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5D" w:rsidRDefault="00700E5D" w:rsidP="00700E5D">
      <w:pPr>
        <w:rPr>
          <w:rFonts w:ascii="Times New Roman" w:hAnsi="Times New Roman"/>
          <w:sz w:val="24"/>
        </w:rPr>
      </w:pPr>
    </w:p>
    <w:p w:rsidR="00700E5D" w:rsidRDefault="00700E5D" w:rsidP="00700E5D">
      <w:pPr>
        <w:rPr>
          <w:rFonts w:ascii="Times New Roman" w:hAnsi="Times New Roman"/>
          <w:sz w:val="24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ПРОГРАММА</w:t>
      </w: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0E5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00E5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(для младших школьников)</w:t>
      </w: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«Карьера начинается с детства»</w:t>
      </w: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заместитель директора по УВР</w:t>
      </w:r>
    </w:p>
    <w:p w:rsidR="00700E5D" w:rsidRPr="00700E5D" w:rsidRDefault="00700E5D" w:rsidP="00700E5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Олеговна Толмачева</w:t>
      </w: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г. Сургут</w:t>
      </w:r>
    </w:p>
    <w:p w:rsidR="00700E5D" w:rsidRPr="00700E5D" w:rsidRDefault="00700E5D" w:rsidP="00700E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>2018</w:t>
      </w:r>
    </w:p>
    <w:p w:rsidR="00700E5D" w:rsidRPr="00700E5D" w:rsidRDefault="00700E5D" w:rsidP="00700E5D">
      <w:pPr>
        <w:spacing w:line="360" w:lineRule="auto"/>
        <w:ind w:firstLine="708"/>
        <w:jc w:val="center"/>
        <w:rPr>
          <w:rFonts w:ascii="Times New Roman" w:hAnsi="Times New Roman"/>
          <w:bCs/>
          <w:color w:val="161616"/>
          <w:sz w:val="28"/>
          <w:szCs w:val="28"/>
        </w:rPr>
      </w:pPr>
      <w:r w:rsidRPr="00700E5D">
        <w:rPr>
          <w:rFonts w:ascii="Times New Roman" w:hAnsi="Times New Roman"/>
          <w:bCs/>
          <w:color w:val="161616"/>
          <w:sz w:val="28"/>
          <w:szCs w:val="28"/>
        </w:rPr>
        <w:lastRenderedPageBreak/>
        <w:t>Аннотация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700E5D">
        <w:rPr>
          <w:rFonts w:ascii="Times New Roman" w:hAnsi="Times New Roman"/>
          <w:bCs/>
          <w:color w:val="161616"/>
          <w:sz w:val="28"/>
          <w:szCs w:val="28"/>
        </w:rPr>
        <w:t>Выбор будущей профессии один из первых серьезных выборов, которые приходится делать каждому человеку. Поэтому очень важно подготовить ребенка к осознанному выбору будущей профессии.</w:t>
      </w:r>
      <w:r w:rsidRPr="00700E5D">
        <w:rPr>
          <w:rFonts w:ascii="Times New Roman" w:hAnsi="Times New Roman"/>
          <w:color w:val="161616"/>
          <w:sz w:val="28"/>
          <w:szCs w:val="28"/>
        </w:rPr>
        <w:t xml:space="preserve"> Программа профориентации  « Карьера начинается с детства», разработанная в МБОУ НШ «Прогимназия» позволяет  проектировать работу с младшими школьниками,   формируя способность к осуществлению  первичного  профессионального выбора. 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700E5D">
        <w:rPr>
          <w:rFonts w:ascii="Times New Roman" w:hAnsi="Times New Roman"/>
          <w:color w:val="161616"/>
          <w:sz w:val="28"/>
          <w:szCs w:val="28"/>
        </w:rPr>
        <w:t>Программа разработана в соответствии с региональным планом реализации комплекса мер по созданию условий для развития и самореализации учащихся в процессе воспитания и обучения на 2016-2020 годы, Концепцией сопровождения профессионального самоопределения обучающихся в 2015-2020 годах.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700E5D">
        <w:rPr>
          <w:rFonts w:ascii="Times New Roman" w:hAnsi="Times New Roman"/>
          <w:color w:val="161616"/>
          <w:sz w:val="28"/>
          <w:szCs w:val="28"/>
        </w:rPr>
        <w:t>Реализация программы позволит сформировать у младших школьников способность к осознанному профессиональному самоопределению и построению в будущем траекторию своего успеха.</w:t>
      </w:r>
    </w:p>
    <w:p w:rsidR="00700E5D" w:rsidRPr="00700E5D" w:rsidRDefault="00700E5D" w:rsidP="00700E5D">
      <w:pPr>
        <w:spacing w:line="360" w:lineRule="auto"/>
        <w:ind w:left="2124"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Актуальность создания программы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Fonts w:ascii="Times New Roman" w:hAnsi="Times New Roman"/>
          <w:sz w:val="28"/>
          <w:szCs w:val="28"/>
        </w:rPr>
        <w:t xml:space="preserve">Профессиональная ориентация в общеобразовательной организации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сформированные компетенции. Основательно вопросы выбора профессии интересуют старшего подростка (14-16 лет), когда он задумывается о личностном смысле в профессиональном труде, выборе специальности, учебного заведения, в котором он будет её осваивать. Но база к профессиональному самоопределению должна закладываться на стадии конкретно - наглядных представлений о мире профессий задолго до подросткового возраста. Учеба в школе выявляет избирательное отношение </w:t>
      </w:r>
      <w:r w:rsidRPr="00700E5D">
        <w:rPr>
          <w:rFonts w:ascii="Times New Roman" w:hAnsi="Times New Roman"/>
          <w:sz w:val="28"/>
          <w:szCs w:val="28"/>
        </w:rPr>
        <w:lastRenderedPageBreak/>
        <w:t xml:space="preserve">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 и т.д. Поэтому ранняя профориентация детей характеризуется в основном выявлением сферы интересов детей и обогащением этой сферы знаниями о новых профессиях. </w:t>
      </w: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Через выбор профессии ребенок определяет место в жизни и ту систему отношений, в которых будет чувствовать себя значимым.</w:t>
      </w:r>
      <w:r w:rsidRPr="00700E5D">
        <w:rPr>
          <w:rFonts w:ascii="Times New Roman" w:hAnsi="Times New Roman"/>
          <w:bCs/>
          <w:sz w:val="28"/>
          <w:szCs w:val="28"/>
        </w:rPr>
        <w:br/>
      </w:r>
      <w:r w:rsidRPr="00700E5D">
        <w:rPr>
          <w:rStyle w:val="a3"/>
          <w:rFonts w:ascii="Times New Roman" w:hAnsi="Times New Roman"/>
          <w:sz w:val="28"/>
          <w:szCs w:val="28"/>
        </w:rPr>
        <w:t>Цель  программы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Формирование представлений о востребованных профессиях современности.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t>Задачи программы: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-Создать условия, позволяющие воспитывать уважительное отношение к людям всех профессий.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-Разработать и обеспечить педагогическое сопровождение процесса </w:t>
      </w:r>
      <w:proofErr w:type="spellStart"/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профориентационной</w:t>
      </w:r>
      <w:proofErr w:type="spellEnd"/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работы в начальной школе.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- Ознакомить младших школьников с миром современных профессий;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t>Ожидаемый результат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Программа  «Карьера начинается с детства» позволит выработать у школьников понимание важности целенаправленного раннего  знакомства с миром профессий и уважительного отношения к любому труду, потребность в получении знаний о  многообразии профессий,  сформировать отношение к людям любого труда, как к высшей ценности общества.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Педагогический коллектив осуществит изучение научно-теоретических основ и практического опыта </w:t>
      </w:r>
      <w:proofErr w:type="spellStart"/>
      <w:r w:rsidRPr="00700E5D">
        <w:rPr>
          <w:rStyle w:val="a3"/>
          <w:rFonts w:ascii="Times New Roman" w:hAnsi="Times New Roman"/>
          <w:b w:val="0"/>
          <w:sz w:val="28"/>
          <w:szCs w:val="28"/>
        </w:rPr>
        <w:t>профориентационной</w:t>
      </w:r>
      <w:proofErr w:type="spellEnd"/>
      <w:r w:rsidRPr="00700E5D">
        <w:rPr>
          <w:rStyle w:val="a3"/>
          <w:rFonts w:ascii="Times New Roman" w:hAnsi="Times New Roman"/>
          <w:b w:val="0"/>
          <w:sz w:val="28"/>
          <w:szCs w:val="28"/>
        </w:rPr>
        <w:t xml:space="preserve"> работы с младшими школьниками, возможности урочной и внеурочной деятельности, что позволит целенаправленно и последовательно заниматься вопросами профессиональной ориентации в младшем школьном возрасте.</w:t>
      </w:r>
    </w:p>
    <w:p w:rsidR="00700E5D" w:rsidRPr="00700E5D" w:rsidRDefault="00700E5D" w:rsidP="00700E5D">
      <w:pPr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lastRenderedPageBreak/>
        <w:t>Обучающиеся сформируют представление о многообразии  мира профессий, какие личностные и профессиональные качества нужно воспитывать в себе для успешного освоения выбранной профессии.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00E5D">
        <w:rPr>
          <w:rStyle w:val="a3"/>
          <w:rFonts w:ascii="Times New Roman" w:hAnsi="Times New Roman"/>
          <w:sz w:val="28"/>
          <w:szCs w:val="28"/>
        </w:rPr>
        <w:t>Разделы программы: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1 Творческие  конкурсы и проекты;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2 Внеклассные мероприятия;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3 Встречи с людьми разных профессий;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00E5D">
        <w:rPr>
          <w:rStyle w:val="a3"/>
          <w:rFonts w:ascii="Times New Roman" w:hAnsi="Times New Roman"/>
          <w:b w:val="0"/>
          <w:sz w:val="28"/>
          <w:szCs w:val="28"/>
        </w:rPr>
        <w:t>4  Экскурсии на производство.</w:t>
      </w: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1984"/>
        <w:gridCol w:w="2127"/>
        <w:gridCol w:w="2800"/>
      </w:tblGrid>
      <w:tr w:rsidR="00700E5D" w:rsidRPr="00700E5D" w:rsidTr="00700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Творческие конкурсы и проекты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Внеклассные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Встречи с людьми разных профессий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Экскурсии</w:t>
            </w:r>
          </w:p>
        </w:tc>
      </w:tr>
      <w:tr w:rsidR="00700E5D" w:rsidRPr="00700E5D" w:rsidTr="00700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Конкурс рисунков 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Профессии моих родителей»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Конкурс стихов о профессиях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Викторина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Все работы хороши»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Праздник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Все сумею сделать сам»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Инженер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Врач/Медицинская сестра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Поликлиника (МУЗ ГП 2)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ОАО «Сургутнефтегаз»</w:t>
            </w:r>
          </w:p>
        </w:tc>
      </w:tr>
      <w:tr w:rsidR="00700E5D" w:rsidRPr="00700E5D" w:rsidTr="00700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</w:t>
            </w: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Профессии наших пап»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Кроссворды о многообразии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КВН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« Когда ты </w:t>
            </w: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станешь взрослым»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Спортивн</w:t>
            </w:r>
            <w:proofErr w:type="gramStart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о-</w:t>
            </w:r>
            <w:proofErr w:type="gramEnd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игровая программа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Юный пожарный»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Водитель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Строитель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 магазин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На швейное </w:t>
            </w: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производство</w:t>
            </w:r>
          </w:p>
        </w:tc>
      </w:tr>
      <w:tr w:rsidR="00700E5D" w:rsidRPr="00700E5D" w:rsidTr="00700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3класс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Конкурс рисунков Калейдоскоп профессий будущего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Поэтическая мастерская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 Стихи о моей будущей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Игровая программа  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Калейдоскоп профессий»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Праздник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Все профессии нужны, все профессии важны»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Продавец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Учитель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Пожарный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 пожарную часть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Магазин</w:t>
            </w:r>
          </w:p>
        </w:tc>
      </w:tr>
      <w:tr w:rsidR="00700E5D" w:rsidRPr="00700E5D" w:rsidTr="00700E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Проба пер</w:t>
            </w:r>
            <w:proofErr w:type="gramStart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а-</w:t>
            </w:r>
            <w:proofErr w:type="gramEnd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сочинение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Кем я вижу себя в будущем»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Компьютер</w:t>
            </w: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ные презентации « Все работы хороши - выбирай на вкус!»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Устный журнал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В мире профессий»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Спортивн</w:t>
            </w:r>
            <w:proofErr w:type="gramStart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о-</w:t>
            </w:r>
            <w:proofErr w:type="gramEnd"/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познавательна</w:t>
            </w: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я программа 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 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Полицейский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Посещение дошкольного отделения МБОУ НШ «прогимназия»</w:t>
            </w:r>
          </w:p>
          <w:p w:rsidR="00700E5D" w:rsidRPr="00700E5D" w:rsidRDefault="00700E5D" w:rsidP="00700E5D">
            <w:pPr>
              <w:spacing w:line="36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00E5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УВД</w:t>
            </w:r>
          </w:p>
        </w:tc>
      </w:tr>
    </w:tbl>
    <w:p w:rsidR="00700E5D" w:rsidRPr="00700E5D" w:rsidRDefault="00700E5D" w:rsidP="00700E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Формы проведения </w:t>
      </w:r>
      <w:proofErr w:type="spellStart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работы с младшими школьниками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Сюжетно – ролевые игры, связанные с профессией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Игра, богатая различными положительными эмоциональными переживаниями, оставляет в душе ребенка глубокий след. Поэтому она может быть использована в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младшими школьниками в качестве одного из основных средств. </w:t>
      </w:r>
    </w:p>
    <w:p w:rsidR="00700E5D" w:rsidRPr="00700E5D" w:rsidRDefault="00700E5D" w:rsidP="00700E5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 из внешкольной жизни детей («Наш сад», «Ухаживаем за больной бабушкой», «На даче» и т.д.)</w:t>
      </w:r>
    </w:p>
    <w:p w:rsidR="00700E5D" w:rsidRPr="00700E5D" w:rsidRDefault="00700E5D" w:rsidP="00700E5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игры на профессиональные сюжеты («Почта», «Магазин», «Стройка» и т.д.)</w:t>
      </w:r>
    </w:p>
    <w:p w:rsidR="00700E5D" w:rsidRPr="00700E5D" w:rsidRDefault="00700E5D" w:rsidP="00700E5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игры, развивающие у детей техническую смекалку, творческие способности и воображение («Я – конструктор», «Я – дизайнер» и т.д.).</w:t>
      </w:r>
      <w:proofErr w:type="gramEnd"/>
    </w:p>
    <w:p w:rsidR="00700E5D" w:rsidRPr="00700E5D" w:rsidRDefault="00700E5D" w:rsidP="00700E5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занимательные игры, связанные с трудовой деятельностью людей. Такие игры расширяют кругозор детей о труде, профессиях, технике, орудиях труда, условиях работы и т.д. («Назови правильно», «Посадка и уборка картофеля», «Полное лукошко грибов», «Волшебный мешочек», «Веселый мастеровой», «Пантомима» «Карнавал профессий» «Угадай профессию по жестам», «Вспомни как можно больше слов на 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букву “…”, связанных с данной профессией», «Выбери из карточек только те орудия труда, которые связаны с этой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профессией</w:t>
      </w: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»и</w:t>
      </w:r>
      <w:proofErr w:type="spellEnd"/>
      <w:proofErr w:type="gram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др.).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Профессиографическое</w:t>
      </w:r>
      <w:proofErr w:type="spellEnd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исследование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Н.Н.Войткевич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разработала методику проведения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профессиографических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исследований, которая предусматривает работу со старшеклассниками, в адаптированном виде этот материал мы используем в работе с учащимися 4-х классов. Проводя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профессиографическое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исследование, учащиеся самостоятельно собирают информацию о профессии (изучают литературу, находят информацию в сети Интернет, беседуют с представителями профессий), собирают необходимые наглядные пособия, узнают о содержании профессий, условиях работы, системой подготовки.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Результатом исследования являются: реферат, доклад на уроке, создание презентации, проведение экскурсий (в том числе виртуальных) в качестве экскурсовода.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младшими школьниками принадлежит профессиональным пробам. Профессиональная проба уникальная возможность познакомиться с профессией на практике,      узнать ее особенности.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пробы (пример)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0"/>
        <w:gridCol w:w="2015"/>
        <w:gridCol w:w="7210"/>
      </w:tblGrid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7165" w:type="dxa"/>
            <w:tcBorders>
              <w:top w:val="single" w:sz="8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FF99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проводить пробу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Брошюровщик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уроке трудового обучения изучили технологию и изготовили блокнот для записей.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E49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Исследовательский проект составление книги памяти «Бессмертный батальон» к </w:t>
            </w:r>
            <w:r w:rsidR="007E4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празднованию Великой</w:t>
            </w:r>
            <w:bookmarkStart w:id="0" w:name="_GoBack"/>
            <w:bookmarkEnd w:id="0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Выращивание цветочной рассады для пришкольного </w:t>
            </w: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участка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Социолог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 в социологическом проекте «Почему ученики прогуливают уроки?»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фото серии к школьному празднику «Наши мамы»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«Экологическая сказка»- отчет научного общества «Росток»</w:t>
            </w:r>
          </w:p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опыта работы экологического общества школы «</w:t>
            </w:r>
            <w:proofErr w:type="spellStart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Югорка</w:t>
            </w:r>
            <w:proofErr w:type="spellEnd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скворечников с папами и дедушками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Стилист-парикмахер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классном празднике к 8 марта образа-визажа «</w:t>
            </w:r>
            <w:proofErr w:type="gramStart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Самая</w:t>
            </w:r>
            <w:proofErr w:type="gramEnd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красивая»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Дизайнер-интерьера</w:t>
            </w:r>
            <w:proofErr w:type="gramEnd"/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панно для оформления классной комнаты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подарка к 8 марта «Салфетка с вышивкой» 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Сочинения о домашних животных в классную газету 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Драматический актер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Инсценировка сказки </w:t>
            </w:r>
          </w:p>
        </w:tc>
      </w:tr>
      <w:tr w:rsidR="00700E5D" w:rsidRPr="00700E5D" w:rsidTr="00700E5D">
        <w:trPr>
          <w:tblCellSpacing w:w="15" w:type="dxa"/>
        </w:trPr>
        <w:tc>
          <w:tcPr>
            <w:tcW w:w="4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716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E5D" w:rsidRPr="00700E5D" w:rsidRDefault="00700E5D" w:rsidP="00700E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</w:tbl>
    <w:p w:rsidR="00700E5D" w:rsidRPr="00700E5D" w:rsidRDefault="00700E5D" w:rsidP="00700E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с приглашенными специалистами</w:t>
      </w:r>
    </w:p>
    <w:p w:rsidR="00700E5D" w:rsidRPr="00700E5D" w:rsidRDefault="00700E5D" w:rsidP="00700E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перечень вопросов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, которые должен раскрыть гость, рассказывая о своей профессии: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какому виду труда можно отнести Вашу профессию? (преимущественно </w:t>
      </w: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физический</w:t>
      </w:r>
      <w:proofErr w:type="gram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умственный, исполнительский или творческий).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Какие встречаются трудности, напряженные ситуации в работе?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из эмоционально-волевых качеств личности особенно необходимы в Вашей профессии? (уравновешенность, терпеливость, воспитанность, самообладание, настойчивость, решительность).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Какими деловыми качествами должен обладать представитель Вашей профессии? (инициативность, самостоятельность, принципиальность, любознательность, дисциплинированность, организованность).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ли значение в Вашей работе ловкость рук, подвижность, координация движений, физическая сила, быстрота реакций?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особенности внимания необходимы в Вашей деятельности? (распределение, переключение, концентрация).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мышление должно быть? (наглядно-действенное, образное, понятийное, абстрактно-логическое).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тип памяти преобладает в Вашей работе? (зрительный, слуховой, двигательный, вкусовой, осязательный, обонятельный). </w:t>
      </w:r>
    </w:p>
    <w:p w:rsidR="00700E5D" w:rsidRPr="00700E5D" w:rsidRDefault="00700E5D" w:rsidP="0070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профессия влияет на Вас? (на характер, на развитие способностей, на формирование общего культурного уровня). 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Рисуночные методики</w:t>
      </w:r>
    </w:p>
    <w:p w:rsidR="00700E5D" w:rsidRPr="00700E5D" w:rsidRDefault="00700E5D" w:rsidP="00700E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Для того чтобы оценить, насколько учащиеся усвоили основные элементы профессии, нужно попросить их нарисовать, как они себе представляют человека, выполняющего эту работу. Особенно рисуночные методики уместны для учеников 1–2-х классов, которые еще не столь свободно владеют письменной речью. В начале занятия можно попросить детей – в паре – в левой части листа А</w:t>
      </w: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течение 4–5 минут изобразить, как они себе представляют эту профессию; а в конце занятия – в правой части они изображают свои представления после проведения занятия. Сравнительный анализ позволит оценить эффективность занятия. Для знакомства детей с профессией повара использую: бумагу формата А</w:t>
      </w: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, цветные карандаши, </w:t>
      </w: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раздаточный материал «Орудия труда повара», «Кроссворд», карточки для игры «Дорисуй», форма одежды повара. </w:t>
      </w:r>
    </w:p>
    <w:p w:rsidR="00700E5D" w:rsidRPr="00700E5D" w:rsidRDefault="00700E5D" w:rsidP="00700E5D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уголка профессии в пространстве класса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В этом уголке размещаю книги, фотоматериалы, так или иначе связанные с профессией. В процессе проведения занятия к этому уголку постоянно обращаемся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экскурсий на предприятия города.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проводим экскурсии на градообразующие предприятия города Сургута с целью знакомства с профессиями нашего города.</w:t>
      </w:r>
    </w:p>
    <w:p w:rsidR="00700E5D" w:rsidRPr="00700E5D" w:rsidRDefault="00700E5D" w:rsidP="00700E5D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Ведение школьниками «</w:t>
      </w:r>
      <w:proofErr w:type="gramStart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</w:t>
      </w:r>
      <w:proofErr w:type="gramEnd"/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портфолио»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В портфолио учащиеся вкладывают интервью с родителями, вырезки из газет, свои рисунки и письменные работы, (иные материалы, по желанию).</w:t>
      </w:r>
    </w:p>
    <w:p w:rsidR="00700E5D" w:rsidRPr="00700E5D" w:rsidRDefault="00700E5D" w:rsidP="00700E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Просмотр и обсуждение видеосюжетов</w:t>
      </w:r>
    </w:p>
    <w:p w:rsidR="00700E5D" w:rsidRPr="00700E5D" w:rsidRDefault="00700E5D" w:rsidP="00700E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Подготовка детей к будущей трудовой деятельности, воспитание у них уважения к людям труда возможны только в том случае, если данной работой будет пронизан любой урок, будь то литературное чтение, окружающий мир, технология, русский язык.</w:t>
      </w:r>
      <w:proofErr w:type="gram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уроках математики есть возможность уделить несколько минут профессии, о которой говорится в тексте задачи или упражнения. Именно поэтому организация </w:t>
      </w:r>
      <w:proofErr w:type="spellStart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70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начальной школе требует комплексного, системного подхода, когда каждая из форм воздействия закладывает фундамент последующей, одно мероприятие вытекает из другого, является его продолжением, но уже большим по объему и содержанию, значимости.</w:t>
      </w:r>
    </w:p>
    <w:p w:rsidR="00700E5D" w:rsidRDefault="00700E5D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00E5D">
        <w:rPr>
          <w:rFonts w:ascii="Times New Roman" w:hAnsi="Times New Roman"/>
          <w:sz w:val="28"/>
          <w:szCs w:val="28"/>
        </w:rPr>
        <w:t xml:space="preserve">Таким образом, представленная программа, представляет собой систему мероприятий, направленных на формирование </w:t>
      </w:r>
      <w:proofErr w:type="spellStart"/>
      <w:r w:rsidRPr="00700E5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00E5D">
        <w:rPr>
          <w:rFonts w:ascii="Times New Roman" w:hAnsi="Times New Roman"/>
          <w:sz w:val="28"/>
          <w:szCs w:val="28"/>
        </w:rPr>
        <w:t xml:space="preserve"> компетентности младших школьников (иными словами формирование у обучающихся компетенций, связанных с пониманием сущности и социальной значимости своей будущей профессии).</w:t>
      </w:r>
    </w:p>
    <w:p w:rsidR="007E4994" w:rsidRPr="00700E5D" w:rsidRDefault="007E4994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программе представлены используемые при реализации формы и методы работы. Представленный опыт может быть полезен при разработке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в общеобразовательной организации.</w:t>
      </w: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00E5D" w:rsidRPr="00700E5D" w:rsidRDefault="00700E5D" w:rsidP="00700E5D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17A57" w:rsidRPr="00700E5D" w:rsidRDefault="00D17A57" w:rsidP="00700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17A57" w:rsidRPr="0070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CD8"/>
    <w:multiLevelType w:val="multilevel"/>
    <w:tmpl w:val="76B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413A5"/>
    <w:multiLevelType w:val="multilevel"/>
    <w:tmpl w:val="A8A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7"/>
    <w:rsid w:val="00700E5D"/>
    <w:rsid w:val="007E4994"/>
    <w:rsid w:val="00886A97"/>
    <w:rsid w:val="00D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2018-03-07T05:59:00Z</dcterms:created>
  <dcterms:modified xsi:type="dcterms:W3CDTF">2018-03-07T06:12:00Z</dcterms:modified>
</cp:coreProperties>
</file>