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3D13" w:rsidRPr="00903098" w:rsidRDefault="00513D13" w:rsidP="00513D13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03098">
        <w:rPr>
          <w:rFonts w:ascii="Times New Roman" w:eastAsia="Times New Roman" w:hAnsi="Times New Roman" w:cs="Times New Roman"/>
          <w:b/>
          <w:sz w:val="24"/>
          <w:szCs w:val="24"/>
        </w:rPr>
        <w:t>ГОСУДАРСТВЕННОЕ БЮДЖЕТНОЕ ПРОФЕССИОНАЛЬНОЕ ОБРАЗОВАТЕЛЬНОЕ УЧРЕЖДЕНИЕ КРАСНОДАРСКОГО КРАЯ</w:t>
      </w:r>
    </w:p>
    <w:p w:rsidR="00513D13" w:rsidRPr="00903098" w:rsidRDefault="00513D13" w:rsidP="00513D13">
      <w:pPr>
        <w:spacing w:after="0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903098">
        <w:rPr>
          <w:rFonts w:ascii="Times New Roman" w:eastAsia="Times New Roman" w:hAnsi="Times New Roman" w:cs="Times New Roman"/>
          <w:b/>
          <w:sz w:val="24"/>
          <w:szCs w:val="24"/>
        </w:rPr>
        <w:t>«АРМАВИРСКИЙ АГРАРНО-ТЕХНОЛОГИЧЕСКИЙ ТЕХНИКУМ»</w:t>
      </w: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Pr="00BA1B7A" w:rsidRDefault="00513D13" w:rsidP="00513D13">
      <w:pPr>
        <w:spacing w:after="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BA1B7A">
        <w:rPr>
          <w:rFonts w:ascii="Times New Roman" w:eastAsia="Times New Roman" w:hAnsi="Times New Roman" w:cs="Times New Roman"/>
          <w:b/>
          <w:sz w:val="24"/>
          <w:szCs w:val="24"/>
        </w:rPr>
        <w:t>352900, Краснодарский край,  г. Армавир, ул. Володарского, 68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     тел. 8-861-37-2-22-38</w:t>
      </w:r>
    </w:p>
    <w:p w:rsidR="00513D13" w:rsidRDefault="00513D13" w:rsidP="00513D13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ind w:firstLine="595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</w:t>
      </w:r>
    </w:p>
    <w:p w:rsidR="00513D13" w:rsidRDefault="00513D13" w:rsidP="00513D13">
      <w:pPr>
        <w:spacing w:after="0" w:line="360" w:lineRule="auto"/>
        <w:ind w:firstLine="5954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</w:t>
      </w:r>
    </w:p>
    <w:p w:rsidR="00513D13" w:rsidRDefault="00513D13" w:rsidP="00513D13">
      <w:pPr>
        <w:spacing w:after="0" w:line="360" w:lineRule="auto"/>
        <w:ind w:firstLine="5954"/>
        <w:rPr>
          <w:rFonts w:ascii="Times New Roman" w:hAnsi="Times New Roman"/>
          <w:sz w:val="24"/>
          <w:szCs w:val="24"/>
        </w:rPr>
      </w:pPr>
    </w:p>
    <w:p w:rsidR="00513D13" w:rsidRPr="008905F7" w:rsidRDefault="00513D13" w:rsidP="00513D13">
      <w:pPr>
        <w:spacing w:after="0" w:line="360" w:lineRule="auto"/>
        <w:ind w:firstLine="5954"/>
        <w:rPr>
          <w:rFonts w:ascii="Times New Roman" w:hAnsi="Times New Roman"/>
          <w:sz w:val="24"/>
          <w:szCs w:val="24"/>
        </w:rPr>
      </w:pPr>
    </w:p>
    <w:p w:rsidR="00513D13" w:rsidRDefault="00513D13" w:rsidP="00513D13">
      <w:pPr>
        <w:spacing w:after="0" w:line="36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DC1949" w:rsidRPr="004334D7" w:rsidRDefault="00DC1949" w:rsidP="00DC194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>
        <w:rPr>
          <w:rFonts w:ascii="Times New Roman" w:eastAsia="Times New Roman" w:hAnsi="Times New Roman" w:cs="Times New Roman"/>
          <w:b/>
          <w:sz w:val="32"/>
          <w:szCs w:val="32"/>
        </w:rPr>
        <w:t xml:space="preserve">Проект: </w:t>
      </w:r>
      <w:r w:rsidRPr="004334D7">
        <w:rPr>
          <w:rFonts w:ascii="Times New Roman" w:eastAsia="Times New Roman" w:hAnsi="Times New Roman" w:cs="Times New Roman"/>
          <w:b/>
          <w:sz w:val="32"/>
          <w:szCs w:val="32"/>
        </w:rPr>
        <w:t>Казачий  класс и его влияние</w:t>
      </w:r>
    </w:p>
    <w:p w:rsidR="00DC1949" w:rsidRPr="004334D7" w:rsidRDefault="00DC1949" w:rsidP="00DC194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32"/>
          <w:szCs w:val="32"/>
        </w:rPr>
      </w:pPr>
      <w:r w:rsidRPr="004334D7">
        <w:rPr>
          <w:rFonts w:ascii="Times New Roman" w:eastAsia="Times New Roman" w:hAnsi="Times New Roman" w:cs="Times New Roman"/>
          <w:b/>
          <w:sz w:val="32"/>
          <w:szCs w:val="32"/>
        </w:rPr>
        <w:t xml:space="preserve"> на духовно-нр</w:t>
      </w:r>
      <w:r>
        <w:rPr>
          <w:rFonts w:ascii="Times New Roman" w:eastAsia="Times New Roman" w:hAnsi="Times New Roman" w:cs="Times New Roman"/>
          <w:b/>
          <w:sz w:val="32"/>
          <w:szCs w:val="32"/>
        </w:rPr>
        <w:t>авственное воспитание молодежи</w:t>
      </w: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                   </w:t>
      </w:r>
    </w:p>
    <w:p w:rsidR="00513D13" w:rsidRDefault="00513D13" w:rsidP="00513D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Pr="004334D7" w:rsidRDefault="00513D13" w:rsidP="00513D13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13D13" w:rsidRPr="004334D7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Армавир </w:t>
      </w:r>
    </w:p>
    <w:p w:rsidR="00513D13" w:rsidRDefault="00513D13" w:rsidP="00513D13">
      <w:pPr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513D13" w:rsidRPr="00697A32" w:rsidRDefault="00513D13" w:rsidP="00513D13">
      <w:pPr>
        <w:rPr>
          <w:rFonts w:ascii="Times New Roman" w:eastAsia="Times New Roman" w:hAnsi="Times New Roman" w:cs="Times New Roman"/>
          <w:sz w:val="28"/>
          <w:szCs w:val="28"/>
        </w:rPr>
      </w:pPr>
      <w:r w:rsidRPr="00697A32">
        <w:rPr>
          <w:rFonts w:ascii="Times New Roman" w:eastAsia="Times New Roman" w:hAnsi="Times New Roman" w:cs="Times New Roman"/>
          <w:sz w:val="28"/>
          <w:szCs w:val="28"/>
        </w:rPr>
        <w:t>Введение……………………………………………………………………….</w:t>
      </w:r>
      <w:r>
        <w:rPr>
          <w:rFonts w:ascii="Times New Roman" w:eastAsia="Times New Roman" w:hAnsi="Times New Roman" w:cs="Times New Roman"/>
          <w:sz w:val="28"/>
          <w:szCs w:val="28"/>
        </w:rPr>
        <w:t>3</w:t>
      </w:r>
    </w:p>
    <w:p w:rsidR="00513D13" w:rsidRPr="00697A32" w:rsidRDefault="00513D13" w:rsidP="00513D13">
      <w:pPr>
        <w:spacing w:after="0" w:line="36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697A32">
        <w:rPr>
          <w:rFonts w:ascii="Times New Roman" w:eastAsia="Times New Roman" w:hAnsi="Times New Roman" w:cs="Times New Roman"/>
          <w:sz w:val="28"/>
          <w:szCs w:val="28"/>
        </w:rPr>
        <w:t xml:space="preserve">Работа кружка «Традиции </w:t>
      </w:r>
      <w:r>
        <w:rPr>
          <w:rFonts w:ascii="Times New Roman" w:eastAsia="Times New Roman" w:hAnsi="Times New Roman" w:cs="Times New Roman"/>
          <w:sz w:val="28"/>
          <w:szCs w:val="28"/>
        </w:rPr>
        <w:t>и обычаи  Казачества на Кубани»……………...4</w:t>
      </w:r>
      <w:r w:rsidRPr="00697A32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:rsidR="00513D13" w:rsidRPr="00697A32" w:rsidRDefault="00513D13" w:rsidP="00513D13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97A32">
        <w:rPr>
          <w:rFonts w:ascii="Times New Roman" w:hAnsi="Times New Roman" w:cs="Times New Roman"/>
          <w:sz w:val="28"/>
          <w:szCs w:val="28"/>
          <w:shd w:val="clear" w:color="auto" w:fill="FFFFFF"/>
        </w:rPr>
        <w:t>Заключение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……………………………………………………………………14</w:t>
      </w:r>
    </w:p>
    <w:p w:rsidR="00513D13" w:rsidRDefault="00513D13" w:rsidP="00513D13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br w:type="page"/>
      </w: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Введение</w:t>
      </w:r>
      <w:r w:rsidRPr="00755B7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</w:p>
    <w:p w:rsidR="00513D13" w:rsidRPr="007C55D4" w:rsidRDefault="00513D13" w:rsidP="00513D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Духовно-нравственное воспитание </w:t>
      </w:r>
      <w:r w:rsidRPr="007C55D4">
        <w:rPr>
          <w:rFonts w:ascii="Times New Roman" w:hAnsi="Times New Roman" w:cs="Times New Roman"/>
          <w:sz w:val="28"/>
          <w:szCs w:val="28"/>
        </w:rPr>
        <w:t xml:space="preserve">– это организационная деятельность направленная, прежде всего на формирование высших нравственных ценностей у современной молодежи, а так же качеств защитника и патриота Родины. </w:t>
      </w:r>
    </w:p>
    <w:p w:rsidR="00513D13" w:rsidRPr="00F32D66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Я считаю, что </w:t>
      </w: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Pr="007C55D4">
        <w:rPr>
          <w:rFonts w:ascii="Times New Roman" w:hAnsi="Times New Roman" w:cs="Times New Roman"/>
          <w:sz w:val="28"/>
          <w:szCs w:val="28"/>
        </w:rPr>
        <w:t xml:space="preserve">уховно-нравственное воспитание молодежи </w:t>
      </w:r>
      <w:r>
        <w:rPr>
          <w:rFonts w:ascii="Times New Roman" w:hAnsi="Times New Roman" w:cs="Times New Roman"/>
          <w:sz w:val="28"/>
          <w:szCs w:val="28"/>
        </w:rPr>
        <w:t xml:space="preserve">в настоящее время </w:t>
      </w:r>
      <w:r w:rsidRPr="007C55D4">
        <w:rPr>
          <w:rFonts w:ascii="Times New Roman" w:hAnsi="Times New Roman" w:cs="Times New Roman"/>
          <w:sz w:val="28"/>
          <w:szCs w:val="28"/>
        </w:rPr>
        <w:t>является приоритетным направлением в воспитательной работе. Оно направлено на повышение статуса духовности и нравственности во всей системе учебно-воспитательной работы образовательных учреждений и имеет целью формирование духовности как фундаментальности качества личности, определяющего ее позицию, поведение, отношение к себе и к окружающему миру.</w:t>
      </w:r>
      <w:r w:rsidRPr="00C80E28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>Ведь д</w:t>
      </w:r>
      <w:r w:rsidRPr="00F32D66">
        <w:rPr>
          <w:rFonts w:ascii="Times New Roman" w:hAnsi="Times New Roman" w:cs="Times New Roman"/>
          <w:sz w:val="28"/>
          <w:szCs w:val="28"/>
          <w:shd w:val="clear" w:color="auto" w:fill="FFFFFF"/>
        </w:rPr>
        <w:t>уховно-нравственное воспитание человека начинается с раннего возраста в семье. Именно в окружении родных ребенок учится познавать Бога, мир, совершает поступки, опираясь на полученные в семье знания и опыт. Колоссальный опыт воспитания подрастающего поколения бережно сохранило и донесло до наших дней православное казачество.</w:t>
      </w:r>
      <w:r w:rsidRPr="00F32D66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513D13" w:rsidRDefault="00513D13" w:rsidP="00513D13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C4F94">
        <w:rPr>
          <w:rFonts w:ascii="Times New Roman" w:hAnsi="Times New Roman" w:cs="Times New Roman"/>
          <w:sz w:val="28"/>
          <w:szCs w:val="28"/>
          <w:shd w:val="clear" w:color="auto" w:fill="FFFFFF"/>
        </w:rPr>
        <w:t>Духовно-нравственное воспитание в казачьих семьях имеет свою особую специфику, основанную на семейных традициях, жизненных принципах, устоях и ценностях, которые сложились вследствие естественноисторического процесса. Казачество сформировалось как уникальный социально-исторический и культурно-исторический феномен не только отечественной, но и мировой истории.</w:t>
      </w:r>
      <w:r w:rsidRPr="005C4F94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513D13" w:rsidRPr="007C55D4" w:rsidRDefault="00513D13" w:rsidP="00513D1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  <w:t xml:space="preserve"> </w:t>
      </w:r>
      <w:r w:rsidRPr="007C55D4">
        <w:rPr>
          <w:rFonts w:ascii="Times New Roman" w:eastAsia="Times New Roman" w:hAnsi="Times New Roman" w:cs="Times New Roman"/>
          <w:sz w:val="28"/>
          <w:szCs w:val="28"/>
        </w:rPr>
        <w:t>Духовно-нравственное воспитание на традициях казачества способствует становлению личности и духовно-нравственному воспитанию подростков. Таким образом, духовность и нравственность являются важнейшими характеристиками личности. Духовность определяется как устремленность личности к избранным целям, ценностная характеристика сознания. Нравственность есть совокупность общих принципов и норм поведения людей по отношению друг к другу и обществу в целом. В итоге они составляют основу личности.</w:t>
      </w:r>
    </w:p>
    <w:p w:rsidR="00513D13" w:rsidRDefault="00513D13" w:rsidP="00513D13">
      <w:pPr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ab/>
      </w:r>
      <w:r w:rsidRPr="007C55D4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513D13" w:rsidRPr="00697A32" w:rsidRDefault="00513D13" w:rsidP="00513D13">
      <w:pPr>
        <w:pStyle w:val="a5"/>
        <w:numPr>
          <w:ilvl w:val="0"/>
          <w:numId w:val="1"/>
        </w:numPr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697A32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 xml:space="preserve">Работа кружка «Традиции и обычаи  Казачества на Кубани»   </w:t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ab/>
        <w:t xml:space="preserve">В нашем учебном заведении с 2012 года организован и  активно работает </w:t>
      </w:r>
      <w:r w:rsidRPr="007C55D4">
        <w:rPr>
          <w:rFonts w:ascii="Times New Roman" w:eastAsia="Times New Roman" w:hAnsi="Times New Roman" w:cs="Times New Roman"/>
          <w:color w:val="000000"/>
          <w:sz w:val="28"/>
          <w:szCs w:val="28"/>
        </w:rPr>
        <w:t>казачий класс,</w:t>
      </w:r>
      <w:r w:rsidRPr="007C55D4">
        <w:rPr>
          <w:rFonts w:ascii="Times New Roman" w:eastAsia="Times New Roman" w:hAnsi="Times New Roman" w:cs="Times New Roman"/>
          <w:sz w:val="28"/>
          <w:szCs w:val="28"/>
        </w:rPr>
        <w:t xml:space="preserve"> целью которого является</w:t>
      </w:r>
      <w:r w:rsidRPr="007C55D4">
        <w:rPr>
          <w:rFonts w:ascii="Times New Roman" w:hAnsi="Times New Roman" w:cs="Times New Roman"/>
          <w:sz w:val="28"/>
          <w:szCs w:val="28"/>
        </w:rPr>
        <w:t>: ознакомление студентов с образцами традиционной культуры казачества, овладение ими знаний по возрождению и продолжению традиций кубанского казачества. В  классе регулярно проводятся различные мероприятия, направленные на приобщение к</w:t>
      </w:r>
      <w:r>
        <w:rPr>
          <w:rFonts w:ascii="Times New Roman" w:hAnsi="Times New Roman" w:cs="Times New Roman"/>
          <w:sz w:val="28"/>
          <w:szCs w:val="28"/>
        </w:rPr>
        <w:t xml:space="preserve"> культуре и духовному развитию.</w:t>
      </w:r>
    </w:p>
    <w:p w:rsidR="00513D13" w:rsidRPr="007C55D4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>Ведется кружковая работа «Традиции и обычаи казачества на Кубани» направленная возрождение и сохранение традиционной культуры  кубанского казачества, и патриотическое воспитание молодежи. Казаки – народ, имеющий свою культуру, историю и память. В Казачестве общее всегда было выше личного. Казаки всегда служили родной земле – Святой Руси, своему Народу и своему Государству. Превыше всего в казачестве всегда была казачья воля и народоправство. Казак не может считать себя казаком, если не знает и не соблюдает традиции и обычаи казаков.</w:t>
      </w:r>
    </w:p>
    <w:p w:rsidR="00513D13" w:rsidRPr="007C55D4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</w:t>
      </w:r>
      <w:r w:rsidRPr="007C55D4">
        <w:rPr>
          <w:rFonts w:ascii="Times New Roman" w:hAnsi="Times New Roman" w:cs="Times New Roman"/>
          <w:sz w:val="28"/>
          <w:szCs w:val="28"/>
        </w:rPr>
        <w:t>В воспитании нового поколения важно отразить народные традиции и социально-культурные ценности, накопленные предыдущими поколениями. Изучение традиций и обычаев казаков должно помочь молодому поколению глубоко проникнуть в духовный мир своего народа, понять истоки культуры, образ жизни.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Целью кружка является воспитание обучающихся в духе возрождения обычаев, традиций и культуры кубанского казачества на базе казачьего класса, воспитание гордости за богатства своего края, его историю, победы и достижения. В задачи кружковой работы входит: предоставить обучающимся достаточно полную информацию по истории края, его традициях и обычаях; пропаганда здорового образа жизни на основе казачьих традиций; военно-спортивное и патриотическое воспитание; воспитание уважения к традициям и культуре  других народов, проживающих на территории Северного Кавказа и Российской Федерации. 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lastRenderedPageBreak/>
        <w:t>План работы кружка «Традиции и обычаи казачества на Кубани»</w:t>
      </w:r>
      <w:r>
        <w:rPr>
          <w:rFonts w:ascii="Times New Roman" w:hAnsi="Times New Roman" w:cs="Times New Roman"/>
          <w:sz w:val="28"/>
          <w:szCs w:val="28"/>
        </w:rPr>
        <w:t xml:space="preserve"> включает следующие направления</w:t>
      </w:r>
      <w:r w:rsidRPr="007C55D4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1. Кто такие казаки. 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2. История происхождения казачества. 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3. Казачье управление. 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4. Традиции, обычаи и быт казачьей семьи. 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5. Кубанское казачество и его культура. 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6. Традиционная система питания кубанского казачества. 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7. Отношение к женщине у казаков. 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8. Казачий курень. Строительство куреня. 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9. Вера и верования. Православная вера кубанских казаков. </w:t>
      </w:r>
    </w:p>
    <w:p w:rsidR="00513D13" w:rsidRPr="007C55D4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>10. Занятия кубанских казаков. Традиции и обряды, как форма интеграции, социализации и отдыха.</w:t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7C55D4">
        <w:rPr>
          <w:rFonts w:ascii="Times New Roman" w:hAnsi="Times New Roman" w:cs="Times New Roman"/>
          <w:sz w:val="28"/>
          <w:szCs w:val="28"/>
        </w:rPr>
        <w:t xml:space="preserve">Большую роль в оформлении </w:t>
      </w:r>
      <w:r>
        <w:rPr>
          <w:rFonts w:ascii="Times New Roman" w:hAnsi="Times New Roman" w:cs="Times New Roman"/>
          <w:sz w:val="28"/>
          <w:szCs w:val="28"/>
        </w:rPr>
        <w:t xml:space="preserve">«Казачьего класса» </w:t>
      </w:r>
      <w:r w:rsidRPr="007C55D4">
        <w:rPr>
          <w:rFonts w:ascii="Times New Roman" w:hAnsi="Times New Roman" w:cs="Times New Roman"/>
          <w:sz w:val="28"/>
          <w:szCs w:val="28"/>
        </w:rPr>
        <w:t xml:space="preserve"> играют стенды с казачьей тематикой: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7C55D4">
        <w:rPr>
          <w:rFonts w:ascii="Times New Roman" w:hAnsi="Times New Roman" w:cs="Times New Roman"/>
          <w:sz w:val="28"/>
          <w:szCs w:val="28"/>
        </w:rPr>
        <w:t>тенд «История казачества на Кубани» рассказывает о первых казаках на Кубани, о службе Отечес</w:t>
      </w:r>
      <w:r>
        <w:rPr>
          <w:rFonts w:ascii="Times New Roman" w:hAnsi="Times New Roman" w:cs="Times New Roman"/>
          <w:sz w:val="28"/>
          <w:szCs w:val="28"/>
        </w:rPr>
        <w:t>тву, о казаках города Армавира.</w:t>
      </w:r>
    </w:p>
    <w:p w:rsidR="00513D13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83820</wp:posOffset>
            </wp:positionH>
            <wp:positionV relativeFrom="paragraph">
              <wp:posOffset>913765</wp:posOffset>
            </wp:positionV>
            <wp:extent cx="5833110" cy="3355975"/>
            <wp:effectExtent l="19050" t="0" r="0" b="0"/>
            <wp:wrapTight wrapText="bothSides">
              <wp:wrapPolygon edited="0">
                <wp:start x="-71" y="0"/>
                <wp:lineTo x="-71" y="21457"/>
                <wp:lineTo x="21586" y="21457"/>
                <wp:lineTo x="21586" y="0"/>
                <wp:lineTo x="-71" y="0"/>
              </wp:wrapPolygon>
            </wp:wrapTight>
            <wp:docPr id="2" name="Рисунок 3" descr="F:\Фото Ксюша утренн\DSC02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Фото Ксюша утренн\DSC0203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3110" cy="335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>С</w:t>
      </w:r>
      <w:r w:rsidRPr="007C55D4">
        <w:rPr>
          <w:rFonts w:ascii="Times New Roman" w:hAnsi="Times New Roman" w:cs="Times New Roman"/>
          <w:sz w:val="28"/>
          <w:szCs w:val="28"/>
        </w:rPr>
        <w:t>тенд «Традиции и обычаи казачества» несет в себе информацию о церковных тради</w:t>
      </w:r>
      <w:r>
        <w:rPr>
          <w:rFonts w:ascii="Times New Roman" w:hAnsi="Times New Roman" w:cs="Times New Roman"/>
          <w:sz w:val="28"/>
          <w:szCs w:val="28"/>
        </w:rPr>
        <w:t xml:space="preserve">циях, мировоззрении, о </w:t>
      </w:r>
      <w:r w:rsidRPr="007C55D4">
        <w:rPr>
          <w:rFonts w:ascii="Times New Roman" w:hAnsi="Times New Roman" w:cs="Times New Roman"/>
          <w:sz w:val="28"/>
          <w:szCs w:val="28"/>
        </w:rPr>
        <w:t xml:space="preserve"> воспитании мальчика и девочки в казачьей семье</w:t>
      </w:r>
      <w:r>
        <w:rPr>
          <w:rFonts w:ascii="Times New Roman" w:hAnsi="Times New Roman" w:cs="Times New Roman"/>
          <w:sz w:val="28"/>
          <w:szCs w:val="28"/>
        </w:rPr>
        <w:t xml:space="preserve">, клятве юного казака, юной </w:t>
      </w:r>
      <w:r w:rsidRPr="007C55D4">
        <w:rPr>
          <w:rFonts w:ascii="Times New Roman" w:hAnsi="Times New Roman" w:cs="Times New Roman"/>
          <w:sz w:val="28"/>
          <w:szCs w:val="28"/>
        </w:rPr>
        <w:t xml:space="preserve"> казачки.</w:t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13D13" w:rsidRPr="007C55D4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2117090</wp:posOffset>
            </wp:positionH>
            <wp:positionV relativeFrom="paragraph">
              <wp:posOffset>-74930</wp:posOffset>
            </wp:positionV>
            <wp:extent cx="4079240" cy="2419985"/>
            <wp:effectExtent l="19050" t="0" r="0" b="0"/>
            <wp:wrapTight wrapText="bothSides">
              <wp:wrapPolygon edited="0">
                <wp:start x="-101" y="0"/>
                <wp:lineTo x="-101" y="21424"/>
                <wp:lineTo x="21587" y="21424"/>
                <wp:lineTo x="21587" y="0"/>
                <wp:lineTo x="-101" y="0"/>
              </wp:wrapPolygon>
            </wp:wrapTight>
            <wp:docPr id="6" name="Рисунок 5" descr="F:\Фото Ксюша утренн\DSC02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Фото Ксюша утренн\DSC0203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9240" cy="2419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  <w:r w:rsidRPr="007C55D4">
        <w:rPr>
          <w:rFonts w:ascii="Times New Roman" w:hAnsi="Times New Roman" w:cs="Times New Roman"/>
          <w:sz w:val="28"/>
          <w:szCs w:val="28"/>
        </w:rPr>
        <w:t>Благодаря стенду «Казачий вестник»,  который обновляется еженедельно, ребята узнают интересные факты и события  о жизни казачества на Кубани.</w:t>
      </w:r>
    </w:p>
    <w:p w:rsidR="00513D13" w:rsidRPr="007C55D4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202565</wp:posOffset>
            </wp:positionH>
            <wp:positionV relativeFrom="paragraph">
              <wp:posOffset>924560</wp:posOffset>
            </wp:positionV>
            <wp:extent cx="3046095" cy="2301875"/>
            <wp:effectExtent l="19050" t="0" r="1905" b="0"/>
            <wp:wrapTight wrapText="bothSides">
              <wp:wrapPolygon edited="0">
                <wp:start x="-135" y="0"/>
                <wp:lineTo x="-135" y="21451"/>
                <wp:lineTo x="21614" y="21451"/>
                <wp:lineTo x="21614" y="0"/>
                <wp:lineTo x="-135" y="0"/>
              </wp:wrapPolygon>
            </wp:wrapTight>
            <wp:docPr id="7" name="Рисунок 6" descr="F:\Фото Ксюша утренн\DSC020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:\Фото Ксюша утренн\DSC0202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6095" cy="230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  <w:r w:rsidRPr="007C55D4">
        <w:rPr>
          <w:rFonts w:ascii="Times New Roman" w:hAnsi="Times New Roman" w:cs="Times New Roman"/>
          <w:sz w:val="28"/>
          <w:szCs w:val="28"/>
        </w:rPr>
        <w:t>Обучающиеся внесли огромный вклад в оформление казачьего класса. Приносили старинную утварь – утюги, самовары, глечики, старинные лампы,  коромысло, прялки,  нашли даже балалайку.</w:t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«Выставочные экспонаты»</w:t>
      </w:r>
    </w:p>
    <w:p w:rsidR="00513D13" w:rsidRPr="007C55D4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Pr="007C55D4" w:rsidRDefault="00513D13" w:rsidP="00513D13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-2830830</wp:posOffset>
            </wp:positionH>
            <wp:positionV relativeFrom="paragraph">
              <wp:posOffset>1790700</wp:posOffset>
            </wp:positionV>
            <wp:extent cx="2713355" cy="3883025"/>
            <wp:effectExtent l="19050" t="0" r="0" b="0"/>
            <wp:wrapTight wrapText="bothSides">
              <wp:wrapPolygon edited="0">
                <wp:start x="-152" y="0"/>
                <wp:lineTo x="-152" y="21512"/>
                <wp:lineTo x="21534" y="21512"/>
                <wp:lineTo x="21534" y="0"/>
                <wp:lineTo x="-152" y="0"/>
              </wp:wrapPolygon>
            </wp:wrapTight>
            <wp:docPr id="21" name="Рисунок 9" descr="F:\Фото Ксюша утренн\DSC02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:\Фото Ксюша утренн\DSC0203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3355" cy="388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3D13" w:rsidRPr="007C55D4" w:rsidRDefault="00513D13" w:rsidP="00513D13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10795</wp:posOffset>
            </wp:positionH>
            <wp:positionV relativeFrom="paragraph">
              <wp:posOffset>375920</wp:posOffset>
            </wp:positionV>
            <wp:extent cx="2917190" cy="2301875"/>
            <wp:effectExtent l="19050" t="0" r="0" b="0"/>
            <wp:wrapTight wrapText="bothSides">
              <wp:wrapPolygon edited="0">
                <wp:start x="-141" y="0"/>
                <wp:lineTo x="-141" y="21451"/>
                <wp:lineTo x="21581" y="21451"/>
                <wp:lineTo x="21581" y="0"/>
                <wp:lineTo x="-141" y="0"/>
              </wp:wrapPolygon>
            </wp:wrapTight>
            <wp:docPr id="8" name="Рисунок 7" descr="F:\Фото Ксюша утренн\DSC02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Фото Ксюша утренн\DSC0202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190" cy="230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2644140</wp:posOffset>
            </wp:positionH>
            <wp:positionV relativeFrom="paragraph">
              <wp:posOffset>215265</wp:posOffset>
            </wp:positionV>
            <wp:extent cx="3928745" cy="2334260"/>
            <wp:effectExtent l="19050" t="0" r="0" b="0"/>
            <wp:wrapTight wrapText="bothSides">
              <wp:wrapPolygon edited="0">
                <wp:start x="-105" y="0"/>
                <wp:lineTo x="-105" y="21506"/>
                <wp:lineTo x="21576" y="21506"/>
                <wp:lineTo x="21576" y="0"/>
                <wp:lineTo x="-105" y="0"/>
              </wp:wrapPolygon>
            </wp:wrapTight>
            <wp:docPr id="14" name="Рисунок 13" descr="F:\Фото Ксюша утренн\DSC02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:\Фото Ксюша утренн\DSC0201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8745" cy="2334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-142240</wp:posOffset>
            </wp:positionH>
            <wp:positionV relativeFrom="paragraph">
              <wp:posOffset>91440</wp:posOffset>
            </wp:positionV>
            <wp:extent cx="2493010" cy="3883025"/>
            <wp:effectExtent l="19050" t="0" r="2540" b="0"/>
            <wp:wrapTight wrapText="bothSides">
              <wp:wrapPolygon edited="0">
                <wp:start x="-165" y="0"/>
                <wp:lineTo x="-165" y="21512"/>
                <wp:lineTo x="21622" y="21512"/>
                <wp:lineTo x="21622" y="0"/>
                <wp:lineTo x="-165" y="0"/>
              </wp:wrapPolygon>
            </wp:wrapTight>
            <wp:docPr id="24" name="Рисунок 11" descr="F:\Фото Ксюша утренн\DSC02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F:\Фото Ксюша утренн\DSC02035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3010" cy="388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</w:r>
    </w:p>
    <w:p w:rsidR="00513D13" w:rsidRPr="007C55D4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>С</w:t>
      </w:r>
      <w:r>
        <w:rPr>
          <w:rFonts w:ascii="Times New Roman" w:hAnsi="Times New Roman" w:cs="Times New Roman"/>
          <w:sz w:val="28"/>
          <w:szCs w:val="28"/>
        </w:rPr>
        <w:t xml:space="preserve"> огромным </w:t>
      </w:r>
      <w:r w:rsidRPr="007C55D4">
        <w:rPr>
          <w:rFonts w:ascii="Times New Roman" w:hAnsi="Times New Roman" w:cs="Times New Roman"/>
          <w:sz w:val="28"/>
          <w:szCs w:val="28"/>
        </w:rPr>
        <w:t xml:space="preserve"> интересом </w:t>
      </w:r>
      <w:r>
        <w:rPr>
          <w:rFonts w:ascii="Times New Roman" w:hAnsi="Times New Roman" w:cs="Times New Roman"/>
          <w:sz w:val="28"/>
          <w:szCs w:val="28"/>
        </w:rPr>
        <w:t xml:space="preserve"> и энтузиазмом создавался </w:t>
      </w:r>
      <w:r w:rsidRPr="007C55D4">
        <w:rPr>
          <w:rFonts w:ascii="Times New Roman" w:hAnsi="Times New Roman" w:cs="Times New Roman"/>
          <w:sz w:val="28"/>
          <w:szCs w:val="28"/>
        </w:rPr>
        <w:t>плетень, и оформля</w:t>
      </w:r>
      <w:r>
        <w:rPr>
          <w:rFonts w:ascii="Times New Roman" w:hAnsi="Times New Roman" w:cs="Times New Roman"/>
          <w:sz w:val="28"/>
          <w:szCs w:val="28"/>
        </w:rPr>
        <w:t>лась инсталляция  казачьего уголка.</w:t>
      </w:r>
    </w:p>
    <w:p w:rsidR="00513D13" w:rsidRPr="007C55D4" w:rsidRDefault="00513D13" w:rsidP="00513D13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402590</wp:posOffset>
            </wp:positionV>
            <wp:extent cx="6005195" cy="2602865"/>
            <wp:effectExtent l="19050" t="0" r="0" b="0"/>
            <wp:wrapTight wrapText="bothSides">
              <wp:wrapPolygon edited="0">
                <wp:start x="-69" y="0"/>
                <wp:lineTo x="-69" y="21500"/>
                <wp:lineTo x="21584" y="21500"/>
                <wp:lineTo x="21584" y="0"/>
                <wp:lineTo x="-69" y="0"/>
              </wp:wrapPolygon>
            </wp:wrapTight>
            <wp:docPr id="16" name="Рисунок 8" descr="F:\Фото Ксюша утренн\DSC02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:\Фото Ксюша утренн\DSC0202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5195" cy="2602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3D13" w:rsidRDefault="00513D13" w:rsidP="00513D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2031365</wp:posOffset>
            </wp:positionH>
            <wp:positionV relativeFrom="paragraph">
              <wp:posOffset>-20320</wp:posOffset>
            </wp:positionV>
            <wp:extent cx="4127500" cy="2409190"/>
            <wp:effectExtent l="19050" t="0" r="6350" b="0"/>
            <wp:wrapTight wrapText="bothSides">
              <wp:wrapPolygon edited="0">
                <wp:start x="-100" y="0"/>
                <wp:lineTo x="-100" y="21349"/>
                <wp:lineTo x="21633" y="21349"/>
                <wp:lineTo x="21633" y="0"/>
                <wp:lineTo x="-100" y="0"/>
              </wp:wrapPolygon>
            </wp:wrapTight>
            <wp:docPr id="17" name="Рисунок 16" descr="F:\Фото Ксюша утренн\DSC020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:\Фото Ксюша утренн\DSC02033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7500" cy="2409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  <w:t xml:space="preserve"> </w:t>
      </w:r>
      <w:r w:rsidRPr="007C55D4">
        <w:rPr>
          <w:rFonts w:ascii="Times New Roman" w:hAnsi="Times New Roman" w:cs="Times New Roman"/>
          <w:sz w:val="28"/>
          <w:szCs w:val="28"/>
        </w:rPr>
        <w:t xml:space="preserve">В </w:t>
      </w:r>
      <w:r>
        <w:rPr>
          <w:rFonts w:ascii="Times New Roman" w:hAnsi="Times New Roman" w:cs="Times New Roman"/>
          <w:sz w:val="28"/>
          <w:szCs w:val="28"/>
        </w:rPr>
        <w:t xml:space="preserve"> «Казачьем </w:t>
      </w:r>
      <w:r w:rsidRPr="007C55D4">
        <w:rPr>
          <w:rFonts w:ascii="Times New Roman" w:hAnsi="Times New Roman" w:cs="Times New Roman"/>
          <w:sz w:val="28"/>
          <w:szCs w:val="28"/>
        </w:rPr>
        <w:t>классе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7C55D4">
        <w:rPr>
          <w:rFonts w:ascii="Times New Roman" w:hAnsi="Times New Roman" w:cs="Times New Roman"/>
          <w:sz w:val="28"/>
          <w:szCs w:val="28"/>
        </w:rPr>
        <w:t xml:space="preserve"> также имеется уголок читателя, в котором находятся плакаты и литература с казачьей тематикой: Кубанское казачество и его атаманы, Календарные праздники и обряды кубанского казачества, казачий курень, Детские игры и забавы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C55D4">
        <w:rPr>
          <w:rFonts w:ascii="Times New Roman" w:hAnsi="Times New Roman" w:cs="Times New Roman"/>
          <w:sz w:val="28"/>
          <w:szCs w:val="28"/>
        </w:rPr>
        <w:t>в станицах Кубанской и Терской областей</w:t>
      </w:r>
      <w:r>
        <w:rPr>
          <w:rFonts w:ascii="Times New Roman" w:hAnsi="Times New Roman" w:cs="Times New Roman"/>
          <w:sz w:val="28"/>
          <w:szCs w:val="28"/>
        </w:rPr>
        <w:t>, Оружие кубанских казаков.</w:t>
      </w:r>
    </w:p>
    <w:p w:rsidR="00513D13" w:rsidRPr="007C55D4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-109855</wp:posOffset>
            </wp:positionH>
            <wp:positionV relativeFrom="paragraph">
              <wp:posOffset>1166495</wp:posOffset>
            </wp:positionV>
            <wp:extent cx="3681095" cy="2635250"/>
            <wp:effectExtent l="19050" t="0" r="0" b="0"/>
            <wp:wrapTight wrapText="bothSides">
              <wp:wrapPolygon edited="0">
                <wp:start x="-112" y="0"/>
                <wp:lineTo x="-112" y="21392"/>
                <wp:lineTo x="21574" y="21392"/>
                <wp:lineTo x="21574" y="0"/>
                <wp:lineTo x="-112" y="0"/>
              </wp:wrapPolygon>
            </wp:wrapTight>
            <wp:docPr id="26" name="Рисунок 20" descr="C:\Users\1\Desktop\КОНЦЕРТ\IMG-20151104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\Desktop\КОНЦЕРТ\IMG-20151104-WA0013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095" cy="263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ab/>
        <w:t>В ходе организации работы кружка наши обучающиеся</w:t>
      </w:r>
      <w:r w:rsidRPr="007C55D4">
        <w:rPr>
          <w:rFonts w:ascii="Times New Roman" w:hAnsi="Times New Roman" w:cs="Times New Roman"/>
          <w:sz w:val="28"/>
          <w:szCs w:val="28"/>
        </w:rPr>
        <w:t xml:space="preserve"> систематически посеща</w:t>
      </w:r>
      <w:r>
        <w:rPr>
          <w:rFonts w:ascii="Times New Roman" w:hAnsi="Times New Roman" w:cs="Times New Roman"/>
          <w:sz w:val="28"/>
          <w:szCs w:val="28"/>
        </w:rPr>
        <w:t>ют</w:t>
      </w:r>
      <w:r w:rsidRPr="007C55D4">
        <w:rPr>
          <w:rFonts w:ascii="Times New Roman" w:hAnsi="Times New Roman" w:cs="Times New Roman"/>
          <w:sz w:val="28"/>
          <w:szCs w:val="28"/>
        </w:rPr>
        <w:t xml:space="preserve"> мероприятия, посвященные казачьим традициям</w:t>
      </w:r>
      <w:r>
        <w:rPr>
          <w:rFonts w:ascii="Times New Roman" w:hAnsi="Times New Roman" w:cs="Times New Roman"/>
          <w:sz w:val="28"/>
          <w:szCs w:val="28"/>
        </w:rPr>
        <w:t xml:space="preserve"> и обрядам</w:t>
      </w:r>
      <w:r w:rsidRPr="007C55D4">
        <w:rPr>
          <w:rFonts w:ascii="Times New Roman" w:hAnsi="Times New Roman" w:cs="Times New Roman"/>
          <w:sz w:val="28"/>
          <w:szCs w:val="28"/>
        </w:rPr>
        <w:t xml:space="preserve">, что  способствуют становлению личности и духовно-нравственному воспитанию </w:t>
      </w:r>
      <w:r>
        <w:rPr>
          <w:rFonts w:ascii="Times New Roman" w:hAnsi="Times New Roman" w:cs="Times New Roman"/>
          <w:sz w:val="28"/>
          <w:szCs w:val="28"/>
        </w:rPr>
        <w:t>современного поколения</w:t>
      </w:r>
      <w:r w:rsidRPr="007C55D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C55D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-1779270</wp:posOffset>
            </wp:positionH>
            <wp:positionV relativeFrom="paragraph">
              <wp:posOffset>224790</wp:posOffset>
            </wp:positionV>
            <wp:extent cx="4473575" cy="2818130"/>
            <wp:effectExtent l="19050" t="0" r="3175" b="0"/>
            <wp:wrapTight wrapText="bothSides">
              <wp:wrapPolygon edited="0">
                <wp:start x="-92" y="0"/>
                <wp:lineTo x="-92" y="21464"/>
                <wp:lineTo x="21615" y="21464"/>
                <wp:lineTo x="21615" y="0"/>
                <wp:lineTo x="-92" y="0"/>
              </wp:wrapPolygon>
            </wp:wrapTight>
            <wp:docPr id="20" name="Рисунок 18" descr="C:\Users\1\Desktop\КОНЦЕРТ\IMG-20151104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\Desktop\КОНЦЕРТ\IMG-20151104-WA0007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473575" cy="2818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 xml:space="preserve">Особый вклад в работу нашего кружка оказал атаман </w:t>
      </w:r>
      <w:r w:rsidRPr="007C55D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7C55D4">
        <w:rPr>
          <w:rFonts w:ascii="Times New Roman" w:hAnsi="Times New Roman" w:cs="Times New Roman"/>
          <w:sz w:val="28"/>
          <w:szCs w:val="28"/>
        </w:rPr>
        <w:t>рмавирск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7C55D4">
        <w:rPr>
          <w:rFonts w:ascii="Times New Roman" w:hAnsi="Times New Roman" w:cs="Times New Roman"/>
          <w:sz w:val="28"/>
          <w:szCs w:val="28"/>
        </w:rPr>
        <w:t xml:space="preserve"> районн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7C55D4">
        <w:rPr>
          <w:rFonts w:ascii="Times New Roman" w:hAnsi="Times New Roman" w:cs="Times New Roman"/>
          <w:sz w:val="28"/>
          <w:szCs w:val="28"/>
        </w:rPr>
        <w:t xml:space="preserve"> казачь</w:t>
      </w:r>
      <w:r>
        <w:rPr>
          <w:rFonts w:ascii="Times New Roman" w:hAnsi="Times New Roman" w:cs="Times New Roman"/>
          <w:sz w:val="28"/>
          <w:szCs w:val="28"/>
        </w:rPr>
        <w:t>его</w:t>
      </w:r>
      <w:r w:rsidRPr="007C55D4">
        <w:rPr>
          <w:rFonts w:ascii="Times New Roman" w:hAnsi="Times New Roman" w:cs="Times New Roman"/>
          <w:sz w:val="28"/>
          <w:szCs w:val="28"/>
        </w:rPr>
        <w:t xml:space="preserve"> обществом Агапов Анатолий Семенович.</w:t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>В результате нашего сотрудничества в нашем</w:t>
      </w:r>
      <w:r w:rsidRPr="007C55D4">
        <w:rPr>
          <w:rFonts w:ascii="Times New Roman" w:hAnsi="Times New Roman" w:cs="Times New Roman"/>
          <w:sz w:val="28"/>
          <w:szCs w:val="28"/>
        </w:rPr>
        <w:t xml:space="preserve"> техникуме </w:t>
      </w:r>
      <w:r>
        <w:rPr>
          <w:rFonts w:ascii="Times New Roman" w:hAnsi="Times New Roman" w:cs="Times New Roman"/>
          <w:sz w:val="28"/>
          <w:szCs w:val="28"/>
        </w:rPr>
        <w:t xml:space="preserve">активно работает казачья община, регулярно проходят встречи студентов с казаками, активными членами этих встреч являются кружковцы. </w:t>
      </w:r>
    </w:p>
    <w:p w:rsidR="00513D13" w:rsidRPr="007C55D4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2420620</wp:posOffset>
            </wp:positionH>
            <wp:positionV relativeFrom="paragraph">
              <wp:posOffset>521335</wp:posOffset>
            </wp:positionV>
            <wp:extent cx="3653155" cy="2581275"/>
            <wp:effectExtent l="19050" t="0" r="4445" b="0"/>
            <wp:wrapTight wrapText="bothSides">
              <wp:wrapPolygon edited="0">
                <wp:start x="-113" y="0"/>
                <wp:lineTo x="-113" y="21520"/>
                <wp:lineTo x="21626" y="21520"/>
                <wp:lineTo x="21626" y="0"/>
                <wp:lineTo x="-113" y="0"/>
              </wp:wrapPolygon>
            </wp:wrapTight>
            <wp:docPr id="3" name="Рисунок 1" descr="http://aatt.esy.es/wp-content/uploads/2015/11/DSC_8056-620x2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att.esy.es/wp-content/uploads/2015/11/DSC_8056-620x264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315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  <w:t>Благодаря таким  мероприятиям ребята узнают много интересного о жизни казаков, о подвигах казаков во время Великой Отечественной войны, обычаях и традициях.</w:t>
      </w:r>
    </w:p>
    <w:p w:rsidR="00513D13" w:rsidRDefault="00513D13" w:rsidP="00513D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-109855</wp:posOffset>
            </wp:positionH>
            <wp:positionV relativeFrom="paragraph">
              <wp:posOffset>2324735</wp:posOffset>
            </wp:positionV>
            <wp:extent cx="3952875" cy="3312795"/>
            <wp:effectExtent l="19050" t="0" r="9525" b="0"/>
            <wp:wrapTight wrapText="bothSides">
              <wp:wrapPolygon edited="0">
                <wp:start x="-104" y="0"/>
                <wp:lineTo x="-104" y="21488"/>
                <wp:lineTo x="21652" y="21488"/>
                <wp:lineTo x="21652" y="0"/>
                <wp:lineTo x="-104" y="0"/>
              </wp:wrapPolygon>
            </wp:wrapTight>
            <wp:docPr id="19" name="Рисунок 17" descr="C:\Users\1\Desktop\КОНЦЕРТ\IMG-20151104-WA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\Desktop\КОНЦЕРТ\IMG-20151104-WA000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2875" cy="3312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8"/>
          <w:szCs w:val="28"/>
        </w:rPr>
        <w:tab/>
        <w:t>Участники нашего кружка в рамках духовно-нравственного воспитания систематически проводят  классные часы, направленные на развитие духовно-нравственных качеств, повышения толерантности, отзывчивости,  достоинства также являются организаторами в  учебных группах техникума. Ежегодно проводятся классные часы  такие как:  «Мы все такие разные, но мы вместе», «Пасха», «Масленица»,  «День народного единства», «Уроки мужества», «Не будь равнодушным»,  «Я – гражданин России», «Моя страна – моя судьба», «Мама мне жизнь подарила», «Праздник со слезами на глазах», «Памятники Кубани».</w:t>
      </w:r>
      <w:r>
        <w:rPr>
          <w:rFonts w:ascii="Times New Roman" w:hAnsi="Times New Roman" w:cs="Times New Roman"/>
          <w:sz w:val="28"/>
          <w:szCs w:val="28"/>
        </w:rPr>
        <w:br w:type="page"/>
      </w:r>
    </w:p>
    <w:p w:rsidR="00513D13" w:rsidRDefault="00513D13" w:rsidP="00513D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ab/>
        <w:t xml:space="preserve">В ходе работы </w:t>
      </w:r>
      <w:r w:rsidRPr="006F6372">
        <w:rPr>
          <w:rFonts w:ascii="Times New Roman" w:hAnsi="Times New Roman" w:cs="Times New Roman"/>
          <w:sz w:val="28"/>
          <w:szCs w:val="28"/>
        </w:rPr>
        <w:t>кружка «</w:t>
      </w:r>
      <w:r w:rsidRPr="006F6372">
        <w:rPr>
          <w:rFonts w:ascii="Times New Roman" w:eastAsia="Times New Roman" w:hAnsi="Times New Roman" w:cs="Times New Roman"/>
          <w:sz w:val="28"/>
          <w:szCs w:val="28"/>
        </w:rPr>
        <w:t>Традиции и обычаи  Казачества на Кубани</w:t>
      </w:r>
      <w:r w:rsidRPr="006F6372">
        <w:rPr>
          <w:rFonts w:ascii="Times New Roman" w:hAnsi="Times New Roman" w:cs="Times New Roman"/>
          <w:sz w:val="28"/>
          <w:szCs w:val="28"/>
        </w:rPr>
        <w:t>»</w:t>
      </w:r>
      <w:r w:rsidRPr="007C55D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обучающиеся </w:t>
      </w:r>
      <w:r w:rsidRPr="007C55D4">
        <w:rPr>
          <w:rFonts w:ascii="Times New Roman" w:hAnsi="Times New Roman" w:cs="Times New Roman"/>
          <w:sz w:val="28"/>
          <w:szCs w:val="28"/>
        </w:rPr>
        <w:t>активно участвуют</w:t>
      </w:r>
      <w:r>
        <w:rPr>
          <w:rFonts w:ascii="Times New Roman" w:hAnsi="Times New Roman" w:cs="Times New Roman"/>
          <w:sz w:val="28"/>
          <w:szCs w:val="28"/>
        </w:rPr>
        <w:t xml:space="preserve"> в конкурсах различных уровней: </w:t>
      </w:r>
    </w:p>
    <w:p w:rsidR="00513D13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Полякова Елена на Всероссийском конкурсе достижений талантливой молодежи «Национальное Достояние России» на очном этапе представляла работу «Храмы Армавира», за которую получила диплом 1 степени.  </w:t>
      </w:r>
    </w:p>
    <w:p w:rsidR="00513D13" w:rsidRDefault="00513D13" w:rsidP="00513D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Также работа «Храмы Армавира» была отмечена Митрополитом Астанайским и Казахстанским Александром </w:t>
      </w:r>
    </w:p>
    <w:p w:rsidR="00513D13" w:rsidRDefault="00513D13" w:rsidP="00513D13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6F6372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025826" cy="4854181"/>
            <wp:effectExtent l="19050" t="0" r="0" b="0"/>
            <wp:docPr id="29" name="Рисунок 7" descr="C:\Users\1\Desktop\Полякова\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esktop\Полякова\00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7825" cy="48686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D13" w:rsidRDefault="00513D13" w:rsidP="00513D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в </w:t>
      </w:r>
      <w:r w:rsidRPr="007C55D4">
        <w:rPr>
          <w:rFonts w:ascii="Times New Roman" w:hAnsi="Times New Roman" w:cs="Times New Roman"/>
          <w:sz w:val="28"/>
          <w:szCs w:val="28"/>
        </w:rPr>
        <w:t>ГБУ «Гулькевичском строительном техникуме» КК состоялась студенческая нау</w:t>
      </w:r>
      <w:r>
        <w:rPr>
          <w:rFonts w:ascii="Times New Roman" w:hAnsi="Times New Roman" w:cs="Times New Roman"/>
          <w:sz w:val="28"/>
          <w:szCs w:val="28"/>
        </w:rPr>
        <w:t>чно - практическая конференция «Молодёжь - будущее России»</w:t>
      </w:r>
      <w:r w:rsidRPr="007C55D4">
        <w:rPr>
          <w:rFonts w:ascii="Times New Roman" w:hAnsi="Times New Roman" w:cs="Times New Roman"/>
          <w:sz w:val="28"/>
          <w:szCs w:val="28"/>
        </w:rPr>
        <w:t>.</w:t>
      </w:r>
    </w:p>
    <w:p w:rsidR="00513D13" w:rsidRPr="007C55D4" w:rsidRDefault="00513D13" w:rsidP="00513D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  <w:r w:rsidRPr="007C55D4">
        <w:rPr>
          <w:rFonts w:ascii="Times New Roman" w:hAnsi="Times New Roman" w:cs="Times New Roman"/>
          <w:sz w:val="28"/>
          <w:szCs w:val="28"/>
        </w:rPr>
        <w:t xml:space="preserve"> Студентка Богдан</w:t>
      </w:r>
      <w:r>
        <w:rPr>
          <w:rFonts w:ascii="Times New Roman" w:hAnsi="Times New Roman" w:cs="Times New Roman"/>
          <w:sz w:val="28"/>
          <w:szCs w:val="28"/>
        </w:rPr>
        <w:t>цева Алина представляла работу «</w:t>
      </w:r>
      <w:r w:rsidRPr="007C55D4">
        <w:rPr>
          <w:rFonts w:ascii="Times New Roman" w:hAnsi="Times New Roman" w:cs="Times New Roman"/>
          <w:sz w:val="28"/>
          <w:szCs w:val="28"/>
        </w:rPr>
        <w:t>Казачий класс и его влияние на духовно - нравственное воспитание молодёжи чер</w:t>
      </w:r>
      <w:r>
        <w:rPr>
          <w:rFonts w:ascii="Times New Roman" w:hAnsi="Times New Roman" w:cs="Times New Roman"/>
          <w:sz w:val="28"/>
          <w:szCs w:val="28"/>
        </w:rPr>
        <w:t>ез изучение традиций казачества»</w:t>
      </w:r>
      <w:r w:rsidRPr="007C55D4">
        <w:rPr>
          <w:rFonts w:ascii="Times New Roman" w:hAnsi="Times New Roman" w:cs="Times New Roman"/>
          <w:sz w:val="28"/>
          <w:szCs w:val="28"/>
        </w:rPr>
        <w:t>. Среди учебных заведений профессионального образования Армавирской территориальной зоны Алина заняла 1 место.</w:t>
      </w:r>
      <w:r>
        <w:rPr>
          <w:rFonts w:ascii="Times New Roman" w:hAnsi="Times New Roman" w:cs="Times New Roman"/>
          <w:sz w:val="28"/>
          <w:szCs w:val="28"/>
        </w:rPr>
        <w:t xml:space="preserve"> Целью работы было выявление влияния</w:t>
      </w:r>
      <w:r w:rsidRPr="00755B76">
        <w:rPr>
          <w:rFonts w:ascii="Times New Roman" w:hAnsi="Times New Roman" w:cs="Times New Roman"/>
          <w:sz w:val="28"/>
          <w:szCs w:val="28"/>
        </w:rPr>
        <w:t xml:space="preserve"> казачьего класса на духовно-нравственное </w:t>
      </w:r>
      <w:r w:rsidRPr="00755B76">
        <w:rPr>
          <w:rFonts w:ascii="Times New Roman" w:hAnsi="Times New Roman" w:cs="Times New Roman"/>
          <w:sz w:val="28"/>
          <w:szCs w:val="28"/>
        </w:rPr>
        <w:lastRenderedPageBreak/>
        <w:t>воспитание молодежи через изучение традиций</w:t>
      </w:r>
      <w:r>
        <w:rPr>
          <w:rFonts w:ascii="Times New Roman" w:hAnsi="Times New Roman" w:cs="Times New Roman"/>
          <w:sz w:val="28"/>
          <w:szCs w:val="28"/>
        </w:rPr>
        <w:t xml:space="preserve"> и обычаев казачества</w:t>
      </w:r>
      <w:r w:rsidRPr="00755B76">
        <w:rPr>
          <w:rFonts w:ascii="Times New Roman" w:hAnsi="Times New Roman" w:cs="Times New Roman"/>
          <w:sz w:val="28"/>
          <w:szCs w:val="28"/>
        </w:rPr>
        <w:t>;</w:t>
      </w:r>
      <w:r w:rsidRPr="008B2DDA">
        <w:rPr>
          <w:rFonts w:ascii="Times New Roman" w:hAnsi="Times New Roman" w:cs="Times New Roman"/>
          <w:sz w:val="28"/>
          <w:szCs w:val="28"/>
        </w:rPr>
        <w:t xml:space="preserve"> </w:t>
      </w:r>
      <w:r w:rsidRPr="00755B76">
        <w:rPr>
          <w:rFonts w:ascii="Times New Roman" w:hAnsi="Times New Roman" w:cs="Times New Roman"/>
          <w:sz w:val="28"/>
          <w:szCs w:val="28"/>
        </w:rPr>
        <w:t>пат</w:t>
      </w:r>
      <w:r>
        <w:rPr>
          <w:rFonts w:ascii="Times New Roman" w:hAnsi="Times New Roman" w:cs="Times New Roman"/>
          <w:sz w:val="28"/>
          <w:szCs w:val="28"/>
        </w:rPr>
        <w:t xml:space="preserve">риотическое воспитание молодежи; изучение </w:t>
      </w:r>
      <w:r w:rsidRPr="00755B76">
        <w:rPr>
          <w:rFonts w:ascii="Times New Roman" w:hAnsi="Times New Roman" w:cs="Times New Roman"/>
          <w:sz w:val="28"/>
          <w:szCs w:val="28"/>
        </w:rPr>
        <w:t xml:space="preserve"> быт</w:t>
      </w:r>
      <w:r>
        <w:rPr>
          <w:rFonts w:ascii="Times New Roman" w:hAnsi="Times New Roman" w:cs="Times New Roman"/>
          <w:sz w:val="28"/>
          <w:szCs w:val="28"/>
        </w:rPr>
        <w:t xml:space="preserve">а,  семейных традиций и обычаев </w:t>
      </w:r>
      <w:r w:rsidRPr="00755B76">
        <w:rPr>
          <w:rFonts w:ascii="Times New Roman" w:hAnsi="Times New Roman" w:cs="Times New Roman"/>
          <w:sz w:val="28"/>
          <w:szCs w:val="28"/>
        </w:rPr>
        <w:t xml:space="preserve"> кубанских казаков.</w:t>
      </w:r>
    </w:p>
    <w:p w:rsidR="00513D13" w:rsidRPr="007C55D4" w:rsidRDefault="00513D13" w:rsidP="00513D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</w:t>
      </w:r>
      <w:r w:rsidRPr="007C55D4">
        <w:rPr>
          <w:rFonts w:ascii="Times New Roman" w:hAnsi="Times New Roman" w:cs="Times New Roman"/>
          <w:sz w:val="28"/>
          <w:szCs w:val="28"/>
        </w:rPr>
        <w:t>тудент Пирцхалава Валерий на очном туре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7C55D4">
        <w:rPr>
          <w:rFonts w:ascii="Times New Roman" w:hAnsi="Times New Roman" w:cs="Times New Roman"/>
          <w:sz w:val="28"/>
          <w:szCs w:val="28"/>
        </w:rPr>
        <w:t>Всероссийск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7C55D4">
        <w:rPr>
          <w:rFonts w:ascii="Times New Roman" w:hAnsi="Times New Roman" w:cs="Times New Roman"/>
          <w:sz w:val="28"/>
          <w:szCs w:val="28"/>
        </w:rPr>
        <w:t xml:space="preserve"> молодежн</w:t>
      </w:r>
      <w:r>
        <w:rPr>
          <w:rFonts w:ascii="Times New Roman" w:hAnsi="Times New Roman" w:cs="Times New Roman"/>
          <w:sz w:val="28"/>
          <w:szCs w:val="28"/>
        </w:rPr>
        <w:t>ого</w:t>
      </w:r>
      <w:r w:rsidRPr="007C55D4">
        <w:rPr>
          <w:rFonts w:ascii="Times New Roman" w:hAnsi="Times New Roman" w:cs="Times New Roman"/>
          <w:sz w:val="28"/>
          <w:szCs w:val="28"/>
        </w:rPr>
        <w:t xml:space="preserve"> форум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7C55D4">
        <w:rPr>
          <w:rFonts w:ascii="Times New Roman" w:hAnsi="Times New Roman" w:cs="Times New Roman"/>
          <w:sz w:val="28"/>
          <w:szCs w:val="28"/>
        </w:rPr>
        <w:t xml:space="preserve"> по проблемам культурного наследия, экологии и безопасности жизнедеятельности </w:t>
      </w:r>
      <w:r>
        <w:rPr>
          <w:rFonts w:ascii="Times New Roman" w:hAnsi="Times New Roman" w:cs="Times New Roman"/>
          <w:sz w:val="28"/>
          <w:szCs w:val="28"/>
        </w:rPr>
        <w:t>«</w:t>
      </w:r>
      <w:r w:rsidRPr="007C55D4">
        <w:rPr>
          <w:rFonts w:ascii="Times New Roman" w:hAnsi="Times New Roman" w:cs="Times New Roman"/>
          <w:sz w:val="28"/>
          <w:szCs w:val="28"/>
        </w:rPr>
        <w:t>«Юность, наука, культура</w:t>
      </w:r>
      <w:r>
        <w:rPr>
          <w:rFonts w:ascii="Times New Roman" w:hAnsi="Times New Roman" w:cs="Times New Roman"/>
          <w:sz w:val="28"/>
          <w:szCs w:val="28"/>
        </w:rPr>
        <w:t>»</w:t>
      </w:r>
      <w:r w:rsidRPr="007C55D4">
        <w:rPr>
          <w:rFonts w:ascii="Times New Roman" w:hAnsi="Times New Roman" w:cs="Times New Roman"/>
          <w:sz w:val="28"/>
          <w:szCs w:val="28"/>
        </w:rPr>
        <w:t xml:space="preserve"> представлял работу «Традиции и обычаи кубанского казачества», за которую получил диплом победителя третьей степени.</w:t>
      </w:r>
    </w:p>
    <w:p w:rsidR="00513D13" w:rsidRPr="007C55D4" w:rsidRDefault="00513D13" w:rsidP="00513D13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513D13" w:rsidRDefault="00513D13" w:rsidP="00513D13">
      <w:pPr>
        <w:shd w:val="clear" w:color="auto" w:fill="FFFFFF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6455B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lastRenderedPageBreak/>
        <w:t>Заключение</w:t>
      </w:r>
    </w:p>
    <w:p w:rsidR="00513D13" w:rsidRPr="0036455B" w:rsidRDefault="00513D13" w:rsidP="00513D1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513D13" w:rsidRDefault="00513D13" w:rsidP="00513D13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ab/>
      </w:r>
      <w:r w:rsidRPr="00646929">
        <w:rPr>
          <w:rFonts w:ascii="Times New Roman" w:hAnsi="Times New Roman" w:cs="Times New Roman"/>
          <w:sz w:val="28"/>
          <w:szCs w:val="28"/>
          <w:shd w:val="clear" w:color="auto" w:fill="FFFFFF"/>
        </w:rPr>
        <w:t>Восстанавливая духовную связь прошлых поколений и современного казачества через семью, мы можем приумножить истинные духовные ценности.</w:t>
      </w:r>
    </w:p>
    <w:p w:rsidR="00513D13" w:rsidRDefault="00513D13" w:rsidP="00513D13">
      <w:pPr>
        <w:spacing w:after="0" w:line="360" w:lineRule="auto"/>
        <w:ind w:firstLine="708"/>
        <w:jc w:val="both"/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646929">
        <w:rPr>
          <w:rFonts w:ascii="Times New Roman" w:hAnsi="Times New Roman" w:cs="Times New Roman"/>
          <w:sz w:val="28"/>
          <w:szCs w:val="28"/>
          <w:shd w:val="clear" w:color="auto" w:fill="FFFFFF"/>
        </w:rPr>
        <w:t>Возрождение истинного казачества должно заключаться не в восстановлении сугубо внешних форм казачьей общественной организации, образовании новых искусственных социальных институтов, а в культивировании, прежде всего внутренних качеств.</w:t>
      </w:r>
      <w:r w:rsidRPr="00646929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513D13" w:rsidRPr="00697A32" w:rsidRDefault="00513D13" w:rsidP="00513D13">
      <w:pPr>
        <w:shd w:val="clear" w:color="auto" w:fill="FFFFFF"/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7C55D4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Духовно-нравственное воспитание предполагает:</w:t>
      </w:r>
      <w:r w:rsidRPr="007C55D4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становление отношений студента  к Родине, обществу, людям, к труду, своим обязанностям и самому себе;  развитие качеств: патриотизма, толерантности, товарищества,  активного отношения к действительности, глубокого уважения к людям.</w:t>
      </w:r>
    </w:p>
    <w:p w:rsidR="00513D13" w:rsidRDefault="00513D13" w:rsidP="00513D13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646929">
        <w:rPr>
          <w:rFonts w:ascii="Times New Roman" w:hAnsi="Times New Roman" w:cs="Times New Roman"/>
          <w:sz w:val="28"/>
          <w:szCs w:val="28"/>
          <w:shd w:val="clear" w:color="auto" w:fill="FFFFFF"/>
        </w:rPr>
        <w:t>В современном обществе существует острая необходимость возрождать и развивать богатую культуру, высокие моральные принципы, позитивные элементы хозяйственно-бытового и семейного укладов, положительные общественные, поведенческие стереотипы и нравственные установки.</w:t>
      </w:r>
      <w:r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7C55D4">
        <w:rPr>
          <w:rFonts w:ascii="Times New Roman" w:eastAsia="Times New Roman" w:hAnsi="Times New Roman" w:cs="Times New Roman"/>
          <w:sz w:val="28"/>
          <w:szCs w:val="28"/>
        </w:rPr>
        <w:t xml:space="preserve">Роль преподавателя </w:t>
      </w:r>
      <w:r w:rsidRPr="007C55D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нравственного, духовного наставника требует от него воспитания у студентов в первую очередь  человечности.</w:t>
      </w:r>
    </w:p>
    <w:p w:rsidR="00513D13" w:rsidRPr="00646929" w:rsidRDefault="00513D13" w:rsidP="00513D13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Я считаю, что главная задача педагога – это дать обучающимся не только знания, но и научить их понимать и ценить нравственные и духовные ценности православной казачьей культуры, уметь делится добром,  держаться правды и честности.</w:t>
      </w:r>
    </w:p>
    <w:p w:rsidR="00513D13" w:rsidRPr="00646929" w:rsidRDefault="00513D13" w:rsidP="00513D1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13D13" w:rsidRPr="00646929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Pr="00646929" w:rsidRDefault="00513D13" w:rsidP="00513D13">
      <w:pPr>
        <w:shd w:val="clear" w:color="auto" w:fill="FFFFFF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13D13" w:rsidRPr="00646929" w:rsidRDefault="00513D13" w:rsidP="00513D13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F4BD8" w:rsidRDefault="00BF4BD8"/>
    <w:sectPr w:rsidR="00BF4BD8" w:rsidSect="0036455B">
      <w:footerReference w:type="default" r:id="rId21"/>
      <w:pgSz w:w="11906" w:h="16838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A6314" w:rsidRDefault="00FA6314" w:rsidP="00084030">
      <w:pPr>
        <w:spacing w:after="0" w:line="240" w:lineRule="auto"/>
      </w:pPr>
      <w:r>
        <w:separator/>
      </w:r>
    </w:p>
  </w:endnote>
  <w:endnote w:type="continuationSeparator" w:id="1">
    <w:p w:rsidR="00FA6314" w:rsidRDefault="00FA6314" w:rsidP="000840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5275641"/>
      <w:docPartObj>
        <w:docPartGallery w:val="Page Numbers (Bottom of Page)"/>
        <w:docPartUnique/>
      </w:docPartObj>
    </w:sdtPr>
    <w:sdtContent>
      <w:p w:rsidR="0036455B" w:rsidRDefault="00084030">
        <w:pPr>
          <w:pStyle w:val="a3"/>
          <w:jc w:val="center"/>
        </w:pPr>
        <w:r>
          <w:fldChar w:fldCharType="begin"/>
        </w:r>
        <w:r w:rsidR="00BF4BD8">
          <w:instrText xml:space="preserve"> PAGE   \* MERGEFORMAT </w:instrText>
        </w:r>
        <w:r>
          <w:fldChar w:fldCharType="separate"/>
        </w:r>
        <w:r w:rsidR="00DC1949">
          <w:rPr>
            <w:noProof/>
          </w:rPr>
          <w:t>2</w:t>
        </w:r>
        <w:r>
          <w:fldChar w:fldCharType="end"/>
        </w:r>
      </w:p>
    </w:sdtContent>
  </w:sdt>
  <w:p w:rsidR="0036455B" w:rsidRDefault="00FA6314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A6314" w:rsidRDefault="00FA6314" w:rsidP="00084030">
      <w:pPr>
        <w:spacing w:after="0" w:line="240" w:lineRule="auto"/>
      </w:pPr>
      <w:r>
        <w:separator/>
      </w:r>
    </w:p>
  </w:footnote>
  <w:footnote w:type="continuationSeparator" w:id="1">
    <w:p w:rsidR="00FA6314" w:rsidRDefault="00FA6314" w:rsidP="0008403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45B4137"/>
    <w:multiLevelType w:val="hybridMultilevel"/>
    <w:tmpl w:val="CAE2D9E4"/>
    <w:lvl w:ilvl="0" w:tplc="B2B2F4C8">
      <w:start w:val="1"/>
      <w:numFmt w:val="decimal"/>
      <w:lvlText w:val="%1."/>
      <w:lvlJc w:val="left"/>
      <w:pPr>
        <w:ind w:left="105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70" w:hanging="360"/>
      </w:pPr>
    </w:lvl>
    <w:lvl w:ilvl="2" w:tplc="0419001B" w:tentative="1">
      <w:start w:val="1"/>
      <w:numFmt w:val="lowerRoman"/>
      <w:lvlText w:val="%3."/>
      <w:lvlJc w:val="right"/>
      <w:pPr>
        <w:ind w:left="2490" w:hanging="180"/>
      </w:pPr>
    </w:lvl>
    <w:lvl w:ilvl="3" w:tplc="0419000F" w:tentative="1">
      <w:start w:val="1"/>
      <w:numFmt w:val="decimal"/>
      <w:lvlText w:val="%4."/>
      <w:lvlJc w:val="left"/>
      <w:pPr>
        <w:ind w:left="3210" w:hanging="360"/>
      </w:pPr>
    </w:lvl>
    <w:lvl w:ilvl="4" w:tplc="04190019" w:tentative="1">
      <w:start w:val="1"/>
      <w:numFmt w:val="lowerLetter"/>
      <w:lvlText w:val="%5."/>
      <w:lvlJc w:val="left"/>
      <w:pPr>
        <w:ind w:left="3930" w:hanging="360"/>
      </w:pPr>
    </w:lvl>
    <w:lvl w:ilvl="5" w:tplc="0419001B" w:tentative="1">
      <w:start w:val="1"/>
      <w:numFmt w:val="lowerRoman"/>
      <w:lvlText w:val="%6."/>
      <w:lvlJc w:val="right"/>
      <w:pPr>
        <w:ind w:left="4650" w:hanging="180"/>
      </w:pPr>
    </w:lvl>
    <w:lvl w:ilvl="6" w:tplc="0419000F" w:tentative="1">
      <w:start w:val="1"/>
      <w:numFmt w:val="decimal"/>
      <w:lvlText w:val="%7."/>
      <w:lvlJc w:val="left"/>
      <w:pPr>
        <w:ind w:left="5370" w:hanging="360"/>
      </w:pPr>
    </w:lvl>
    <w:lvl w:ilvl="7" w:tplc="04190019" w:tentative="1">
      <w:start w:val="1"/>
      <w:numFmt w:val="lowerLetter"/>
      <w:lvlText w:val="%8."/>
      <w:lvlJc w:val="left"/>
      <w:pPr>
        <w:ind w:left="6090" w:hanging="360"/>
      </w:pPr>
    </w:lvl>
    <w:lvl w:ilvl="8" w:tplc="0419001B" w:tentative="1">
      <w:start w:val="1"/>
      <w:numFmt w:val="lowerRoman"/>
      <w:lvlText w:val="%9."/>
      <w:lvlJc w:val="right"/>
      <w:pPr>
        <w:ind w:left="681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6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513D13"/>
    <w:rsid w:val="00084030"/>
    <w:rsid w:val="00513D13"/>
    <w:rsid w:val="00BF4BD8"/>
    <w:rsid w:val="00DC1949"/>
    <w:rsid w:val="00FA631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8403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pple-converted-space">
    <w:name w:val="apple-converted-space"/>
    <w:basedOn w:val="a0"/>
    <w:rsid w:val="00513D13"/>
  </w:style>
  <w:style w:type="paragraph" w:styleId="a3">
    <w:name w:val="footer"/>
    <w:basedOn w:val="a"/>
    <w:link w:val="a4"/>
    <w:uiPriority w:val="99"/>
    <w:unhideWhenUsed/>
    <w:rsid w:val="00513D1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Нижний колонтитул Знак"/>
    <w:basedOn w:val="a0"/>
    <w:link w:val="a3"/>
    <w:uiPriority w:val="99"/>
    <w:rsid w:val="00513D13"/>
  </w:style>
  <w:style w:type="paragraph" w:styleId="a5">
    <w:name w:val="List Paragraph"/>
    <w:basedOn w:val="a"/>
    <w:uiPriority w:val="34"/>
    <w:qFormat/>
    <w:rsid w:val="00513D13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513D1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513D1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1496</Words>
  <Characters>8533</Characters>
  <Application>Microsoft Office Word</Application>
  <DocSecurity>0</DocSecurity>
  <Lines>71</Lines>
  <Paragraphs>20</Paragraphs>
  <ScaleCrop>false</ScaleCrop>
  <Company/>
  <LinksUpToDate>false</LinksUpToDate>
  <CharactersWithSpaces>10009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3</cp:revision>
  <dcterms:created xsi:type="dcterms:W3CDTF">2020-02-18T11:52:00Z</dcterms:created>
  <dcterms:modified xsi:type="dcterms:W3CDTF">2020-02-18T11:57:00Z</dcterms:modified>
</cp:coreProperties>
</file>