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1A3" w:rsidRDefault="009711A3" w:rsidP="00867E41">
      <w:pPr>
        <w:jc w:val="center"/>
        <w:rPr>
          <w:b/>
        </w:rPr>
      </w:pPr>
    </w:p>
    <w:p w:rsidR="00867E41" w:rsidRPr="00867E41" w:rsidRDefault="00867E41" w:rsidP="00867E41">
      <w:pPr>
        <w:jc w:val="center"/>
        <w:rPr>
          <w:b/>
        </w:rPr>
      </w:pPr>
      <w:r w:rsidRPr="00867E41">
        <w:rPr>
          <w:b/>
        </w:rPr>
        <w:t>Оценка эффективности работы инструктора</w:t>
      </w:r>
      <w:r>
        <w:rPr>
          <w:b/>
        </w:rPr>
        <w:t xml:space="preserve"> </w:t>
      </w:r>
      <w:r w:rsidRPr="00867E41">
        <w:rPr>
          <w:b/>
        </w:rPr>
        <w:t>-</w:t>
      </w:r>
      <w:r>
        <w:rPr>
          <w:b/>
        </w:rPr>
        <w:t xml:space="preserve"> </w:t>
      </w:r>
      <w:r w:rsidRPr="00867E41">
        <w:rPr>
          <w:b/>
        </w:rPr>
        <w:t xml:space="preserve">методиста </w:t>
      </w:r>
    </w:p>
    <w:p w:rsidR="00E232D8" w:rsidRDefault="00867E41" w:rsidP="00867E41">
      <w:pPr>
        <w:jc w:val="center"/>
        <w:rPr>
          <w:b/>
        </w:rPr>
      </w:pPr>
      <w:r w:rsidRPr="00867E41">
        <w:rPr>
          <w:b/>
        </w:rPr>
        <w:t>в учреждении физкультурно – спортивной направленности.</w:t>
      </w:r>
    </w:p>
    <w:p w:rsidR="0000129B" w:rsidRPr="0000129B" w:rsidRDefault="0000129B" w:rsidP="0000129B">
      <w:pPr>
        <w:pStyle w:val="a0"/>
      </w:pPr>
    </w:p>
    <w:p w:rsidR="00867E41" w:rsidRPr="00867E41" w:rsidRDefault="00867E41" w:rsidP="00867E41">
      <w:pPr>
        <w:pStyle w:val="a0"/>
      </w:pPr>
      <w:r w:rsidRPr="00867E41">
        <w:t>Оценить эффективность работы инструктора-методиста действительно можно — но важно не просто считать выполненные задачи, а смотреть, как эти задачи повлияли на результат: рост квалификации тренеров</w:t>
      </w:r>
      <w:r w:rsidR="009711A3">
        <w:t xml:space="preserve"> - преподавателей</w:t>
      </w:r>
      <w:r w:rsidRPr="00867E41">
        <w:t>, улучшение качества занятий, динамику успехов учеников. Я подобрала методы и критерии</w:t>
      </w:r>
      <w:r>
        <w:t>, которые помогают это сделать.</w:t>
      </w:r>
      <w:r w:rsidRPr="00867E41">
        <w:t xml:space="preserve"> </w:t>
      </w:r>
    </w:p>
    <w:p w:rsidR="00867E41" w:rsidRPr="00867E41" w:rsidRDefault="00867E41" w:rsidP="00867E41">
      <w:pPr>
        <w:pStyle w:val="a0"/>
        <w:rPr>
          <w:bCs/>
        </w:rPr>
      </w:pPr>
      <w:proofErr w:type="gramStart"/>
      <w:r w:rsidRPr="00867E41">
        <w:rPr>
          <w:bCs/>
        </w:rPr>
        <w:t>Рассмотрим</w:t>
      </w:r>
      <w:proofErr w:type="gramEnd"/>
      <w:r w:rsidRPr="00867E41">
        <w:rPr>
          <w:bCs/>
        </w:rPr>
        <w:t xml:space="preserve"> какие методы работают.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>Обратная связь и рефлексия.</w:t>
      </w:r>
      <w:r w:rsidRPr="00867E41">
        <w:t xml:space="preserve"> После мероприятий (семинара, тренировки, конкурса) </w:t>
      </w:r>
      <w:r>
        <w:t xml:space="preserve">можно провести </w:t>
      </w:r>
      <w:r w:rsidRPr="00867E41">
        <w:t>анкетирование, индивидуальные беседы или мини-рефлексии. Ключевой вопрос: «Что получилось, а что можно улучшить?». Это не просто сбор мнений, а инструмент для к</w:t>
      </w:r>
      <w:r>
        <w:t>орректировки дальнейшей работы.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>Педагогическое наблюдение с последующей беседой.</w:t>
      </w:r>
      <w:r w:rsidRPr="00867E41">
        <w:t> </w:t>
      </w:r>
      <w:r>
        <w:t xml:space="preserve">При посещении учебно – тренировочного </w:t>
      </w:r>
      <w:r w:rsidRPr="00867E41">
        <w:t xml:space="preserve">занятия, </w:t>
      </w:r>
      <w:r>
        <w:t>необходимо фиксировать</w:t>
      </w:r>
      <w:r w:rsidRPr="00867E41">
        <w:t xml:space="preserve"> сильные стороны и зоны роста</w:t>
      </w:r>
      <w:r>
        <w:t xml:space="preserve">. Цель - </w:t>
      </w:r>
      <w:r w:rsidRPr="00867E41">
        <w:t xml:space="preserve">не оценка, а поддержка: вместе найти решения.  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>Дифференцированный подход.</w:t>
      </w:r>
      <w:r w:rsidRPr="00867E41">
        <w:t> </w:t>
      </w:r>
      <w:r>
        <w:t xml:space="preserve">Необходимо учитывать </w:t>
      </w:r>
      <w:r w:rsidRPr="00867E41">
        <w:t>уровень подготовки, темперамент и мотивацию каждого</w:t>
      </w:r>
      <w:r>
        <w:t xml:space="preserve"> педагога</w:t>
      </w:r>
      <w:r w:rsidRPr="00867E41">
        <w:t xml:space="preserve">. Например, одному может быть полезно </w:t>
      </w:r>
      <w:proofErr w:type="gramStart"/>
      <w:r w:rsidRPr="00867E41">
        <w:t>детальное</w:t>
      </w:r>
      <w:proofErr w:type="gramEnd"/>
      <w:r w:rsidRPr="00867E41">
        <w:t xml:space="preserve"> разборы техники, а другому — больше практики в игровых форматах.  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>Моделирование и имитация.</w:t>
      </w:r>
      <w:r w:rsidRPr="00867E41">
        <w:t xml:space="preserve"> Создавайте условия, близкие к реальным соревнованиям, чтобы отработать тактику </w:t>
      </w:r>
      <w:r>
        <w:t>и психологическую устойчивость.</w:t>
      </w:r>
      <w:r w:rsidRPr="00867E41">
        <w:t xml:space="preserve"> 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 xml:space="preserve">Использование ИКТ и </w:t>
      </w:r>
      <w:proofErr w:type="spellStart"/>
      <w:r w:rsidRPr="00867E41">
        <w:rPr>
          <w:b/>
          <w:bCs/>
        </w:rPr>
        <w:t>видеотехнологий</w:t>
      </w:r>
      <w:proofErr w:type="spellEnd"/>
      <w:r w:rsidRPr="00867E41">
        <w:rPr>
          <w:b/>
          <w:bCs/>
        </w:rPr>
        <w:t>.</w:t>
      </w:r>
      <w:r w:rsidRPr="00867E41">
        <w:t> Обучение работе с цифровыми инструментами для анализа техники повышает объективность оценки и точность коррекции. </w:t>
      </w:r>
      <w:r w:rsidR="00481610" w:rsidRPr="00867E41">
        <w:t xml:space="preserve"> 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 xml:space="preserve">Системный анализ </w:t>
      </w:r>
      <w:r w:rsidR="00481610">
        <w:rPr>
          <w:b/>
          <w:bCs/>
        </w:rPr>
        <w:t xml:space="preserve">учебно - </w:t>
      </w:r>
      <w:r w:rsidRPr="00867E41">
        <w:rPr>
          <w:b/>
          <w:bCs/>
        </w:rPr>
        <w:t>тренировочного процесса.</w:t>
      </w:r>
      <w:r w:rsidRPr="00867E41">
        <w:t> </w:t>
      </w:r>
      <w:r w:rsidR="00481610">
        <w:t xml:space="preserve">Необходимо </w:t>
      </w:r>
      <w:proofErr w:type="gramStart"/>
      <w:r w:rsidR="00481610">
        <w:t>помогать</w:t>
      </w:r>
      <w:r w:rsidRPr="00867E41">
        <w:t xml:space="preserve"> </w:t>
      </w:r>
      <w:r w:rsidR="00481610">
        <w:t>педагогам</w:t>
      </w:r>
      <w:r w:rsidRPr="00867E41">
        <w:t xml:space="preserve"> видеть</w:t>
      </w:r>
      <w:proofErr w:type="gramEnd"/>
      <w:r w:rsidRPr="00867E41">
        <w:t xml:space="preserve"> картину целиком: как разные элементы (техника, нагрузка, психология) влияют друг на друга</w:t>
      </w:r>
      <w:r w:rsidR="00481610">
        <w:t>.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>Метод «открытого окна».</w:t>
      </w:r>
      <w:r w:rsidRPr="00867E41">
        <w:t> </w:t>
      </w:r>
      <w:r w:rsidR="00481610">
        <w:t xml:space="preserve">Необходимо создавать </w:t>
      </w:r>
      <w:r w:rsidRPr="00867E41">
        <w:t xml:space="preserve">атмосферу доверия, когда </w:t>
      </w:r>
      <w:r w:rsidR="00481610">
        <w:t>педагог</w:t>
      </w:r>
      <w:r w:rsidRPr="00867E41">
        <w:t xml:space="preserve"> может в любой момент прийти за консультацией, показать план или попро</w:t>
      </w:r>
      <w:r w:rsidR="00481610">
        <w:t>сить помощи в сложной ситуации.</w:t>
      </w:r>
      <w:r w:rsidR="00481610" w:rsidRPr="00867E41">
        <w:t xml:space="preserve"> 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>Вовлечение в профессиональные конкурсы и публикации.</w:t>
      </w:r>
      <w:r w:rsidRPr="00867E41">
        <w:t xml:space="preserve"> Подготовка коллег к конкурсам, помощь в </w:t>
      </w:r>
      <w:r w:rsidR="00AE5ED1">
        <w:t xml:space="preserve">разработке авторских программ - </w:t>
      </w:r>
      <w:r w:rsidRPr="00867E41">
        <w:t>это не только повышает престиж, но и демонстрирует практиче</w:t>
      </w:r>
      <w:r w:rsidR="00AE5ED1">
        <w:t xml:space="preserve">скую ценность работы инструктора </w:t>
      </w:r>
      <w:proofErr w:type="gramStart"/>
      <w:r w:rsidR="00AE5ED1">
        <w:t>-м</w:t>
      </w:r>
      <w:proofErr w:type="gramEnd"/>
      <w:r w:rsidR="00AE5ED1">
        <w:t>етодиста.</w:t>
      </w:r>
      <w:r w:rsidR="00AE5ED1" w:rsidRPr="00867E41">
        <w:t xml:space="preserve"> 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>Мониторинг и анализ результатов.</w:t>
      </w:r>
      <w:r w:rsidRPr="00867E41">
        <w:t> </w:t>
      </w:r>
      <w:r w:rsidR="00AE5ED1">
        <w:t xml:space="preserve">Необходимо отслеживать </w:t>
      </w:r>
      <w:r w:rsidRPr="00867E41">
        <w:t>динамику: рост квалификации тренеров</w:t>
      </w:r>
      <w:r w:rsidR="00AE5ED1">
        <w:t xml:space="preserve"> - преподавателей</w:t>
      </w:r>
      <w:r w:rsidRPr="00867E41">
        <w:t xml:space="preserve">, улучшение показателей </w:t>
      </w:r>
      <w:r w:rsidR="00AE5ED1">
        <w:t xml:space="preserve">обучающихся </w:t>
      </w:r>
      <w:r w:rsidRPr="00867E41">
        <w:t xml:space="preserve">(технические, тактические, психологические), снижение числа ошибок в работе. </w:t>
      </w:r>
      <w:r w:rsidR="00A751B1">
        <w:t>Можно собира</w:t>
      </w:r>
      <w:r w:rsidR="00AE5ED1">
        <w:t>ть</w:t>
      </w:r>
      <w:r w:rsidRPr="00867E41">
        <w:t xml:space="preserve"> статистику и на её основе делайте выводы об эффективности выбранных методов. </w:t>
      </w:r>
      <w:r w:rsidR="00AE5ED1" w:rsidRPr="00867E41">
        <w:t xml:space="preserve"> </w:t>
      </w:r>
    </w:p>
    <w:p w:rsidR="00867E41" w:rsidRPr="00867E41" w:rsidRDefault="00867E41" w:rsidP="00867E41">
      <w:pPr>
        <w:pStyle w:val="a0"/>
        <w:numPr>
          <w:ilvl w:val="0"/>
          <w:numId w:val="1"/>
        </w:numPr>
      </w:pPr>
      <w:r w:rsidRPr="00867E41">
        <w:rPr>
          <w:b/>
          <w:bCs/>
        </w:rPr>
        <w:t>Разработка и актуализация методических материалов.</w:t>
      </w:r>
      <w:r w:rsidRPr="00867E41">
        <w:t> Создание пособий, рекомендаций, диагностических материалов, баз данных по программному обеспечению показывает системность работы. </w:t>
      </w:r>
      <w:r w:rsidR="00341BDB" w:rsidRPr="00867E41">
        <w:t xml:space="preserve"> </w:t>
      </w:r>
    </w:p>
    <w:p w:rsidR="00867E41" w:rsidRDefault="00867E41" w:rsidP="00A751B1">
      <w:pPr>
        <w:pStyle w:val="a0"/>
        <w:jc w:val="center"/>
        <w:rPr>
          <w:b/>
          <w:bCs/>
        </w:rPr>
      </w:pPr>
      <w:r w:rsidRPr="00867E41">
        <w:rPr>
          <w:b/>
          <w:bCs/>
        </w:rPr>
        <w:t>Как анализировать и делать выводы</w:t>
      </w:r>
      <w:r w:rsidR="006D2902">
        <w:rPr>
          <w:b/>
          <w:bCs/>
        </w:rPr>
        <w:t>.</w:t>
      </w:r>
    </w:p>
    <w:p w:rsidR="006D2902" w:rsidRPr="00867E41" w:rsidRDefault="006D2902" w:rsidP="00A751B1">
      <w:pPr>
        <w:pStyle w:val="a0"/>
        <w:jc w:val="center"/>
        <w:rPr>
          <w:b/>
          <w:bCs/>
        </w:rPr>
      </w:pPr>
      <w:bookmarkStart w:id="0" w:name="_GoBack"/>
      <w:bookmarkEnd w:id="0"/>
    </w:p>
    <w:p w:rsidR="00867E41" w:rsidRPr="00867E41" w:rsidRDefault="00867E41" w:rsidP="00867E41">
      <w:pPr>
        <w:pStyle w:val="a0"/>
        <w:numPr>
          <w:ilvl w:val="0"/>
          <w:numId w:val="2"/>
        </w:numPr>
      </w:pPr>
      <w:r w:rsidRPr="00867E41">
        <w:rPr>
          <w:b/>
          <w:bCs/>
        </w:rPr>
        <w:t>Сопоставляйте затраты и результаты.</w:t>
      </w:r>
      <w:r w:rsidRPr="00867E41">
        <w:t> Оцените, сколько ресурсов (времени, сил) было потрачено и какой эффект получен. </w:t>
      </w:r>
    </w:p>
    <w:p w:rsidR="00867E41" w:rsidRPr="00867E41" w:rsidRDefault="00867E41" w:rsidP="00867E41">
      <w:pPr>
        <w:pStyle w:val="a0"/>
        <w:numPr>
          <w:ilvl w:val="0"/>
          <w:numId w:val="2"/>
        </w:numPr>
      </w:pPr>
      <w:r w:rsidRPr="00867E41">
        <w:rPr>
          <w:b/>
          <w:bCs/>
        </w:rPr>
        <w:t>Выявляйте причинно-следственные связи.</w:t>
      </w:r>
      <w:r w:rsidRPr="00867E41">
        <w:t> Например, если после внедрения новой методики у части тренеров</w:t>
      </w:r>
      <w:r w:rsidR="00A73C89">
        <w:t>-преподавателей</w:t>
      </w:r>
      <w:r w:rsidRPr="00867E41">
        <w:t xml:space="preserve"> вырос и</w:t>
      </w:r>
      <w:r w:rsidR="00A73C89">
        <w:t xml:space="preserve">нтерес к занятиям, а у других - улучшилась техника - </w:t>
      </w:r>
      <w:r w:rsidRPr="00867E41">
        <w:t>можно понять, что именно сработало. </w:t>
      </w:r>
      <w:r w:rsidR="00A73C89" w:rsidRPr="00867E41">
        <w:t xml:space="preserve"> </w:t>
      </w:r>
    </w:p>
    <w:p w:rsidR="00867E41" w:rsidRPr="00867E41" w:rsidRDefault="00867E41" w:rsidP="00867E41">
      <w:pPr>
        <w:pStyle w:val="a0"/>
        <w:numPr>
          <w:ilvl w:val="0"/>
          <w:numId w:val="2"/>
        </w:numPr>
      </w:pPr>
      <w:r w:rsidRPr="00867E41">
        <w:rPr>
          <w:b/>
          <w:bCs/>
        </w:rPr>
        <w:t>Используйте разные источники данных.</w:t>
      </w:r>
      <w:r w:rsidRPr="00867E41">
        <w:t> Помимо опросов, полезно смотреть аналитические материалы, планы работы, протоколы мероприятий, а также результаты мониторинга. </w:t>
      </w:r>
      <w:r w:rsidR="00A73C89" w:rsidRPr="00867E41">
        <w:t xml:space="preserve"> </w:t>
      </w:r>
    </w:p>
    <w:p w:rsidR="00867E41" w:rsidRPr="00867E41" w:rsidRDefault="00A73C89" w:rsidP="00867E41">
      <w:pPr>
        <w:pStyle w:val="a0"/>
      </w:pPr>
      <w:r>
        <w:t xml:space="preserve">Главный принцип - </w:t>
      </w:r>
      <w:r w:rsidR="00867E41" w:rsidRPr="00867E41">
        <w:t xml:space="preserve">не зацикливаться на формальных показателях (количество семинаров, публикаций), а смотреть, как эти действия повлияли на реальный профессиональный рост и качество </w:t>
      </w:r>
      <w:r>
        <w:t>учебно - тренировочного</w:t>
      </w:r>
      <w:r w:rsidR="00867E41" w:rsidRPr="00867E41">
        <w:t xml:space="preserve"> процесса. Если после анализа вы видите, что какой-то метод не даёт результата, имеет смысл от него отказаться и попробовать что-то другое. </w:t>
      </w:r>
    </w:p>
    <w:p w:rsidR="00867E41" w:rsidRPr="00867E41" w:rsidRDefault="00867E41" w:rsidP="00867E41">
      <w:pPr>
        <w:pStyle w:val="a0"/>
      </w:pPr>
    </w:p>
    <w:sectPr w:rsidR="00867E41" w:rsidRPr="00867E41" w:rsidSect="009711A3">
      <w:pgSz w:w="11906" w:h="16838"/>
      <w:pgMar w:top="426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ADE"/>
    <w:multiLevelType w:val="multilevel"/>
    <w:tmpl w:val="5E344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376CAB"/>
    <w:multiLevelType w:val="multilevel"/>
    <w:tmpl w:val="6772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787"/>
    <w:rsid w:val="0000129B"/>
    <w:rsid w:val="002D6787"/>
    <w:rsid w:val="00341BDB"/>
    <w:rsid w:val="00481610"/>
    <w:rsid w:val="006D2902"/>
    <w:rsid w:val="00867E41"/>
    <w:rsid w:val="009711A3"/>
    <w:rsid w:val="00A73C89"/>
    <w:rsid w:val="00A751B1"/>
    <w:rsid w:val="00AA69CD"/>
    <w:rsid w:val="00AE5ED1"/>
    <w:rsid w:val="00E2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A69CD"/>
    <w:pPr>
      <w:spacing w:after="160" w:line="259" w:lineRule="auto"/>
    </w:pPr>
    <w:rPr>
      <w:rFonts w:ascii="Times New Roman" w:hAnsi="Times New Roman"/>
      <w:kern w:val="2"/>
      <w:sz w:val="24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rsid w:val="00AA6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6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69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69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0"/>
      <w:szCs w:val="20"/>
      <w14:ligatures w14:val="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69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0"/>
      <w:sz w:val="20"/>
      <w:szCs w:val="20"/>
      <w14:ligatures w14:val="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69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0"/>
      <w:szCs w:val="20"/>
      <w14:ligatures w14:val="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69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69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  <w:kern w:val="0"/>
      <w:sz w:val="20"/>
      <w:szCs w:val="20"/>
      <w14:ligatures w14:val="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69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Сильное выделение1"/>
    <w:basedOn w:val="a1"/>
    <w:uiPriority w:val="21"/>
    <w:qFormat/>
    <w:rsid w:val="00AA69CD"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1"/>
    <w:uiPriority w:val="32"/>
    <w:qFormat/>
    <w:rsid w:val="00AA69CD"/>
    <w:rPr>
      <w:b/>
      <w:bCs/>
      <w:smallCaps/>
      <w:color w:val="2F5496" w:themeColor="accent1" w:themeShade="BF"/>
      <w:spacing w:val="5"/>
    </w:rPr>
  </w:style>
  <w:style w:type="paragraph" w:styleId="a0">
    <w:name w:val="No Spacing"/>
    <w:uiPriority w:val="1"/>
    <w:rsid w:val="00AA69CD"/>
    <w:rPr>
      <w:rFonts w:ascii="Times New Roman" w:hAnsi="Times New Roman"/>
      <w:kern w:val="2"/>
      <w:sz w:val="24"/>
      <w:szCs w:val="22"/>
      <w14:ligatures w14:val="standardContextual"/>
    </w:rPr>
  </w:style>
  <w:style w:type="character" w:customStyle="1" w:styleId="10">
    <w:name w:val="Заголовок 1 Знак"/>
    <w:basedOn w:val="a1"/>
    <w:link w:val="1"/>
    <w:uiPriority w:val="9"/>
    <w:rsid w:val="00AA6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A6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A6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A69C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A69C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A69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A69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A69CD"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1"/>
    <w:link w:val="9"/>
    <w:uiPriority w:val="9"/>
    <w:semiHidden/>
    <w:rsid w:val="00AA69CD"/>
    <w:rPr>
      <w:rFonts w:eastAsiaTheme="majorEastAsia" w:cstheme="majorBidi"/>
      <w:color w:val="262626" w:themeColor="text1" w:themeTint="D9"/>
    </w:rPr>
  </w:style>
  <w:style w:type="paragraph" w:styleId="a4">
    <w:name w:val="Title"/>
    <w:basedOn w:val="a"/>
    <w:next w:val="a"/>
    <w:link w:val="a5"/>
    <w:uiPriority w:val="10"/>
    <w:qFormat/>
    <w:rsid w:val="00AA6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a5">
    <w:name w:val="Название Знак"/>
    <w:basedOn w:val="a1"/>
    <w:link w:val="a4"/>
    <w:uiPriority w:val="10"/>
    <w:rsid w:val="00AA6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AA69CD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a7">
    <w:name w:val="Подзаголовок Знак"/>
    <w:basedOn w:val="a1"/>
    <w:link w:val="a6"/>
    <w:uiPriority w:val="11"/>
    <w:rsid w:val="00AA6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8">
    <w:name w:val="List Paragraph"/>
    <w:basedOn w:val="a"/>
    <w:uiPriority w:val="34"/>
    <w:qFormat/>
    <w:rsid w:val="00AA69C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69CD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0"/>
      <w:sz w:val="20"/>
      <w:szCs w:val="20"/>
      <w14:ligatures w14:val="none"/>
    </w:rPr>
  </w:style>
  <w:style w:type="character" w:customStyle="1" w:styleId="22">
    <w:name w:val="Цитата 2 Знак"/>
    <w:basedOn w:val="a1"/>
    <w:link w:val="21"/>
    <w:uiPriority w:val="29"/>
    <w:rsid w:val="00AA69CD"/>
    <w:rPr>
      <w:i/>
      <w:iCs/>
      <w:color w:val="404040" w:themeColor="text1" w:themeTint="BF"/>
    </w:rPr>
  </w:style>
  <w:style w:type="paragraph" w:styleId="a9">
    <w:name w:val="Intense Quote"/>
    <w:basedOn w:val="a"/>
    <w:next w:val="a"/>
    <w:link w:val="aa"/>
    <w:uiPriority w:val="30"/>
    <w:qFormat/>
    <w:rsid w:val="00AA6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0"/>
      <w:sz w:val="20"/>
      <w:szCs w:val="20"/>
      <w14:ligatures w14:val="none"/>
    </w:rPr>
  </w:style>
  <w:style w:type="character" w:customStyle="1" w:styleId="aa">
    <w:name w:val="Выделенная цитата Знак"/>
    <w:basedOn w:val="a1"/>
    <w:link w:val="a9"/>
    <w:uiPriority w:val="30"/>
    <w:qFormat/>
    <w:rsid w:val="00AA69CD"/>
    <w:rPr>
      <w:i/>
      <w:iCs/>
      <w:color w:val="2F5496" w:themeColor="accent1" w:themeShade="BF"/>
    </w:rPr>
  </w:style>
  <w:style w:type="character" w:styleId="ab">
    <w:name w:val="Hyperlink"/>
    <w:basedOn w:val="a1"/>
    <w:uiPriority w:val="99"/>
    <w:unhideWhenUsed/>
    <w:rsid w:val="00867E4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A69CD"/>
    <w:pPr>
      <w:spacing w:after="160" w:line="259" w:lineRule="auto"/>
    </w:pPr>
    <w:rPr>
      <w:rFonts w:ascii="Times New Roman" w:hAnsi="Times New Roman"/>
      <w:kern w:val="2"/>
      <w:sz w:val="24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rsid w:val="00AA6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6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69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69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0"/>
      <w:szCs w:val="20"/>
      <w14:ligatures w14:val="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69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0"/>
      <w:sz w:val="20"/>
      <w:szCs w:val="20"/>
      <w14:ligatures w14:val="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69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0"/>
      <w:szCs w:val="20"/>
      <w14:ligatures w14:val="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69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69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  <w:kern w:val="0"/>
      <w:sz w:val="20"/>
      <w:szCs w:val="20"/>
      <w14:ligatures w14:val="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69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Сильное выделение1"/>
    <w:basedOn w:val="a1"/>
    <w:uiPriority w:val="21"/>
    <w:qFormat/>
    <w:rsid w:val="00AA69CD"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1"/>
    <w:uiPriority w:val="32"/>
    <w:qFormat/>
    <w:rsid w:val="00AA69CD"/>
    <w:rPr>
      <w:b/>
      <w:bCs/>
      <w:smallCaps/>
      <w:color w:val="2F5496" w:themeColor="accent1" w:themeShade="BF"/>
      <w:spacing w:val="5"/>
    </w:rPr>
  </w:style>
  <w:style w:type="paragraph" w:styleId="a0">
    <w:name w:val="No Spacing"/>
    <w:uiPriority w:val="1"/>
    <w:rsid w:val="00AA69CD"/>
    <w:rPr>
      <w:rFonts w:ascii="Times New Roman" w:hAnsi="Times New Roman"/>
      <w:kern w:val="2"/>
      <w:sz w:val="24"/>
      <w:szCs w:val="22"/>
      <w14:ligatures w14:val="standardContextual"/>
    </w:rPr>
  </w:style>
  <w:style w:type="character" w:customStyle="1" w:styleId="10">
    <w:name w:val="Заголовок 1 Знак"/>
    <w:basedOn w:val="a1"/>
    <w:link w:val="1"/>
    <w:uiPriority w:val="9"/>
    <w:rsid w:val="00AA6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A6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A6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A69C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A69C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A69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A69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A69CD"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1"/>
    <w:link w:val="9"/>
    <w:uiPriority w:val="9"/>
    <w:semiHidden/>
    <w:rsid w:val="00AA69CD"/>
    <w:rPr>
      <w:rFonts w:eastAsiaTheme="majorEastAsia" w:cstheme="majorBidi"/>
      <w:color w:val="262626" w:themeColor="text1" w:themeTint="D9"/>
    </w:rPr>
  </w:style>
  <w:style w:type="paragraph" w:styleId="a4">
    <w:name w:val="Title"/>
    <w:basedOn w:val="a"/>
    <w:next w:val="a"/>
    <w:link w:val="a5"/>
    <w:uiPriority w:val="10"/>
    <w:qFormat/>
    <w:rsid w:val="00AA6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a5">
    <w:name w:val="Название Знак"/>
    <w:basedOn w:val="a1"/>
    <w:link w:val="a4"/>
    <w:uiPriority w:val="10"/>
    <w:rsid w:val="00AA6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AA69CD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a7">
    <w:name w:val="Подзаголовок Знак"/>
    <w:basedOn w:val="a1"/>
    <w:link w:val="a6"/>
    <w:uiPriority w:val="11"/>
    <w:rsid w:val="00AA6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8">
    <w:name w:val="List Paragraph"/>
    <w:basedOn w:val="a"/>
    <w:uiPriority w:val="34"/>
    <w:qFormat/>
    <w:rsid w:val="00AA69C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69CD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0"/>
      <w:sz w:val="20"/>
      <w:szCs w:val="20"/>
      <w14:ligatures w14:val="none"/>
    </w:rPr>
  </w:style>
  <w:style w:type="character" w:customStyle="1" w:styleId="22">
    <w:name w:val="Цитата 2 Знак"/>
    <w:basedOn w:val="a1"/>
    <w:link w:val="21"/>
    <w:uiPriority w:val="29"/>
    <w:rsid w:val="00AA69CD"/>
    <w:rPr>
      <w:i/>
      <w:iCs/>
      <w:color w:val="404040" w:themeColor="text1" w:themeTint="BF"/>
    </w:rPr>
  </w:style>
  <w:style w:type="paragraph" w:styleId="a9">
    <w:name w:val="Intense Quote"/>
    <w:basedOn w:val="a"/>
    <w:next w:val="a"/>
    <w:link w:val="aa"/>
    <w:uiPriority w:val="30"/>
    <w:qFormat/>
    <w:rsid w:val="00AA6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0"/>
      <w:sz w:val="20"/>
      <w:szCs w:val="20"/>
      <w14:ligatures w14:val="none"/>
    </w:rPr>
  </w:style>
  <w:style w:type="character" w:customStyle="1" w:styleId="aa">
    <w:name w:val="Выделенная цитата Знак"/>
    <w:basedOn w:val="a1"/>
    <w:link w:val="a9"/>
    <w:uiPriority w:val="30"/>
    <w:qFormat/>
    <w:rsid w:val="00AA69CD"/>
    <w:rPr>
      <w:i/>
      <w:iCs/>
      <w:color w:val="2F5496" w:themeColor="accent1" w:themeShade="BF"/>
    </w:rPr>
  </w:style>
  <w:style w:type="character" w:styleId="ab">
    <w:name w:val="Hyperlink"/>
    <w:basedOn w:val="a1"/>
    <w:uiPriority w:val="99"/>
    <w:unhideWhenUsed/>
    <w:rsid w:val="00867E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7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304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0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CA788-FBA4-426D-9FE2-E60D3CC36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2026-10-21T08:08:00Z</dcterms:created>
  <dcterms:modified xsi:type="dcterms:W3CDTF">2026-10-21T08:20:00Z</dcterms:modified>
</cp:coreProperties>
</file>