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9C8" w:rsidRPr="00125139" w:rsidRDefault="00C401FC" w:rsidP="00125139">
      <w:pPr>
        <w:spacing w:line="240" w:lineRule="auto"/>
        <w:jc w:val="center"/>
        <w:rPr>
          <w:rFonts w:ascii="Times New Roman" w:hAnsi="Times New Roman" w:cs="Times New Roman"/>
          <w:sz w:val="32"/>
          <w:szCs w:val="28"/>
        </w:rPr>
      </w:pPr>
      <w:r w:rsidRPr="00125139">
        <w:rPr>
          <w:rFonts w:ascii="Times New Roman" w:hAnsi="Times New Roman" w:cs="Times New Roman"/>
          <w:sz w:val="32"/>
          <w:szCs w:val="28"/>
        </w:rPr>
        <w:t>Муниципальное бюджетное учреждение дополнительного образования станция юных техников города Сочи</w:t>
      </w:r>
    </w:p>
    <w:p w:rsidR="00C401FC" w:rsidRPr="00125139" w:rsidRDefault="00C401FC" w:rsidP="00125139">
      <w:pPr>
        <w:spacing w:line="24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C401FC" w:rsidRPr="00125139" w:rsidRDefault="00C401FC" w:rsidP="00125139">
      <w:pPr>
        <w:spacing w:line="24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C401FC" w:rsidRPr="00125139" w:rsidRDefault="00C401FC" w:rsidP="00125139">
      <w:pPr>
        <w:spacing w:line="24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C401FC" w:rsidRPr="00125139" w:rsidRDefault="00C401FC" w:rsidP="00125139">
      <w:pPr>
        <w:spacing w:line="24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C401FC" w:rsidRPr="00125139" w:rsidRDefault="00C401FC" w:rsidP="00125139">
      <w:pPr>
        <w:spacing w:line="24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C401FC" w:rsidRPr="00125139" w:rsidRDefault="00C401FC" w:rsidP="00125139">
      <w:pPr>
        <w:spacing w:line="240" w:lineRule="auto"/>
        <w:jc w:val="center"/>
        <w:rPr>
          <w:rFonts w:ascii="Times New Roman" w:hAnsi="Times New Roman" w:cs="Times New Roman"/>
          <w:color w:val="011C29"/>
          <w:sz w:val="32"/>
          <w:szCs w:val="28"/>
          <w:shd w:val="clear" w:color="auto" w:fill="FFFFFF"/>
        </w:rPr>
      </w:pPr>
      <w:r w:rsidRPr="00125139">
        <w:rPr>
          <w:rFonts w:ascii="Times New Roman" w:hAnsi="Times New Roman" w:cs="Times New Roman"/>
          <w:color w:val="011C29"/>
          <w:sz w:val="32"/>
          <w:szCs w:val="28"/>
          <w:shd w:val="clear" w:color="auto" w:fill="FFFFFF"/>
        </w:rPr>
        <w:t>Методическая разработка занятия по программе дополнительного образования «Электроника шаг за шагом»</w:t>
      </w:r>
    </w:p>
    <w:p w:rsidR="00C401FC" w:rsidRPr="00125139" w:rsidRDefault="00C401FC" w:rsidP="00125139">
      <w:pPr>
        <w:spacing w:line="240" w:lineRule="auto"/>
        <w:jc w:val="center"/>
        <w:rPr>
          <w:rFonts w:ascii="Times New Roman" w:hAnsi="Times New Roman" w:cs="Times New Roman"/>
          <w:color w:val="011C29"/>
          <w:sz w:val="32"/>
          <w:szCs w:val="28"/>
          <w:shd w:val="clear" w:color="auto" w:fill="FFFFFF"/>
        </w:rPr>
      </w:pPr>
      <w:r w:rsidRPr="00125139">
        <w:rPr>
          <w:rFonts w:ascii="Times New Roman" w:hAnsi="Times New Roman" w:cs="Times New Roman"/>
          <w:color w:val="011C29"/>
          <w:sz w:val="32"/>
          <w:szCs w:val="28"/>
          <w:shd w:val="clear" w:color="auto" w:fill="FFFFFF"/>
        </w:rPr>
        <w:t>Тема: «Последовательное и параллельное соединение»</w:t>
      </w:r>
    </w:p>
    <w:p w:rsidR="00C401FC" w:rsidRPr="00125139" w:rsidRDefault="00C401FC" w:rsidP="00125139">
      <w:pPr>
        <w:spacing w:line="240" w:lineRule="auto"/>
        <w:jc w:val="right"/>
        <w:rPr>
          <w:rFonts w:ascii="Times New Roman" w:hAnsi="Times New Roman" w:cs="Times New Roman"/>
          <w:color w:val="011C29"/>
          <w:sz w:val="32"/>
          <w:szCs w:val="28"/>
          <w:shd w:val="clear" w:color="auto" w:fill="FFFFFF"/>
        </w:rPr>
      </w:pPr>
    </w:p>
    <w:p w:rsidR="00C401FC" w:rsidRPr="00125139" w:rsidRDefault="00C401FC" w:rsidP="00125139">
      <w:pPr>
        <w:spacing w:line="240" w:lineRule="auto"/>
        <w:jc w:val="right"/>
        <w:rPr>
          <w:rFonts w:ascii="Times New Roman" w:hAnsi="Times New Roman" w:cs="Times New Roman"/>
          <w:color w:val="011C29"/>
          <w:sz w:val="32"/>
          <w:szCs w:val="28"/>
          <w:shd w:val="clear" w:color="auto" w:fill="FFFFFF"/>
        </w:rPr>
      </w:pPr>
    </w:p>
    <w:p w:rsidR="00C401FC" w:rsidRPr="00125139" w:rsidRDefault="00C401FC" w:rsidP="00125139">
      <w:pPr>
        <w:spacing w:line="240" w:lineRule="auto"/>
        <w:jc w:val="right"/>
        <w:rPr>
          <w:rFonts w:ascii="Times New Roman" w:hAnsi="Times New Roman" w:cs="Times New Roman"/>
          <w:color w:val="011C29"/>
          <w:sz w:val="32"/>
          <w:szCs w:val="28"/>
          <w:shd w:val="clear" w:color="auto" w:fill="FFFFFF"/>
        </w:rPr>
      </w:pPr>
    </w:p>
    <w:p w:rsidR="00C401FC" w:rsidRPr="00125139" w:rsidRDefault="00C401FC" w:rsidP="00125139">
      <w:pPr>
        <w:spacing w:line="240" w:lineRule="auto"/>
        <w:jc w:val="right"/>
        <w:rPr>
          <w:rFonts w:ascii="Times New Roman" w:hAnsi="Times New Roman" w:cs="Times New Roman"/>
          <w:color w:val="011C29"/>
          <w:sz w:val="32"/>
          <w:szCs w:val="28"/>
          <w:shd w:val="clear" w:color="auto" w:fill="FFFFFF"/>
        </w:rPr>
      </w:pPr>
    </w:p>
    <w:p w:rsidR="00AD46D1" w:rsidRPr="00125139" w:rsidRDefault="00AD46D1" w:rsidP="00125139">
      <w:pPr>
        <w:spacing w:line="240" w:lineRule="auto"/>
        <w:jc w:val="right"/>
        <w:rPr>
          <w:rFonts w:ascii="Times New Roman" w:hAnsi="Times New Roman" w:cs="Times New Roman"/>
          <w:color w:val="011C29"/>
          <w:sz w:val="32"/>
          <w:szCs w:val="28"/>
          <w:shd w:val="clear" w:color="auto" w:fill="FFFFFF"/>
        </w:rPr>
      </w:pPr>
    </w:p>
    <w:p w:rsidR="00C401FC" w:rsidRPr="00125139" w:rsidRDefault="00C401FC" w:rsidP="00125139">
      <w:pPr>
        <w:spacing w:line="240" w:lineRule="auto"/>
        <w:jc w:val="right"/>
        <w:rPr>
          <w:rFonts w:ascii="Times New Roman" w:hAnsi="Times New Roman" w:cs="Times New Roman"/>
          <w:color w:val="011C29"/>
          <w:sz w:val="32"/>
          <w:szCs w:val="28"/>
          <w:shd w:val="clear" w:color="auto" w:fill="FFFFFF"/>
        </w:rPr>
      </w:pPr>
    </w:p>
    <w:p w:rsidR="00C401FC" w:rsidRPr="00125139" w:rsidRDefault="00C401FC" w:rsidP="00125139">
      <w:pPr>
        <w:spacing w:line="240" w:lineRule="auto"/>
        <w:ind w:left="3540" w:firstLine="708"/>
        <w:jc w:val="right"/>
        <w:rPr>
          <w:rFonts w:ascii="Times New Roman" w:hAnsi="Times New Roman" w:cs="Times New Roman"/>
          <w:color w:val="011C29"/>
          <w:sz w:val="32"/>
          <w:szCs w:val="28"/>
          <w:shd w:val="clear" w:color="auto" w:fill="FFFFFF"/>
        </w:rPr>
      </w:pPr>
      <w:r w:rsidRPr="00125139">
        <w:rPr>
          <w:rFonts w:ascii="Times New Roman" w:hAnsi="Times New Roman" w:cs="Times New Roman"/>
          <w:color w:val="011C29"/>
          <w:sz w:val="32"/>
          <w:szCs w:val="28"/>
          <w:shd w:val="clear" w:color="auto" w:fill="FFFFFF"/>
        </w:rPr>
        <w:t xml:space="preserve">Автор разработки: </w:t>
      </w:r>
    </w:p>
    <w:p w:rsidR="00C401FC" w:rsidRPr="00125139" w:rsidRDefault="00C401FC" w:rsidP="00125139">
      <w:pPr>
        <w:spacing w:line="240" w:lineRule="auto"/>
        <w:ind w:left="3540" w:firstLine="708"/>
        <w:jc w:val="right"/>
        <w:rPr>
          <w:rFonts w:ascii="Times New Roman" w:hAnsi="Times New Roman" w:cs="Times New Roman"/>
          <w:color w:val="011C29"/>
          <w:sz w:val="32"/>
          <w:szCs w:val="28"/>
          <w:shd w:val="clear" w:color="auto" w:fill="FFFFFF"/>
        </w:rPr>
      </w:pPr>
      <w:r w:rsidRPr="00125139">
        <w:rPr>
          <w:rFonts w:ascii="Times New Roman" w:hAnsi="Times New Roman" w:cs="Times New Roman"/>
          <w:color w:val="011C29"/>
          <w:sz w:val="32"/>
          <w:szCs w:val="28"/>
          <w:shd w:val="clear" w:color="auto" w:fill="FFFFFF"/>
        </w:rPr>
        <w:t xml:space="preserve">педагог дополнительного образования МБУ ДО СЮТ г. Сочи </w:t>
      </w:r>
    </w:p>
    <w:p w:rsidR="00C401FC" w:rsidRPr="00125139" w:rsidRDefault="00C401FC" w:rsidP="00125139">
      <w:pPr>
        <w:spacing w:line="240" w:lineRule="auto"/>
        <w:ind w:left="3540" w:firstLine="708"/>
        <w:jc w:val="right"/>
        <w:rPr>
          <w:rFonts w:ascii="Times New Roman" w:hAnsi="Times New Roman" w:cs="Times New Roman"/>
          <w:color w:val="011C29"/>
          <w:sz w:val="32"/>
          <w:szCs w:val="28"/>
          <w:shd w:val="clear" w:color="auto" w:fill="FFFFFF"/>
        </w:rPr>
      </w:pPr>
      <w:r w:rsidRPr="00125139">
        <w:rPr>
          <w:rFonts w:ascii="Times New Roman" w:hAnsi="Times New Roman" w:cs="Times New Roman"/>
          <w:color w:val="011C29"/>
          <w:sz w:val="32"/>
          <w:szCs w:val="28"/>
          <w:shd w:val="clear" w:color="auto" w:fill="FFFFFF"/>
        </w:rPr>
        <w:t>Софья Сергеевна Гришко</w:t>
      </w:r>
    </w:p>
    <w:p w:rsidR="00C401FC" w:rsidRPr="00125139" w:rsidRDefault="00C401FC" w:rsidP="00125139">
      <w:pPr>
        <w:spacing w:line="240" w:lineRule="auto"/>
        <w:ind w:left="3540" w:firstLine="708"/>
        <w:jc w:val="right"/>
        <w:rPr>
          <w:rFonts w:ascii="Times New Roman" w:hAnsi="Times New Roman" w:cs="Times New Roman"/>
          <w:color w:val="011C29"/>
          <w:sz w:val="32"/>
          <w:szCs w:val="28"/>
          <w:shd w:val="clear" w:color="auto" w:fill="FFFFFF"/>
        </w:rPr>
      </w:pPr>
    </w:p>
    <w:p w:rsidR="00C401FC" w:rsidRPr="00125139" w:rsidRDefault="00C401FC" w:rsidP="00125139">
      <w:pPr>
        <w:spacing w:line="240" w:lineRule="auto"/>
        <w:jc w:val="center"/>
        <w:rPr>
          <w:rFonts w:ascii="Times New Roman" w:hAnsi="Times New Roman" w:cs="Times New Roman"/>
          <w:color w:val="011C29"/>
          <w:sz w:val="32"/>
          <w:szCs w:val="28"/>
          <w:shd w:val="clear" w:color="auto" w:fill="FFFFFF"/>
        </w:rPr>
      </w:pPr>
    </w:p>
    <w:p w:rsidR="00C401FC" w:rsidRPr="00125139" w:rsidRDefault="00C401FC" w:rsidP="00125139">
      <w:pPr>
        <w:spacing w:line="240" w:lineRule="auto"/>
        <w:jc w:val="center"/>
        <w:rPr>
          <w:rFonts w:ascii="Times New Roman" w:hAnsi="Times New Roman" w:cs="Times New Roman"/>
          <w:color w:val="011C29"/>
          <w:sz w:val="32"/>
          <w:szCs w:val="28"/>
          <w:shd w:val="clear" w:color="auto" w:fill="FFFFFF"/>
        </w:rPr>
      </w:pPr>
    </w:p>
    <w:p w:rsidR="00C401FC" w:rsidRDefault="00C401FC" w:rsidP="00125139">
      <w:pPr>
        <w:spacing w:line="240" w:lineRule="auto"/>
        <w:jc w:val="center"/>
        <w:rPr>
          <w:rFonts w:ascii="Times New Roman" w:hAnsi="Times New Roman" w:cs="Times New Roman"/>
          <w:color w:val="011C29"/>
          <w:sz w:val="32"/>
          <w:szCs w:val="28"/>
          <w:shd w:val="clear" w:color="auto" w:fill="FFFFFF"/>
        </w:rPr>
      </w:pPr>
    </w:p>
    <w:p w:rsidR="00125139" w:rsidRPr="00125139" w:rsidRDefault="00125139" w:rsidP="00125139">
      <w:pPr>
        <w:spacing w:line="240" w:lineRule="auto"/>
        <w:jc w:val="center"/>
        <w:rPr>
          <w:rFonts w:ascii="Times New Roman" w:hAnsi="Times New Roman" w:cs="Times New Roman"/>
          <w:color w:val="011C29"/>
          <w:sz w:val="32"/>
          <w:szCs w:val="28"/>
          <w:shd w:val="clear" w:color="auto" w:fill="FFFFFF"/>
        </w:rPr>
      </w:pPr>
    </w:p>
    <w:p w:rsidR="00C401FC" w:rsidRPr="00125139" w:rsidRDefault="00C401FC" w:rsidP="00125139">
      <w:pPr>
        <w:spacing w:line="240" w:lineRule="auto"/>
        <w:jc w:val="center"/>
        <w:rPr>
          <w:rFonts w:ascii="Times New Roman" w:hAnsi="Times New Roman" w:cs="Times New Roman"/>
          <w:color w:val="011C29"/>
          <w:sz w:val="32"/>
          <w:szCs w:val="28"/>
          <w:shd w:val="clear" w:color="auto" w:fill="FFFFFF"/>
        </w:rPr>
      </w:pPr>
      <w:r w:rsidRPr="00125139">
        <w:rPr>
          <w:rFonts w:ascii="Times New Roman" w:hAnsi="Times New Roman" w:cs="Times New Roman"/>
          <w:color w:val="011C29"/>
          <w:sz w:val="32"/>
          <w:szCs w:val="28"/>
          <w:shd w:val="clear" w:color="auto" w:fill="FFFFFF"/>
        </w:rPr>
        <w:t>2026 г.</w:t>
      </w:r>
    </w:p>
    <w:p w:rsidR="00125139" w:rsidRDefault="001251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401FC" w:rsidRPr="00125139" w:rsidRDefault="00C401FC" w:rsidP="0012513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25139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tbl>
      <w:tblPr>
        <w:tblStyle w:val="a3"/>
        <w:tblW w:w="0" w:type="auto"/>
        <w:tblLook w:val="04A0"/>
      </w:tblPr>
      <w:tblGrid>
        <w:gridCol w:w="534"/>
        <w:gridCol w:w="6076"/>
        <w:gridCol w:w="2961"/>
      </w:tblGrid>
      <w:tr w:rsidR="00125139" w:rsidRPr="00125139" w:rsidTr="00125139">
        <w:tc>
          <w:tcPr>
            <w:tcW w:w="534" w:type="dxa"/>
          </w:tcPr>
          <w:p w:rsidR="00125139" w:rsidRPr="00125139" w:rsidRDefault="00125139" w:rsidP="001251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513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076" w:type="dxa"/>
          </w:tcPr>
          <w:p w:rsidR="00125139" w:rsidRPr="00125139" w:rsidRDefault="00125139" w:rsidP="001251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5139">
              <w:rPr>
                <w:rFonts w:ascii="Times New Roman" w:hAnsi="Times New Roman" w:cs="Times New Roman"/>
                <w:sz w:val="28"/>
                <w:szCs w:val="28"/>
              </w:rPr>
              <w:t>Аннотация</w:t>
            </w:r>
          </w:p>
        </w:tc>
        <w:tc>
          <w:tcPr>
            <w:tcW w:w="2961" w:type="dxa"/>
          </w:tcPr>
          <w:p w:rsidR="00125139" w:rsidRPr="00125139" w:rsidRDefault="00F9247C" w:rsidP="001251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25139" w:rsidRPr="00125139" w:rsidTr="00125139">
        <w:tc>
          <w:tcPr>
            <w:tcW w:w="534" w:type="dxa"/>
          </w:tcPr>
          <w:p w:rsidR="00125139" w:rsidRPr="00125139" w:rsidRDefault="00125139" w:rsidP="001251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513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076" w:type="dxa"/>
          </w:tcPr>
          <w:p w:rsidR="00125139" w:rsidRPr="00125139" w:rsidRDefault="00125139" w:rsidP="001251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5139">
              <w:rPr>
                <w:rFonts w:ascii="Times New Roman" w:hAnsi="Times New Roman" w:cs="Times New Roman"/>
                <w:sz w:val="28"/>
                <w:szCs w:val="28"/>
              </w:rPr>
              <w:t>Актуальность</w:t>
            </w:r>
          </w:p>
        </w:tc>
        <w:tc>
          <w:tcPr>
            <w:tcW w:w="2961" w:type="dxa"/>
          </w:tcPr>
          <w:p w:rsidR="00125139" w:rsidRPr="00125139" w:rsidRDefault="00F9247C" w:rsidP="001251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25139" w:rsidRPr="00125139" w:rsidTr="00125139">
        <w:tc>
          <w:tcPr>
            <w:tcW w:w="534" w:type="dxa"/>
          </w:tcPr>
          <w:p w:rsidR="00125139" w:rsidRPr="00125139" w:rsidRDefault="00125139" w:rsidP="001251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513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076" w:type="dxa"/>
          </w:tcPr>
          <w:p w:rsidR="00125139" w:rsidRPr="00125139" w:rsidRDefault="00125139" w:rsidP="001251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Адресат занятия</w:t>
            </w:r>
          </w:p>
        </w:tc>
        <w:tc>
          <w:tcPr>
            <w:tcW w:w="2961" w:type="dxa"/>
          </w:tcPr>
          <w:p w:rsidR="00125139" w:rsidRPr="00125139" w:rsidRDefault="00F9247C" w:rsidP="001251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125139" w:rsidRPr="00125139" w:rsidTr="00125139">
        <w:tc>
          <w:tcPr>
            <w:tcW w:w="534" w:type="dxa"/>
          </w:tcPr>
          <w:p w:rsidR="00125139" w:rsidRPr="00125139" w:rsidRDefault="00125139" w:rsidP="001251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513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076" w:type="dxa"/>
          </w:tcPr>
          <w:p w:rsidR="00125139" w:rsidRPr="00125139" w:rsidRDefault="00125139" w:rsidP="001251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Особенности организации образовательного процесса</w:t>
            </w:r>
          </w:p>
        </w:tc>
        <w:tc>
          <w:tcPr>
            <w:tcW w:w="2961" w:type="dxa"/>
          </w:tcPr>
          <w:p w:rsidR="00125139" w:rsidRPr="00125139" w:rsidRDefault="00F9247C" w:rsidP="001251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9247C" w:rsidRPr="00125139" w:rsidTr="00125139">
        <w:tc>
          <w:tcPr>
            <w:tcW w:w="534" w:type="dxa"/>
          </w:tcPr>
          <w:p w:rsidR="00F9247C" w:rsidRPr="00125139" w:rsidRDefault="00F9247C" w:rsidP="001251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076" w:type="dxa"/>
          </w:tcPr>
          <w:p w:rsidR="00F9247C" w:rsidRPr="00125139" w:rsidRDefault="00F9247C" w:rsidP="00057E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Материально-техническая база</w:t>
            </w:r>
          </w:p>
        </w:tc>
        <w:tc>
          <w:tcPr>
            <w:tcW w:w="2961" w:type="dxa"/>
          </w:tcPr>
          <w:p w:rsidR="00F9247C" w:rsidRPr="00125139" w:rsidRDefault="00F9247C" w:rsidP="001251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125139" w:rsidRPr="00125139" w:rsidTr="00125139">
        <w:tc>
          <w:tcPr>
            <w:tcW w:w="534" w:type="dxa"/>
          </w:tcPr>
          <w:p w:rsidR="00125139" w:rsidRPr="00125139" w:rsidRDefault="00F9247C" w:rsidP="001251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076" w:type="dxa"/>
          </w:tcPr>
          <w:p w:rsidR="00125139" w:rsidRPr="00125139" w:rsidRDefault="00125139" w:rsidP="00057E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5139">
              <w:rPr>
                <w:rFonts w:ascii="Times New Roman" w:hAnsi="Times New Roman" w:cs="Times New Roman"/>
                <w:sz w:val="28"/>
                <w:szCs w:val="28"/>
              </w:rPr>
              <w:t>Цель занятия</w:t>
            </w:r>
          </w:p>
        </w:tc>
        <w:tc>
          <w:tcPr>
            <w:tcW w:w="2961" w:type="dxa"/>
          </w:tcPr>
          <w:p w:rsidR="00125139" w:rsidRPr="00125139" w:rsidRDefault="00F9247C" w:rsidP="001251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25139" w:rsidRPr="00125139" w:rsidTr="00125139">
        <w:tc>
          <w:tcPr>
            <w:tcW w:w="534" w:type="dxa"/>
          </w:tcPr>
          <w:p w:rsidR="00125139" w:rsidRPr="00125139" w:rsidRDefault="00F9247C" w:rsidP="001251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076" w:type="dxa"/>
          </w:tcPr>
          <w:p w:rsidR="00125139" w:rsidRPr="00125139" w:rsidRDefault="00125139" w:rsidP="00057E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5139">
              <w:rPr>
                <w:rFonts w:ascii="Times New Roman" w:hAnsi="Times New Roman" w:cs="Times New Roman"/>
                <w:sz w:val="28"/>
                <w:szCs w:val="28"/>
              </w:rPr>
              <w:t>Задачи занятия</w:t>
            </w:r>
          </w:p>
        </w:tc>
        <w:tc>
          <w:tcPr>
            <w:tcW w:w="2961" w:type="dxa"/>
          </w:tcPr>
          <w:p w:rsidR="00125139" w:rsidRPr="00125139" w:rsidRDefault="00F9247C" w:rsidP="001251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25139" w:rsidRPr="00125139" w:rsidTr="00125139">
        <w:tc>
          <w:tcPr>
            <w:tcW w:w="534" w:type="dxa"/>
          </w:tcPr>
          <w:p w:rsidR="00125139" w:rsidRPr="00125139" w:rsidRDefault="00F9247C" w:rsidP="001251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076" w:type="dxa"/>
          </w:tcPr>
          <w:p w:rsidR="00125139" w:rsidRPr="00125139" w:rsidRDefault="00125139" w:rsidP="00057E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5139"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</w:t>
            </w:r>
          </w:p>
        </w:tc>
        <w:tc>
          <w:tcPr>
            <w:tcW w:w="2961" w:type="dxa"/>
          </w:tcPr>
          <w:p w:rsidR="00125139" w:rsidRPr="00125139" w:rsidRDefault="00F9247C" w:rsidP="001251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125139" w:rsidRPr="00125139" w:rsidTr="00125139">
        <w:tc>
          <w:tcPr>
            <w:tcW w:w="534" w:type="dxa"/>
          </w:tcPr>
          <w:p w:rsidR="00125139" w:rsidRPr="00125139" w:rsidRDefault="00F9247C" w:rsidP="005C7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076" w:type="dxa"/>
          </w:tcPr>
          <w:p w:rsidR="00125139" w:rsidRPr="00125139" w:rsidRDefault="0005765B" w:rsidP="00057E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Технологическая карта занятия</w:t>
            </w:r>
          </w:p>
        </w:tc>
        <w:tc>
          <w:tcPr>
            <w:tcW w:w="2961" w:type="dxa"/>
          </w:tcPr>
          <w:p w:rsidR="00125139" w:rsidRPr="00125139" w:rsidRDefault="0005765B" w:rsidP="001251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C7CC5" w:rsidRPr="00125139" w:rsidTr="00125139">
        <w:tc>
          <w:tcPr>
            <w:tcW w:w="534" w:type="dxa"/>
          </w:tcPr>
          <w:p w:rsidR="005C7CC5" w:rsidRPr="00125139" w:rsidRDefault="0005765B" w:rsidP="001251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076" w:type="dxa"/>
          </w:tcPr>
          <w:p w:rsidR="005C7CC5" w:rsidRPr="0005765B" w:rsidRDefault="0005765B" w:rsidP="0005765B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Критерии достижения планируемых результатов</w:t>
            </w:r>
          </w:p>
        </w:tc>
        <w:tc>
          <w:tcPr>
            <w:tcW w:w="2961" w:type="dxa"/>
          </w:tcPr>
          <w:p w:rsidR="005C7CC5" w:rsidRPr="00125139" w:rsidRDefault="0005765B" w:rsidP="001251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05765B" w:rsidRPr="00125139" w:rsidTr="00125139">
        <w:tc>
          <w:tcPr>
            <w:tcW w:w="534" w:type="dxa"/>
          </w:tcPr>
          <w:p w:rsidR="0005765B" w:rsidRDefault="0005765B" w:rsidP="001251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076" w:type="dxa"/>
          </w:tcPr>
          <w:p w:rsidR="0005765B" w:rsidRDefault="0005765B" w:rsidP="0005765B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Заключение</w:t>
            </w:r>
          </w:p>
        </w:tc>
        <w:tc>
          <w:tcPr>
            <w:tcW w:w="2961" w:type="dxa"/>
          </w:tcPr>
          <w:p w:rsidR="0005765B" w:rsidRPr="00125139" w:rsidRDefault="0005765B" w:rsidP="001251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CF0A90" w:rsidRPr="00125139" w:rsidTr="00125139">
        <w:tc>
          <w:tcPr>
            <w:tcW w:w="534" w:type="dxa"/>
          </w:tcPr>
          <w:p w:rsidR="00CF0A90" w:rsidRDefault="00CF0A90" w:rsidP="001251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76" w:type="dxa"/>
          </w:tcPr>
          <w:p w:rsidR="00CF0A90" w:rsidRDefault="00CF0A90" w:rsidP="00CF0A90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Приложение 1. Презентация к занятию</w:t>
            </w:r>
          </w:p>
        </w:tc>
        <w:tc>
          <w:tcPr>
            <w:tcW w:w="2961" w:type="dxa"/>
          </w:tcPr>
          <w:p w:rsidR="00CF0A90" w:rsidRDefault="00CF0A90" w:rsidP="001251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</w:tbl>
    <w:p w:rsidR="00C401FC" w:rsidRPr="00125139" w:rsidRDefault="00C401FC" w:rsidP="0012513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401FC" w:rsidRPr="00125139" w:rsidRDefault="00C401FC" w:rsidP="0012513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25139">
        <w:rPr>
          <w:rFonts w:ascii="Times New Roman" w:hAnsi="Times New Roman" w:cs="Times New Roman"/>
          <w:sz w:val="28"/>
          <w:szCs w:val="28"/>
        </w:rPr>
        <w:br w:type="page"/>
      </w:r>
    </w:p>
    <w:p w:rsidR="00C401FC" w:rsidRPr="00125139" w:rsidRDefault="00C401FC" w:rsidP="00125139">
      <w:pPr>
        <w:widowControl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</w:pPr>
      <w:r w:rsidRPr="001251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  <w:lastRenderedPageBreak/>
        <w:t>1. Аннотация</w:t>
      </w:r>
    </w:p>
    <w:p w:rsidR="00AD46D1" w:rsidRPr="00125139" w:rsidRDefault="00AD46D1" w:rsidP="00125139">
      <w:pPr>
        <w:widowControl w:val="0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</w:pPr>
      <w:r w:rsidRPr="001251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  <w:t>Методическая разработка представляет собой сценарий двухчасового практико-ориентированного занятия для обучающихся 5–6 классов по теме «Последовательное и параллельное соединение».</w:t>
      </w:r>
    </w:p>
    <w:p w:rsidR="00AD46D1" w:rsidRPr="00125139" w:rsidRDefault="00AD46D1" w:rsidP="00125139">
      <w:pPr>
        <w:widowControl w:val="0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</w:pPr>
      <w:r w:rsidRPr="001251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  <w:t xml:space="preserve">Занятие построено в форме инженерного исследования. Обучающиеся начинают работу с проблемной ситуации: необходимо выяснить, почему в одной из ветвей гирлянды погасли лампочки, </w:t>
      </w:r>
      <w:r w:rsidR="00125139" w:rsidRPr="00F924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  <w:t>а</w:t>
      </w:r>
      <w:r w:rsidRPr="001251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  <w:t xml:space="preserve"> другие продолжают работать.</w:t>
      </w:r>
    </w:p>
    <w:p w:rsidR="00AD46D1" w:rsidRPr="00125139" w:rsidRDefault="00AD46D1" w:rsidP="00125139">
      <w:pPr>
        <w:widowControl w:val="0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</w:pPr>
      <w:r w:rsidRPr="001251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  <w:t>Для поиска ответа обучающиеся самостоятельно проводят серию экспериментов с электронным конструктором «Знаток». В ходе работы они не только собирают электрические цепи, но и предсказывают результат эксперимента, проверяют свою гипотезу, наблюдают, сравнивают полученные результаты и формулируют вывод.</w:t>
      </w:r>
    </w:p>
    <w:p w:rsidR="00AD46D1" w:rsidRPr="00125139" w:rsidRDefault="00AD46D1" w:rsidP="00F9247C">
      <w:pPr>
        <w:widowControl w:val="0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</w:pPr>
      <w:r w:rsidRPr="001251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  <w:t>Особенностью занятия является индивидуальная практическая работа: каждый обучающийся самостоятельно собирает и изменяет цепи.</w:t>
      </w:r>
    </w:p>
    <w:p w:rsidR="00F9247C" w:rsidRPr="00F9247C" w:rsidRDefault="00AD46D1" w:rsidP="00F9247C">
      <w:pPr>
        <w:widowControl w:val="0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</w:pPr>
      <w:r w:rsidRPr="001251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  <w:t>Логика занятия: проблема → гипотеза → эксперимент → наблюдение → вывод → новый вопрос → следующий эксперимент → применение знаний.</w:t>
      </w:r>
      <w:r w:rsidR="00F9247C" w:rsidRPr="00F924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  <w:t xml:space="preserve"> Главный принцип занятия - не сообщить закономерность, а дать возможность её обнаружить.</w:t>
      </w:r>
    </w:p>
    <w:p w:rsidR="00AD46D1" w:rsidRPr="00125139" w:rsidRDefault="00AD46D1" w:rsidP="00F9247C">
      <w:pPr>
        <w:widowControl w:val="0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</w:pPr>
      <w:r w:rsidRPr="001251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  <w:t>В результате к концу занятия, обучающиеся самостоятельно приходят к пониманию различий между последовательным и параллельным соединением и применяют полученные знания для решения инженерной задачи.</w:t>
      </w:r>
    </w:p>
    <w:p w:rsidR="00AD46D1" w:rsidRPr="00125139" w:rsidRDefault="00AD46D1" w:rsidP="00125139">
      <w:pPr>
        <w:widowControl w:val="0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</w:pPr>
    </w:p>
    <w:p w:rsidR="00C401FC" w:rsidRPr="00125139" w:rsidRDefault="00C401FC" w:rsidP="00125139">
      <w:pPr>
        <w:widowControl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</w:pPr>
      <w:r w:rsidRPr="001251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  <w:t>2. Актуальность</w:t>
      </w:r>
    </w:p>
    <w:p w:rsidR="00AD46D1" w:rsidRPr="00125139" w:rsidRDefault="00AD46D1" w:rsidP="00125139">
      <w:pPr>
        <w:widowControl w:val="0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</w:pPr>
      <w:r w:rsidRPr="001251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  <w:t>При изучении электрических цепей существует риск формального усвоения понятий: обучающийся может запомнить определения «последовательное соединение» и «параллельное соединение», но не понимать, почему изменение одного элемента по-разному влияет на работу электрической цепи. Практическое экспериментирование позволяет сделать закономерность наблюдаемой.</w:t>
      </w:r>
    </w:p>
    <w:p w:rsidR="00AD46D1" w:rsidRPr="00125139" w:rsidRDefault="00AD46D1" w:rsidP="00125139">
      <w:pPr>
        <w:widowControl w:val="0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</w:pPr>
      <w:r w:rsidRPr="001251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  <w:t>Использование электронного конструктора «Знаток» создаёт возможность для каждого обучающегося самостоятельно собрать электрическую цепь и увидеть последствия изменения её структуры.</w:t>
      </w:r>
    </w:p>
    <w:p w:rsidR="00AD46D1" w:rsidRPr="00125139" w:rsidRDefault="00AD46D1" w:rsidP="00125139">
      <w:pPr>
        <w:widowControl w:val="0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</w:pPr>
      <w:r w:rsidRPr="001251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  <w:t>Особое значение имеет организация занятия как последовательности экспериментов. Каждый следующий опыт возникает из предыдущего:</w:t>
      </w:r>
      <w:r w:rsidRPr="001251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  <w:br/>
      </w:r>
    </w:p>
    <w:p w:rsidR="00AD46D1" w:rsidRPr="00125139" w:rsidRDefault="00AD46D1" w:rsidP="00125139">
      <w:pPr>
        <w:pStyle w:val="a4"/>
        <w:widowControl w:val="0"/>
        <w:numPr>
          <w:ilvl w:val="0"/>
          <w:numId w:val="9"/>
        </w:num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</w:pPr>
      <w:r w:rsidRPr="001251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  <w:t>если разорвать последовательную цепь, что произойдёт?</w:t>
      </w:r>
    </w:p>
    <w:p w:rsidR="00AD46D1" w:rsidRPr="00125139" w:rsidRDefault="00AD46D1" w:rsidP="00125139">
      <w:pPr>
        <w:pStyle w:val="a4"/>
        <w:widowControl w:val="0"/>
        <w:numPr>
          <w:ilvl w:val="0"/>
          <w:numId w:val="9"/>
        </w:num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</w:pPr>
      <w:r w:rsidRPr="001251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  <w:t>а если добавить ещё один потребитель?</w:t>
      </w:r>
    </w:p>
    <w:p w:rsidR="00AD46D1" w:rsidRPr="00125139" w:rsidRDefault="00AD46D1" w:rsidP="00125139">
      <w:pPr>
        <w:pStyle w:val="a4"/>
        <w:widowControl w:val="0"/>
        <w:numPr>
          <w:ilvl w:val="0"/>
          <w:numId w:val="9"/>
        </w:num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</w:pPr>
      <w:r w:rsidRPr="001251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  <w:t>можно ли сделать так, чтобы один потребитель выключался, а другой продолжал работать?</w:t>
      </w:r>
    </w:p>
    <w:p w:rsidR="00AD46D1" w:rsidRPr="00125139" w:rsidRDefault="00AD46D1" w:rsidP="00125139">
      <w:pPr>
        <w:pStyle w:val="a4"/>
        <w:widowControl w:val="0"/>
        <w:numPr>
          <w:ilvl w:val="0"/>
          <w:numId w:val="9"/>
        </w:num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</w:pPr>
      <w:r w:rsidRPr="001251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  <w:t>почему в таком случае необходимо несколько путей прохождения тока?</w:t>
      </w:r>
    </w:p>
    <w:p w:rsidR="00AD46D1" w:rsidRPr="00125139" w:rsidRDefault="00AD46D1" w:rsidP="00125139">
      <w:pPr>
        <w:pStyle w:val="a4"/>
        <w:widowControl w:val="0"/>
        <w:numPr>
          <w:ilvl w:val="0"/>
          <w:numId w:val="9"/>
        </w:num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</w:pPr>
      <w:r w:rsidRPr="001251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  <w:t>где подобное соединение используется в реальной жизни?</w:t>
      </w:r>
    </w:p>
    <w:p w:rsidR="00125139" w:rsidRDefault="00125139" w:rsidP="00125139">
      <w:pPr>
        <w:widowControl w:val="0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</w:pPr>
    </w:p>
    <w:p w:rsidR="00F9247C" w:rsidRDefault="00F9247C" w:rsidP="00125139">
      <w:pPr>
        <w:widowControl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</w:pPr>
    </w:p>
    <w:p w:rsidR="00125139" w:rsidRPr="00125139" w:rsidRDefault="00125139" w:rsidP="00125139">
      <w:pPr>
        <w:widowControl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</w:pPr>
      <w:r w:rsidRPr="001251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  <w:lastRenderedPageBreak/>
        <w:t>3. Адресат занятия</w:t>
      </w:r>
    </w:p>
    <w:p w:rsidR="00125139" w:rsidRPr="00125139" w:rsidRDefault="00125139" w:rsidP="00125139">
      <w:pPr>
        <w:widowControl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</w:pPr>
      <w:r w:rsidRPr="001251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  <w:t xml:space="preserve">Занятие рассчитано на учащихся от 8 до 11 лет в рамках программы дополнительного образования «Первые шаги в электронике». </w:t>
      </w:r>
    </w:p>
    <w:p w:rsidR="00125139" w:rsidRPr="00125139" w:rsidRDefault="00125139" w:rsidP="00125139">
      <w:pPr>
        <w:widowControl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</w:pPr>
      <w:r w:rsidRPr="001251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  <w:t>Предполагаемый состав группы – разновозрастная.</w:t>
      </w:r>
    </w:p>
    <w:p w:rsidR="00125139" w:rsidRPr="00125139" w:rsidRDefault="00125139" w:rsidP="00125139">
      <w:pPr>
        <w:widowControl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</w:pPr>
      <w:r w:rsidRPr="001251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  <w:t xml:space="preserve">Уровень образования – 3-6 класс. </w:t>
      </w:r>
    </w:p>
    <w:p w:rsidR="00125139" w:rsidRPr="00125139" w:rsidRDefault="00F9247C" w:rsidP="00125139">
      <w:pPr>
        <w:widowControl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  <w:t>В группе до 1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  <w:t>0</w:t>
      </w:r>
      <w:r w:rsidR="00125139" w:rsidRPr="001251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  <w:t xml:space="preserve"> человек.</w:t>
      </w:r>
    </w:p>
    <w:p w:rsidR="00125139" w:rsidRDefault="00125139" w:rsidP="0012513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25139" w:rsidRPr="00125139" w:rsidRDefault="00125139" w:rsidP="0012513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Особенности организации образовательного процесса</w:t>
      </w:r>
    </w:p>
    <w:p w:rsidR="00125139" w:rsidRDefault="00125139" w:rsidP="00125139">
      <w:pPr>
        <w:widowControl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color w:val="000000"/>
          <w:sz w:val="28"/>
          <w:szCs w:val="28"/>
          <w:lang w:val="zh-CN" w:eastAsia="zh-CN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  <w:t>Форм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  <w:t>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zh-CN" w:eastAsia="zh-CN"/>
        </w:rPr>
        <w:t xml:space="preserve"> обучения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zh-CN" w:eastAsia="zh-CN"/>
        </w:rPr>
        <w:t>– очная</w:t>
      </w:r>
    </w:p>
    <w:p w:rsidR="00125139" w:rsidRDefault="00125139" w:rsidP="0012513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Форма проведения занятия – групповая форма с ярко выраженным индивидуальным подходом. </w:t>
      </w:r>
    </w:p>
    <w:p w:rsidR="00125139" w:rsidRDefault="00125139" w:rsidP="0012513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>Продолжительность занятия: 2 академических часа (90 мин)</w:t>
      </w:r>
    </w:p>
    <w:p w:rsidR="00125139" w:rsidRPr="00125139" w:rsidRDefault="00125139" w:rsidP="0012513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>Направленность: техническая</w:t>
      </w:r>
    </w:p>
    <w:p w:rsidR="00125139" w:rsidRPr="00125139" w:rsidRDefault="00125139" w:rsidP="0012513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25139">
        <w:rPr>
          <w:rFonts w:ascii="Times New Roman" w:hAnsi="Times New Roman" w:cs="Times New Roman"/>
          <w:sz w:val="28"/>
          <w:szCs w:val="28"/>
          <w:lang w:eastAsia="zh-CN"/>
        </w:rPr>
        <w:t>Тип занятия: изучение нового материала, практическое исследование</w:t>
      </w:r>
    </w:p>
    <w:p w:rsidR="00125139" w:rsidRPr="00125139" w:rsidRDefault="00125139" w:rsidP="0012513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25139">
        <w:rPr>
          <w:rFonts w:ascii="Times New Roman" w:hAnsi="Times New Roman" w:cs="Times New Roman"/>
          <w:sz w:val="28"/>
          <w:szCs w:val="28"/>
          <w:lang w:eastAsia="zh-CN"/>
        </w:rPr>
        <w:t>Форма занятия: занятие-исследование с элементами практикума</w:t>
      </w:r>
    </w:p>
    <w:p w:rsidR="00125139" w:rsidRDefault="00125139" w:rsidP="0012513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 xml:space="preserve">Используемые на занятии методы и технологии: </w:t>
      </w:r>
    </w:p>
    <w:p w:rsidR="00125139" w:rsidRPr="00125139" w:rsidRDefault="00125139" w:rsidP="00125139">
      <w:pPr>
        <w:pStyle w:val="a4"/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25139">
        <w:rPr>
          <w:rFonts w:ascii="Times New Roman" w:hAnsi="Times New Roman" w:cs="Times New Roman"/>
          <w:sz w:val="28"/>
          <w:szCs w:val="28"/>
          <w:lang w:eastAsia="zh-CN"/>
        </w:rPr>
        <w:t>проблемное обучение;</w:t>
      </w:r>
    </w:p>
    <w:p w:rsidR="00125139" w:rsidRPr="00125139" w:rsidRDefault="00125139" w:rsidP="00125139">
      <w:pPr>
        <w:pStyle w:val="a4"/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25139">
        <w:rPr>
          <w:rFonts w:ascii="Times New Roman" w:hAnsi="Times New Roman" w:cs="Times New Roman"/>
          <w:sz w:val="28"/>
          <w:szCs w:val="28"/>
          <w:lang w:eastAsia="zh-CN"/>
        </w:rPr>
        <w:t>исследовательский метод;</w:t>
      </w:r>
    </w:p>
    <w:p w:rsidR="00125139" w:rsidRPr="00125139" w:rsidRDefault="00125139" w:rsidP="00125139">
      <w:pPr>
        <w:pStyle w:val="a4"/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25139">
        <w:rPr>
          <w:rFonts w:ascii="Times New Roman" w:hAnsi="Times New Roman" w:cs="Times New Roman"/>
          <w:sz w:val="28"/>
          <w:szCs w:val="28"/>
          <w:lang w:eastAsia="zh-CN"/>
        </w:rPr>
        <w:t>практический эксперимент;</w:t>
      </w:r>
    </w:p>
    <w:p w:rsidR="00125139" w:rsidRPr="00125139" w:rsidRDefault="00125139" w:rsidP="00125139">
      <w:pPr>
        <w:pStyle w:val="a4"/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25139">
        <w:rPr>
          <w:rFonts w:ascii="Times New Roman" w:hAnsi="Times New Roman" w:cs="Times New Roman"/>
          <w:sz w:val="28"/>
          <w:szCs w:val="28"/>
          <w:lang w:eastAsia="zh-CN"/>
        </w:rPr>
        <w:t>частично-поисковый метод;</w:t>
      </w:r>
    </w:p>
    <w:p w:rsidR="00125139" w:rsidRPr="00125139" w:rsidRDefault="00125139" w:rsidP="00125139">
      <w:pPr>
        <w:pStyle w:val="a4"/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25139">
        <w:rPr>
          <w:rFonts w:ascii="Times New Roman" w:hAnsi="Times New Roman" w:cs="Times New Roman"/>
          <w:sz w:val="28"/>
          <w:szCs w:val="28"/>
          <w:lang w:eastAsia="zh-CN"/>
        </w:rPr>
        <w:t>наблюдение;</w:t>
      </w:r>
    </w:p>
    <w:p w:rsidR="00125139" w:rsidRPr="00125139" w:rsidRDefault="00125139" w:rsidP="00125139">
      <w:pPr>
        <w:pStyle w:val="a4"/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25139">
        <w:rPr>
          <w:rFonts w:ascii="Times New Roman" w:hAnsi="Times New Roman" w:cs="Times New Roman"/>
          <w:sz w:val="28"/>
          <w:szCs w:val="28"/>
          <w:lang w:eastAsia="zh-CN"/>
        </w:rPr>
        <w:t>сравнение;</w:t>
      </w:r>
    </w:p>
    <w:p w:rsidR="00125139" w:rsidRPr="00125139" w:rsidRDefault="00125139" w:rsidP="00125139">
      <w:pPr>
        <w:pStyle w:val="a4"/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25139">
        <w:rPr>
          <w:rFonts w:ascii="Times New Roman" w:hAnsi="Times New Roman" w:cs="Times New Roman"/>
          <w:sz w:val="28"/>
          <w:szCs w:val="28"/>
          <w:lang w:eastAsia="zh-CN"/>
        </w:rPr>
        <w:t>индивидуальная практическая работа;</w:t>
      </w:r>
    </w:p>
    <w:p w:rsidR="00125139" w:rsidRPr="00125139" w:rsidRDefault="00125139" w:rsidP="00125139">
      <w:pPr>
        <w:pStyle w:val="a4"/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25139">
        <w:rPr>
          <w:rFonts w:ascii="Times New Roman" w:hAnsi="Times New Roman" w:cs="Times New Roman"/>
          <w:sz w:val="28"/>
          <w:szCs w:val="28"/>
          <w:lang w:eastAsia="zh-CN"/>
        </w:rPr>
        <w:t>проблемные вопросы;</w:t>
      </w:r>
    </w:p>
    <w:p w:rsidR="00125139" w:rsidRPr="00125139" w:rsidRDefault="00125139" w:rsidP="00125139">
      <w:pPr>
        <w:pStyle w:val="a4"/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25139">
        <w:rPr>
          <w:rFonts w:ascii="Times New Roman" w:hAnsi="Times New Roman" w:cs="Times New Roman"/>
          <w:sz w:val="28"/>
          <w:szCs w:val="28"/>
          <w:lang w:eastAsia="zh-CN"/>
        </w:rPr>
        <w:t>выдвижение и проверка гипотез;</w:t>
      </w:r>
    </w:p>
    <w:p w:rsidR="00125139" w:rsidRPr="00125139" w:rsidRDefault="00125139" w:rsidP="00125139">
      <w:pPr>
        <w:pStyle w:val="a4"/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25139">
        <w:rPr>
          <w:rFonts w:ascii="Times New Roman" w:hAnsi="Times New Roman" w:cs="Times New Roman"/>
          <w:sz w:val="28"/>
          <w:szCs w:val="28"/>
          <w:lang w:eastAsia="zh-CN"/>
        </w:rPr>
        <w:t>рефлексия.</w:t>
      </w:r>
    </w:p>
    <w:p w:rsidR="00125139" w:rsidRPr="00125139" w:rsidRDefault="00125139" w:rsidP="0012513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</w:p>
    <w:p w:rsidR="00F9247C" w:rsidRDefault="00E36CA5" w:rsidP="00F9247C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>5</w:t>
      </w:r>
      <w:r w:rsidR="00C401FC" w:rsidRPr="00125139">
        <w:rPr>
          <w:rFonts w:ascii="Times New Roman" w:hAnsi="Times New Roman" w:cs="Times New Roman"/>
          <w:sz w:val="28"/>
          <w:szCs w:val="28"/>
          <w:lang w:eastAsia="zh-CN"/>
        </w:rPr>
        <w:t xml:space="preserve">. </w:t>
      </w:r>
      <w:r w:rsidR="00F9247C">
        <w:rPr>
          <w:rFonts w:ascii="Times New Roman" w:hAnsi="Times New Roman" w:cs="Times New Roman"/>
          <w:iCs/>
          <w:sz w:val="28"/>
          <w:szCs w:val="28"/>
        </w:rPr>
        <w:t>Материально-техническая база:</w:t>
      </w:r>
    </w:p>
    <w:p w:rsidR="00F9247C" w:rsidRDefault="00F9247C" w:rsidP="00F9247C">
      <w:pPr>
        <w:pStyle w:val="a4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Учебный кабинет на 10–15 рабочих мест, оборудованный столами с хорошим освещением;</w:t>
      </w:r>
    </w:p>
    <w:p w:rsidR="00F9247C" w:rsidRDefault="00F9247C" w:rsidP="00F9247C">
      <w:pPr>
        <w:pStyle w:val="a4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Наборы электронного конструктора «Знаток 999 схем» – 1 набор на 1 учащегося;</w:t>
      </w:r>
    </w:p>
    <w:p w:rsidR="00F9247C" w:rsidRDefault="00F9247C" w:rsidP="00F9247C">
      <w:pPr>
        <w:pStyle w:val="a4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Батарейки типа АА (пальчиковые) – по 2 шт. на каждый набор;</w:t>
      </w:r>
    </w:p>
    <w:p w:rsidR="00F9247C" w:rsidRDefault="00F9247C" w:rsidP="00F9247C">
      <w:pPr>
        <w:pStyle w:val="a4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Ноутбук или компьютер педагога для демонстрации схем и мультимедийной презентации;</w:t>
      </w:r>
    </w:p>
    <w:p w:rsidR="00F9247C" w:rsidRDefault="00F9247C" w:rsidP="00F9247C">
      <w:pPr>
        <w:pStyle w:val="a4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Проектор или интерактивная панель для показа принципиальных схем и презентации.</w:t>
      </w:r>
    </w:p>
    <w:p w:rsidR="00F9247C" w:rsidRDefault="00F9247C" w:rsidP="0012513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</w:p>
    <w:p w:rsidR="00F9247C" w:rsidRDefault="00F9247C" w:rsidP="0012513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</w:p>
    <w:p w:rsidR="00F9247C" w:rsidRDefault="00F9247C" w:rsidP="0012513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</w:p>
    <w:p w:rsidR="00F9247C" w:rsidRDefault="00F9247C" w:rsidP="0012513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</w:p>
    <w:p w:rsidR="00F9247C" w:rsidRDefault="00F9247C" w:rsidP="0012513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</w:p>
    <w:p w:rsidR="00C401FC" w:rsidRPr="00125139" w:rsidRDefault="00E36CA5" w:rsidP="0012513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C401FC" w:rsidRPr="00125139">
        <w:rPr>
          <w:rFonts w:ascii="Times New Roman" w:hAnsi="Times New Roman" w:cs="Times New Roman"/>
          <w:sz w:val="28"/>
          <w:szCs w:val="28"/>
        </w:rPr>
        <w:t>. Цель занятия</w:t>
      </w:r>
    </w:p>
    <w:p w:rsidR="00AD46D1" w:rsidRPr="00125139" w:rsidRDefault="00AD46D1" w:rsidP="0012513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5139">
        <w:rPr>
          <w:rFonts w:ascii="Times New Roman" w:hAnsi="Times New Roman" w:cs="Times New Roman"/>
          <w:sz w:val="28"/>
          <w:szCs w:val="28"/>
        </w:rPr>
        <w:t>Формирование у обучающихся представлений о последовательном и параллельном соединении элементов электрической цепи посредством самостоятельного экспериментального исследования с использованием электронного конструктора «Знаток».</w:t>
      </w:r>
    </w:p>
    <w:p w:rsidR="00AD46D1" w:rsidRPr="00125139" w:rsidRDefault="00E36CA5" w:rsidP="0012513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D46D1" w:rsidRPr="00125139">
        <w:rPr>
          <w:rFonts w:ascii="Times New Roman" w:hAnsi="Times New Roman" w:cs="Times New Roman"/>
          <w:sz w:val="28"/>
          <w:szCs w:val="28"/>
        </w:rPr>
        <w:t>. Задачи занятия</w:t>
      </w:r>
    </w:p>
    <w:p w:rsidR="00E36CA5" w:rsidRPr="00125139" w:rsidRDefault="00E36CA5" w:rsidP="00E36C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5139">
        <w:rPr>
          <w:rFonts w:ascii="Times New Roman" w:hAnsi="Times New Roman" w:cs="Times New Roman"/>
          <w:sz w:val="28"/>
          <w:szCs w:val="28"/>
        </w:rPr>
        <w:t>Предметные:</w:t>
      </w:r>
    </w:p>
    <w:p w:rsidR="00E36CA5" w:rsidRPr="00125139" w:rsidRDefault="00E36CA5" w:rsidP="00E36CA5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125139">
        <w:rPr>
          <w:rFonts w:ascii="Times New Roman" w:hAnsi="Times New Roman" w:cs="Times New Roman"/>
          <w:sz w:val="28"/>
          <w:szCs w:val="28"/>
        </w:rPr>
        <w:t>формировать представление о последовательном</w:t>
      </w:r>
      <w:r>
        <w:rPr>
          <w:rFonts w:ascii="Times New Roman" w:hAnsi="Times New Roman" w:cs="Times New Roman"/>
          <w:sz w:val="28"/>
          <w:szCs w:val="28"/>
        </w:rPr>
        <w:t xml:space="preserve"> и параллельном соединениях</w:t>
      </w:r>
      <w:r w:rsidRPr="00125139">
        <w:rPr>
          <w:rFonts w:ascii="Times New Roman" w:hAnsi="Times New Roman" w:cs="Times New Roman"/>
          <w:sz w:val="28"/>
          <w:szCs w:val="28"/>
        </w:rPr>
        <w:t xml:space="preserve"> элементов электрической цепи;</w:t>
      </w:r>
    </w:p>
    <w:p w:rsidR="00E36CA5" w:rsidRPr="00125139" w:rsidRDefault="00E36CA5" w:rsidP="00E36CA5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Научить выявлять</w:t>
      </w:r>
      <w:r w:rsidRPr="00125139">
        <w:rPr>
          <w:rFonts w:ascii="Times New Roman" w:hAnsi="Times New Roman" w:cs="Times New Roman"/>
          <w:sz w:val="28"/>
          <w:szCs w:val="28"/>
        </w:rPr>
        <w:t xml:space="preserve"> основные различия </w:t>
      </w:r>
      <w:r>
        <w:rPr>
          <w:rFonts w:ascii="Times New Roman" w:hAnsi="Times New Roman" w:cs="Times New Roman"/>
          <w:sz w:val="28"/>
          <w:szCs w:val="28"/>
        </w:rPr>
        <w:t xml:space="preserve">в построении цепи при </w:t>
      </w:r>
      <w:r w:rsidRPr="00125139">
        <w:rPr>
          <w:rFonts w:ascii="Times New Roman" w:hAnsi="Times New Roman" w:cs="Times New Roman"/>
          <w:sz w:val="28"/>
          <w:szCs w:val="28"/>
        </w:rPr>
        <w:t xml:space="preserve"> последова</w:t>
      </w:r>
      <w:r>
        <w:rPr>
          <w:rFonts w:ascii="Times New Roman" w:hAnsi="Times New Roman" w:cs="Times New Roman"/>
          <w:sz w:val="28"/>
          <w:szCs w:val="28"/>
        </w:rPr>
        <w:t>тельном и параллельном соединениях</w:t>
      </w:r>
      <w:r w:rsidRPr="00125139">
        <w:rPr>
          <w:rFonts w:ascii="Times New Roman" w:hAnsi="Times New Roman" w:cs="Times New Roman"/>
          <w:sz w:val="28"/>
          <w:szCs w:val="28"/>
        </w:rPr>
        <w:t>;</w:t>
      </w:r>
    </w:p>
    <w:p w:rsidR="00E36CA5" w:rsidRPr="00125139" w:rsidRDefault="00E36CA5" w:rsidP="00E36CA5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125139">
        <w:rPr>
          <w:rFonts w:ascii="Times New Roman" w:hAnsi="Times New Roman" w:cs="Times New Roman"/>
          <w:sz w:val="28"/>
          <w:szCs w:val="28"/>
        </w:rPr>
        <w:t>аучить собирать простейшие электрические цепи с последовательным и параллельным соединением</w:t>
      </w:r>
      <w:r w:rsidR="000E1825">
        <w:rPr>
          <w:rFonts w:ascii="Times New Roman" w:hAnsi="Times New Roman" w:cs="Times New Roman"/>
          <w:sz w:val="28"/>
          <w:szCs w:val="28"/>
        </w:rPr>
        <w:t xml:space="preserve"> по предложенным схемам</w:t>
      </w:r>
      <w:r w:rsidRPr="00125139">
        <w:rPr>
          <w:rFonts w:ascii="Times New Roman" w:hAnsi="Times New Roman" w:cs="Times New Roman"/>
          <w:sz w:val="28"/>
          <w:szCs w:val="28"/>
        </w:rPr>
        <w:t>;</w:t>
      </w:r>
    </w:p>
    <w:p w:rsidR="00E36CA5" w:rsidRPr="00125139" w:rsidRDefault="000E1825" w:rsidP="00E36CA5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Сформировать понимание влияния</w:t>
      </w:r>
      <w:r w:rsidR="00E36CA5" w:rsidRPr="00125139">
        <w:rPr>
          <w:rFonts w:ascii="Times New Roman" w:hAnsi="Times New Roman" w:cs="Times New Roman"/>
          <w:sz w:val="28"/>
          <w:szCs w:val="28"/>
        </w:rPr>
        <w:t xml:space="preserve"> разрыва одного участка на работу всей цепи;</w:t>
      </w:r>
    </w:p>
    <w:p w:rsidR="000E1825" w:rsidRDefault="000E1825" w:rsidP="00125139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Научить применять</w:t>
      </w:r>
      <w:r w:rsidR="00E36CA5" w:rsidRPr="00125139">
        <w:rPr>
          <w:rFonts w:ascii="Times New Roman" w:hAnsi="Times New Roman" w:cs="Times New Roman"/>
          <w:sz w:val="28"/>
          <w:szCs w:val="28"/>
        </w:rPr>
        <w:t xml:space="preserve"> знания о соединениях для объяснения работы реальных электрических устройств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D46D1" w:rsidRPr="000E1825" w:rsidRDefault="00AD46D1" w:rsidP="000E182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1825">
        <w:rPr>
          <w:rFonts w:ascii="Times New Roman" w:hAnsi="Times New Roman" w:cs="Times New Roman"/>
          <w:sz w:val="28"/>
          <w:szCs w:val="28"/>
        </w:rPr>
        <w:t>Личностные:</w:t>
      </w:r>
    </w:p>
    <w:p w:rsidR="00AD46D1" w:rsidRPr="00125139" w:rsidRDefault="00AD46D1" w:rsidP="00125139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5139">
        <w:rPr>
          <w:rFonts w:ascii="Times New Roman" w:hAnsi="Times New Roman" w:cs="Times New Roman"/>
          <w:sz w:val="28"/>
          <w:szCs w:val="28"/>
        </w:rPr>
        <w:t>Развивать самостоятельность и ответственность за результат собственной работы;</w:t>
      </w:r>
    </w:p>
    <w:p w:rsidR="00AD46D1" w:rsidRPr="00125139" w:rsidRDefault="00E36CA5" w:rsidP="00125139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AD46D1" w:rsidRPr="00125139">
        <w:rPr>
          <w:rFonts w:ascii="Times New Roman" w:hAnsi="Times New Roman" w:cs="Times New Roman"/>
          <w:sz w:val="28"/>
          <w:szCs w:val="28"/>
        </w:rPr>
        <w:t>ормировать положительное отношение к самостоятельному поиску решения технической задачи</w:t>
      </w:r>
      <w:r w:rsidR="000E1825">
        <w:rPr>
          <w:rFonts w:ascii="Times New Roman" w:hAnsi="Times New Roman" w:cs="Times New Roman"/>
          <w:sz w:val="28"/>
          <w:szCs w:val="28"/>
        </w:rPr>
        <w:t xml:space="preserve"> </w:t>
      </w:r>
      <w:r w:rsidR="000E1825" w:rsidRPr="000E1825">
        <w:rPr>
          <w:rFonts w:ascii="Times New Roman" w:hAnsi="Times New Roman" w:cs="Times New Roman"/>
          <w:sz w:val="28"/>
          <w:szCs w:val="28"/>
        </w:rPr>
        <w:t xml:space="preserve">через создание ситуаций успеха </w:t>
      </w:r>
      <w:r w:rsidR="000E1825">
        <w:rPr>
          <w:rFonts w:ascii="Times New Roman" w:hAnsi="Times New Roman" w:cs="Times New Roman"/>
          <w:sz w:val="28"/>
          <w:szCs w:val="28"/>
        </w:rPr>
        <w:t>в учебной деятельности;</w:t>
      </w:r>
    </w:p>
    <w:p w:rsidR="00AD46D1" w:rsidRDefault="00E36CA5" w:rsidP="00125139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AD46D1" w:rsidRPr="00125139">
        <w:rPr>
          <w:rFonts w:ascii="Times New Roman" w:hAnsi="Times New Roman" w:cs="Times New Roman"/>
          <w:sz w:val="28"/>
          <w:szCs w:val="28"/>
        </w:rPr>
        <w:t>азвивать интерес к изучению устройства окружающих технических объектов;</w:t>
      </w:r>
    </w:p>
    <w:p w:rsidR="000E1825" w:rsidRPr="00125139" w:rsidRDefault="000E1825" w:rsidP="000E1825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</w:t>
      </w:r>
      <w:r w:rsidRPr="00125139">
        <w:rPr>
          <w:rFonts w:ascii="Times New Roman" w:hAnsi="Times New Roman" w:cs="Times New Roman"/>
          <w:sz w:val="28"/>
          <w:szCs w:val="28"/>
        </w:rPr>
        <w:t>ормировать устойчивый интерес к техническому творчеству и экспериментальной деятельности;</w:t>
      </w:r>
    </w:p>
    <w:p w:rsidR="00AD46D1" w:rsidRPr="00125139" w:rsidRDefault="00E36CA5" w:rsidP="00125139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AD46D1" w:rsidRPr="00125139">
        <w:rPr>
          <w:rFonts w:ascii="Times New Roman" w:hAnsi="Times New Roman" w:cs="Times New Roman"/>
          <w:sz w:val="28"/>
          <w:szCs w:val="28"/>
        </w:rPr>
        <w:t>ормировать понимание практической значимости технических знаний.</w:t>
      </w:r>
    </w:p>
    <w:p w:rsidR="00AD46D1" w:rsidRPr="00125139" w:rsidRDefault="00AD46D1" w:rsidP="0012513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5139">
        <w:rPr>
          <w:rFonts w:ascii="Times New Roman" w:hAnsi="Times New Roman" w:cs="Times New Roman"/>
          <w:sz w:val="28"/>
          <w:szCs w:val="28"/>
        </w:rPr>
        <w:t>Метапредметные</w:t>
      </w:r>
    </w:p>
    <w:p w:rsidR="00AD46D1" w:rsidRPr="00E36CA5" w:rsidRDefault="00E36CA5" w:rsidP="00E36CA5">
      <w:pPr>
        <w:pStyle w:val="a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умение </w:t>
      </w:r>
      <w:r w:rsidR="00AD46D1" w:rsidRPr="00125139">
        <w:rPr>
          <w:rFonts w:ascii="Times New Roman" w:hAnsi="Times New Roman" w:cs="Times New Roman"/>
          <w:sz w:val="28"/>
          <w:szCs w:val="28"/>
        </w:rPr>
        <w:t>устанавливать причинно-следственные связи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AD46D1" w:rsidRPr="00E36CA5">
        <w:rPr>
          <w:rFonts w:ascii="Times New Roman" w:hAnsi="Times New Roman" w:cs="Times New Roman"/>
          <w:sz w:val="28"/>
          <w:szCs w:val="28"/>
        </w:rPr>
        <w:t>выдвигать гипотезы;</w:t>
      </w:r>
    </w:p>
    <w:p w:rsidR="00AD46D1" w:rsidRPr="00125139" w:rsidRDefault="00E36CA5" w:rsidP="00125139">
      <w:pPr>
        <w:pStyle w:val="a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умение </w:t>
      </w:r>
      <w:r w:rsidR="00AD46D1" w:rsidRPr="00125139">
        <w:rPr>
          <w:rFonts w:ascii="Times New Roman" w:hAnsi="Times New Roman" w:cs="Times New Roman"/>
          <w:sz w:val="28"/>
          <w:szCs w:val="28"/>
        </w:rPr>
        <w:t>формулировать выводы на основании наблюдений;</w:t>
      </w:r>
    </w:p>
    <w:p w:rsidR="00C401FC" w:rsidRDefault="00E36CA5" w:rsidP="00125139">
      <w:pPr>
        <w:pStyle w:val="a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умение </w:t>
      </w:r>
      <w:r w:rsidR="00AD46D1" w:rsidRPr="00125139">
        <w:rPr>
          <w:rFonts w:ascii="Times New Roman" w:hAnsi="Times New Roman" w:cs="Times New Roman"/>
          <w:sz w:val="28"/>
          <w:szCs w:val="28"/>
        </w:rPr>
        <w:t>обнаруживать ошибку и корректировать свои действия</w:t>
      </w:r>
      <w:r w:rsidR="000E1825">
        <w:rPr>
          <w:rFonts w:ascii="Times New Roman" w:hAnsi="Times New Roman" w:cs="Times New Roman"/>
          <w:sz w:val="28"/>
          <w:szCs w:val="28"/>
        </w:rPr>
        <w:t>;</w:t>
      </w:r>
    </w:p>
    <w:p w:rsidR="000E1825" w:rsidRPr="000E1825" w:rsidRDefault="000E1825" w:rsidP="00125139">
      <w:pPr>
        <w:pStyle w:val="a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1825">
        <w:rPr>
          <w:rFonts w:ascii="Times New Roman" w:hAnsi="Times New Roman" w:cs="Times New Roman"/>
          <w:bCs/>
          <w:sz w:val="28"/>
          <w:szCs w:val="28"/>
        </w:rPr>
        <w:t>Развивать умение планировать последовательность действий при сборке цепи и работать по плану.</w:t>
      </w:r>
      <w:r w:rsidRPr="000E1825">
        <w:rPr>
          <w:rFonts w:ascii="Times New Roman" w:hAnsi="Times New Roman" w:cs="Times New Roman"/>
          <w:sz w:val="28"/>
          <w:szCs w:val="28"/>
        </w:rPr>
        <w:t> </w:t>
      </w:r>
    </w:p>
    <w:p w:rsidR="00E36CA5" w:rsidRDefault="00E36C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D46D1" w:rsidRPr="00125139" w:rsidRDefault="005C7CC5" w:rsidP="0012513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AD46D1" w:rsidRPr="00125139">
        <w:rPr>
          <w:rFonts w:ascii="Times New Roman" w:hAnsi="Times New Roman" w:cs="Times New Roman"/>
          <w:sz w:val="28"/>
          <w:szCs w:val="28"/>
        </w:rPr>
        <w:t>. Планируемые результаты</w:t>
      </w:r>
    </w:p>
    <w:p w:rsidR="000E1825" w:rsidRPr="00125139" w:rsidRDefault="000E1825" w:rsidP="000E182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5139">
        <w:rPr>
          <w:rFonts w:ascii="Times New Roman" w:hAnsi="Times New Roman" w:cs="Times New Roman"/>
          <w:sz w:val="28"/>
          <w:szCs w:val="28"/>
        </w:rPr>
        <w:t>Предметные результаты:</w:t>
      </w:r>
    </w:p>
    <w:p w:rsidR="000E1825" w:rsidRPr="00335F41" w:rsidRDefault="00335F41" w:rsidP="00335F41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5F41">
        <w:rPr>
          <w:rFonts w:ascii="Times New Roman" w:hAnsi="Times New Roman" w:cs="Times New Roman"/>
          <w:bCs/>
          <w:sz w:val="28"/>
          <w:szCs w:val="28"/>
        </w:rPr>
        <w:t>называть</w:t>
      </w:r>
      <w:r w:rsidRPr="00335F41">
        <w:rPr>
          <w:rFonts w:ascii="Times New Roman" w:hAnsi="Times New Roman" w:cs="Times New Roman"/>
          <w:sz w:val="28"/>
          <w:szCs w:val="28"/>
        </w:rPr>
        <w:t xml:space="preserve"> элементы цепи, соединённые последовательно и параллельно; </w:t>
      </w:r>
      <w:r w:rsidRPr="00335F41">
        <w:rPr>
          <w:rFonts w:ascii="Times New Roman" w:hAnsi="Times New Roman" w:cs="Times New Roman"/>
          <w:bCs/>
          <w:sz w:val="28"/>
          <w:szCs w:val="28"/>
        </w:rPr>
        <w:t>узнавать</w:t>
      </w:r>
      <w:r w:rsidRPr="00335F41">
        <w:rPr>
          <w:rFonts w:ascii="Times New Roman" w:hAnsi="Times New Roman" w:cs="Times New Roman"/>
          <w:sz w:val="28"/>
          <w:szCs w:val="28"/>
        </w:rPr>
        <w:t xml:space="preserve"> эти виды соединения на схеме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35F41" w:rsidRPr="00335F41" w:rsidRDefault="00335F41" w:rsidP="00335F41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5F41">
        <w:rPr>
          <w:rFonts w:ascii="Times New Roman" w:hAnsi="Times New Roman" w:cs="Times New Roman"/>
          <w:bCs/>
          <w:sz w:val="28"/>
          <w:szCs w:val="28"/>
        </w:rPr>
        <w:t>сравнивать</w:t>
      </w:r>
      <w:r w:rsidRPr="00335F41">
        <w:rPr>
          <w:rFonts w:ascii="Times New Roman" w:hAnsi="Times New Roman" w:cs="Times New Roman"/>
          <w:sz w:val="28"/>
          <w:szCs w:val="28"/>
        </w:rPr>
        <w:t xml:space="preserve"> последовательное и параллельное соединение по заданным основаниям; </w:t>
      </w:r>
      <w:r w:rsidRPr="00335F41">
        <w:rPr>
          <w:rFonts w:ascii="Times New Roman" w:hAnsi="Times New Roman" w:cs="Times New Roman"/>
          <w:bCs/>
          <w:sz w:val="28"/>
          <w:szCs w:val="28"/>
        </w:rPr>
        <w:t>выделять</w:t>
      </w:r>
      <w:r w:rsidRPr="00335F41">
        <w:rPr>
          <w:rFonts w:ascii="Times New Roman" w:hAnsi="Times New Roman" w:cs="Times New Roman"/>
          <w:sz w:val="28"/>
          <w:szCs w:val="28"/>
        </w:rPr>
        <w:t xml:space="preserve"> их различия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35F41" w:rsidRPr="00335F41" w:rsidRDefault="00335F41" w:rsidP="00335F41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5F41">
        <w:rPr>
          <w:rFonts w:ascii="Times New Roman" w:hAnsi="Times New Roman" w:cs="Times New Roman"/>
          <w:bCs/>
          <w:sz w:val="28"/>
          <w:szCs w:val="28"/>
        </w:rPr>
        <w:t>собирать</w:t>
      </w:r>
      <w:r w:rsidRPr="00335F41">
        <w:rPr>
          <w:rFonts w:ascii="Times New Roman" w:hAnsi="Times New Roman" w:cs="Times New Roman"/>
          <w:sz w:val="28"/>
          <w:szCs w:val="28"/>
        </w:rPr>
        <w:t xml:space="preserve"> простейшую электрическую цепь по предложенной схеме с соблюдением правил безопасности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35F41" w:rsidRPr="00335F41" w:rsidRDefault="00335F41" w:rsidP="00335F41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5F41">
        <w:rPr>
          <w:rFonts w:ascii="Times New Roman" w:hAnsi="Times New Roman" w:cs="Times New Roman"/>
          <w:bCs/>
          <w:sz w:val="28"/>
          <w:szCs w:val="28"/>
        </w:rPr>
        <w:t>объяснять</w:t>
      </w:r>
      <w:r w:rsidRPr="00335F41">
        <w:rPr>
          <w:rFonts w:ascii="Times New Roman" w:hAnsi="Times New Roman" w:cs="Times New Roman"/>
          <w:sz w:val="28"/>
          <w:szCs w:val="28"/>
        </w:rPr>
        <w:t>, как разрыв одного участка влияет на работу всей цепи при последовательном и параллельном соединении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35F41" w:rsidRPr="00335F41" w:rsidRDefault="00335F41" w:rsidP="00335F41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5F41">
        <w:rPr>
          <w:rFonts w:ascii="Times New Roman" w:hAnsi="Times New Roman" w:cs="Times New Roman"/>
          <w:bCs/>
          <w:sz w:val="28"/>
          <w:szCs w:val="28"/>
        </w:rPr>
        <w:t>приводить примеры</w:t>
      </w:r>
      <w:r w:rsidRPr="00335F41">
        <w:rPr>
          <w:rFonts w:ascii="Times New Roman" w:hAnsi="Times New Roman" w:cs="Times New Roman"/>
          <w:sz w:val="28"/>
          <w:szCs w:val="28"/>
        </w:rPr>
        <w:t xml:space="preserve"> последовательного и параллельного соединения в бытовых устройствах; </w:t>
      </w:r>
      <w:r w:rsidRPr="00335F41">
        <w:rPr>
          <w:rFonts w:ascii="Times New Roman" w:hAnsi="Times New Roman" w:cs="Times New Roman"/>
          <w:bCs/>
          <w:sz w:val="28"/>
          <w:szCs w:val="28"/>
        </w:rPr>
        <w:t>объяснять</w:t>
      </w:r>
      <w:r w:rsidRPr="00335F41">
        <w:rPr>
          <w:rFonts w:ascii="Times New Roman" w:hAnsi="Times New Roman" w:cs="Times New Roman"/>
          <w:sz w:val="28"/>
          <w:szCs w:val="28"/>
        </w:rPr>
        <w:t xml:space="preserve"> работу реального устройства на основе знаний о соединениях.</w:t>
      </w:r>
    </w:p>
    <w:p w:rsidR="000E1825" w:rsidRDefault="000E1825" w:rsidP="0012513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46D1" w:rsidRPr="00125139" w:rsidRDefault="00AD46D1" w:rsidP="0012513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5139">
        <w:rPr>
          <w:rFonts w:ascii="Times New Roman" w:hAnsi="Times New Roman" w:cs="Times New Roman"/>
          <w:sz w:val="28"/>
          <w:szCs w:val="28"/>
        </w:rPr>
        <w:t>Личностные результаты:</w:t>
      </w:r>
    </w:p>
    <w:p w:rsidR="000E1825" w:rsidRPr="00335F41" w:rsidRDefault="00335F41" w:rsidP="00335F41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5F41">
        <w:rPr>
          <w:rFonts w:ascii="Times New Roman" w:hAnsi="Times New Roman" w:cs="Times New Roman"/>
          <w:bCs/>
          <w:sz w:val="28"/>
          <w:szCs w:val="28"/>
        </w:rPr>
        <w:t>проявлять</w:t>
      </w:r>
      <w:r w:rsidRPr="00335F41">
        <w:rPr>
          <w:rFonts w:ascii="Times New Roman" w:hAnsi="Times New Roman" w:cs="Times New Roman"/>
          <w:sz w:val="28"/>
          <w:szCs w:val="28"/>
        </w:rPr>
        <w:t xml:space="preserve"> самостоятельность и ответственность за результат своей работы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35F41" w:rsidRPr="00335F41" w:rsidRDefault="00335F41" w:rsidP="00335F41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5F41">
        <w:rPr>
          <w:rFonts w:ascii="Times New Roman" w:hAnsi="Times New Roman" w:cs="Times New Roman"/>
          <w:bCs/>
          <w:sz w:val="28"/>
          <w:szCs w:val="28"/>
        </w:rPr>
        <w:t>проявлять</w:t>
      </w:r>
      <w:r w:rsidRPr="00335F41">
        <w:rPr>
          <w:rFonts w:ascii="Times New Roman" w:hAnsi="Times New Roman" w:cs="Times New Roman"/>
          <w:sz w:val="28"/>
          <w:szCs w:val="28"/>
        </w:rPr>
        <w:t xml:space="preserve"> положительное отношение к самостоятельному поиску решения технической задачи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35F41" w:rsidRPr="00335F41" w:rsidRDefault="00335F41" w:rsidP="00335F41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5F41">
        <w:rPr>
          <w:rFonts w:ascii="Times New Roman" w:hAnsi="Times New Roman" w:cs="Times New Roman"/>
          <w:bCs/>
          <w:sz w:val="28"/>
          <w:szCs w:val="28"/>
        </w:rPr>
        <w:t>проявлять</w:t>
      </w:r>
      <w:r w:rsidRPr="00335F41">
        <w:rPr>
          <w:rFonts w:ascii="Times New Roman" w:hAnsi="Times New Roman" w:cs="Times New Roman"/>
          <w:sz w:val="28"/>
          <w:szCs w:val="28"/>
        </w:rPr>
        <w:t xml:space="preserve"> познавательный интерес к устройству окружающих технических объектов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35F41" w:rsidRPr="00335F41" w:rsidRDefault="00335F41" w:rsidP="00335F41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5F41">
        <w:rPr>
          <w:rFonts w:ascii="Times New Roman" w:hAnsi="Times New Roman" w:cs="Times New Roman"/>
          <w:bCs/>
          <w:sz w:val="28"/>
          <w:szCs w:val="28"/>
        </w:rPr>
        <w:t>проявлять</w:t>
      </w:r>
      <w:r w:rsidRPr="00335F41">
        <w:rPr>
          <w:rFonts w:ascii="Times New Roman" w:hAnsi="Times New Roman" w:cs="Times New Roman"/>
          <w:sz w:val="28"/>
          <w:szCs w:val="28"/>
        </w:rPr>
        <w:t xml:space="preserve"> устойчивый интерес к техническому творчеству и экспериментальной деятельности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35F41" w:rsidRPr="00335F41" w:rsidRDefault="00335F41" w:rsidP="00335F41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5F41">
        <w:rPr>
          <w:rFonts w:ascii="Times New Roman" w:hAnsi="Times New Roman" w:cs="Times New Roman"/>
          <w:bCs/>
          <w:sz w:val="28"/>
          <w:szCs w:val="28"/>
        </w:rPr>
        <w:t>осознавать</w:t>
      </w:r>
      <w:r w:rsidRPr="00335F41">
        <w:rPr>
          <w:rFonts w:ascii="Times New Roman" w:hAnsi="Times New Roman" w:cs="Times New Roman"/>
          <w:sz w:val="28"/>
          <w:szCs w:val="28"/>
        </w:rPr>
        <w:t xml:space="preserve"> практическую значимость технических знаний.</w:t>
      </w:r>
    </w:p>
    <w:p w:rsidR="000E1825" w:rsidRDefault="000E1825" w:rsidP="00125139">
      <w:pPr>
        <w:spacing w:line="240" w:lineRule="auto"/>
        <w:jc w:val="both"/>
        <w:rPr>
          <w:rFonts w:ascii="Segoe UI" w:hAnsi="Segoe UI" w:cs="Segoe UI"/>
          <w:color w:val="0F1115"/>
          <w:sz w:val="19"/>
          <w:szCs w:val="19"/>
          <w:shd w:val="clear" w:color="auto" w:fill="FFFFFF"/>
        </w:rPr>
      </w:pPr>
    </w:p>
    <w:p w:rsidR="00AD46D1" w:rsidRPr="00125139" w:rsidRDefault="00AD46D1" w:rsidP="0012513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5139">
        <w:rPr>
          <w:rFonts w:ascii="Times New Roman" w:hAnsi="Times New Roman" w:cs="Times New Roman"/>
          <w:sz w:val="28"/>
          <w:szCs w:val="28"/>
        </w:rPr>
        <w:t>Метапредметные результаты:</w:t>
      </w:r>
    </w:p>
    <w:p w:rsidR="00AD46D1" w:rsidRPr="005C7CC5" w:rsidRDefault="005C7CC5" w:rsidP="005C7CC5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7CC5">
        <w:rPr>
          <w:rFonts w:ascii="Times New Roman" w:hAnsi="Times New Roman" w:cs="Times New Roman"/>
          <w:sz w:val="28"/>
          <w:szCs w:val="28"/>
        </w:rPr>
        <w:t>устанавливать</w:t>
      </w:r>
      <w:r w:rsidRPr="005C7CC5">
        <w:rPr>
          <w:rFonts w:ascii="Times New Roman" w:hAnsi="Times New Roman" w:cs="Times New Roman"/>
          <w:bCs/>
          <w:sz w:val="28"/>
          <w:szCs w:val="28"/>
        </w:rPr>
        <w:t xml:space="preserve"> причинно-следственные связи; </w:t>
      </w:r>
      <w:r w:rsidRPr="005C7CC5">
        <w:rPr>
          <w:rFonts w:ascii="Times New Roman" w:hAnsi="Times New Roman" w:cs="Times New Roman"/>
          <w:sz w:val="28"/>
          <w:szCs w:val="28"/>
        </w:rPr>
        <w:t>выдвигать</w:t>
      </w:r>
      <w:r w:rsidRPr="005C7CC5">
        <w:rPr>
          <w:rFonts w:ascii="Times New Roman" w:hAnsi="Times New Roman" w:cs="Times New Roman"/>
          <w:bCs/>
          <w:sz w:val="28"/>
          <w:szCs w:val="28"/>
        </w:rPr>
        <w:t xml:space="preserve"> гипотезы и </w:t>
      </w:r>
      <w:r w:rsidRPr="005C7CC5">
        <w:rPr>
          <w:rFonts w:ascii="Times New Roman" w:hAnsi="Times New Roman" w:cs="Times New Roman"/>
          <w:sz w:val="28"/>
          <w:szCs w:val="28"/>
        </w:rPr>
        <w:t>проверять</w:t>
      </w:r>
      <w:r w:rsidRPr="005C7CC5">
        <w:rPr>
          <w:rFonts w:ascii="Times New Roman" w:hAnsi="Times New Roman" w:cs="Times New Roman"/>
          <w:bCs/>
          <w:sz w:val="28"/>
          <w:szCs w:val="28"/>
        </w:rPr>
        <w:t xml:space="preserve"> их в ходе эксперимента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5C7CC5" w:rsidRPr="005C7CC5" w:rsidRDefault="005C7CC5" w:rsidP="005C7CC5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7CC5">
        <w:rPr>
          <w:rFonts w:ascii="Times New Roman" w:hAnsi="Times New Roman" w:cs="Times New Roman"/>
          <w:sz w:val="28"/>
          <w:szCs w:val="28"/>
        </w:rPr>
        <w:t>формулировать</w:t>
      </w:r>
      <w:r w:rsidRPr="005C7CC5">
        <w:rPr>
          <w:rFonts w:ascii="Times New Roman" w:hAnsi="Times New Roman" w:cs="Times New Roman"/>
          <w:bCs/>
          <w:sz w:val="28"/>
          <w:szCs w:val="28"/>
        </w:rPr>
        <w:t xml:space="preserve"> выводы на основании наблюдений и опытов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5C7CC5" w:rsidRPr="005C7CC5" w:rsidRDefault="005C7CC5" w:rsidP="005C7CC5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7CC5">
        <w:rPr>
          <w:rFonts w:ascii="Times New Roman" w:hAnsi="Times New Roman" w:cs="Times New Roman"/>
          <w:sz w:val="28"/>
          <w:szCs w:val="28"/>
        </w:rPr>
        <w:t>обнаруживать</w:t>
      </w:r>
      <w:r w:rsidRPr="005C7CC5">
        <w:rPr>
          <w:rFonts w:ascii="Times New Roman" w:hAnsi="Times New Roman" w:cs="Times New Roman"/>
          <w:bCs/>
          <w:sz w:val="28"/>
          <w:szCs w:val="28"/>
        </w:rPr>
        <w:t xml:space="preserve"> ошибку в своей работе и </w:t>
      </w:r>
      <w:r w:rsidRPr="005C7CC5">
        <w:rPr>
          <w:rFonts w:ascii="Times New Roman" w:hAnsi="Times New Roman" w:cs="Times New Roman"/>
          <w:sz w:val="28"/>
          <w:szCs w:val="28"/>
        </w:rPr>
        <w:t>корректировать</w:t>
      </w:r>
      <w:r w:rsidRPr="005C7CC5">
        <w:rPr>
          <w:rFonts w:ascii="Times New Roman" w:hAnsi="Times New Roman" w:cs="Times New Roman"/>
          <w:bCs/>
          <w:sz w:val="28"/>
          <w:szCs w:val="28"/>
        </w:rPr>
        <w:t xml:space="preserve"> свои действия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5C7CC5" w:rsidRPr="005C7CC5" w:rsidRDefault="005C7CC5" w:rsidP="005C7CC5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7CC5">
        <w:rPr>
          <w:rFonts w:ascii="Times New Roman" w:hAnsi="Times New Roman" w:cs="Times New Roman"/>
          <w:bCs/>
          <w:sz w:val="28"/>
          <w:szCs w:val="28"/>
        </w:rPr>
        <w:t>планировать последовательность действий при сборке цепи и работать по плану.</w:t>
      </w:r>
    </w:p>
    <w:p w:rsidR="005C7CC5" w:rsidRPr="00125139" w:rsidRDefault="005C7CC5" w:rsidP="00125139">
      <w:pPr>
        <w:spacing w:line="240" w:lineRule="auto"/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</w:rPr>
      </w:pPr>
    </w:p>
    <w:p w:rsidR="00AD46D1" w:rsidRPr="00125139" w:rsidRDefault="00AD46D1" w:rsidP="00125139">
      <w:pPr>
        <w:spacing w:line="240" w:lineRule="auto"/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</w:rPr>
      </w:pPr>
    </w:p>
    <w:p w:rsidR="005C7CC5" w:rsidRDefault="005C7C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170E1" w:rsidRDefault="008170E1" w:rsidP="0012513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8170E1" w:rsidSect="00F9247C">
          <w:footerReference w:type="default" r:id="rId7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AD46D1" w:rsidRPr="00125139" w:rsidRDefault="0005765B" w:rsidP="0012513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9. Технологическая карта занятия</w:t>
      </w:r>
    </w:p>
    <w:tbl>
      <w:tblPr>
        <w:tblStyle w:val="a3"/>
        <w:tblW w:w="0" w:type="auto"/>
        <w:jc w:val="center"/>
        <w:tblInd w:w="-3903" w:type="dxa"/>
        <w:tblLook w:val="04A0"/>
      </w:tblPr>
      <w:tblGrid>
        <w:gridCol w:w="2476"/>
        <w:gridCol w:w="1276"/>
        <w:gridCol w:w="2347"/>
        <w:gridCol w:w="2347"/>
        <w:gridCol w:w="2347"/>
        <w:gridCol w:w="2347"/>
      </w:tblGrid>
      <w:tr w:rsidR="008170E1" w:rsidRPr="005C7CC5" w:rsidTr="008170E1">
        <w:trPr>
          <w:jc w:val="center"/>
        </w:trPr>
        <w:tc>
          <w:tcPr>
            <w:tcW w:w="2476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Этап</w:t>
            </w:r>
          </w:p>
        </w:tc>
        <w:tc>
          <w:tcPr>
            <w:tcW w:w="1276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Время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Деятельность педагога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Педагог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Деятельность обучающихся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Методы</w:t>
            </w:r>
          </w:p>
        </w:tc>
      </w:tr>
      <w:tr w:rsidR="008170E1" w:rsidRPr="005C7CC5" w:rsidTr="008170E1">
        <w:trPr>
          <w:jc w:val="center"/>
        </w:trPr>
        <w:tc>
          <w:tcPr>
            <w:tcW w:w="2476" w:type="dxa"/>
          </w:tcPr>
          <w:p w:rsidR="008170E1" w:rsidRPr="005C7CC5" w:rsidRDefault="008170E1" w:rsidP="008170E1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 xml:space="preserve">1. Организационный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момент</w:t>
            </w:r>
          </w:p>
        </w:tc>
        <w:tc>
          <w:tcPr>
            <w:tcW w:w="1276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3 мин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Приветствует, предлагает проверить готовность рабочего места. Настраивает на исследовательскую работу.</w:t>
            </w:r>
          </w:p>
        </w:tc>
        <w:tc>
          <w:tcPr>
            <w:tcW w:w="2347" w:type="dxa"/>
          </w:tcPr>
          <w:p w:rsidR="008170E1" w:rsidRDefault="008170E1" w:rsidP="0012513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Сегодня вам понадобиться не только конструктор, но и умение задавать вопросы, предполагать и проверять свои предположения.</w:t>
            </w:r>
          </w:p>
          <w:p w:rsidR="008170E1" w:rsidRPr="005C7CC5" w:rsidRDefault="008170E1" w:rsidP="0012513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Сегодня мы будем работать как инженеры-исследователи.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Проверяют оборудование и готовятся к работе.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Организационный момент</w:t>
            </w:r>
          </w:p>
        </w:tc>
      </w:tr>
      <w:tr w:rsidR="008170E1" w:rsidRPr="005C7CC5" w:rsidTr="008170E1">
        <w:trPr>
          <w:jc w:val="center"/>
        </w:trPr>
        <w:tc>
          <w:tcPr>
            <w:tcW w:w="2476" w:type="dxa"/>
          </w:tcPr>
          <w:p w:rsidR="0005765B" w:rsidRDefault="00D34BBF" w:rsidP="008170E1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2.</w:t>
            </w:r>
            <w:r w:rsidR="0005765B">
              <w:rPr>
                <w:rFonts w:ascii="Times New Roman" w:hAnsi="Times New Roman" w:cs="Times New Roman"/>
                <w:sz w:val="24"/>
                <w:szCs w:val="28"/>
              </w:rPr>
              <w:t>Мотивация к учебной деятельности</w:t>
            </w:r>
          </w:p>
          <w:p w:rsidR="008170E1" w:rsidRPr="005C7CC5" w:rsidRDefault="008170E1" w:rsidP="008170E1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Детективная история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(создание эмоционального настроя на дальнейшую деятельность)</w:t>
            </w:r>
          </w:p>
        </w:tc>
        <w:tc>
          <w:tcPr>
            <w:tcW w:w="1276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7 мин</w:t>
            </w:r>
          </w:p>
        </w:tc>
        <w:tc>
          <w:tcPr>
            <w:tcW w:w="2347" w:type="dxa"/>
          </w:tcPr>
          <w:p w:rsidR="008170E1" w:rsidRPr="005C7CC5" w:rsidRDefault="008170E1" w:rsidP="008170E1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 xml:space="preserve">Рассказывает историю о гирлянде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Симки</w:t>
            </w: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. Задаёт проблемные вопросы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(1)</w:t>
            </w: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, не сообщает готовый ответ.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Симка обнаружила на балконе старую гирлянду. Она включила её и заметила: красные и жёлтые лампочки горят, а зеленые – нет. 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Выдвигают гипотезы, предлагают способы проверки.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Проблемная ситуация, гипотеза</w:t>
            </w:r>
          </w:p>
        </w:tc>
      </w:tr>
      <w:tr w:rsidR="008170E1" w:rsidRPr="005C7CC5" w:rsidTr="008170E1">
        <w:trPr>
          <w:jc w:val="center"/>
        </w:trPr>
        <w:tc>
          <w:tcPr>
            <w:tcW w:w="2476" w:type="dxa"/>
          </w:tcPr>
          <w:p w:rsidR="008170E1" w:rsidRPr="005C7CC5" w:rsidRDefault="00D34BBF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  <w:r w:rsidR="008170E1" w:rsidRPr="005C7CC5">
              <w:rPr>
                <w:rFonts w:ascii="Times New Roman" w:hAnsi="Times New Roman" w:cs="Times New Roman"/>
                <w:sz w:val="24"/>
                <w:szCs w:val="28"/>
              </w:rPr>
              <w:t>. Постановка цели исследования</w:t>
            </w:r>
          </w:p>
        </w:tc>
        <w:tc>
          <w:tcPr>
            <w:tcW w:w="1276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5 мин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Формулирует вместе с детьми вопрос: как способ соединения влияет на работу цепи?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Чтобы разгадать эту историю, нам нужно выяснить, как способ соединения элементов влияет на работу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электрической цепи.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Формулируют учебную задачу.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Целеполагание</w:t>
            </w:r>
          </w:p>
        </w:tc>
      </w:tr>
      <w:tr w:rsidR="008170E1" w:rsidRPr="005C7CC5" w:rsidTr="008170E1">
        <w:trPr>
          <w:jc w:val="center"/>
        </w:trPr>
        <w:tc>
          <w:tcPr>
            <w:tcW w:w="2476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4. Эксперимент №1 «Собираем гирлянду»</w:t>
            </w:r>
          </w:p>
        </w:tc>
        <w:tc>
          <w:tcPr>
            <w:tcW w:w="1276" w:type="dxa"/>
          </w:tcPr>
          <w:p w:rsidR="008170E1" w:rsidRPr="005C7CC5" w:rsidRDefault="00D34BBF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  <w:r w:rsidR="008170E1" w:rsidRPr="005C7CC5">
              <w:rPr>
                <w:rFonts w:ascii="Times New Roman" w:hAnsi="Times New Roman" w:cs="Times New Roman"/>
                <w:sz w:val="24"/>
                <w:szCs w:val="28"/>
              </w:rPr>
              <w:t xml:space="preserve"> мин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Предлагает собрать цепь с двумя последовательно соединёнными потребителями. До действия просит спрогнозировать результат, затем создать разрыв.</w:t>
            </w:r>
          </w:p>
        </w:tc>
        <w:tc>
          <w:tcPr>
            <w:tcW w:w="2347" w:type="dxa"/>
          </w:tcPr>
          <w:p w:rsidR="008170E1" w:rsidRPr="005C7CC5" w:rsidRDefault="00D34BBF" w:rsidP="0012513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Задает вопросы (2) после сборки цепи.</w:t>
            </w:r>
          </w:p>
        </w:tc>
        <w:tc>
          <w:tcPr>
            <w:tcW w:w="2347" w:type="dxa"/>
          </w:tcPr>
          <w:p w:rsidR="008170E1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Самостоятельно собирают цепь, прогнозируют, отключают одну лампу, наблюдают и объясняют результат.</w:t>
            </w:r>
          </w:p>
          <w:p w:rsidR="00D34BBF" w:rsidRPr="005C7CC5" w:rsidRDefault="00D34BBF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Важно: сначала отвечают, потом выполняют действие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Практический эксперимент</w:t>
            </w:r>
          </w:p>
        </w:tc>
      </w:tr>
      <w:tr w:rsidR="00D34BBF" w:rsidRPr="005C7CC5" w:rsidTr="008170E1">
        <w:trPr>
          <w:jc w:val="center"/>
        </w:trPr>
        <w:tc>
          <w:tcPr>
            <w:tcW w:w="2476" w:type="dxa"/>
          </w:tcPr>
          <w:p w:rsidR="00D34BBF" w:rsidRPr="005C7CC5" w:rsidRDefault="00D34BBF" w:rsidP="0012513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Итоги Эксперимента №1</w:t>
            </w:r>
          </w:p>
        </w:tc>
        <w:tc>
          <w:tcPr>
            <w:tcW w:w="1276" w:type="dxa"/>
          </w:tcPr>
          <w:p w:rsidR="00D34BBF" w:rsidRPr="005C7CC5" w:rsidRDefault="00D34BBF" w:rsidP="0012513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 мин</w:t>
            </w:r>
          </w:p>
        </w:tc>
        <w:tc>
          <w:tcPr>
            <w:tcW w:w="2347" w:type="dxa"/>
          </w:tcPr>
          <w:p w:rsidR="00D34BBF" w:rsidRPr="005C7CC5" w:rsidRDefault="00D34BBF" w:rsidP="0012513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Выводит на экран термин «параллельное соединение»</w:t>
            </w:r>
          </w:p>
        </w:tc>
        <w:tc>
          <w:tcPr>
            <w:tcW w:w="2347" w:type="dxa"/>
          </w:tcPr>
          <w:p w:rsidR="00D34BBF" w:rsidRDefault="00D34BBF" w:rsidP="0012513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47" w:type="dxa"/>
          </w:tcPr>
          <w:p w:rsidR="00D34BBF" w:rsidRPr="005C7CC5" w:rsidRDefault="00D34BBF" w:rsidP="0012513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Обучающиеся формулируют: при последовательном соединении элементы находятся в этой цепи. Если цепь разорвать, ток не сможет пройти через остальные элементы.</w:t>
            </w:r>
          </w:p>
        </w:tc>
        <w:tc>
          <w:tcPr>
            <w:tcW w:w="2347" w:type="dxa"/>
          </w:tcPr>
          <w:p w:rsidR="00D34BBF" w:rsidRPr="005C7CC5" w:rsidRDefault="00D34BBF" w:rsidP="0012513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Промежуточный вывод</w:t>
            </w:r>
          </w:p>
        </w:tc>
      </w:tr>
      <w:tr w:rsidR="008170E1" w:rsidRPr="005C7CC5" w:rsidTr="008170E1">
        <w:trPr>
          <w:jc w:val="center"/>
        </w:trPr>
        <w:tc>
          <w:tcPr>
            <w:tcW w:w="2476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5. Эксперимент №2 «А если ламп будет больше?»</w:t>
            </w:r>
          </w:p>
        </w:tc>
        <w:tc>
          <w:tcPr>
            <w:tcW w:w="1276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10 мин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Предлагает добавить третий потребитель в последовательную цепь и проверить, что произойдёт при отключении среднего элемента.</w:t>
            </w:r>
          </w:p>
        </w:tc>
        <w:tc>
          <w:tcPr>
            <w:tcW w:w="2347" w:type="dxa"/>
          </w:tcPr>
          <w:p w:rsidR="008170E1" w:rsidRPr="005C7CC5" w:rsidRDefault="00D34BBF" w:rsidP="0012513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Задает вопрос перед включением схемы: как вы думаете, что произойдёт? 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Изменяют схему, наблюдают, сравнивают и форм</w:t>
            </w:r>
            <w:r w:rsidR="00D34BBF">
              <w:rPr>
                <w:rFonts w:ascii="Times New Roman" w:hAnsi="Times New Roman" w:cs="Times New Roman"/>
                <w:sz w:val="24"/>
                <w:szCs w:val="28"/>
              </w:rPr>
              <w:t xml:space="preserve">улируют вывод (в последовательной цепи все элементы связаны друг с другом. Разрыв одного участка нарушает работу </w:t>
            </w:r>
            <w:r w:rsidR="00D34BBF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всей цепи)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Эксперимент, сравнение</w:t>
            </w:r>
          </w:p>
        </w:tc>
      </w:tr>
      <w:tr w:rsidR="008170E1" w:rsidRPr="005C7CC5" w:rsidTr="008170E1">
        <w:trPr>
          <w:jc w:val="center"/>
        </w:trPr>
        <w:tc>
          <w:tcPr>
            <w:tcW w:w="2476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6. Проблемная ситуация №2</w:t>
            </w:r>
          </w:p>
        </w:tc>
        <w:tc>
          <w:tcPr>
            <w:tcW w:w="1276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5 мин</w:t>
            </w:r>
          </w:p>
        </w:tc>
        <w:tc>
          <w:tcPr>
            <w:tcW w:w="2347" w:type="dxa"/>
          </w:tcPr>
          <w:p w:rsidR="008170E1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Предлагает ситуацию с торговым центром и освещением, соединённым последовательно. Спрашивает, удобно ли такое решение.</w:t>
            </w:r>
          </w:p>
          <w:p w:rsidR="006A7D4F" w:rsidRDefault="006A7D4F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A7D4F" w:rsidRPr="005C7CC5" w:rsidRDefault="006A7D4F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Можно ли создать в электрической цепи несколько путей для прохождения тока?</w:t>
            </w:r>
          </w:p>
        </w:tc>
        <w:tc>
          <w:tcPr>
            <w:tcW w:w="2347" w:type="dxa"/>
          </w:tcPr>
          <w:p w:rsidR="008170E1" w:rsidRDefault="006A7D4F" w:rsidP="0012513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Представьте большой торговый центр. В нем сотни ламп. Все они соединены последовательно. Одна лампа вышла из строя. Что произойдет? </w:t>
            </w:r>
          </w:p>
          <w:p w:rsidR="006A7D4F" w:rsidRPr="005C7CC5" w:rsidRDefault="006A7D4F" w:rsidP="0012513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Удобно ли было в таком случае устраивать освещение в школах, больницах? Если при перегорании одной лампы гаснут остальные?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Анализируют ситуацию, предлагают другой способ соединения.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Проблемный вопрос</w:t>
            </w:r>
          </w:p>
        </w:tc>
      </w:tr>
      <w:tr w:rsidR="008170E1" w:rsidRPr="005C7CC5" w:rsidTr="008170E1">
        <w:trPr>
          <w:jc w:val="center"/>
        </w:trPr>
        <w:tc>
          <w:tcPr>
            <w:tcW w:w="2476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7. Изучение параллельного соединения</w:t>
            </w:r>
          </w:p>
        </w:tc>
        <w:tc>
          <w:tcPr>
            <w:tcW w:w="1276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7 мин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 xml:space="preserve">Показывает схему, </w:t>
            </w:r>
            <w:r w:rsidR="006A7D4F">
              <w:rPr>
                <w:rFonts w:ascii="Times New Roman" w:hAnsi="Times New Roman" w:cs="Times New Roman"/>
                <w:sz w:val="24"/>
                <w:szCs w:val="28"/>
              </w:rPr>
              <w:t xml:space="preserve">в которой два потребителя подключены к одним и тем же точкам цепи, </w:t>
            </w: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задаёт вопросы о количестве путей и вводит термин «параллельное соединение».</w:t>
            </w:r>
          </w:p>
        </w:tc>
        <w:tc>
          <w:tcPr>
            <w:tcW w:w="2347" w:type="dxa"/>
          </w:tcPr>
          <w:p w:rsidR="008170E1" w:rsidRPr="005C7CC5" w:rsidRDefault="006A7D4F" w:rsidP="0012513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Посмотрите на схему. Чем она отличается от той, которую мы собирали ранее?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Анализируют схему, отвечают на вопросы, сравнивают с последовательным соединением.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Объяснение, сравнение</w:t>
            </w:r>
          </w:p>
        </w:tc>
      </w:tr>
      <w:tr w:rsidR="008170E1" w:rsidRPr="005C7CC5" w:rsidTr="008170E1">
        <w:trPr>
          <w:jc w:val="center"/>
        </w:trPr>
        <w:tc>
          <w:tcPr>
            <w:tcW w:w="2476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 xml:space="preserve">8. Эксперимент №3 «Две независимые </w:t>
            </w:r>
            <w:r w:rsidRPr="005C7CC5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дороги»</w:t>
            </w:r>
          </w:p>
        </w:tc>
        <w:tc>
          <w:tcPr>
            <w:tcW w:w="1276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12 мин</w:t>
            </w:r>
          </w:p>
        </w:tc>
        <w:tc>
          <w:tcPr>
            <w:tcW w:w="2347" w:type="dxa"/>
          </w:tcPr>
          <w:p w:rsidR="006A7D4F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 xml:space="preserve">Предлагает собрать параллельную цепь </w:t>
            </w:r>
            <w:r w:rsidRPr="005C7CC5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с двумя потребителями. </w:t>
            </w:r>
          </w:p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До отключения</w:t>
            </w:r>
            <w:r w:rsidR="006A7D4F">
              <w:rPr>
                <w:rFonts w:ascii="Times New Roman" w:hAnsi="Times New Roman" w:cs="Times New Roman"/>
                <w:sz w:val="24"/>
                <w:szCs w:val="28"/>
              </w:rPr>
              <w:t xml:space="preserve"> одной из ламп </w:t>
            </w: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 xml:space="preserve"> просит сделать прогноз.</w:t>
            </w:r>
          </w:p>
        </w:tc>
        <w:tc>
          <w:tcPr>
            <w:tcW w:w="2347" w:type="dxa"/>
          </w:tcPr>
          <w:p w:rsidR="008170E1" w:rsidRPr="005C7CC5" w:rsidRDefault="006A7D4F" w:rsidP="0012513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Наводящие вопросы (3)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 xml:space="preserve">Самостоятельно собирают, </w:t>
            </w:r>
            <w:r w:rsidRPr="005C7CC5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отключают одну лампу, наблюдают, объясняют результат.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Практический </w:t>
            </w:r>
            <w:r w:rsidRPr="005C7CC5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эксперимент</w:t>
            </w:r>
          </w:p>
        </w:tc>
      </w:tr>
      <w:tr w:rsidR="008170E1" w:rsidRPr="005C7CC5" w:rsidTr="008170E1">
        <w:trPr>
          <w:jc w:val="center"/>
        </w:trPr>
        <w:tc>
          <w:tcPr>
            <w:tcW w:w="2476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9. Эксперимент №4 «Инженерный выбор»</w:t>
            </w:r>
          </w:p>
        </w:tc>
        <w:tc>
          <w:tcPr>
            <w:tcW w:w="1276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10 мин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 xml:space="preserve">Предлагает три практические ситуации </w:t>
            </w:r>
            <w:r w:rsidR="006A7D4F">
              <w:rPr>
                <w:rFonts w:ascii="Times New Roman" w:hAnsi="Times New Roman" w:cs="Times New Roman"/>
                <w:sz w:val="24"/>
                <w:szCs w:val="28"/>
              </w:rPr>
              <w:t xml:space="preserve">(4) </w:t>
            </w: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и просит выбрать тип соединения с обязательным объяснением.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Выбирают тип соединения и аргументируют решение.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Применение знаний</w:t>
            </w:r>
          </w:p>
        </w:tc>
      </w:tr>
      <w:tr w:rsidR="008170E1" w:rsidRPr="005C7CC5" w:rsidTr="008170E1">
        <w:trPr>
          <w:jc w:val="center"/>
        </w:trPr>
        <w:tc>
          <w:tcPr>
            <w:tcW w:w="2476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10. Эксперимент №5 «Разгадываем гирлянду»</w:t>
            </w:r>
          </w:p>
        </w:tc>
        <w:tc>
          <w:tcPr>
            <w:tcW w:w="1276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7 мин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Возвращает к исходной истории</w:t>
            </w:r>
            <w:r w:rsidR="003959E1">
              <w:rPr>
                <w:rFonts w:ascii="Times New Roman" w:hAnsi="Times New Roman" w:cs="Times New Roman"/>
                <w:sz w:val="24"/>
                <w:szCs w:val="28"/>
              </w:rPr>
              <w:t xml:space="preserve"> с Симкой и гирляндой</w:t>
            </w: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, предлагает объяснить устройство гирлянды</w:t>
            </w:r>
            <w:r w:rsidR="003959E1">
              <w:rPr>
                <w:rFonts w:ascii="Times New Roman" w:hAnsi="Times New Roman" w:cs="Times New Roman"/>
                <w:sz w:val="24"/>
                <w:szCs w:val="28"/>
              </w:rPr>
              <w:t>, выход на смешанное соединение.</w:t>
            </w:r>
          </w:p>
        </w:tc>
        <w:tc>
          <w:tcPr>
            <w:tcW w:w="2347" w:type="dxa"/>
          </w:tcPr>
          <w:p w:rsidR="008170E1" w:rsidRPr="005C7CC5" w:rsidRDefault="003959E1" w:rsidP="0012513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Проблемные вопросы (5)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Объясняют, почему могла погаснуть только одна группа ламп.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Перенос знаний</w:t>
            </w:r>
          </w:p>
        </w:tc>
      </w:tr>
      <w:tr w:rsidR="008170E1" w:rsidRPr="005C7CC5" w:rsidTr="008170E1">
        <w:trPr>
          <w:jc w:val="center"/>
        </w:trPr>
        <w:tc>
          <w:tcPr>
            <w:tcW w:w="2476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11. Смешанное соединение</w:t>
            </w:r>
          </w:p>
        </w:tc>
        <w:tc>
          <w:tcPr>
            <w:tcW w:w="1276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7 мин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Показывает схему со смешанным соединением, задаёт вопросы о ветвях и последствиях разрыва.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Определяют последовательные и параллельные участки, прогнозируют результат.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Анализ, моделирование</w:t>
            </w:r>
          </w:p>
        </w:tc>
      </w:tr>
      <w:tr w:rsidR="008170E1" w:rsidRPr="005C7CC5" w:rsidTr="008170E1">
        <w:trPr>
          <w:jc w:val="center"/>
        </w:trPr>
        <w:tc>
          <w:tcPr>
            <w:tcW w:w="2476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12. Итоговое обсуждение</w:t>
            </w:r>
          </w:p>
        </w:tc>
        <w:tc>
          <w:tcPr>
            <w:tcW w:w="1276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6 мин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Предлагает детям самостоятельно сформулировать правила и ответить на вопросы.</w:t>
            </w:r>
          </w:p>
        </w:tc>
        <w:tc>
          <w:tcPr>
            <w:tcW w:w="2347" w:type="dxa"/>
          </w:tcPr>
          <w:p w:rsidR="008170E1" w:rsidRPr="005C7CC5" w:rsidRDefault="003959E1" w:rsidP="0012513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На экране слайд с незаконченными предложениями, обучающиеся продолжают их формулируя основные тезисы с занятия.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Формулируют определения и причинно-следственные связи.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Обобщение</w:t>
            </w:r>
          </w:p>
        </w:tc>
      </w:tr>
      <w:tr w:rsidR="008170E1" w:rsidRPr="005C7CC5" w:rsidTr="008170E1">
        <w:trPr>
          <w:jc w:val="center"/>
        </w:trPr>
        <w:tc>
          <w:tcPr>
            <w:tcW w:w="2476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13. Рефлексия</w:t>
            </w:r>
          </w:p>
        </w:tc>
        <w:tc>
          <w:tcPr>
            <w:tcW w:w="1276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4 мин</w:t>
            </w:r>
          </w:p>
        </w:tc>
        <w:tc>
          <w:tcPr>
            <w:tcW w:w="2347" w:type="dxa"/>
          </w:tcPr>
          <w:p w:rsidR="003959E1" w:rsidRPr="005C7CC5" w:rsidRDefault="008170E1" w:rsidP="003959E1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Предлагает закончить фразы: «Сегодня я узнал…», «Я научился…», «Теперь я могу объяснить, почему…»</w:t>
            </w:r>
            <w:r w:rsidR="003959E1">
              <w:rPr>
                <w:rFonts w:ascii="Times New Roman" w:hAnsi="Times New Roman" w:cs="Times New Roman"/>
                <w:sz w:val="24"/>
                <w:szCs w:val="28"/>
              </w:rPr>
              <w:t xml:space="preserve">, </w:t>
            </w:r>
            <w:r w:rsidR="003959E1" w:rsidRPr="005C7CC5"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r w:rsidR="003959E1">
              <w:rPr>
                <w:rFonts w:ascii="Times New Roman" w:hAnsi="Times New Roman" w:cs="Times New Roman"/>
                <w:sz w:val="24"/>
                <w:szCs w:val="28"/>
              </w:rPr>
              <w:t>Какой эксперимент помог вам понять тему лучше всего?</w:t>
            </w:r>
            <w:r w:rsidR="003959E1" w:rsidRPr="005C7CC5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Формулируют личный результат, оценивают полезность экспериментов.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Рефлексия</w:t>
            </w:r>
          </w:p>
        </w:tc>
      </w:tr>
      <w:tr w:rsidR="008170E1" w:rsidRPr="005C7CC5" w:rsidTr="008170E1">
        <w:trPr>
          <w:jc w:val="center"/>
        </w:trPr>
        <w:tc>
          <w:tcPr>
            <w:tcW w:w="2476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14. Домашнее задание</w:t>
            </w:r>
          </w:p>
        </w:tc>
        <w:tc>
          <w:tcPr>
            <w:tcW w:w="1276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2 мин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Даёт задание «Электрический детектив».</w:t>
            </w:r>
          </w:p>
        </w:tc>
        <w:tc>
          <w:tcPr>
            <w:tcW w:w="2347" w:type="dxa"/>
          </w:tcPr>
          <w:p w:rsidR="008170E1" w:rsidRDefault="003959E1" w:rsidP="0012513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Попробуйте найти дома любое устройство и подумать:</w:t>
            </w:r>
          </w:p>
          <w:p w:rsidR="003959E1" w:rsidRDefault="003959E1" w:rsidP="0012513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 какие элементы в нем могут быть</w:t>
            </w:r>
          </w:p>
          <w:p w:rsidR="003959E1" w:rsidRPr="005C7CC5" w:rsidRDefault="003959E1" w:rsidP="0012513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 какое соединение в нем использовано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Записывают задание.</w:t>
            </w:r>
          </w:p>
        </w:tc>
        <w:tc>
          <w:tcPr>
            <w:tcW w:w="2347" w:type="dxa"/>
          </w:tcPr>
          <w:p w:rsidR="008170E1" w:rsidRPr="005C7CC5" w:rsidRDefault="008170E1" w:rsidP="00125139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C7CC5">
              <w:rPr>
                <w:rFonts w:ascii="Times New Roman" w:hAnsi="Times New Roman" w:cs="Times New Roman"/>
                <w:sz w:val="24"/>
                <w:szCs w:val="28"/>
              </w:rPr>
              <w:t>Практико-ориентированное задание</w:t>
            </w:r>
          </w:p>
        </w:tc>
      </w:tr>
    </w:tbl>
    <w:p w:rsidR="00AD46D1" w:rsidRDefault="00AD46D1" w:rsidP="00125139">
      <w:pPr>
        <w:spacing w:line="240" w:lineRule="auto"/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</w:rPr>
      </w:pPr>
    </w:p>
    <w:p w:rsidR="003959E1" w:rsidRDefault="003959E1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br w:type="page"/>
      </w:r>
    </w:p>
    <w:p w:rsidR="003959E1" w:rsidRDefault="003959E1">
      <w:pPr>
        <w:rPr>
          <w:rFonts w:ascii="Times New Roman" w:hAnsi="Times New Roman" w:cs="Times New Roman"/>
          <w:iCs/>
          <w:sz w:val="28"/>
          <w:szCs w:val="28"/>
        </w:rPr>
        <w:sectPr w:rsidR="003959E1" w:rsidSect="003959E1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8170E1" w:rsidRDefault="008170E1" w:rsidP="00CF0A90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lastRenderedPageBreak/>
        <w:t>Проблемные вопросы 1:</w:t>
      </w:r>
    </w:p>
    <w:p w:rsidR="008170E1" w:rsidRDefault="008170E1" w:rsidP="00CF0A90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Что могло произойти с гирляндой?</w:t>
      </w:r>
    </w:p>
    <w:p w:rsidR="008170E1" w:rsidRDefault="008170E1" w:rsidP="00CF0A90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Как проверить вашу версию?</w:t>
      </w:r>
    </w:p>
    <w:p w:rsidR="008170E1" w:rsidRDefault="008170E1" w:rsidP="00CF0A90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Может быть, сломались сразу все зеленые лампочки?</w:t>
      </w:r>
    </w:p>
    <w:p w:rsidR="008170E1" w:rsidRDefault="008170E1" w:rsidP="00CF0A90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А может быть, достаточно одной неисправной лампочки?</w:t>
      </w:r>
    </w:p>
    <w:p w:rsidR="008170E1" w:rsidRDefault="008170E1" w:rsidP="00CF0A90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Как можно экспериментально проверить это предположение?</w:t>
      </w:r>
    </w:p>
    <w:p w:rsidR="008170E1" w:rsidRDefault="008170E1" w:rsidP="00CF0A90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Что нам понадобится для эксперимента?</w:t>
      </w:r>
    </w:p>
    <w:p w:rsidR="00D34BBF" w:rsidRDefault="00D34BBF" w:rsidP="00CF0A90">
      <w:pPr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D34BBF" w:rsidRDefault="00D34BBF" w:rsidP="00CF0A90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Проблемные вопросы 2:</w:t>
      </w:r>
    </w:p>
    <w:p w:rsidR="00D34BBF" w:rsidRDefault="00D34BBF" w:rsidP="00CF0A90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Что произошло при замыкании цепи?</w:t>
      </w:r>
    </w:p>
    <w:p w:rsidR="00D34BBF" w:rsidRDefault="00D34BBF" w:rsidP="00CF0A90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Почему гаснет вторая лампа, когда первая перегорает?</w:t>
      </w:r>
    </w:p>
    <w:p w:rsidR="00D34BBF" w:rsidRDefault="00D34BBF" w:rsidP="00CF0A90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Сколько путей для прохождения тока было в цепи?</w:t>
      </w:r>
    </w:p>
    <w:p w:rsidR="006A7D4F" w:rsidRDefault="00D34BBF" w:rsidP="00CF0A90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Что произошло с путем тока после отключения одной из ламп?</w:t>
      </w:r>
    </w:p>
    <w:p w:rsidR="006A7D4F" w:rsidRDefault="006A7D4F" w:rsidP="00CF0A90">
      <w:pPr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6A7D4F" w:rsidRDefault="006A7D4F" w:rsidP="00CF0A90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Проблемные вопросы 3:</w:t>
      </w:r>
    </w:p>
    <w:p w:rsidR="006A7D4F" w:rsidRDefault="006A7D4F" w:rsidP="00CF0A90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Сколько путей для прохождения тока было в цепи?</w:t>
      </w:r>
    </w:p>
    <w:p w:rsidR="006A7D4F" w:rsidRDefault="006A7D4F" w:rsidP="00CF0A90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Что произошло с одной из веток, когда отключили одну из ламп?</w:t>
      </w:r>
    </w:p>
    <w:p w:rsidR="006A7D4F" w:rsidRDefault="006A7D4F" w:rsidP="00CF0A90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Может ли ток продолжать проходить по другой ветке?</w:t>
      </w:r>
    </w:p>
    <w:p w:rsidR="006A7D4F" w:rsidRDefault="006A7D4F" w:rsidP="00CF0A90">
      <w:pPr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6A7D4F" w:rsidRDefault="006A7D4F" w:rsidP="00CF0A90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Практические ситуации 4:</w:t>
      </w:r>
    </w:p>
    <w:p w:rsidR="006A7D4F" w:rsidRDefault="006A7D4F" w:rsidP="00CF0A90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В комнате несколько светильников. Нужно, чтобы при выключении одного остальные продолжали работать. Какой способ соединения выберите?</w:t>
      </w:r>
    </w:p>
    <w:p w:rsidR="006A7D4F" w:rsidRDefault="006A7D4F" w:rsidP="00CF0A90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Соберите простую цепь из нескольких потребителей, в которой разрыв одного участка прекратит работу всей цепи. Какой способ соединения выберите?</w:t>
      </w:r>
    </w:p>
    <w:p w:rsidR="006A7D4F" w:rsidRDefault="006A7D4F" w:rsidP="00CF0A90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Есть две лампы. Соберите схему так, чтобы каждая из них могла работать независимо от другой. Какой способ соединения выберите?</w:t>
      </w:r>
    </w:p>
    <w:p w:rsidR="003959E1" w:rsidRDefault="003959E1" w:rsidP="00CF0A90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lastRenderedPageBreak/>
        <w:t>Проблемные вопросы 5:</w:t>
      </w:r>
    </w:p>
    <w:p w:rsidR="003959E1" w:rsidRDefault="003959E1" w:rsidP="00CF0A90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Если бы все лампы гирлянды были соединены последовательно, что произошло бы при неисправности одной лампы?</w:t>
      </w:r>
    </w:p>
    <w:p w:rsidR="003959E1" w:rsidRDefault="003959E1" w:rsidP="00CF0A90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В истории остались работать красные и желтые. Что это может означать?</w:t>
      </w:r>
    </w:p>
    <w:p w:rsidR="00B72799" w:rsidRDefault="00B72799">
      <w:pPr>
        <w:rPr>
          <w:rFonts w:ascii="Times New Roman" w:hAnsi="Times New Roman" w:cs="Times New Roman"/>
          <w:iCs/>
          <w:sz w:val="28"/>
          <w:szCs w:val="28"/>
        </w:rPr>
      </w:pPr>
    </w:p>
    <w:p w:rsidR="00B72799" w:rsidRDefault="00B72799" w:rsidP="005C7CC5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10. Критерии достижения планируемых результатов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B72799" w:rsidTr="00B72799">
        <w:tc>
          <w:tcPr>
            <w:tcW w:w="4785" w:type="dxa"/>
          </w:tcPr>
          <w:p w:rsidR="00B72799" w:rsidRDefault="00B72799" w:rsidP="005C7CC5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Обучающийся:</w:t>
            </w:r>
          </w:p>
        </w:tc>
        <w:tc>
          <w:tcPr>
            <w:tcW w:w="4786" w:type="dxa"/>
          </w:tcPr>
          <w:p w:rsidR="00B72799" w:rsidRDefault="00B72799" w:rsidP="005C7CC5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Критерий:</w:t>
            </w:r>
          </w:p>
        </w:tc>
      </w:tr>
      <w:tr w:rsidR="00B72799" w:rsidTr="00B72799">
        <w:tc>
          <w:tcPr>
            <w:tcW w:w="4785" w:type="dxa"/>
          </w:tcPr>
          <w:p w:rsidR="00B72799" w:rsidRDefault="00B72799" w:rsidP="005C7CC5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72799">
              <w:rPr>
                <w:rFonts w:ascii="Times New Roman" w:hAnsi="Times New Roman" w:cs="Times New Roman"/>
                <w:iCs/>
                <w:sz w:val="28"/>
                <w:szCs w:val="28"/>
              </w:rPr>
              <w:t>Различает последовательное и параллельное соединение</w:t>
            </w:r>
          </w:p>
        </w:tc>
        <w:tc>
          <w:tcPr>
            <w:tcW w:w="4786" w:type="dxa"/>
          </w:tcPr>
          <w:p w:rsidR="00B72799" w:rsidRDefault="00B72799" w:rsidP="005C7CC5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72799">
              <w:rPr>
                <w:rFonts w:ascii="Times New Roman" w:hAnsi="Times New Roman" w:cs="Times New Roman"/>
                <w:iCs/>
                <w:sz w:val="28"/>
                <w:szCs w:val="28"/>
              </w:rPr>
              <w:t>работа со схемами и вопросы педагога</w:t>
            </w:r>
          </w:p>
        </w:tc>
      </w:tr>
      <w:tr w:rsidR="00B72799" w:rsidTr="00B72799">
        <w:tc>
          <w:tcPr>
            <w:tcW w:w="4785" w:type="dxa"/>
          </w:tcPr>
          <w:p w:rsidR="00B72799" w:rsidRDefault="00B72799" w:rsidP="005C7CC5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72799">
              <w:rPr>
                <w:rFonts w:ascii="Times New Roman" w:hAnsi="Times New Roman" w:cs="Times New Roman"/>
                <w:iCs/>
                <w:sz w:val="28"/>
                <w:szCs w:val="28"/>
              </w:rPr>
              <w:t>Собирает последовательную цепь</w:t>
            </w:r>
          </w:p>
        </w:tc>
        <w:tc>
          <w:tcPr>
            <w:tcW w:w="4786" w:type="dxa"/>
          </w:tcPr>
          <w:p w:rsidR="00B72799" w:rsidRDefault="00B72799" w:rsidP="005C7CC5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72799">
              <w:rPr>
                <w:rFonts w:ascii="Times New Roman" w:hAnsi="Times New Roman" w:cs="Times New Roman"/>
                <w:iCs/>
                <w:sz w:val="28"/>
                <w:szCs w:val="28"/>
              </w:rPr>
              <w:t>практическое задание №1</w:t>
            </w:r>
          </w:p>
        </w:tc>
      </w:tr>
      <w:tr w:rsidR="00B72799" w:rsidTr="00B72799">
        <w:tc>
          <w:tcPr>
            <w:tcW w:w="4785" w:type="dxa"/>
          </w:tcPr>
          <w:p w:rsidR="00B72799" w:rsidRDefault="00B72799" w:rsidP="005C7CC5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72799">
              <w:rPr>
                <w:rFonts w:ascii="Times New Roman" w:hAnsi="Times New Roman" w:cs="Times New Roman"/>
                <w:iCs/>
                <w:sz w:val="28"/>
                <w:szCs w:val="28"/>
              </w:rPr>
              <w:t>Объясняет влияние разрыва цепи</w:t>
            </w:r>
          </w:p>
        </w:tc>
        <w:tc>
          <w:tcPr>
            <w:tcW w:w="4786" w:type="dxa"/>
          </w:tcPr>
          <w:p w:rsidR="00B72799" w:rsidRDefault="00B72799" w:rsidP="005C7CC5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72799">
              <w:rPr>
                <w:rFonts w:ascii="Times New Roman" w:hAnsi="Times New Roman" w:cs="Times New Roman"/>
                <w:iCs/>
                <w:sz w:val="28"/>
                <w:szCs w:val="28"/>
              </w:rPr>
              <w:t>эксперимент №1</w:t>
            </w:r>
          </w:p>
        </w:tc>
      </w:tr>
      <w:tr w:rsidR="00B72799" w:rsidTr="00B72799">
        <w:tc>
          <w:tcPr>
            <w:tcW w:w="4785" w:type="dxa"/>
          </w:tcPr>
          <w:p w:rsidR="00B72799" w:rsidRDefault="00B72799" w:rsidP="005C7CC5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72799">
              <w:rPr>
                <w:rFonts w:ascii="Times New Roman" w:hAnsi="Times New Roman" w:cs="Times New Roman"/>
                <w:iCs/>
                <w:sz w:val="28"/>
                <w:szCs w:val="28"/>
              </w:rPr>
              <w:t>Анализирует изменение цепи</w:t>
            </w:r>
          </w:p>
        </w:tc>
        <w:tc>
          <w:tcPr>
            <w:tcW w:w="4786" w:type="dxa"/>
          </w:tcPr>
          <w:p w:rsidR="00B72799" w:rsidRDefault="00B72799" w:rsidP="005C7CC5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72799">
              <w:rPr>
                <w:rFonts w:ascii="Times New Roman" w:hAnsi="Times New Roman" w:cs="Times New Roman"/>
                <w:iCs/>
                <w:sz w:val="28"/>
                <w:szCs w:val="28"/>
              </w:rPr>
              <w:t>эксперимент №2</w:t>
            </w:r>
          </w:p>
        </w:tc>
      </w:tr>
      <w:tr w:rsidR="00B72799" w:rsidTr="00B72799">
        <w:tc>
          <w:tcPr>
            <w:tcW w:w="4785" w:type="dxa"/>
          </w:tcPr>
          <w:p w:rsidR="00B72799" w:rsidRDefault="00B72799" w:rsidP="005C7CC5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72799">
              <w:rPr>
                <w:rFonts w:ascii="Times New Roman" w:hAnsi="Times New Roman" w:cs="Times New Roman"/>
                <w:iCs/>
                <w:sz w:val="28"/>
                <w:szCs w:val="28"/>
              </w:rPr>
              <w:t>Собирает параллельную цепь</w:t>
            </w:r>
          </w:p>
        </w:tc>
        <w:tc>
          <w:tcPr>
            <w:tcW w:w="4786" w:type="dxa"/>
          </w:tcPr>
          <w:p w:rsidR="00B72799" w:rsidRDefault="00B72799" w:rsidP="005C7CC5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72799">
              <w:rPr>
                <w:rFonts w:ascii="Times New Roman" w:hAnsi="Times New Roman" w:cs="Times New Roman"/>
                <w:iCs/>
                <w:sz w:val="28"/>
                <w:szCs w:val="28"/>
              </w:rPr>
              <w:t>практическое задание №3</w:t>
            </w:r>
          </w:p>
        </w:tc>
      </w:tr>
      <w:tr w:rsidR="00B72799" w:rsidTr="00B72799">
        <w:tc>
          <w:tcPr>
            <w:tcW w:w="4785" w:type="dxa"/>
          </w:tcPr>
          <w:p w:rsidR="00B72799" w:rsidRDefault="00B72799" w:rsidP="005C7CC5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72799">
              <w:rPr>
                <w:rFonts w:ascii="Times New Roman" w:hAnsi="Times New Roman" w:cs="Times New Roman"/>
                <w:iCs/>
                <w:sz w:val="28"/>
                <w:szCs w:val="28"/>
              </w:rPr>
              <w:t>Объясняет независимость ветвей</w:t>
            </w:r>
          </w:p>
        </w:tc>
        <w:tc>
          <w:tcPr>
            <w:tcW w:w="4786" w:type="dxa"/>
          </w:tcPr>
          <w:p w:rsidR="00B72799" w:rsidRDefault="00B72799" w:rsidP="005C7CC5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72799">
              <w:rPr>
                <w:rFonts w:ascii="Times New Roman" w:hAnsi="Times New Roman" w:cs="Times New Roman"/>
                <w:iCs/>
                <w:sz w:val="28"/>
                <w:szCs w:val="28"/>
              </w:rPr>
              <w:t>эксперимент №3</w:t>
            </w:r>
          </w:p>
        </w:tc>
      </w:tr>
      <w:tr w:rsidR="00B72799" w:rsidTr="00B72799">
        <w:tc>
          <w:tcPr>
            <w:tcW w:w="4785" w:type="dxa"/>
          </w:tcPr>
          <w:p w:rsidR="00B72799" w:rsidRDefault="00B72799" w:rsidP="005C7CC5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72799">
              <w:rPr>
                <w:rFonts w:ascii="Times New Roman" w:hAnsi="Times New Roman" w:cs="Times New Roman"/>
                <w:iCs/>
                <w:sz w:val="28"/>
                <w:szCs w:val="28"/>
              </w:rPr>
              <w:t>Выбирает способ соединения для практической ситуации</w:t>
            </w:r>
          </w:p>
        </w:tc>
        <w:tc>
          <w:tcPr>
            <w:tcW w:w="4786" w:type="dxa"/>
          </w:tcPr>
          <w:p w:rsidR="00B72799" w:rsidRDefault="00B72799" w:rsidP="005C7CC5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72799">
              <w:rPr>
                <w:rFonts w:ascii="Times New Roman" w:hAnsi="Times New Roman" w:cs="Times New Roman"/>
                <w:iCs/>
                <w:sz w:val="28"/>
                <w:szCs w:val="28"/>
              </w:rPr>
              <w:t>эксперимент №4</w:t>
            </w:r>
          </w:p>
        </w:tc>
      </w:tr>
      <w:tr w:rsidR="00B72799" w:rsidTr="00B72799">
        <w:tc>
          <w:tcPr>
            <w:tcW w:w="4785" w:type="dxa"/>
          </w:tcPr>
          <w:p w:rsidR="00B72799" w:rsidRDefault="00B72799" w:rsidP="00057EF8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72799">
              <w:rPr>
                <w:rFonts w:ascii="Times New Roman" w:hAnsi="Times New Roman" w:cs="Times New Roman"/>
                <w:iCs/>
                <w:sz w:val="28"/>
                <w:szCs w:val="28"/>
              </w:rPr>
              <w:t>Объясняет смешанное соединение</w:t>
            </w:r>
          </w:p>
        </w:tc>
        <w:tc>
          <w:tcPr>
            <w:tcW w:w="4786" w:type="dxa"/>
          </w:tcPr>
          <w:p w:rsidR="00B72799" w:rsidRDefault="00B72799" w:rsidP="00057EF8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72799">
              <w:rPr>
                <w:rFonts w:ascii="Times New Roman" w:hAnsi="Times New Roman" w:cs="Times New Roman"/>
                <w:iCs/>
                <w:sz w:val="28"/>
                <w:szCs w:val="28"/>
              </w:rPr>
              <w:t>эксперимент №5</w:t>
            </w:r>
          </w:p>
        </w:tc>
      </w:tr>
      <w:tr w:rsidR="00B72799" w:rsidTr="00B72799">
        <w:tc>
          <w:tcPr>
            <w:tcW w:w="4785" w:type="dxa"/>
          </w:tcPr>
          <w:p w:rsidR="00B72799" w:rsidRDefault="00B72799" w:rsidP="00057EF8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72799">
              <w:rPr>
                <w:rFonts w:ascii="Times New Roman" w:hAnsi="Times New Roman" w:cs="Times New Roman"/>
                <w:iCs/>
                <w:sz w:val="28"/>
                <w:szCs w:val="28"/>
              </w:rPr>
              <w:t>Формулирует причинно-следственную связь</w:t>
            </w:r>
          </w:p>
        </w:tc>
        <w:tc>
          <w:tcPr>
            <w:tcW w:w="4786" w:type="dxa"/>
          </w:tcPr>
          <w:p w:rsidR="00B72799" w:rsidRDefault="00B72799" w:rsidP="00057EF8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72799">
              <w:rPr>
                <w:rFonts w:ascii="Times New Roman" w:hAnsi="Times New Roman" w:cs="Times New Roman"/>
                <w:iCs/>
                <w:sz w:val="28"/>
                <w:szCs w:val="28"/>
              </w:rPr>
              <w:t>итоговое обсуждение</w:t>
            </w:r>
          </w:p>
        </w:tc>
      </w:tr>
      <w:tr w:rsidR="00B72799" w:rsidTr="00B72799">
        <w:tc>
          <w:tcPr>
            <w:tcW w:w="4785" w:type="dxa"/>
          </w:tcPr>
          <w:p w:rsidR="00B72799" w:rsidRDefault="00B72799" w:rsidP="00057EF8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72799">
              <w:rPr>
                <w:rFonts w:ascii="Times New Roman" w:hAnsi="Times New Roman" w:cs="Times New Roman"/>
                <w:iCs/>
                <w:sz w:val="28"/>
                <w:szCs w:val="28"/>
              </w:rPr>
              <w:t>Осознаёт практическое значение темы</w:t>
            </w:r>
          </w:p>
        </w:tc>
        <w:tc>
          <w:tcPr>
            <w:tcW w:w="4786" w:type="dxa"/>
          </w:tcPr>
          <w:p w:rsidR="00B72799" w:rsidRDefault="00B72799" w:rsidP="00057EF8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72799">
              <w:rPr>
                <w:rFonts w:ascii="Times New Roman" w:hAnsi="Times New Roman" w:cs="Times New Roman"/>
                <w:iCs/>
                <w:sz w:val="28"/>
                <w:szCs w:val="28"/>
              </w:rPr>
              <w:t>рефлексия</w:t>
            </w:r>
          </w:p>
        </w:tc>
      </w:tr>
    </w:tbl>
    <w:p w:rsidR="00B72799" w:rsidRDefault="00B72799" w:rsidP="005C7CC5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3959E1" w:rsidTr="0031483D">
        <w:tc>
          <w:tcPr>
            <w:tcW w:w="4785" w:type="dxa"/>
          </w:tcPr>
          <w:p w:rsidR="003959E1" w:rsidRDefault="003959E1" w:rsidP="0031483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Критерий:</w:t>
            </w:r>
          </w:p>
        </w:tc>
        <w:tc>
          <w:tcPr>
            <w:tcW w:w="4786" w:type="dxa"/>
          </w:tcPr>
          <w:p w:rsidR="003959E1" w:rsidRDefault="003959E1" w:rsidP="0031483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Показатель:</w:t>
            </w:r>
          </w:p>
        </w:tc>
      </w:tr>
      <w:tr w:rsidR="003959E1" w:rsidTr="0031483D">
        <w:tc>
          <w:tcPr>
            <w:tcW w:w="4785" w:type="dxa"/>
          </w:tcPr>
          <w:p w:rsidR="003959E1" w:rsidRDefault="003959E1" w:rsidP="0031483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Понимание последовательного соединения</w:t>
            </w:r>
          </w:p>
        </w:tc>
        <w:tc>
          <w:tcPr>
            <w:tcW w:w="4786" w:type="dxa"/>
          </w:tcPr>
          <w:p w:rsidR="003959E1" w:rsidRDefault="003959E1" w:rsidP="0031483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Обучающийся объясняет принцип соединения и его особенности</w:t>
            </w:r>
          </w:p>
        </w:tc>
      </w:tr>
      <w:tr w:rsidR="003959E1" w:rsidTr="0031483D">
        <w:tc>
          <w:tcPr>
            <w:tcW w:w="4785" w:type="dxa"/>
          </w:tcPr>
          <w:p w:rsidR="003959E1" w:rsidRDefault="003959E1" w:rsidP="0031483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Понимание параллельного соединения</w:t>
            </w:r>
          </w:p>
        </w:tc>
        <w:tc>
          <w:tcPr>
            <w:tcW w:w="4786" w:type="dxa"/>
          </w:tcPr>
          <w:p w:rsidR="003959E1" w:rsidRDefault="003959E1" w:rsidP="0031483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Обучающийся объясняет наличие нескольких ветвей</w:t>
            </w:r>
          </w:p>
        </w:tc>
      </w:tr>
      <w:tr w:rsidR="003959E1" w:rsidTr="0031483D">
        <w:tc>
          <w:tcPr>
            <w:tcW w:w="4785" w:type="dxa"/>
          </w:tcPr>
          <w:p w:rsidR="003959E1" w:rsidRDefault="003959E1" w:rsidP="0031483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Практическое действие</w:t>
            </w:r>
          </w:p>
        </w:tc>
        <w:tc>
          <w:tcPr>
            <w:tcW w:w="4786" w:type="dxa"/>
          </w:tcPr>
          <w:p w:rsidR="003959E1" w:rsidRDefault="003959E1" w:rsidP="0031483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Самостоятельно собирает необходимые </w:t>
            </w:r>
            <w:r w:rsidR="00F9247C">
              <w:rPr>
                <w:rFonts w:ascii="Times New Roman" w:hAnsi="Times New Roman" w:cs="Times New Roman"/>
                <w:iCs/>
                <w:sz w:val="28"/>
                <w:szCs w:val="28"/>
              </w:rPr>
              <w:t>электрические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цепи</w:t>
            </w:r>
          </w:p>
        </w:tc>
      </w:tr>
      <w:tr w:rsidR="003959E1" w:rsidTr="0031483D">
        <w:tc>
          <w:tcPr>
            <w:tcW w:w="4785" w:type="dxa"/>
          </w:tcPr>
          <w:p w:rsidR="003959E1" w:rsidRDefault="003959E1" w:rsidP="0031483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Исследователькое умение</w:t>
            </w:r>
          </w:p>
        </w:tc>
        <w:tc>
          <w:tcPr>
            <w:tcW w:w="4786" w:type="dxa"/>
          </w:tcPr>
          <w:p w:rsidR="003959E1" w:rsidRDefault="00F9247C" w:rsidP="0031483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Формулирует предположение и проверяет его экспериментально</w:t>
            </w:r>
          </w:p>
        </w:tc>
      </w:tr>
      <w:tr w:rsidR="003959E1" w:rsidTr="0031483D">
        <w:tc>
          <w:tcPr>
            <w:tcW w:w="4785" w:type="dxa"/>
          </w:tcPr>
          <w:p w:rsidR="003959E1" w:rsidRDefault="003959E1" w:rsidP="0031483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Аналитическое умение</w:t>
            </w:r>
          </w:p>
        </w:tc>
        <w:tc>
          <w:tcPr>
            <w:tcW w:w="4786" w:type="dxa"/>
          </w:tcPr>
          <w:p w:rsidR="003959E1" w:rsidRDefault="00F9247C" w:rsidP="0031483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Сравнивает результаты экспериментов</w:t>
            </w:r>
          </w:p>
        </w:tc>
      </w:tr>
      <w:tr w:rsidR="003959E1" w:rsidTr="0031483D">
        <w:tc>
          <w:tcPr>
            <w:tcW w:w="4785" w:type="dxa"/>
          </w:tcPr>
          <w:p w:rsidR="003959E1" w:rsidRDefault="003959E1" w:rsidP="003959E1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Причинно-следственное мышление</w:t>
            </w:r>
          </w:p>
        </w:tc>
        <w:tc>
          <w:tcPr>
            <w:tcW w:w="4786" w:type="dxa"/>
          </w:tcPr>
          <w:p w:rsidR="003959E1" w:rsidRDefault="00F9247C" w:rsidP="0031483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Объясняет, почему изменение одного элемента влияет на цепть</w:t>
            </w:r>
          </w:p>
        </w:tc>
      </w:tr>
      <w:tr w:rsidR="003959E1" w:rsidTr="0031483D">
        <w:tc>
          <w:tcPr>
            <w:tcW w:w="4785" w:type="dxa"/>
          </w:tcPr>
          <w:p w:rsidR="003959E1" w:rsidRDefault="003959E1" w:rsidP="0031483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Применение знаний</w:t>
            </w:r>
          </w:p>
        </w:tc>
        <w:tc>
          <w:tcPr>
            <w:tcW w:w="4786" w:type="dxa"/>
          </w:tcPr>
          <w:p w:rsidR="003959E1" w:rsidRDefault="00F9247C" w:rsidP="0031483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Выбирает способ соединения для практической ситуации</w:t>
            </w:r>
          </w:p>
        </w:tc>
      </w:tr>
      <w:tr w:rsidR="003959E1" w:rsidTr="0031483D">
        <w:tc>
          <w:tcPr>
            <w:tcW w:w="4785" w:type="dxa"/>
          </w:tcPr>
          <w:p w:rsidR="003959E1" w:rsidRDefault="003959E1" w:rsidP="0031483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Коммуникативное умение</w:t>
            </w:r>
          </w:p>
        </w:tc>
        <w:tc>
          <w:tcPr>
            <w:tcW w:w="4786" w:type="dxa"/>
          </w:tcPr>
          <w:p w:rsidR="003959E1" w:rsidRDefault="00F9247C" w:rsidP="0031483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Формулирует и аргументирует собственный вывод</w:t>
            </w:r>
          </w:p>
        </w:tc>
      </w:tr>
    </w:tbl>
    <w:p w:rsidR="003959E1" w:rsidRDefault="003959E1" w:rsidP="005C7CC5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B72799" w:rsidRDefault="00B72799" w:rsidP="00B72799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72799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Ожидаемый образовательный результат: к </w:t>
      </w:r>
      <w:r w:rsidR="00F9247C">
        <w:rPr>
          <w:rFonts w:ascii="Times New Roman" w:hAnsi="Times New Roman" w:cs="Times New Roman"/>
          <w:iCs/>
          <w:sz w:val="28"/>
          <w:szCs w:val="28"/>
        </w:rPr>
        <w:t>завершению занятия обучающийся не просто воспроизводит определения «последовательное» и «параллельное», а способен:</w:t>
      </w:r>
    </w:p>
    <w:p w:rsidR="00F9247C" w:rsidRPr="00F9247C" w:rsidRDefault="00F9247C" w:rsidP="00F9247C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9247C">
        <w:rPr>
          <w:rFonts w:ascii="Times New Roman" w:hAnsi="Times New Roman" w:cs="Times New Roman"/>
          <w:iCs/>
          <w:sz w:val="28"/>
          <w:szCs w:val="28"/>
        </w:rPr>
        <w:t>Самостоятельно собирать простую электрическую цепь</w:t>
      </w:r>
    </w:p>
    <w:p w:rsidR="00F9247C" w:rsidRPr="00F9247C" w:rsidRDefault="00F9247C" w:rsidP="00F9247C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9247C">
        <w:rPr>
          <w:rFonts w:ascii="Times New Roman" w:hAnsi="Times New Roman" w:cs="Times New Roman"/>
          <w:iCs/>
          <w:sz w:val="28"/>
          <w:szCs w:val="28"/>
        </w:rPr>
        <w:t>Определить способ соединения элементов</w:t>
      </w:r>
    </w:p>
    <w:p w:rsidR="00F9247C" w:rsidRPr="00F9247C" w:rsidRDefault="00F9247C" w:rsidP="00F9247C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9247C">
        <w:rPr>
          <w:rFonts w:ascii="Times New Roman" w:hAnsi="Times New Roman" w:cs="Times New Roman"/>
          <w:iCs/>
          <w:sz w:val="28"/>
          <w:szCs w:val="28"/>
        </w:rPr>
        <w:t>Спрогнозировать результат изменения схемы</w:t>
      </w:r>
    </w:p>
    <w:p w:rsidR="00F9247C" w:rsidRPr="00F9247C" w:rsidRDefault="00F9247C" w:rsidP="00F9247C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9247C">
        <w:rPr>
          <w:rFonts w:ascii="Times New Roman" w:hAnsi="Times New Roman" w:cs="Times New Roman"/>
          <w:iCs/>
          <w:sz w:val="28"/>
          <w:szCs w:val="28"/>
        </w:rPr>
        <w:t>Экспериментально проверить предположение</w:t>
      </w:r>
    </w:p>
    <w:p w:rsidR="00F9247C" w:rsidRPr="00F9247C" w:rsidRDefault="00F9247C" w:rsidP="00F9247C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9247C">
        <w:rPr>
          <w:rFonts w:ascii="Times New Roman" w:hAnsi="Times New Roman" w:cs="Times New Roman"/>
          <w:iCs/>
          <w:sz w:val="28"/>
          <w:szCs w:val="28"/>
        </w:rPr>
        <w:t>Объяснить полученный результат</w:t>
      </w:r>
    </w:p>
    <w:p w:rsidR="00F9247C" w:rsidRPr="00F9247C" w:rsidRDefault="00F9247C" w:rsidP="00F9247C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9247C">
        <w:rPr>
          <w:rFonts w:ascii="Times New Roman" w:hAnsi="Times New Roman" w:cs="Times New Roman"/>
          <w:iCs/>
          <w:sz w:val="28"/>
          <w:szCs w:val="28"/>
        </w:rPr>
        <w:t>Сравнить два способа соединения</w:t>
      </w:r>
    </w:p>
    <w:p w:rsidR="00F9247C" w:rsidRPr="00F9247C" w:rsidRDefault="00F9247C" w:rsidP="00F9247C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9247C">
        <w:rPr>
          <w:rFonts w:ascii="Times New Roman" w:hAnsi="Times New Roman" w:cs="Times New Roman"/>
          <w:iCs/>
          <w:sz w:val="28"/>
          <w:szCs w:val="28"/>
        </w:rPr>
        <w:t>Выбрать способ соединения для конкретной задачи</w:t>
      </w:r>
    </w:p>
    <w:p w:rsidR="00F9247C" w:rsidRPr="00F9247C" w:rsidRDefault="00F9247C" w:rsidP="00F9247C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9247C">
        <w:rPr>
          <w:rFonts w:ascii="Times New Roman" w:hAnsi="Times New Roman" w:cs="Times New Roman"/>
          <w:iCs/>
          <w:sz w:val="28"/>
          <w:szCs w:val="28"/>
        </w:rPr>
        <w:t>Распознать элементы смешанного соединения</w:t>
      </w:r>
    </w:p>
    <w:p w:rsidR="00F9247C" w:rsidRPr="00F9247C" w:rsidRDefault="00F9247C" w:rsidP="00F9247C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9247C">
        <w:rPr>
          <w:rFonts w:ascii="Times New Roman" w:hAnsi="Times New Roman" w:cs="Times New Roman"/>
          <w:iCs/>
          <w:sz w:val="28"/>
          <w:szCs w:val="28"/>
        </w:rPr>
        <w:t>Перенести полученные знания на новую ситуацию</w:t>
      </w:r>
    </w:p>
    <w:p w:rsidR="00B72799" w:rsidRDefault="00B72799" w:rsidP="005C7CC5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F9247C" w:rsidRDefault="00F9247C" w:rsidP="00125139">
      <w:pPr>
        <w:spacing w:line="240" w:lineRule="auto"/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</w:rPr>
      </w:pPr>
    </w:p>
    <w:p w:rsidR="005C7CC5" w:rsidRDefault="0005765B" w:rsidP="00125139">
      <w:pPr>
        <w:spacing w:line="240" w:lineRule="auto"/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</w:rPr>
        <w:t>11</w:t>
      </w:r>
      <w:r w:rsidR="00B72799"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</w:rPr>
        <w:t>. Заключение</w:t>
      </w:r>
    </w:p>
    <w:p w:rsidR="00B72799" w:rsidRPr="00B72799" w:rsidRDefault="00B72799" w:rsidP="00B72799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72799">
        <w:rPr>
          <w:rFonts w:ascii="Times New Roman" w:hAnsi="Times New Roman" w:cs="Times New Roman"/>
          <w:iCs/>
          <w:sz w:val="28"/>
          <w:szCs w:val="28"/>
        </w:rPr>
        <w:t>Двухчасовое занятие по теме «Последовательное и параллельное соединение» позволяет организовать изучение типов соединения элементов в электрической цепи как последовательное инженерное исследование.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72799">
        <w:rPr>
          <w:rFonts w:ascii="Times New Roman" w:hAnsi="Times New Roman" w:cs="Times New Roman"/>
          <w:iCs/>
          <w:sz w:val="28"/>
          <w:szCs w:val="28"/>
        </w:rPr>
        <w:t>Обучающиеся получают возможность не только познакомиться с теоретическими сведениями, но и самостоятельно проверить их на практике с использованием электронного конструктора «Знаток».</w:t>
      </w:r>
    </w:p>
    <w:p w:rsidR="00B72799" w:rsidRDefault="00B72799" w:rsidP="00B72799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72799">
        <w:rPr>
          <w:rFonts w:ascii="Times New Roman" w:hAnsi="Times New Roman" w:cs="Times New Roman"/>
          <w:iCs/>
          <w:sz w:val="28"/>
          <w:szCs w:val="28"/>
        </w:rPr>
        <w:t>Смена видов деятельности — обсуждение, прогнозирование, сборка, эксперимент, анализ, сравнение, формулирование вывода и решение практической задачи — поддерживает активность обучающихся на протяжении всего занятия.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72799">
        <w:rPr>
          <w:rFonts w:ascii="Times New Roman" w:hAnsi="Times New Roman" w:cs="Times New Roman"/>
          <w:iCs/>
          <w:sz w:val="28"/>
          <w:szCs w:val="28"/>
        </w:rPr>
        <w:t>При этом каждый обучающийся выполняет практические действия самостоятельно, что позволяет сделать эксперимент личным опытом каждого участника занятия.</w:t>
      </w:r>
    </w:p>
    <w:p w:rsidR="00B72799" w:rsidRPr="00B72799" w:rsidRDefault="00B72799" w:rsidP="00B72799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72799">
        <w:rPr>
          <w:rFonts w:ascii="Times New Roman" w:hAnsi="Times New Roman" w:cs="Times New Roman"/>
          <w:iCs/>
          <w:sz w:val="28"/>
          <w:szCs w:val="28"/>
        </w:rPr>
        <w:t>Главным результатом становится не воспроизведение определения, а формирование способа действия: предположить → проверить → объяснить → применить.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72799">
        <w:rPr>
          <w:rFonts w:ascii="Times New Roman" w:hAnsi="Times New Roman" w:cs="Times New Roman"/>
          <w:iCs/>
          <w:sz w:val="28"/>
          <w:szCs w:val="28"/>
        </w:rPr>
        <w:t>Именно такой подход позволяет рассматривать занятие не только как изучение электрических цепей, но и как формирование первоначального инженерного мышления.</w:t>
      </w:r>
    </w:p>
    <w:p w:rsidR="00CF0A90" w:rsidRDefault="00CF0A90">
      <w:pPr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</w:rPr>
        <w:br w:type="page"/>
      </w:r>
    </w:p>
    <w:p w:rsidR="00B72799" w:rsidRDefault="00CF0A90" w:rsidP="00125139">
      <w:pPr>
        <w:spacing w:line="240" w:lineRule="auto"/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</w:rPr>
        <w:lastRenderedPageBreak/>
        <w:t>Приложение 1. Презентация к занятию</w:t>
      </w:r>
    </w:p>
    <w:p w:rsidR="00CF0A90" w:rsidRDefault="00CF0A90" w:rsidP="00125139">
      <w:pPr>
        <w:spacing w:line="240" w:lineRule="auto"/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8.5pt;height:111.9pt">
            <v:imagedata r:id="rId8" o:title="1"/>
          </v:shape>
        </w:pict>
      </w:r>
      <w:r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  <w:lang w:val="en-US"/>
        </w:rPr>
        <w:t xml:space="preserve">        </w:t>
      </w:r>
      <w:r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  <w:lang w:val="en-US"/>
        </w:rPr>
        <w:pict>
          <v:shape id="_x0000_i1038" type="#_x0000_t75" style="width:198.5pt;height:111.9pt">
            <v:imagedata r:id="rId9" o:title="2"/>
          </v:shape>
        </w:pict>
      </w:r>
    </w:p>
    <w:p w:rsidR="00CF0A90" w:rsidRDefault="00CF0A90" w:rsidP="00125139">
      <w:pPr>
        <w:spacing w:line="240" w:lineRule="auto"/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  <w:lang w:val="en-US"/>
        </w:rPr>
        <w:pict>
          <v:shape id="_x0000_i1026" type="#_x0000_t75" style="width:198.5pt;height:111.9pt">
            <v:imagedata r:id="rId10" o:title="3"/>
          </v:shape>
        </w:pict>
      </w:r>
      <w:r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  <w:lang w:val="en-US"/>
        </w:rPr>
        <w:t xml:space="preserve">        </w:t>
      </w:r>
      <w:r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  <w:lang w:val="en-US"/>
        </w:rPr>
        <w:pict>
          <v:shape id="_x0000_i1027" type="#_x0000_t75" style="width:198.5pt;height:111.9pt">
            <v:imagedata r:id="rId11" o:title="4"/>
          </v:shape>
        </w:pict>
      </w:r>
    </w:p>
    <w:p w:rsidR="00CF0A90" w:rsidRDefault="00CF0A90" w:rsidP="00125139">
      <w:pPr>
        <w:spacing w:line="240" w:lineRule="auto"/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  <w:lang w:val="en-US"/>
        </w:rPr>
        <w:pict>
          <v:shape id="_x0000_i1028" type="#_x0000_t75" style="width:198.5pt;height:111.9pt">
            <v:imagedata r:id="rId12" o:title="5"/>
          </v:shape>
        </w:pict>
      </w:r>
      <w:r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  <w:lang w:val="en-US"/>
        </w:rPr>
        <w:t xml:space="preserve">        </w:t>
      </w:r>
      <w:r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  <w:lang w:val="en-US"/>
        </w:rPr>
        <w:pict>
          <v:shape id="_x0000_i1029" type="#_x0000_t75" style="width:198.5pt;height:111.9pt">
            <v:imagedata r:id="rId13" o:title="6"/>
          </v:shape>
        </w:pict>
      </w:r>
    </w:p>
    <w:p w:rsidR="00CF0A90" w:rsidRPr="00CF0A90" w:rsidRDefault="00CF0A90" w:rsidP="00125139">
      <w:pPr>
        <w:spacing w:line="240" w:lineRule="auto"/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  <w:lang w:val="en-US"/>
        </w:rPr>
        <w:pict>
          <v:shape id="_x0000_i1030" type="#_x0000_t75" style="width:198.5pt;height:111.9pt">
            <v:imagedata r:id="rId14" o:title="7"/>
          </v:shape>
        </w:pict>
      </w:r>
      <w:r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  <w:lang w:val="en-US"/>
        </w:rPr>
        <w:t xml:space="preserve">        </w:t>
      </w:r>
      <w:r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  <w:lang w:val="en-US"/>
        </w:rPr>
        <w:pict>
          <v:shape id="_x0000_i1031" type="#_x0000_t75" style="width:198.5pt;height:111.9pt">
            <v:imagedata r:id="rId15" o:title="8"/>
          </v:shape>
        </w:pict>
      </w:r>
      <w:r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  <w:lang w:val="en-US"/>
        </w:rPr>
        <w:pict>
          <v:shape id="_x0000_i1032" type="#_x0000_t75" style="width:198.5pt;height:111.9pt">
            <v:imagedata r:id="rId16" o:title="9"/>
          </v:shape>
        </w:pict>
      </w:r>
      <w:r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  <w:lang w:val="en-US"/>
        </w:rPr>
        <w:t xml:space="preserve">        </w:t>
      </w:r>
      <w:r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  <w:lang w:val="en-US"/>
        </w:rPr>
        <w:pict>
          <v:shape id="_x0000_i1033" type="#_x0000_t75" style="width:198.5pt;height:111.9pt">
            <v:imagedata r:id="rId17" o:title="10"/>
          </v:shape>
        </w:pict>
      </w:r>
      <w:r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  <w:lang w:val="en-US"/>
        </w:rPr>
        <w:lastRenderedPageBreak/>
        <w:pict>
          <v:shape id="_x0000_i1034" type="#_x0000_t75" style="width:198.5pt;height:111.9pt">
            <v:imagedata r:id="rId18" o:title="11"/>
          </v:shape>
        </w:pict>
      </w:r>
      <w:r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  <w:lang w:val="en-US"/>
        </w:rPr>
        <w:t xml:space="preserve">        </w:t>
      </w:r>
      <w:r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  <w:lang w:val="en-US"/>
        </w:rPr>
        <w:pict>
          <v:shape id="_x0000_i1035" type="#_x0000_t75" style="width:198.5pt;height:111.9pt">
            <v:imagedata r:id="rId19" o:title="12"/>
          </v:shape>
        </w:pict>
      </w:r>
      <w:r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  <w:lang w:val="en-US"/>
        </w:rPr>
        <w:pict>
          <v:shape id="_x0000_i1036" type="#_x0000_t75" style="width:198.5pt;height:111.9pt">
            <v:imagedata r:id="rId20" o:title="13"/>
          </v:shape>
        </w:pict>
      </w:r>
      <w:r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  <w:lang w:val="en-US"/>
        </w:rPr>
        <w:t xml:space="preserve">        </w:t>
      </w:r>
      <w:r>
        <w:rPr>
          <w:rFonts w:ascii="Times New Roman" w:hAnsi="Times New Roman" w:cs="Times New Roman"/>
          <w:color w:val="011C29"/>
          <w:sz w:val="28"/>
          <w:szCs w:val="28"/>
          <w:shd w:val="clear" w:color="auto" w:fill="FFFFFF"/>
          <w:lang w:val="en-US"/>
        </w:rPr>
        <w:pict>
          <v:shape id="_x0000_i1037" type="#_x0000_t75" style="width:198.5pt;height:111.9pt">
            <v:imagedata r:id="rId21" o:title="14"/>
          </v:shape>
        </w:pict>
      </w:r>
    </w:p>
    <w:sectPr w:rsidR="00CF0A90" w:rsidRPr="00CF0A90" w:rsidSect="007019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262A" w:rsidRDefault="00F9262A" w:rsidP="00F9247C">
      <w:pPr>
        <w:spacing w:after="0" w:line="240" w:lineRule="auto"/>
      </w:pPr>
      <w:r>
        <w:separator/>
      </w:r>
    </w:p>
  </w:endnote>
  <w:endnote w:type="continuationSeparator" w:id="1">
    <w:p w:rsidR="00F9262A" w:rsidRDefault="00F9262A" w:rsidP="00F924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6551001"/>
      <w:docPartObj>
        <w:docPartGallery w:val="Page Numbers (Bottom of Page)"/>
        <w:docPartUnique/>
      </w:docPartObj>
    </w:sdtPr>
    <w:sdtContent>
      <w:p w:rsidR="00F9247C" w:rsidRDefault="007E691E">
        <w:pPr>
          <w:pStyle w:val="a8"/>
          <w:jc w:val="center"/>
        </w:pPr>
        <w:fldSimple w:instr=" PAGE   \* MERGEFORMAT ">
          <w:r w:rsidR="00CF0A90">
            <w:rPr>
              <w:noProof/>
            </w:rPr>
            <w:t>15</w:t>
          </w:r>
        </w:fldSimple>
      </w:p>
    </w:sdtContent>
  </w:sdt>
  <w:p w:rsidR="00F9247C" w:rsidRDefault="00F9247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262A" w:rsidRDefault="00F9262A" w:rsidP="00F9247C">
      <w:pPr>
        <w:spacing w:after="0" w:line="240" w:lineRule="auto"/>
      </w:pPr>
      <w:r>
        <w:separator/>
      </w:r>
    </w:p>
  </w:footnote>
  <w:footnote w:type="continuationSeparator" w:id="1">
    <w:p w:rsidR="00F9262A" w:rsidRDefault="00F9262A" w:rsidP="00F924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72092"/>
    <w:multiLevelType w:val="hybridMultilevel"/>
    <w:tmpl w:val="91760A44"/>
    <w:lvl w:ilvl="0" w:tplc="EE28F56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E36675C"/>
    <w:multiLevelType w:val="hybridMultilevel"/>
    <w:tmpl w:val="163A0E2A"/>
    <w:lvl w:ilvl="0" w:tplc="EE28F56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D9A5B5A"/>
    <w:multiLevelType w:val="hybridMultilevel"/>
    <w:tmpl w:val="ACE0BEDE"/>
    <w:lvl w:ilvl="0" w:tplc="EE28F56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26231D6"/>
    <w:multiLevelType w:val="multilevel"/>
    <w:tmpl w:val="226231D6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4E6EB5"/>
    <w:multiLevelType w:val="hybridMultilevel"/>
    <w:tmpl w:val="A6745648"/>
    <w:lvl w:ilvl="0" w:tplc="EE28F56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4256C0"/>
    <w:multiLevelType w:val="hybridMultilevel"/>
    <w:tmpl w:val="BB009296"/>
    <w:lvl w:ilvl="0" w:tplc="EE28F56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8F91B4C"/>
    <w:multiLevelType w:val="hybridMultilevel"/>
    <w:tmpl w:val="E3860A8C"/>
    <w:lvl w:ilvl="0" w:tplc="EE28F56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D2C1BC1"/>
    <w:multiLevelType w:val="hybridMultilevel"/>
    <w:tmpl w:val="D45A3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50239D"/>
    <w:multiLevelType w:val="hybridMultilevel"/>
    <w:tmpl w:val="E24290AC"/>
    <w:lvl w:ilvl="0" w:tplc="EE28F56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6EE75EDA"/>
    <w:multiLevelType w:val="hybridMultilevel"/>
    <w:tmpl w:val="423A230C"/>
    <w:lvl w:ilvl="0" w:tplc="EE28F56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87B4D2E"/>
    <w:multiLevelType w:val="hybridMultilevel"/>
    <w:tmpl w:val="4CF49F12"/>
    <w:lvl w:ilvl="0" w:tplc="EE28F56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BA952EC"/>
    <w:multiLevelType w:val="hybridMultilevel"/>
    <w:tmpl w:val="D200F48A"/>
    <w:lvl w:ilvl="0" w:tplc="EE28F56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992694"/>
    <w:multiLevelType w:val="hybridMultilevel"/>
    <w:tmpl w:val="8B4EBB00"/>
    <w:lvl w:ilvl="0" w:tplc="EE28F56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0"/>
  </w:num>
  <w:num w:numId="4">
    <w:abstractNumId w:val="9"/>
  </w:num>
  <w:num w:numId="5">
    <w:abstractNumId w:val="6"/>
  </w:num>
  <w:num w:numId="6">
    <w:abstractNumId w:val="1"/>
  </w:num>
  <w:num w:numId="7">
    <w:abstractNumId w:val="5"/>
  </w:num>
  <w:num w:numId="8">
    <w:abstractNumId w:val="2"/>
  </w:num>
  <w:num w:numId="9">
    <w:abstractNumId w:val="10"/>
  </w:num>
  <w:num w:numId="10">
    <w:abstractNumId w:val="4"/>
  </w:num>
  <w:num w:numId="11">
    <w:abstractNumId w:val="3"/>
  </w:num>
  <w:num w:numId="12">
    <w:abstractNumId w:val="7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401FC"/>
    <w:rsid w:val="0005765B"/>
    <w:rsid w:val="000E1825"/>
    <w:rsid w:val="00125139"/>
    <w:rsid w:val="001907D0"/>
    <w:rsid w:val="00335F41"/>
    <w:rsid w:val="003959E1"/>
    <w:rsid w:val="003B0A78"/>
    <w:rsid w:val="00547D10"/>
    <w:rsid w:val="005C7CC5"/>
    <w:rsid w:val="006A7D4F"/>
    <w:rsid w:val="007019C8"/>
    <w:rsid w:val="007452B3"/>
    <w:rsid w:val="007E691E"/>
    <w:rsid w:val="008170E1"/>
    <w:rsid w:val="008F0EA1"/>
    <w:rsid w:val="00AA1B88"/>
    <w:rsid w:val="00AD46D1"/>
    <w:rsid w:val="00B72799"/>
    <w:rsid w:val="00C401FC"/>
    <w:rsid w:val="00CF0A90"/>
    <w:rsid w:val="00D34BBF"/>
    <w:rsid w:val="00E36CA5"/>
    <w:rsid w:val="00F9247C"/>
    <w:rsid w:val="00F926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9C8"/>
  </w:style>
  <w:style w:type="paragraph" w:styleId="1">
    <w:name w:val="heading 1"/>
    <w:basedOn w:val="a"/>
    <w:next w:val="a"/>
    <w:link w:val="10"/>
    <w:uiPriority w:val="9"/>
    <w:qFormat/>
    <w:rsid w:val="00AD46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28"/>
      <w:lang w:val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12513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01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D46D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D46D1"/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28"/>
      <w:lang w:val="en-US"/>
    </w:rPr>
  </w:style>
  <w:style w:type="character" w:customStyle="1" w:styleId="30">
    <w:name w:val="Заголовок 3 Знак"/>
    <w:basedOn w:val="a0"/>
    <w:link w:val="3"/>
    <w:uiPriority w:val="9"/>
    <w:rsid w:val="00125139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5">
    <w:name w:val="Strong"/>
    <w:basedOn w:val="a0"/>
    <w:uiPriority w:val="22"/>
    <w:qFormat/>
    <w:rsid w:val="000E1825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F924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9247C"/>
  </w:style>
  <w:style w:type="paragraph" w:styleId="a8">
    <w:name w:val="footer"/>
    <w:basedOn w:val="a"/>
    <w:link w:val="a9"/>
    <w:uiPriority w:val="99"/>
    <w:unhideWhenUsed/>
    <w:rsid w:val="00F924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924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024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footer" Target="footer1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1889</TotalTime>
  <Pages>16</Pages>
  <Words>2472</Words>
  <Characters>14093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</dc:creator>
  <cp:lastModifiedBy>уч</cp:lastModifiedBy>
  <cp:revision>6</cp:revision>
  <dcterms:created xsi:type="dcterms:W3CDTF">2026-09-27T13:19:00Z</dcterms:created>
  <dcterms:modified xsi:type="dcterms:W3CDTF">2026-09-30T07:42:00Z</dcterms:modified>
</cp:coreProperties>
</file>