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47D" w:rsidRPr="000D447D" w:rsidRDefault="000D447D" w:rsidP="000D447D">
      <w:pPr>
        <w:pStyle w:val="1"/>
        <w:jc w:val="center"/>
        <w:rPr>
          <w:rFonts w:eastAsia="Times New Roman"/>
          <w:color w:val="auto"/>
        </w:rPr>
      </w:pPr>
      <w:r w:rsidRPr="000D447D">
        <w:rPr>
          <w:rFonts w:eastAsia="Times New Roman"/>
          <w:color w:val="auto"/>
        </w:rPr>
        <w:t>Нравственное воспитание студентов СПО через волонтерскую деятельность</w:t>
      </w:r>
    </w:p>
    <w:p w:rsidR="002044DD" w:rsidRDefault="002044DD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sz w:val="24"/>
        </w:rPr>
      </w:pP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Демичева Дарья Олеговна</w:t>
      </w: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i/>
          <w:sz w:val="24"/>
        </w:rPr>
      </w:pPr>
      <w:r w:rsidRPr="002D6DE4">
        <w:rPr>
          <w:rFonts w:ascii="Times New Roman" w:hAnsi="Times New Roman" w:cs="Times New Roman"/>
          <w:i/>
          <w:sz w:val="24"/>
        </w:rPr>
        <w:t>преподаватель</w:t>
      </w:r>
    </w:p>
    <w:p w:rsidR="002D6DE4" w:rsidRPr="002D6DE4" w:rsidRDefault="002D6DE4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Орехова Оксана Анатольевна</w:t>
      </w:r>
    </w:p>
    <w:p w:rsidR="002D6DE4" w:rsidRDefault="000D447D" w:rsidP="002D6DE4">
      <w:pPr>
        <w:pStyle w:val="a"/>
        <w:numPr>
          <w:ilvl w:val="0"/>
          <w:numId w:val="0"/>
        </w:numPr>
        <w:ind w:left="360"/>
        <w:jc w:val="right"/>
        <w:rPr>
          <w:rFonts w:ascii="Times New Roman" w:hAnsi="Times New Roman" w:cs="Times New Roman"/>
          <w:i/>
          <w:sz w:val="24"/>
        </w:rPr>
      </w:pPr>
      <w:r w:rsidRPr="002D6DE4">
        <w:rPr>
          <w:rFonts w:ascii="Times New Roman" w:hAnsi="Times New Roman" w:cs="Times New Roman"/>
          <w:i/>
          <w:sz w:val="24"/>
        </w:rPr>
        <w:t>П</w:t>
      </w:r>
      <w:r w:rsidR="002D6DE4" w:rsidRPr="002D6DE4">
        <w:rPr>
          <w:rFonts w:ascii="Times New Roman" w:hAnsi="Times New Roman" w:cs="Times New Roman"/>
          <w:i/>
          <w:sz w:val="24"/>
        </w:rPr>
        <w:t>реподаватель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система среднего профессионального образования (СПО) переживает этап трансформации, где акцент смещается с исключительно предметной подготовки на формирование целостной личности будущего специалиста. В условиях динамично меняющегося рынка труда и усложнения социальных процессов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востребованность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выпускника определяется не только его профессиональными компетенциями, но и уровнем его духовно-нравственного развития, гражданской ответственности и социальной зрелости. В этом контексте волонтерская (добровольческая) деятельность выступает не как дополнительная нагрузка, а как фундаментальный педагогический инструмент, интегрированный в воспитательную систему образовательной организации.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Актуальность данной темы обусловлена необходимостью поиска эффективных механизмов противодействия нравственному релятивизму в молодежной среде и формирования устойчивых ценностных ориентаций. Как отмечают исследователи, нравственное становление молодежи является одной из ключевых составляющих социального развития, реализующейся через систему профессионального образования </w:t>
      </w:r>
    </w:p>
    <w:p w:rsidR="000D447D" w:rsidRPr="000D447D" w:rsidRDefault="000D447D" w:rsidP="000D4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Целью настоящей статьи является анализ потенциала волонтерской деятельности как средства нравственного воспитания студентов СПО, а также систематизация педагогических условий, необходимых для реализации этого потенциала.</w:t>
      </w:r>
    </w:p>
    <w:p w:rsid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Волонтерская деятельность в контексте СПО представляет собой форму социального служения, основанную на принципах добровольности, безвозмездности и законности. В отличие от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общеобразовательной школе, в системе СПО оно приобретает прагматическую окраску, тесно связанную с будущей профессией. Для студентов рабочих и технических специальностей это возможность применить полученные навыки в реальных, часто нестандартных ситуациях, требующих не только мастерства, но и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эмпатии.</w:t>
      </w:r>
      <w:proofErr w:type="spellEnd"/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едагогическое управление добровольчеством рассматривается как сложная система, включающая информационное, организационно-педагогическое, материальное и нормативно-правовое обеспечение. Эффективность этого управления напрямую влияет на качество воспитательного результата. Ключевыми механизмами здесь выступают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командообразование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наставничество и ведение «Книжки волонтера», что позволяет отслеживать динамику личностного роста студента.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Нравственное воспитание через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процесс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интериоризации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(присвоения) социальных ценностей. Студент, оказывающий помощь, переходит от пассивного знания моральных норм к активному их проживанию. В ходе систематической работы волонтерского объединения происходит формирование целого комплекса качеств, которые можно классифицировать следующим образом:</w:t>
      </w:r>
    </w:p>
    <w:p w:rsidR="000D447D" w:rsidRPr="000D447D" w:rsidRDefault="000D447D" w:rsidP="000D44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Нравственное сознание: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Совесть, долг, ответственность, гражданственность, патриотизм. Студент учится различать добро и зло не в абстрактных категориях, а через конкретные поступки.</w:t>
      </w:r>
    </w:p>
    <w:p w:rsidR="000D447D" w:rsidRPr="000D447D" w:rsidRDefault="000D447D" w:rsidP="000D44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Нравственные чувства: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Милосердие, человеколюбие, сострадание, отзывчивость. Практическая помощь нуждающимся (пожилым людям, детям-сиротам, животным) развивает эмоциональный интеллект.</w:t>
      </w:r>
    </w:p>
    <w:p w:rsidR="000D447D" w:rsidRPr="000D447D" w:rsidRDefault="000D447D" w:rsidP="000D447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Нравственное поведение: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 к служению людям и Отечеству, добросовестность при выполнении поручений. Волонтерские задачи всегда содержат духовно-нравственный и морально-аналитический компоненты.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подтверждают, что студенты, вовлеченные в добровольчество, демонстрируют более высокий уровень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таких качеств, как ответственность и способность к сопереживанию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Воспитательный потенциал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волонтерства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реализуется через разнообразные формы деятельности, которые адаптируются под специфику учебного заведения. Наиболее распространенными направлениями являются:</w:t>
      </w:r>
    </w:p>
    <w:p w:rsidR="000D447D" w:rsidRPr="000D447D" w:rsidRDefault="000D447D" w:rsidP="000D44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Социальное служение: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Помощь ветеранам, пожилым людям, детям в домах-интернатах. Это направление напрямую формирует милосердие и гуманизм.</w:t>
      </w:r>
    </w:p>
    <w:p w:rsidR="000D447D" w:rsidRPr="000D447D" w:rsidRDefault="000D447D" w:rsidP="000D44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Патриотическое воспитание: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 за мемориалами, участие в акциях памяти, помощь семьям военнослужащих. Данная деятельность способствует формированию гражданственности и любви к Родине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447D" w:rsidRPr="000D447D" w:rsidRDefault="000D447D" w:rsidP="000D44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Экологическое </w:t>
      </w:r>
      <w:proofErr w:type="spellStart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субботниках, просветительская работа по вопросам экологии. Это воспитывает ответственность перед будущими поколениями.</w:t>
      </w:r>
    </w:p>
    <w:p w:rsidR="000D447D" w:rsidRPr="000D447D" w:rsidRDefault="000D447D" w:rsidP="000D447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Профессионально-ориентированное </w:t>
      </w:r>
      <w:proofErr w:type="spellStart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Студенты медицинских колледжей помогают в госпиталях, студенты педагогических — проводят развивающие занятия для детей, будущие строители — участвуют в ремонте социальных объектов. Здесь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становится продолжением учебного процесса.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реализации варьируются от краткосрочных акций (сбор гуманитарной помощи) до долгосрочных программ (социальное проектирование)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Важную роль играют интерактивные методы: тренинги, театрализованные конкурсы, агитационные выступления, которые развивают коммуникативные навыки и умение работать в команде.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системной работы в учреждении СПО целесообразно создание структурного подразделения — волонтерского центра. Модель его деятельности, разработанная на основе анализа практик, включает следующие подсистемы:</w:t>
      </w:r>
    </w:p>
    <w:p w:rsidR="000D447D" w:rsidRPr="000D447D" w:rsidRDefault="000D447D" w:rsidP="000D44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Нормативно-правовая: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Локальные акты, регулирующие деятельность, положение о волонтерском центре.</w:t>
      </w:r>
    </w:p>
    <w:p w:rsidR="000D447D" w:rsidRPr="000D447D" w:rsidRDefault="000D447D" w:rsidP="000D44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Организационно-педагогическая: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Планирование работы, координация кураторов, обучение студентов-организаторов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тим-лидеров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D447D" w:rsidRPr="000D447D" w:rsidRDefault="000D447D" w:rsidP="000D44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Мотивационная: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Система поощрений, публичное признание заслуг, ведение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портфолио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достижений, которое может быть учтено при трудоустройстве.</w:t>
      </w:r>
    </w:p>
    <w:p w:rsidR="000D447D" w:rsidRPr="000D447D" w:rsidRDefault="000D447D" w:rsidP="000D447D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Информационная: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Ведение страниц в социальных сетях, выпуск стенгазет, создание видеороликов о деятельности отряда.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Примером успешной реализации такой модели может служить работа волонтерского объединения «Доброе сердце» в Борисоглебском технолого-экономическом техникуме, 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где через социальное проектирование и прямые акции помощи студенты осваивают не только профессиональные, но и общечеловеческие ценности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Одной из ключевых задач СПО является предотвращение отчуждения от выбранной специальности. Волонтерская деятельность выступает мощным фактором формирования ценностного отношения к профессии. Для будущего педагога, сварщика или медсестры помощь реальным людям наполняет сухие строки учебного плана личностным смыслом.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Исследования показывают, что участие в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волонтерстве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способствует восприятию и усвоению духовно-нравственных гуманистических ценностей, что напрямую влияет на профессиональную социализацию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 начинает видеть в своей профессии не просто источник дохода, а инструмент служения обществу. Это особенно важно для педагогических и медицинских специальностей, где этический компонент является определяющим.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Современный работодатель ценит не только диплом, но и личностные качества. Волонтерская деятельность является идеальной площадкой для развития:</w:t>
      </w:r>
    </w:p>
    <w:p w:rsidR="000D447D" w:rsidRPr="000D447D" w:rsidRDefault="000D447D" w:rsidP="000D447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Коммуникативных навыков: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слушать, договариваться, находить подход к разным людям.</w:t>
      </w:r>
    </w:p>
    <w:p w:rsidR="000D447D" w:rsidRPr="000D447D" w:rsidRDefault="000D447D" w:rsidP="000D447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Лидерских качеств: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Инициативность, умение брать на себя ответственность за проект.</w:t>
      </w:r>
    </w:p>
    <w:p w:rsidR="000D447D" w:rsidRPr="000D447D" w:rsidRDefault="000D447D" w:rsidP="000D447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Критического мышления: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социальных проблем и поиск путей их решения.</w:t>
      </w:r>
    </w:p>
    <w:p w:rsidR="000D447D" w:rsidRPr="000D447D" w:rsidRDefault="000D447D" w:rsidP="000D447D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Стрессоустойчивости</w:t>
      </w:r>
      <w:proofErr w:type="spellEnd"/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в сложных условиях закаляет характер.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навыки, приобретенные в ходе добровольчества, становятся конкурентным преимуществом выпускника на рынке труда и способствуют его успешной адаптации в рабочем коллективе.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волонтерская деятельность не превратилась в формальность («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обязаловку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»), необходимо соблюдение ряда педагогических условий:</w:t>
      </w:r>
    </w:p>
    <w:p w:rsidR="000D447D" w:rsidRPr="000D447D" w:rsidRDefault="000D447D" w:rsidP="000D447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в образовательный процесс: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должно быть изолированным кружком. Оно должно пронизывать аудиторную и внеаудиторную работу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обсуждение этических дилемм, с которыми столкнулись студенты на практике.</w:t>
      </w:r>
    </w:p>
    <w:p w:rsidR="000D447D" w:rsidRPr="000D447D" w:rsidRDefault="000D447D" w:rsidP="000D447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Личностная значимость: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Студенту должен быть предоставлен выбор направления деятельности в соответствии с его интересами.</w:t>
      </w:r>
    </w:p>
    <w:p w:rsidR="000D447D" w:rsidRPr="000D447D" w:rsidRDefault="000D447D" w:rsidP="000D447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Обязательным элементом является обсуждение итогов акции. Что я чувствовал? Что я понял о себе и о людях? Без рефлексии опыт остается поверхностным.</w:t>
      </w:r>
    </w:p>
    <w:p w:rsidR="000D447D" w:rsidRPr="000D447D" w:rsidRDefault="000D447D" w:rsidP="000D447D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Подготовленность педагогов: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Кураторы волонтерских отрядов должны обладать компетенциями социального педагога и психолога, уметь мотивировать молодежь и разрешать конфликтные ситуации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теоретических источников и практического опыта учреждений среднего профессионального образования позволяет сделать однозначный вывод: волонтерская деятельность является высокоэффективным и незаменимым инструментом нравственного воспитания. Она позволяет перевести процесс формирования личности из декларативной плоскости в 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деятельностную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Систематическое участие студентов СПО в добровольчестве обеспечивает:</w:t>
      </w:r>
    </w:p>
    <w:p w:rsidR="000D447D" w:rsidRPr="000D447D" w:rsidRDefault="000D447D" w:rsidP="000D447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устойчивых нравственных качеств (милосердие, ответственность, патриотизм).</w:t>
      </w:r>
    </w:p>
    <w:p w:rsidR="000D447D" w:rsidRPr="000D447D" w:rsidRDefault="000D447D" w:rsidP="000D447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социальной компетентности и навыков коммуникации.</w:t>
      </w:r>
    </w:p>
    <w:p w:rsidR="000D447D" w:rsidRPr="000D447D" w:rsidRDefault="000D447D" w:rsidP="000D447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Углубление ценностного отношения к выбранной профессии.</w:t>
      </w:r>
    </w:p>
    <w:p w:rsidR="000D447D" w:rsidRPr="000D447D" w:rsidRDefault="000D447D" w:rsidP="000D447D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Успешную социализацию и профилактику асоциального поведения.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развитие волонтерского движения должно стать приоритетным направлением воспитательной политики в системе СПО. Это не просто «добрые дела», а стратегическая инвестиция в человеческий капитал, гарантирующая, что выпускники техникумов и колледжей станут не только квалифицированными специалистами, но и достойными гражданами своей страны. Дальнейшие исследования могут быть направлены на разработку количественных метрик оценки нравственного роста студентов-волонтеров и создание межрегиональных сетевых платформ для обмена лучшими практиками.</w:t>
      </w:r>
    </w:p>
    <w:p w:rsidR="000D447D" w:rsidRPr="000D447D" w:rsidRDefault="000D447D" w:rsidP="000D447D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0D447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Список литературы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Воспитание нравственно-этических ценностей у студентов через волонтерскую деятельность.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e-koncept.ru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. (2017). https://e-koncept.ru/2017/770739.htm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Волонтёрская деятельность как условие формирования ценностного отношения к профессии у будущих педагогов.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nsportal.ru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. (2024). https://nsportal.ru/kultura/sotsialno-kulturnaya-deyatelnost/library/2024/12/14/volontyorskaya-deyatelnost-kak-uslovie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Волонтерская деятельность и </w:t>
      </w:r>
      <w:proofErr w:type="gram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нравственное</w:t>
      </w:r>
      <w:proofErr w:type="gram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воспитания обучающихся в учреждениях профессионального образования СПО (педагогический опыт).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Infourok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.). https://infourok.ru/volonterskaya-deyatelnost-i-nravstvennoe-vospitaniya-obuchayuschihsya-v-uchrezhdeniyah-professionalnogo-obrazovaniya-spo-pedagog-2375020.html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Волонтерская деятельность как основа формирования нравственности студентов профессионального образования.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Infourok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.). https://infourok.ru/volonterskaya-deyatelnost-kak-osnova-formirovaniya-nravstvennosti-student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professionalnogo-obraz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ования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-2712246.html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Волонтерское движение – основа современной воспитательной системы.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Infourok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.). https://infourok.ru/statya-volonterskoe-dvizhenie-osnova-sovremennoj-vospitatelnoj-sistemy-4308081.html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Волонтерское объединение в воспитательной системе СПО.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Infourok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.). https://infourok.ru/volonterskoe-obedinenie-v-vospitatelnoj-sisteme-spo-5687297.html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Методическая разработка/статья "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Волонтерство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средство патриотического воспитания студента". </w:t>
      </w:r>
      <w:proofErr w:type="spellStart"/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Infourok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.). https://infourok.ru/metodicheskaya-razrabotka-statya-volonterstvo-kak-sredstvo-patrioticheskogo-vospitaniya-studenta-7189598.html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МОДЕЛИРОВАНИЕ ДЕЯТЕЛЬНОСТИ ВОЛОНТЕРСКОГО ЦЕНТРА В УЧРЕЖДЕНИИ ВЫСШЕГО ПРОФЕССИОНАЛЬНОГО ОБРАЗОВАНИЯ. </w:t>
      </w:r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Science-education.ru</w:t>
      </w:r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(2017). https://science-education.ru/article/view?id=26210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ПЕДАГОГИЧЕСКОЕ УПРАВЛЕНИЕ ДОБРОВОЛЬЧЕСТВОМ СТУДЕНТОВ В СИСТЕМЕ СРЕДНЕГО ПРОФЕССИОНАЛЬНОГО ОБРАЗОВАНИЯ. </w:t>
      </w:r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Ученые записки Крымского федерального университета</w:t>
      </w: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>.). https://sn-spp.cfuv.ru/pedagogicheskoe-upravlenie-dobrovolchestvom-studentов-v-sisteme-srednego-professionalnogo-obrazования</w:t>
      </w:r>
    </w:p>
    <w:p w:rsidR="000D447D" w:rsidRPr="000D447D" w:rsidRDefault="000D447D" w:rsidP="000D447D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0D4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Волонтерская деятельность как средство формирования профессионального самоопределения учащихся. </w:t>
      </w:r>
      <w:r w:rsidRPr="000D447D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Solncesvet.ru</w:t>
      </w:r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 (</w:t>
      </w:r>
      <w:proofErr w:type="spellStart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n.d</w:t>
      </w:r>
      <w:proofErr w:type="spellEnd"/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.). </w:t>
      </w:r>
      <w:r w:rsidRPr="000D44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lastRenderedPageBreak/>
        <w:t>https://solncesvet.ru/opublikovannyie-materialyi/volonterskaya-deyatelnost-kak-sredstvo-f.6093824651</w:t>
      </w:r>
    </w:p>
    <w:p w:rsidR="000D447D" w:rsidRPr="000D447D" w:rsidRDefault="000D447D" w:rsidP="000D447D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  <w:i/>
          <w:sz w:val="24"/>
          <w:lang w:val="en-US"/>
        </w:rPr>
      </w:pPr>
    </w:p>
    <w:sectPr w:rsidR="000D447D" w:rsidRPr="000D447D" w:rsidSect="002D6DE4">
      <w:pgSz w:w="11906" w:h="16838"/>
      <w:pgMar w:top="1135" w:right="1133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B80" w:rsidRDefault="00547B80" w:rsidP="002044DD">
      <w:pPr>
        <w:spacing w:after="0" w:line="240" w:lineRule="auto"/>
      </w:pPr>
      <w:r>
        <w:separator/>
      </w:r>
    </w:p>
  </w:endnote>
  <w:endnote w:type="continuationSeparator" w:id="0">
    <w:p w:rsidR="00547B80" w:rsidRDefault="00547B80" w:rsidP="00204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B80" w:rsidRDefault="00547B80" w:rsidP="002044DD">
      <w:pPr>
        <w:spacing w:after="0" w:line="240" w:lineRule="auto"/>
      </w:pPr>
      <w:r>
        <w:separator/>
      </w:r>
    </w:p>
  </w:footnote>
  <w:footnote w:type="continuationSeparator" w:id="0">
    <w:p w:rsidR="00547B80" w:rsidRDefault="00547B80" w:rsidP="002044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20EC53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E4D56DB"/>
    <w:multiLevelType w:val="multilevel"/>
    <w:tmpl w:val="93B6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F64308"/>
    <w:multiLevelType w:val="hybridMultilevel"/>
    <w:tmpl w:val="8244FE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367571"/>
    <w:multiLevelType w:val="multilevel"/>
    <w:tmpl w:val="8A0EA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221A09"/>
    <w:multiLevelType w:val="multilevel"/>
    <w:tmpl w:val="EB22F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8314264"/>
    <w:multiLevelType w:val="hybridMultilevel"/>
    <w:tmpl w:val="6AFE1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856CE4"/>
    <w:multiLevelType w:val="multilevel"/>
    <w:tmpl w:val="69566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D005C9"/>
    <w:multiLevelType w:val="multilevel"/>
    <w:tmpl w:val="52A4B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AB47D2D"/>
    <w:multiLevelType w:val="hybridMultilevel"/>
    <w:tmpl w:val="18E80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E91CC7"/>
    <w:multiLevelType w:val="multilevel"/>
    <w:tmpl w:val="8E1A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F23DAC"/>
    <w:multiLevelType w:val="hybridMultilevel"/>
    <w:tmpl w:val="5A20F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45629D"/>
    <w:multiLevelType w:val="multilevel"/>
    <w:tmpl w:val="BE240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5C31791"/>
    <w:multiLevelType w:val="multilevel"/>
    <w:tmpl w:val="801C1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322B14"/>
    <w:multiLevelType w:val="multilevel"/>
    <w:tmpl w:val="BBAEB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5"/>
  </w:num>
  <w:num w:numId="4">
    <w:abstractNumId w:val="0"/>
  </w:num>
  <w:num w:numId="5">
    <w:abstractNumId w:val="8"/>
  </w:num>
  <w:num w:numId="6">
    <w:abstractNumId w:val="2"/>
  </w:num>
  <w:num w:numId="7">
    <w:abstractNumId w:val="10"/>
  </w:num>
  <w:num w:numId="8">
    <w:abstractNumId w:val="3"/>
  </w:num>
  <w:num w:numId="9">
    <w:abstractNumId w:val="6"/>
  </w:num>
  <w:num w:numId="10">
    <w:abstractNumId w:val="1"/>
  </w:num>
  <w:num w:numId="11">
    <w:abstractNumId w:val="9"/>
  </w:num>
  <w:num w:numId="12">
    <w:abstractNumId w:val="12"/>
  </w:num>
  <w:num w:numId="13">
    <w:abstractNumId w:val="11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408A"/>
    <w:rsid w:val="0005408A"/>
    <w:rsid w:val="000D447D"/>
    <w:rsid w:val="002044DD"/>
    <w:rsid w:val="002D6DE4"/>
    <w:rsid w:val="00367EF7"/>
    <w:rsid w:val="00547B80"/>
    <w:rsid w:val="00B94B85"/>
    <w:rsid w:val="00F54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4ADC"/>
  </w:style>
  <w:style w:type="paragraph" w:styleId="1">
    <w:name w:val="heading 1"/>
    <w:basedOn w:val="a0"/>
    <w:next w:val="a0"/>
    <w:link w:val="10"/>
    <w:uiPriority w:val="9"/>
    <w:qFormat/>
    <w:rsid w:val="002044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D6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2D6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D6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2D6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2D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2D6D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bgwzfd">
    <w:name w:val="sc-bgwzfd"/>
    <w:basedOn w:val="a0"/>
    <w:rsid w:val="002D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xxrte">
    <w:name w:val="sc-ixxrte"/>
    <w:basedOn w:val="a1"/>
    <w:rsid w:val="002D6DE4"/>
  </w:style>
  <w:style w:type="paragraph" w:styleId="a4">
    <w:name w:val="List Paragraph"/>
    <w:basedOn w:val="a0"/>
    <w:uiPriority w:val="34"/>
    <w:qFormat/>
    <w:rsid w:val="002D6DE4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D6DE4"/>
    <w:pPr>
      <w:numPr>
        <w:numId w:val="4"/>
      </w:numPr>
      <w:contextualSpacing/>
    </w:pPr>
  </w:style>
  <w:style w:type="character" w:customStyle="1" w:styleId="10">
    <w:name w:val="Заголовок 1 Знак"/>
    <w:basedOn w:val="a1"/>
    <w:link w:val="1"/>
    <w:uiPriority w:val="9"/>
    <w:rsid w:val="002044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2044DD"/>
  </w:style>
  <w:style w:type="paragraph" w:styleId="a7">
    <w:name w:val="footer"/>
    <w:basedOn w:val="a0"/>
    <w:link w:val="a8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2044DD"/>
  </w:style>
  <w:style w:type="paragraph" w:customStyle="1" w:styleId="paragraph-styledstyledparagraph-sc-a650b026-0">
    <w:name w:val="paragraph-styled__styledparagraph-sc-a650b026-0"/>
    <w:basedOn w:val="a0"/>
    <w:rsid w:val="000D4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1"/>
    <w:uiPriority w:val="99"/>
    <w:semiHidden/>
    <w:unhideWhenUsed/>
    <w:rsid w:val="000D447D"/>
    <w:rPr>
      <w:color w:val="0000FF"/>
      <w:u w:val="single"/>
    </w:rPr>
  </w:style>
  <w:style w:type="character" w:styleId="aa">
    <w:name w:val="Emphasis"/>
    <w:basedOn w:val="a1"/>
    <w:uiPriority w:val="20"/>
    <w:qFormat/>
    <w:rsid w:val="000D447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2044D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2D6DE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link w:val="30"/>
    <w:uiPriority w:val="9"/>
    <w:qFormat/>
    <w:rsid w:val="002D6DE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2D6DE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2D6DE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0"/>
    <w:link w:val="HTML0"/>
    <w:uiPriority w:val="99"/>
    <w:semiHidden/>
    <w:unhideWhenUsed/>
    <w:rsid w:val="002D6D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2D6D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bgwzfd">
    <w:name w:val="sc-bgwzfd"/>
    <w:basedOn w:val="a0"/>
    <w:rsid w:val="002D6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ixxrte">
    <w:name w:val="sc-ixxrte"/>
    <w:basedOn w:val="a1"/>
    <w:rsid w:val="002D6DE4"/>
  </w:style>
  <w:style w:type="paragraph" w:styleId="a4">
    <w:name w:val="List Paragraph"/>
    <w:basedOn w:val="a0"/>
    <w:uiPriority w:val="34"/>
    <w:qFormat/>
    <w:rsid w:val="002D6DE4"/>
    <w:pPr>
      <w:ind w:left="720"/>
      <w:contextualSpacing/>
    </w:pPr>
  </w:style>
  <w:style w:type="paragraph" w:styleId="a">
    <w:name w:val="List Bullet"/>
    <w:basedOn w:val="a0"/>
    <w:uiPriority w:val="99"/>
    <w:unhideWhenUsed/>
    <w:rsid w:val="002D6DE4"/>
    <w:pPr>
      <w:numPr>
        <w:numId w:val="4"/>
      </w:numPr>
      <w:contextualSpacing/>
    </w:pPr>
  </w:style>
  <w:style w:type="character" w:customStyle="1" w:styleId="10">
    <w:name w:val="Заголовок 1 Знак"/>
    <w:basedOn w:val="a1"/>
    <w:link w:val="1"/>
    <w:uiPriority w:val="9"/>
    <w:rsid w:val="002044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header"/>
    <w:basedOn w:val="a0"/>
    <w:link w:val="a6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2044DD"/>
  </w:style>
  <w:style w:type="paragraph" w:styleId="a7">
    <w:name w:val="footer"/>
    <w:basedOn w:val="a0"/>
    <w:link w:val="a8"/>
    <w:uiPriority w:val="99"/>
    <w:unhideWhenUsed/>
    <w:rsid w:val="002044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2044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3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50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3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1708</Words>
  <Characters>9737</Characters>
  <Application>Microsoft Office Word</Application>
  <DocSecurity>0</DocSecurity>
  <Lines>81</Lines>
  <Paragraphs>22</Paragraphs>
  <ScaleCrop>false</ScaleCrop>
  <Company/>
  <LinksUpToDate>false</LinksUpToDate>
  <CharactersWithSpaces>11423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4</cp:revision>
  <dcterms:created xsi:type="dcterms:W3CDTF">2025-10-31T09:26:00Z</dcterms:created>
  <dcterms:modified xsi:type="dcterms:W3CDTF">2026-09-30T05:38:00Z</dcterms:modified>
</cp:coreProperties>
</file>