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7AD" w:rsidRDefault="008D37B3" w:rsidP="008D37B3">
      <w:pPr>
        <w:jc w:val="right"/>
      </w:pPr>
      <w:bookmarkStart w:id="0" w:name="_GoBack"/>
      <w:bookmarkEnd w:id="0"/>
      <w:r>
        <w:t>Брюханова А.М</w:t>
      </w:r>
    </w:p>
    <w:p w:rsidR="008D37B3" w:rsidRPr="00C04DAB" w:rsidRDefault="008D37B3" w:rsidP="008D37B3">
      <w:pPr>
        <w:jc w:val="center"/>
        <w:rPr>
          <w:b/>
        </w:rPr>
      </w:pPr>
      <w:r w:rsidRPr="00C04DAB">
        <w:rPr>
          <w:b/>
        </w:rPr>
        <w:t>Конспект</w:t>
      </w:r>
    </w:p>
    <w:p w:rsidR="008D37B3" w:rsidRPr="00C04DAB" w:rsidRDefault="008D37B3" w:rsidP="008D37B3">
      <w:pPr>
        <w:jc w:val="center"/>
        <w:rPr>
          <w:b/>
        </w:rPr>
      </w:pPr>
      <w:r w:rsidRPr="00C04DAB">
        <w:rPr>
          <w:b/>
        </w:rPr>
        <w:t>«История в лицах: прогулка по Челябинску»</w:t>
      </w:r>
    </w:p>
    <w:p w:rsidR="008D37B3" w:rsidRDefault="008D37B3" w:rsidP="008D37B3">
      <w:r w:rsidRPr="00C04DAB">
        <w:rPr>
          <w:b/>
        </w:rPr>
        <w:t>Целевая аудитория:</w:t>
      </w:r>
      <w:r>
        <w:t xml:space="preserve"> </w:t>
      </w:r>
      <w:r w:rsidRPr="008D37B3">
        <w:t>Учащиеся 5–11 классов</w:t>
      </w:r>
    </w:p>
    <w:p w:rsidR="008D37B3" w:rsidRPr="00C04DAB" w:rsidRDefault="008D37B3" w:rsidP="008D37B3">
      <w:pPr>
        <w:rPr>
          <w:b/>
        </w:rPr>
      </w:pPr>
      <w:r w:rsidRPr="00C04DAB">
        <w:rPr>
          <w:b/>
        </w:rPr>
        <w:t>Цели:</w:t>
      </w:r>
    </w:p>
    <w:p w:rsidR="008D37B3" w:rsidRDefault="008D37B3" w:rsidP="008D37B3">
      <w:r w:rsidRPr="00C04DAB">
        <w:rPr>
          <w:u w:val="single"/>
        </w:rPr>
        <w:t>Образовательная:</w:t>
      </w:r>
      <w:r>
        <w:t xml:space="preserve"> </w:t>
      </w:r>
      <w:r w:rsidR="00C04DAB" w:rsidRPr="00C04DAB">
        <w:t>расширение и углубление знаний об истории Челябинской области через знакомство с ключевыми историческими фигурами и городскими объектами, связанными с их жизнью и деятельностью.</w:t>
      </w:r>
    </w:p>
    <w:p w:rsidR="008D37B3" w:rsidRDefault="008D37B3" w:rsidP="008D37B3">
      <w:r w:rsidRPr="00C04DAB">
        <w:rPr>
          <w:u w:val="single"/>
        </w:rPr>
        <w:t>Развивающая</w:t>
      </w:r>
      <w:r>
        <w:t>: развить навыки наблюдения, анализа исторической информации, работы с картой-путеводителем.</w:t>
      </w:r>
    </w:p>
    <w:p w:rsidR="00C04DAB" w:rsidRDefault="008D37B3" w:rsidP="008D37B3">
      <w:r w:rsidRPr="00C04DAB">
        <w:rPr>
          <w:u w:val="single"/>
        </w:rPr>
        <w:t>Воспитательная:</w:t>
      </w:r>
      <w:r>
        <w:t xml:space="preserve"> </w:t>
      </w:r>
      <w:r w:rsidR="00C04DAB" w:rsidRPr="00C04DAB">
        <w:t>Сформировать уважительное отношение к культурному и историческому наследию Южного Урала как части общероссийской идентичности.</w:t>
      </w:r>
    </w:p>
    <w:p w:rsidR="008D37B3" w:rsidRDefault="008D37B3" w:rsidP="008D37B3">
      <w:r w:rsidRPr="00C04DAB">
        <w:rPr>
          <w:b/>
        </w:rPr>
        <w:t>Воспитательный эффект</w:t>
      </w:r>
      <w:r w:rsidR="00C04DAB">
        <w:rPr>
          <w:b/>
        </w:rPr>
        <w:t xml:space="preserve">: </w:t>
      </w:r>
      <w:r>
        <w:t>Экскурсия позволяет школьникам увидеть историю «вживую» — не как абстрактные даты в учебнике, а как конкретные здания, памятники, улицы, с которыми они сталкиваются ежедневно. Такой подход, как отмечают разработчики краеведческих проектов, делает предмет «ближе и понятнее» для детей. Особый акцент на утраченных объектах (</w:t>
      </w:r>
      <w:proofErr w:type="spellStart"/>
      <w:r>
        <w:t>Одигитриевский</w:t>
      </w:r>
      <w:proofErr w:type="spellEnd"/>
      <w:r>
        <w:t xml:space="preserve"> монастырь, кладбищенская церковь) показывает ценность сохранения культурного наследия и важность ответственного отношения к памятникам истории.</w:t>
      </w:r>
    </w:p>
    <w:p w:rsidR="00C04DAB" w:rsidRDefault="00C04DAB" w:rsidP="008D37B3">
      <w:pPr>
        <w:rPr>
          <w:b/>
        </w:rPr>
      </w:pPr>
    </w:p>
    <w:p w:rsidR="00C04DAB" w:rsidRDefault="00C04DAB" w:rsidP="008D37B3">
      <w:pPr>
        <w:rPr>
          <w:b/>
        </w:rPr>
      </w:pPr>
    </w:p>
    <w:p w:rsidR="00C04DAB" w:rsidRDefault="00C04DAB" w:rsidP="008D37B3">
      <w:pPr>
        <w:rPr>
          <w:b/>
        </w:rPr>
      </w:pPr>
    </w:p>
    <w:p w:rsidR="00C04DAB" w:rsidRDefault="00C04DAB" w:rsidP="008D37B3">
      <w:pPr>
        <w:rPr>
          <w:b/>
        </w:rPr>
      </w:pPr>
    </w:p>
    <w:p w:rsidR="00C04DAB" w:rsidRPr="00C04DAB" w:rsidRDefault="00C04DAB" w:rsidP="008D37B3">
      <w:pPr>
        <w:rPr>
          <w:b/>
        </w:rPr>
      </w:pPr>
      <w:r w:rsidRPr="00C04DAB">
        <w:rPr>
          <w:b/>
        </w:rPr>
        <w:lastRenderedPageBreak/>
        <w:t>Формы и методы работы</w:t>
      </w:r>
      <w:r>
        <w:rPr>
          <w:b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C04DAB" w:rsidRPr="00C04DAB" w:rsidTr="00C04DAB">
        <w:tc>
          <w:tcPr>
            <w:tcW w:w="4853" w:type="dxa"/>
          </w:tcPr>
          <w:p w:rsidR="00C04DAB" w:rsidRPr="00C04DAB" w:rsidRDefault="00C04DAB" w:rsidP="00C04DAB">
            <w:pPr>
              <w:jc w:val="center"/>
              <w:rPr>
                <w:b/>
              </w:rPr>
            </w:pPr>
            <w:r w:rsidRPr="00C04DAB">
              <w:rPr>
                <w:b/>
              </w:rPr>
              <w:t>Форма работы</w:t>
            </w:r>
          </w:p>
        </w:tc>
        <w:tc>
          <w:tcPr>
            <w:tcW w:w="4853" w:type="dxa"/>
          </w:tcPr>
          <w:p w:rsidR="00C04DAB" w:rsidRPr="00C04DAB" w:rsidRDefault="00C04DAB" w:rsidP="00C04DAB">
            <w:pPr>
              <w:jc w:val="center"/>
              <w:rPr>
                <w:b/>
              </w:rPr>
            </w:pPr>
            <w:r w:rsidRPr="00C04DAB">
              <w:rPr>
                <w:b/>
              </w:rPr>
              <w:t>Методы</w:t>
            </w:r>
          </w:p>
        </w:tc>
        <w:tc>
          <w:tcPr>
            <w:tcW w:w="4854" w:type="dxa"/>
          </w:tcPr>
          <w:p w:rsidR="00C04DAB" w:rsidRPr="00C04DAB" w:rsidRDefault="00C04DAB" w:rsidP="00C04DAB">
            <w:pPr>
              <w:jc w:val="center"/>
              <w:rPr>
                <w:b/>
              </w:rPr>
            </w:pPr>
            <w:r w:rsidRPr="00C04DAB">
              <w:rPr>
                <w:b/>
              </w:rPr>
              <w:t>Ресурсы / Условия реализации</w:t>
            </w:r>
          </w:p>
        </w:tc>
      </w:tr>
      <w:tr w:rsidR="00C04DAB" w:rsidTr="00C04DAB">
        <w:tc>
          <w:tcPr>
            <w:tcW w:w="4853" w:type="dxa"/>
          </w:tcPr>
          <w:p w:rsidR="00C04DAB" w:rsidRDefault="00C04DAB" w:rsidP="008D37B3">
            <w:r w:rsidRPr="00C04DAB">
              <w:t>Пешеходная экскурсия (основная форма)</w:t>
            </w:r>
          </w:p>
        </w:tc>
        <w:tc>
          <w:tcPr>
            <w:tcW w:w="4853" w:type="dxa"/>
          </w:tcPr>
          <w:p w:rsidR="00C04DAB" w:rsidRDefault="00C04DAB" w:rsidP="008D37B3">
            <w:r w:rsidRPr="00C04DAB">
              <w:t>Рассказ, демонстрация, беседа-диалог, практическая работа с картой-путеводителем.</w:t>
            </w:r>
          </w:p>
        </w:tc>
        <w:tc>
          <w:tcPr>
            <w:tcW w:w="4854" w:type="dxa"/>
          </w:tcPr>
          <w:p w:rsidR="00C04DAB" w:rsidRDefault="00C04DAB" w:rsidP="008D37B3">
            <w:r w:rsidRPr="00C04DAB">
              <w:t>Условия: благоприятная погода, наличие согласованного маршрута с органами ГИБДД (при пересечении проезжих частей), наличие сопровождающих из числа педагогов или родителей (1 взрослый на 5–7 детей).</w:t>
            </w:r>
          </w:p>
        </w:tc>
      </w:tr>
      <w:tr w:rsidR="00C04DAB" w:rsidTr="00C04DAB">
        <w:tc>
          <w:tcPr>
            <w:tcW w:w="4853" w:type="dxa"/>
          </w:tcPr>
          <w:p w:rsidR="00C04DAB" w:rsidRDefault="00C04DAB" w:rsidP="008D37B3">
            <w:r w:rsidRPr="00C04DAB">
              <w:t>Виртуальная экскурсия (альтернативная форма для неблагоприятной погоды или дистанционного формата)</w:t>
            </w:r>
          </w:p>
        </w:tc>
        <w:tc>
          <w:tcPr>
            <w:tcW w:w="4853" w:type="dxa"/>
          </w:tcPr>
          <w:p w:rsidR="00C04DAB" w:rsidRDefault="00C04DAB" w:rsidP="008D37B3">
            <w:r w:rsidRPr="00C04DAB">
              <w:t>Презентация с фотографиями объектов, видео-вставки, интерактивная карта (</w:t>
            </w:r>
            <w:proofErr w:type="spellStart"/>
            <w:r w:rsidRPr="00C04DAB">
              <w:t>Google</w:t>
            </w:r>
            <w:proofErr w:type="spellEnd"/>
            <w:r w:rsidRPr="00C04DAB">
              <w:t xml:space="preserve"> Карты / </w:t>
            </w:r>
            <w:proofErr w:type="spellStart"/>
            <w:r w:rsidRPr="00C04DAB">
              <w:t>Яндекс.Карты</w:t>
            </w:r>
            <w:proofErr w:type="spellEnd"/>
            <w:r w:rsidRPr="00C04DAB">
              <w:t xml:space="preserve"> с метками).</w:t>
            </w:r>
          </w:p>
        </w:tc>
        <w:tc>
          <w:tcPr>
            <w:tcW w:w="4854" w:type="dxa"/>
          </w:tcPr>
          <w:p w:rsidR="00C04DAB" w:rsidRDefault="00C04DAB" w:rsidP="008D37B3">
            <w:r w:rsidRPr="00C04DAB">
              <w:t xml:space="preserve">Ресурсы: компьютер/проектор, доступ в интернет, подготовленная презентация (15–20 слайдов), </w:t>
            </w:r>
            <w:proofErr w:type="spellStart"/>
            <w:r w:rsidRPr="00C04DAB">
              <w:t>аудиосопровождение</w:t>
            </w:r>
            <w:proofErr w:type="spellEnd"/>
            <w:r w:rsidRPr="00C04DAB">
              <w:t xml:space="preserve"> (голос экскурсовода в записи).</w:t>
            </w:r>
          </w:p>
        </w:tc>
      </w:tr>
    </w:tbl>
    <w:p w:rsidR="008D37B3" w:rsidRDefault="008D37B3" w:rsidP="008D37B3"/>
    <w:p w:rsidR="008D37B3" w:rsidRPr="00C04DAB" w:rsidRDefault="00C04DAB" w:rsidP="00C04DAB">
      <w:pPr>
        <w:jc w:val="center"/>
        <w:rPr>
          <w:b/>
        </w:rPr>
      </w:pPr>
      <w:r w:rsidRPr="00C04DAB">
        <w:rPr>
          <w:b/>
        </w:rPr>
        <w:t>Маршрут</w:t>
      </w:r>
    </w:p>
    <w:p w:rsidR="008D37B3" w:rsidRDefault="008D37B3" w:rsidP="008D37B3"/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498"/>
        <w:gridCol w:w="2300"/>
        <w:gridCol w:w="4730"/>
        <w:gridCol w:w="3884"/>
        <w:gridCol w:w="4034"/>
      </w:tblGrid>
      <w:tr w:rsidR="008D37B3" w:rsidRPr="008D37B3" w:rsidTr="008D37B3">
        <w:trPr>
          <w:trHeight w:val="558"/>
        </w:trPr>
        <w:tc>
          <w:tcPr>
            <w:tcW w:w="493" w:type="dxa"/>
          </w:tcPr>
          <w:p w:rsidR="008D37B3" w:rsidRPr="008D37B3" w:rsidRDefault="008D37B3" w:rsidP="008D37B3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054" w:type="dxa"/>
          </w:tcPr>
          <w:p w:rsidR="008D37B3" w:rsidRPr="008D37B3" w:rsidRDefault="008D37B3" w:rsidP="008D37B3">
            <w:pPr>
              <w:jc w:val="center"/>
              <w:rPr>
                <w:b/>
              </w:rPr>
            </w:pPr>
            <w:r w:rsidRPr="008D37B3">
              <w:rPr>
                <w:b/>
              </w:rPr>
              <w:t>Точка</w:t>
            </w:r>
          </w:p>
        </w:tc>
        <w:tc>
          <w:tcPr>
            <w:tcW w:w="4819" w:type="dxa"/>
          </w:tcPr>
          <w:p w:rsidR="008D37B3" w:rsidRPr="008D37B3" w:rsidRDefault="008D37B3" w:rsidP="008D37B3">
            <w:pPr>
              <w:jc w:val="center"/>
              <w:rPr>
                <w:b/>
              </w:rPr>
            </w:pPr>
            <w:r w:rsidRPr="008D37B3">
              <w:rPr>
                <w:b/>
              </w:rPr>
              <w:t>Историческая справка</w:t>
            </w:r>
          </w:p>
        </w:tc>
        <w:tc>
          <w:tcPr>
            <w:tcW w:w="3969" w:type="dxa"/>
          </w:tcPr>
          <w:p w:rsidR="008D37B3" w:rsidRPr="008D37B3" w:rsidRDefault="008D37B3" w:rsidP="008D37B3">
            <w:pPr>
              <w:jc w:val="center"/>
              <w:rPr>
                <w:b/>
              </w:rPr>
            </w:pPr>
            <w:r w:rsidRPr="008D37B3">
              <w:rPr>
                <w:b/>
              </w:rPr>
              <w:t>Вопросы для обсуждения:</w:t>
            </w:r>
          </w:p>
        </w:tc>
        <w:tc>
          <w:tcPr>
            <w:tcW w:w="4111" w:type="dxa"/>
          </w:tcPr>
          <w:p w:rsidR="008D37B3" w:rsidRPr="008D37B3" w:rsidRDefault="008D37B3" w:rsidP="008D37B3">
            <w:pPr>
              <w:jc w:val="center"/>
              <w:rPr>
                <w:b/>
              </w:rPr>
            </w:pPr>
            <w:r w:rsidRPr="008D37B3">
              <w:rPr>
                <w:b/>
              </w:rPr>
              <w:t>Задание для участников</w:t>
            </w:r>
          </w:p>
        </w:tc>
      </w:tr>
      <w:tr w:rsidR="008D37B3" w:rsidTr="008D37B3">
        <w:trPr>
          <w:trHeight w:val="3642"/>
        </w:trPr>
        <w:tc>
          <w:tcPr>
            <w:tcW w:w="493" w:type="dxa"/>
          </w:tcPr>
          <w:p w:rsidR="008D37B3" w:rsidRDefault="008D37B3" w:rsidP="008D37B3">
            <w:r>
              <w:lastRenderedPageBreak/>
              <w:t>1</w:t>
            </w:r>
          </w:p>
        </w:tc>
        <w:tc>
          <w:tcPr>
            <w:tcW w:w="2054" w:type="dxa"/>
          </w:tcPr>
          <w:p w:rsidR="008D37B3" w:rsidRDefault="008D37B3" w:rsidP="008D37B3">
            <w:r w:rsidRPr="008D37B3">
              <w:t>Особняк Покровских (ул. Труда, 98)</w:t>
            </w:r>
          </w:p>
        </w:tc>
        <w:tc>
          <w:tcPr>
            <w:tcW w:w="4819" w:type="dxa"/>
          </w:tcPr>
          <w:p w:rsidR="008D37B3" w:rsidRDefault="008D37B3" w:rsidP="008D37B3">
            <w:r w:rsidRPr="008D37B3">
              <w:t>В 1880-х годах братья Покровские создали в этом здании первый городской клуб — Общественное собрание. Здесь работала первая публичная библиотека, проходили музыкальные вечера и балы. Сейчас в здании находится часть Государственного исторического музея Южного Урала.</w:t>
            </w:r>
          </w:p>
        </w:tc>
        <w:tc>
          <w:tcPr>
            <w:tcW w:w="3969" w:type="dxa"/>
          </w:tcPr>
          <w:p w:rsidR="008D37B3" w:rsidRDefault="008D37B3" w:rsidP="008D37B3">
            <w:r>
              <w:t>Почему купцы вкладывали деньги не только в торговлю, но и в культуру?</w:t>
            </w:r>
          </w:p>
          <w:p w:rsidR="008D37B3" w:rsidRDefault="008D37B3" w:rsidP="008D37B3"/>
          <w:p w:rsidR="008D37B3" w:rsidRDefault="008D37B3" w:rsidP="008D37B3">
            <w:r>
              <w:t>Как вы думаете, зачем городу нужна была публичная библиотека в XIX веке?</w:t>
            </w:r>
          </w:p>
        </w:tc>
        <w:tc>
          <w:tcPr>
            <w:tcW w:w="4111" w:type="dxa"/>
          </w:tcPr>
          <w:p w:rsidR="008D37B3" w:rsidRDefault="008D37B3" w:rsidP="008D37B3">
            <w:r w:rsidRPr="008D37B3">
              <w:t>Найдите на карте здание и отметьте его. Рядом с названием напишите одно слово, которое, по вашему мнению, лучше всего характеризует роль Покровских в жизни города.</w:t>
            </w:r>
          </w:p>
        </w:tc>
      </w:tr>
      <w:tr w:rsidR="008D37B3" w:rsidTr="008D37B3">
        <w:trPr>
          <w:trHeight w:val="369"/>
        </w:trPr>
        <w:tc>
          <w:tcPr>
            <w:tcW w:w="493" w:type="dxa"/>
          </w:tcPr>
          <w:p w:rsidR="008D37B3" w:rsidRDefault="008D37B3" w:rsidP="008D37B3">
            <w:r>
              <w:t>2</w:t>
            </w:r>
          </w:p>
        </w:tc>
        <w:tc>
          <w:tcPr>
            <w:tcW w:w="2054" w:type="dxa"/>
          </w:tcPr>
          <w:p w:rsidR="008D37B3" w:rsidRDefault="008D37B3" w:rsidP="008D37B3">
            <w:r w:rsidRPr="008D37B3">
              <w:t xml:space="preserve">Бывший дом Покровского (ул. </w:t>
            </w:r>
            <w:proofErr w:type="spellStart"/>
            <w:r w:rsidRPr="008D37B3">
              <w:t>Каслинская</w:t>
            </w:r>
            <w:proofErr w:type="spellEnd"/>
            <w:r w:rsidRPr="008D37B3">
              <w:t>, 137)</w:t>
            </w:r>
          </w:p>
        </w:tc>
        <w:tc>
          <w:tcPr>
            <w:tcW w:w="4819" w:type="dxa"/>
          </w:tcPr>
          <w:p w:rsidR="008D37B3" w:rsidRDefault="008D37B3" w:rsidP="008D37B3">
            <w:r w:rsidRPr="008D37B3">
              <w:t xml:space="preserve">Владимир Покровский владел этим домом с 1883 года. Здесь располагались народное училище, полиция и телефонная станция — технологии, которые только входили в жизнь горожан. Благодаря хлопотам Покровского станция </w:t>
            </w:r>
            <w:proofErr w:type="spellStart"/>
            <w:r w:rsidRPr="008D37B3">
              <w:t>Самаро</w:t>
            </w:r>
            <w:proofErr w:type="spellEnd"/>
            <w:r w:rsidRPr="008D37B3">
              <w:t xml:space="preserve">-Златоустовской железной дороги была построена рядом с </w:t>
            </w:r>
            <w:r w:rsidRPr="008D37B3">
              <w:lastRenderedPageBreak/>
              <w:t>Челябинском, что превратило город в крупный транспортный узел.</w:t>
            </w:r>
          </w:p>
        </w:tc>
        <w:tc>
          <w:tcPr>
            <w:tcW w:w="3969" w:type="dxa"/>
          </w:tcPr>
          <w:p w:rsidR="008D37B3" w:rsidRDefault="008D37B3" w:rsidP="008D37B3">
            <w:r>
              <w:lastRenderedPageBreak/>
              <w:t>Представьте, что в вашем доме одновременно работают школа, полиция и телефонный узел. Как это изменило бы жизнь района?</w:t>
            </w:r>
          </w:p>
          <w:p w:rsidR="008D37B3" w:rsidRDefault="008D37B3" w:rsidP="008D37B3"/>
          <w:p w:rsidR="008D37B3" w:rsidRDefault="008D37B3" w:rsidP="008D37B3">
            <w:r>
              <w:t>Почему строительство железной дороги было таким важным событием для Челябинска?</w:t>
            </w:r>
          </w:p>
        </w:tc>
        <w:tc>
          <w:tcPr>
            <w:tcW w:w="4111" w:type="dxa"/>
          </w:tcPr>
          <w:p w:rsidR="008D37B3" w:rsidRDefault="008D37B3" w:rsidP="008D37B3"/>
        </w:tc>
      </w:tr>
      <w:tr w:rsidR="008D37B3" w:rsidTr="008D37B3">
        <w:trPr>
          <w:trHeight w:val="1179"/>
        </w:trPr>
        <w:tc>
          <w:tcPr>
            <w:tcW w:w="493" w:type="dxa"/>
          </w:tcPr>
          <w:p w:rsidR="008D37B3" w:rsidRDefault="008D37B3" w:rsidP="008D37B3">
            <w:r>
              <w:lastRenderedPageBreak/>
              <w:t>3</w:t>
            </w:r>
          </w:p>
        </w:tc>
        <w:tc>
          <w:tcPr>
            <w:tcW w:w="2054" w:type="dxa"/>
          </w:tcPr>
          <w:p w:rsidR="008D37B3" w:rsidRDefault="008D37B3" w:rsidP="008D37B3">
            <w:r w:rsidRPr="008D37B3">
              <w:t>Памятник Курчатову (площадь Науки)</w:t>
            </w:r>
          </w:p>
        </w:tc>
        <w:tc>
          <w:tcPr>
            <w:tcW w:w="4819" w:type="dxa"/>
          </w:tcPr>
          <w:p w:rsidR="008D37B3" w:rsidRDefault="008D37B3" w:rsidP="008D37B3">
            <w:r w:rsidRPr="008D37B3">
              <w:t xml:space="preserve">Игорь Курчатов родился в городе Сим Челябинской области в 1903 году. Он стал научным руководителем советского атомного проекта. В 1948 году в </w:t>
            </w:r>
            <w:proofErr w:type="spellStart"/>
            <w:r w:rsidRPr="008D37B3">
              <w:t>Озёрске</w:t>
            </w:r>
            <w:proofErr w:type="spellEnd"/>
            <w:r w:rsidRPr="008D37B3">
              <w:t xml:space="preserve"> под его руководством был запущен первый в стране промышленный реактор по производству оружейного плутония. Монументальный памятник на въезде в город был открыт в 1986 году к 250-летию Челябинска и символизирует мощь атомной науки</w:t>
            </w:r>
            <w:r>
              <w:t>.</w:t>
            </w:r>
          </w:p>
        </w:tc>
        <w:tc>
          <w:tcPr>
            <w:tcW w:w="3969" w:type="dxa"/>
          </w:tcPr>
          <w:p w:rsidR="008D37B3" w:rsidRDefault="008D37B3" w:rsidP="008D37B3">
            <w:r>
              <w:t>Как вы думаете, почему памятник учёному установлен именно на въезде в город?</w:t>
            </w:r>
          </w:p>
          <w:p w:rsidR="008D37B3" w:rsidRDefault="008D37B3" w:rsidP="008D37B3"/>
          <w:p w:rsidR="008D37B3" w:rsidRDefault="008D37B3" w:rsidP="008D37B3">
            <w:r>
              <w:t>Какое значение имело создание ядерного щита для страны в послевоенные годы?</w:t>
            </w:r>
          </w:p>
        </w:tc>
        <w:tc>
          <w:tcPr>
            <w:tcW w:w="4111" w:type="dxa"/>
          </w:tcPr>
          <w:p w:rsidR="008D37B3" w:rsidRDefault="008D37B3" w:rsidP="008D37B3">
            <w:r w:rsidRPr="008D37B3">
              <w:t>На карте-путеводителе запишите дату запуска первого реактора (1948 год) и название города, где это произошло (</w:t>
            </w:r>
            <w:proofErr w:type="spellStart"/>
            <w:r w:rsidRPr="008D37B3">
              <w:t>Озёрск</w:t>
            </w:r>
            <w:proofErr w:type="spellEnd"/>
            <w:r w:rsidRPr="008D37B3">
              <w:t>).</w:t>
            </w:r>
          </w:p>
        </w:tc>
      </w:tr>
      <w:tr w:rsidR="008D37B3" w:rsidTr="008D37B3">
        <w:trPr>
          <w:trHeight w:val="1179"/>
        </w:trPr>
        <w:tc>
          <w:tcPr>
            <w:tcW w:w="493" w:type="dxa"/>
          </w:tcPr>
          <w:p w:rsidR="008D37B3" w:rsidRDefault="008D37B3" w:rsidP="008D37B3">
            <w:r>
              <w:t>4</w:t>
            </w:r>
          </w:p>
        </w:tc>
        <w:tc>
          <w:tcPr>
            <w:tcW w:w="2054" w:type="dxa"/>
          </w:tcPr>
          <w:p w:rsidR="008D37B3" w:rsidRDefault="008D37B3" w:rsidP="008D37B3">
            <w:r w:rsidRPr="008D37B3">
              <w:t xml:space="preserve">Место </w:t>
            </w:r>
            <w:proofErr w:type="spellStart"/>
            <w:r w:rsidRPr="008D37B3">
              <w:t>Одигитриевского</w:t>
            </w:r>
            <w:proofErr w:type="spellEnd"/>
            <w:r w:rsidRPr="008D37B3">
              <w:t xml:space="preserve"> монастыря (ныне утрачен)</w:t>
            </w:r>
          </w:p>
        </w:tc>
        <w:tc>
          <w:tcPr>
            <w:tcW w:w="4819" w:type="dxa"/>
          </w:tcPr>
          <w:p w:rsidR="008D37B3" w:rsidRDefault="008D37B3" w:rsidP="008D37B3">
            <w:r w:rsidRPr="008D37B3">
              <w:t xml:space="preserve">Димитрий Неаполитанов был настоятелем </w:t>
            </w:r>
            <w:proofErr w:type="spellStart"/>
            <w:r w:rsidRPr="008D37B3">
              <w:t>Христорождественского</w:t>
            </w:r>
            <w:proofErr w:type="spellEnd"/>
            <w:r w:rsidRPr="008D37B3">
              <w:t xml:space="preserve"> собора, а с 1912 года — </w:t>
            </w:r>
            <w:proofErr w:type="spellStart"/>
            <w:r w:rsidRPr="008D37B3">
              <w:t>Одигитриевского</w:t>
            </w:r>
            <w:proofErr w:type="spellEnd"/>
            <w:r w:rsidRPr="008D37B3">
              <w:t xml:space="preserve"> женского </w:t>
            </w:r>
            <w:r w:rsidRPr="008D37B3">
              <w:lastRenderedPageBreak/>
              <w:t>монастыря. В феврале 1921 года он выступил против закрытия обители, что привело к его аресту 28 марта и расстрелу 23 апреля. Его тело было похоронено рядом с Казанско-Богородицкой кладбищенской церковью (ныне на этом месте кинотеатр имени Пушкина). Сегодня его именем названа улица в Советском районе Челябинска.</w:t>
            </w:r>
          </w:p>
        </w:tc>
        <w:tc>
          <w:tcPr>
            <w:tcW w:w="3969" w:type="dxa"/>
          </w:tcPr>
          <w:p w:rsidR="008D37B3" w:rsidRDefault="008D37B3" w:rsidP="008D37B3">
            <w:r>
              <w:lastRenderedPageBreak/>
              <w:t>Почему память о священнике сохраняется спустя сто лет?</w:t>
            </w:r>
          </w:p>
          <w:p w:rsidR="008D37B3" w:rsidRDefault="008D37B3" w:rsidP="008D37B3"/>
          <w:p w:rsidR="008D37B3" w:rsidRDefault="008D37B3" w:rsidP="008D37B3">
            <w:r>
              <w:lastRenderedPageBreak/>
              <w:t>Что такое «историческая справедливость»? Как она связана с возвращением имён?</w:t>
            </w:r>
          </w:p>
        </w:tc>
        <w:tc>
          <w:tcPr>
            <w:tcW w:w="4111" w:type="dxa"/>
          </w:tcPr>
          <w:p w:rsidR="008D37B3" w:rsidRDefault="008D37B3" w:rsidP="008D37B3">
            <w:r w:rsidRPr="008D37B3">
              <w:lastRenderedPageBreak/>
              <w:t xml:space="preserve">Рассказать, что отец Димитрий был депутатом городской думы, преподавал в гимназиях, а во время еврейских погромов </w:t>
            </w:r>
            <w:r w:rsidRPr="008D37B3">
              <w:lastRenderedPageBreak/>
              <w:t>прятал в своём доме еврейские семьи. Его гибель стала первым в истории Челябинска расстрелом священнослужителя</w:t>
            </w:r>
          </w:p>
        </w:tc>
      </w:tr>
      <w:tr w:rsidR="008D37B3" w:rsidTr="008D37B3">
        <w:trPr>
          <w:trHeight w:val="1179"/>
        </w:trPr>
        <w:tc>
          <w:tcPr>
            <w:tcW w:w="493" w:type="dxa"/>
          </w:tcPr>
          <w:p w:rsidR="008D37B3" w:rsidRDefault="008D37B3" w:rsidP="008D37B3">
            <w:r>
              <w:lastRenderedPageBreak/>
              <w:t>5</w:t>
            </w:r>
          </w:p>
        </w:tc>
        <w:tc>
          <w:tcPr>
            <w:tcW w:w="2054" w:type="dxa"/>
          </w:tcPr>
          <w:p w:rsidR="008D37B3" w:rsidRPr="008D37B3" w:rsidRDefault="008D37B3" w:rsidP="008D37B3">
            <w:r w:rsidRPr="008D37B3">
              <w:t>Аллея памяти 63-й гвардейской Челябинской танковой бригады (</w:t>
            </w:r>
            <w:proofErr w:type="spellStart"/>
            <w:r w:rsidRPr="008D37B3">
              <w:t>Кировка</w:t>
            </w:r>
            <w:proofErr w:type="spellEnd"/>
            <w:r w:rsidRPr="008D37B3">
              <w:t>)</w:t>
            </w:r>
          </w:p>
        </w:tc>
        <w:tc>
          <w:tcPr>
            <w:tcW w:w="4819" w:type="dxa"/>
          </w:tcPr>
          <w:p w:rsidR="008D37B3" w:rsidRPr="008D37B3" w:rsidRDefault="008D37B3" w:rsidP="008D37B3">
            <w:r w:rsidRPr="008D37B3">
              <w:t xml:space="preserve">63-я гвардейская Челябинская танковая бригада под командованием дважды Героя Советского Союза Михаила Фомичёва прошла с боями 3800 км. Бригада первой ворвалась во Львов, где вела шестидневные уличные бои. Аллея памяти открыта к 75-летию Победы и рассказывает о боевом пути бригады. Имена героев </w:t>
            </w:r>
            <w:r w:rsidRPr="008D37B3">
              <w:lastRenderedPageBreak/>
              <w:t>увековечены в названиях улиц Челябинска — Александра Марченко и Ивана Гончаренко.</w:t>
            </w:r>
          </w:p>
        </w:tc>
        <w:tc>
          <w:tcPr>
            <w:tcW w:w="3969" w:type="dxa"/>
          </w:tcPr>
          <w:p w:rsidR="008D37B3" w:rsidRDefault="008D37B3" w:rsidP="008D37B3">
            <w:r>
              <w:lastRenderedPageBreak/>
              <w:t>Что такое «Уральский добровольческий танковый корпус»? Почему он так называется?</w:t>
            </w:r>
          </w:p>
          <w:p w:rsidR="008D37B3" w:rsidRDefault="008D37B3" w:rsidP="008D37B3"/>
          <w:p w:rsidR="008D37B3" w:rsidRDefault="008D37B3" w:rsidP="008D37B3">
            <w:r>
              <w:t>Как вы думаете, почему улицы названы в честь рядовых бойцов, а не только командиров?</w:t>
            </w:r>
          </w:p>
        </w:tc>
        <w:tc>
          <w:tcPr>
            <w:tcW w:w="4111" w:type="dxa"/>
          </w:tcPr>
          <w:p w:rsidR="008D37B3" w:rsidRPr="008D37B3" w:rsidRDefault="008D37B3" w:rsidP="008D37B3">
            <w:r w:rsidRPr="008D37B3">
              <w:t>Соберите «живой» портрет Челябинска — в карте-путеводителе запишите, какая из пяти исторических фигур вам запомнилась больше всего и почему.</w:t>
            </w:r>
          </w:p>
        </w:tc>
      </w:tr>
    </w:tbl>
    <w:p w:rsidR="008D37B3" w:rsidRDefault="008D37B3" w:rsidP="008D37B3"/>
    <w:p w:rsidR="008D37B3" w:rsidRDefault="00C04DAB" w:rsidP="008D37B3">
      <w:pPr>
        <w:rPr>
          <w:b/>
        </w:rPr>
      </w:pPr>
      <w:r w:rsidRPr="00C04DAB">
        <w:rPr>
          <w:b/>
        </w:rPr>
        <w:t>Оценка результатов с акцентом на измеримость воспитательных эффектов</w:t>
      </w:r>
      <w:r>
        <w:rPr>
          <w:b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C04DAB" w:rsidTr="00C04DAB">
        <w:tc>
          <w:tcPr>
            <w:tcW w:w="4853" w:type="dxa"/>
          </w:tcPr>
          <w:p w:rsidR="00C04DAB" w:rsidRPr="00C04DAB" w:rsidRDefault="00C04DAB" w:rsidP="00C04DAB">
            <w:pPr>
              <w:jc w:val="center"/>
              <w:rPr>
                <w:b/>
              </w:rPr>
            </w:pPr>
            <w:r w:rsidRPr="00C04DAB">
              <w:rPr>
                <w:b/>
              </w:rPr>
              <w:t>Оцениваемый аспект</w:t>
            </w:r>
          </w:p>
        </w:tc>
        <w:tc>
          <w:tcPr>
            <w:tcW w:w="4853" w:type="dxa"/>
          </w:tcPr>
          <w:p w:rsidR="00C04DAB" w:rsidRPr="00C04DAB" w:rsidRDefault="00C04DAB" w:rsidP="00C04DAB">
            <w:pPr>
              <w:jc w:val="center"/>
              <w:rPr>
                <w:b/>
              </w:rPr>
            </w:pPr>
            <w:r w:rsidRPr="00C04DAB">
              <w:rPr>
                <w:b/>
              </w:rPr>
              <w:t>Показатель</w:t>
            </w:r>
          </w:p>
        </w:tc>
        <w:tc>
          <w:tcPr>
            <w:tcW w:w="4854" w:type="dxa"/>
          </w:tcPr>
          <w:p w:rsidR="00C04DAB" w:rsidRPr="00C04DAB" w:rsidRDefault="00C04DAB" w:rsidP="00C04DAB">
            <w:pPr>
              <w:jc w:val="center"/>
              <w:rPr>
                <w:b/>
              </w:rPr>
            </w:pPr>
            <w:r w:rsidRPr="00C04DAB">
              <w:rPr>
                <w:b/>
              </w:rPr>
              <w:t>Инструмент измерения</w:t>
            </w:r>
          </w:p>
        </w:tc>
      </w:tr>
      <w:tr w:rsidR="00C04DAB" w:rsidRPr="00C04DAB" w:rsidTr="00C04DAB">
        <w:tc>
          <w:tcPr>
            <w:tcW w:w="4853" w:type="dxa"/>
          </w:tcPr>
          <w:p w:rsidR="00C04DAB" w:rsidRPr="00C04DAB" w:rsidRDefault="00C04DAB" w:rsidP="008D37B3">
            <w:r w:rsidRPr="00C04DAB">
              <w:t>Эмоциональное восприятие</w:t>
            </w:r>
          </w:p>
        </w:tc>
        <w:tc>
          <w:tcPr>
            <w:tcW w:w="4853" w:type="dxa"/>
          </w:tcPr>
          <w:p w:rsidR="00C04DAB" w:rsidRPr="00C04DAB" w:rsidRDefault="00C04DAB" w:rsidP="008D37B3">
            <w:r w:rsidRPr="00C04DAB">
              <w:t>Количество и качество записей в графе «Какая из пяти исторических фигур запомнилась больше всего и почему».</w:t>
            </w:r>
          </w:p>
        </w:tc>
        <w:tc>
          <w:tcPr>
            <w:tcW w:w="4854" w:type="dxa"/>
          </w:tcPr>
          <w:p w:rsidR="00C04DAB" w:rsidRPr="00C04DAB" w:rsidRDefault="00C04DAB" w:rsidP="008D37B3">
            <w:r w:rsidRPr="00C04DAB">
              <w:t>Анализ записей в картах-путеводителях (оценка по шкале: поверхностное / содержательное / эмоционально окрашенное).</w:t>
            </w:r>
          </w:p>
        </w:tc>
      </w:tr>
      <w:tr w:rsidR="00C04DAB" w:rsidRPr="00C04DAB" w:rsidTr="00C04DAB">
        <w:tc>
          <w:tcPr>
            <w:tcW w:w="4853" w:type="dxa"/>
          </w:tcPr>
          <w:p w:rsidR="00C04DAB" w:rsidRPr="00C04DAB" w:rsidRDefault="00C04DAB" w:rsidP="008D37B3">
            <w:r w:rsidRPr="00C04DAB">
              <w:t>Осознание ценности наследия</w:t>
            </w:r>
          </w:p>
        </w:tc>
        <w:tc>
          <w:tcPr>
            <w:tcW w:w="4853" w:type="dxa"/>
          </w:tcPr>
          <w:p w:rsidR="00C04DAB" w:rsidRPr="00C04DAB" w:rsidRDefault="00C04DAB" w:rsidP="008D37B3">
            <w:r w:rsidRPr="00C04DAB">
              <w:t>Ответы на вопросы: «Почему важно сохранять памятники?», «Что бы вы предложили для сохранения утраченных объектов?».</w:t>
            </w:r>
          </w:p>
        </w:tc>
        <w:tc>
          <w:tcPr>
            <w:tcW w:w="4854" w:type="dxa"/>
          </w:tcPr>
          <w:p w:rsidR="00C04DAB" w:rsidRPr="00C04DAB" w:rsidRDefault="00C04DAB" w:rsidP="008D37B3">
            <w:r w:rsidRPr="00C04DAB">
              <w:t>Анализ устных ответов во время рефлексии, запись предложений в карте-путеводителе.</w:t>
            </w:r>
          </w:p>
        </w:tc>
      </w:tr>
      <w:tr w:rsidR="00C04DAB" w:rsidRPr="00C04DAB" w:rsidTr="00C04DAB">
        <w:tc>
          <w:tcPr>
            <w:tcW w:w="4853" w:type="dxa"/>
          </w:tcPr>
          <w:p w:rsidR="00C04DAB" w:rsidRPr="00C04DAB" w:rsidRDefault="00C04DAB" w:rsidP="008D37B3">
            <w:proofErr w:type="spellStart"/>
            <w:r w:rsidRPr="00C04DAB">
              <w:t>Сформированность</w:t>
            </w:r>
            <w:proofErr w:type="spellEnd"/>
            <w:r w:rsidRPr="00C04DAB">
              <w:t xml:space="preserve"> гражданской идентичности</w:t>
            </w:r>
          </w:p>
        </w:tc>
        <w:tc>
          <w:tcPr>
            <w:tcW w:w="4853" w:type="dxa"/>
          </w:tcPr>
          <w:p w:rsidR="00C04DAB" w:rsidRPr="00C04DAB" w:rsidRDefault="00C04DAB" w:rsidP="008D37B3">
            <w:r w:rsidRPr="00C04DAB">
              <w:t>Упоминание в ответах связи «история города — часть истории страны».</w:t>
            </w:r>
          </w:p>
        </w:tc>
        <w:tc>
          <w:tcPr>
            <w:tcW w:w="4854" w:type="dxa"/>
          </w:tcPr>
          <w:p w:rsidR="00C04DAB" w:rsidRPr="00C04DAB" w:rsidRDefault="00C04DAB" w:rsidP="008D37B3">
            <w:r w:rsidRPr="00C04DAB">
              <w:t>Анкетирование по завершении экскурсии (2–3 открытых вопроса).</w:t>
            </w:r>
          </w:p>
        </w:tc>
      </w:tr>
      <w:tr w:rsidR="00C04DAB" w:rsidRPr="00C04DAB" w:rsidTr="00C04DAB">
        <w:tc>
          <w:tcPr>
            <w:tcW w:w="4853" w:type="dxa"/>
          </w:tcPr>
          <w:p w:rsidR="00C04DAB" w:rsidRPr="00C04DAB" w:rsidRDefault="00C04DAB" w:rsidP="008D37B3">
            <w:r w:rsidRPr="00C04DAB">
              <w:t>Командное взаимодействие</w:t>
            </w:r>
          </w:p>
        </w:tc>
        <w:tc>
          <w:tcPr>
            <w:tcW w:w="4853" w:type="dxa"/>
          </w:tcPr>
          <w:p w:rsidR="00C04DAB" w:rsidRPr="00C04DAB" w:rsidRDefault="00C04DAB" w:rsidP="008D37B3">
            <w:r w:rsidRPr="00C04DAB">
              <w:t>Качество совместной работы при заполнении карты-путеводителя.</w:t>
            </w:r>
          </w:p>
        </w:tc>
        <w:tc>
          <w:tcPr>
            <w:tcW w:w="4854" w:type="dxa"/>
          </w:tcPr>
          <w:p w:rsidR="00C04DAB" w:rsidRPr="00C04DAB" w:rsidRDefault="00C04DAB" w:rsidP="008D37B3">
            <w:r w:rsidRPr="00C04DAB">
              <w:t>Наблюдение педагога (фиксация активных и пассивных участников).</w:t>
            </w:r>
          </w:p>
        </w:tc>
      </w:tr>
    </w:tbl>
    <w:p w:rsidR="00C04DAB" w:rsidRPr="00C04DAB" w:rsidRDefault="00C04DAB" w:rsidP="008D37B3">
      <w:pPr>
        <w:rPr>
          <w:b/>
        </w:rPr>
      </w:pPr>
    </w:p>
    <w:sectPr w:rsidR="00C04DAB" w:rsidRPr="00C04DAB" w:rsidSect="008D37B3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A72"/>
    <w:rsid w:val="002B7452"/>
    <w:rsid w:val="006A0A72"/>
    <w:rsid w:val="008D37B3"/>
    <w:rsid w:val="00A417AD"/>
    <w:rsid w:val="00A564B2"/>
    <w:rsid w:val="00C0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0D4844-5EB1-4501-9020-C57C8B35F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452"/>
    <w:pPr>
      <w:spacing w:after="0" w:line="36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B7452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7452"/>
    <w:rPr>
      <w:rFonts w:ascii="Times New Roman" w:eastAsiaTheme="majorEastAsia" w:hAnsi="Times New Roman" w:cstheme="majorBidi"/>
      <w:b/>
      <w:sz w:val="28"/>
      <w:szCs w:val="32"/>
    </w:rPr>
  </w:style>
  <w:style w:type="table" w:styleId="a3">
    <w:name w:val="Table Grid"/>
    <w:basedOn w:val="a1"/>
    <w:uiPriority w:val="39"/>
    <w:rsid w:val="008D3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2026-09-22T05:46:00Z</dcterms:created>
  <dcterms:modified xsi:type="dcterms:W3CDTF">2026-09-22T05:46:00Z</dcterms:modified>
</cp:coreProperties>
</file>