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0145F" w14:textId="77777777" w:rsidR="00374B0A" w:rsidRPr="003B7370" w:rsidRDefault="00280162" w:rsidP="002C48F3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7370">
        <w:rPr>
          <w:rFonts w:ascii="Times New Roman" w:hAnsi="Times New Roman" w:cs="Times New Roman"/>
          <w:sz w:val="28"/>
          <w:szCs w:val="28"/>
        </w:rPr>
        <w:t xml:space="preserve">Особенности  развития </w:t>
      </w:r>
      <w:r w:rsidR="00C31A4E" w:rsidRPr="003B7370">
        <w:rPr>
          <w:rFonts w:ascii="Times New Roman" w:hAnsi="Times New Roman" w:cs="Times New Roman"/>
          <w:sz w:val="28"/>
          <w:szCs w:val="28"/>
        </w:rPr>
        <w:t xml:space="preserve"> </w:t>
      </w:r>
      <w:r w:rsidR="00C31A4E" w:rsidRPr="003B7370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произвольного внимания у младших школьников</w:t>
      </w:r>
      <w:r w:rsidR="00C31A4E" w:rsidRPr="003B7370">
        <w:rPr>
          <w:rFonts w:ascii="Times New Roman" w:hAnsi="Times New Roman" w:cs="Times New Roman"/>
          <w:sz w:val="28"/>
          <w:szCs w:val="28"/>
        </w:rPr>
        <w:t xml:space="preserve"> </w:t>
      </w:r>
      <w:r w:rsidR="00C31A4E" w:rsidRPr="003B7370">
        <w:rPr>
          <w:rFonts w:ascii="Times New Roman" w:hAnsi="Times New Roman" w:cs="Times New Roman"/>
          <w:sz w:val="28"/>
          <w:szCs w:val="28"/>
          <w:shd w:val="clear" w:color="auto" w:fill="FFFFFF"/>
        </w:rPr>
        <w:t>с задержкой психического развития</w:t>
      </w:r>
    </w:p>
    <w:p w14:paraId="3D7A74A7" w14:textId="77777777" w:rsidR="00144A3D" w:rsidRDefault="00144A3D" w:rsidP="00C31A4E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DD9F2FA" w14:textId="77777777" w:rsidR="00144A3D" w:rsidRPr="00C14E57" w:rsidRDefault="00144A3D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 xml:space="preserve">В настоящее время всё более актуальной становится </w:t>
      </w:r>
      <w:r w:rsidR="00D75665">
        <w:rPr>
          <w:rFonts w:ascii="Times New Roman" w:hAnsi="Times New Roman" w:cs="Times New Roman"/>
          <w:sz w:val="28"/>
          <w:szCs w:val="28"/>
        </w:rPr>
        <w:t xml:space="preserve">проблема </w:t>
      </w:r>
      <w:r w:rsidRPr="00C14E57">
        <w:rPr>
          <w:rFonts w:ascii="Times New Roman" w:hAnsi="Times New Roman" w:cs="Times New Roman"/>
          <w:sz w:val="28"/>
          <w:szCs w:val="28"/>
        </w:rPr>
        <w:t>развити</w:t>
      </w:r>
      <w:r w:rsidR="00D75665">
        <w:rPr>
          <w:rFonts w:ascii="Times New Roman" w:hAnsi="Times New Roman" w:cs="Times New Roman"/>
          <w:sz w:val="28"/>
          <w:szCs w:val="28"/>
        </w:rPr>
        <w:t>я</w:t>
      </w:r>
      <w:r w:rsidRPr="00C14E57">
        <w:rPr>
          <w:rFonts w:ascii="Times New Roman" w:hAnsi="Times New Roman" w:cs="Times New Roman"/>
          <w:sz w:val="28"/>
          <w:szCs w:val="28"/>
        </w:rPr>
        <w:t xml:space="preserve"> произвольного внимания у младших школьников с задержкой психического развития.</w:t>
      </w:r>
    </w:p>
    <w:p w14:paraId="4D4B1F29" w14:textId="6C24F1F4" w:rsidR="00E62CFB" w:rsidRDefault="00D75665" w:rsidP="00E62CF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Связано это, во-первых, </w:t>
      </w:r>
      <w:r w:rsidRPr="007C2595">
        <w:rPr>
          <w:rFonts w:ascii="Times New Roman" w:hAnsi="Times New Roman" w:cs="Times New Roman"/>
          <w:sz w:val="28"/>
          <w:szCs w:val="28"/>
        </w:rPr>
        <w:t xml:space="preserve">с закономерным следствием изменений в образовательной парадигме, </w:t>
      </w:r>
      <w:r w:rsidR="00E62CFB">
        <w:rPr>
          <w:rFonts w:ascii="Times New Roman" w:hAnsi="Times New Roman" w:cs="Times New Roman"/>
          <w:sz w:val="28"/>
          <w:szCs w:val="28"/>
        </w:rPr>
        <w:t>требованиями ФГОС НОО (переход к системно-деятельностному подходу, где обучающийся является активным субъектов учебной деятельности). Так как у детей с ЗПР, согласно У.В. Ульенковой</w:t>
      </w:r>
      <w:r w:rsidR="00D56E7B">
        <w:rPr>
          <w:rFonts w:ascii="Times New Roman" w:hAnsi="Times New Roman" w:cs="Times New Roman"/>
          <w:sz w:val="28"/>
          <w:szCs w:val="28"/>
        </w:rPr>
        <w:t xml:space="preserve"> </w:t>
      </w:r>
      <w:r w:rsidR="00D56E7B" w:rsidRPr="00D56E7B">
        <w:rPr>
          <w:rFonts w:ascii="Times New Roman" w:hAnsi="Times New Roman" w:cs="Times New Roman"/>
          <w:sz w:val="28"/>
          <w:szCs w:val="28"/>
        </w:rPr>
        <w:t>[7]</w:t>
      </w:r>
      <w:r w:rsidR="00E62CFB">
        <w:rPr>
          <w:rFonts w:ascii="Times New Roman" w:hAnsi="Times New Roman" w:cs="Times New Roman"/>
          <w:sz w:val="28"/>
          <w:szCs w:val="28"/>
        </w:rPr>
        <w:t>, в структуре дефекта центральное место занимает несформированность регуляторного компонента деятельности, то переход к системно-деятельностному подходу создаёт повышенные когнитивные нагрузки на обучающихся этой категории. Неспособность детей с ЗПР длительно концентрироваться на задании, высокая отвлекаемость и слабость распределения внимания приводят их к стойкой академической неуспеваемости уже на начальном этапе обучения, что, в свою очередь, провоцирует вторичные отклонения в мотивационной и эмоционально-волевой сферах младших школьников с ЗПР.</w:t>
      </w:r>
    </w:p>
    <w:p w14:paraId="55F74687" w14:textId="77777777" w:rsidR="00E62CFB" w:rsidRDefault="00E62CFB" w:rsidP="00E62CF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2595">
        <w:rPr>
          <w:rFonts w:ascii="Times New Roman" w:hAnsi="Times New Roman" w:cs="Times New Roman"/>
          <w:sz w:val="28"/>
          <w:szCs w:val="28"/>
        </w:rPr>
        <w:t>В</w:t>
      </w:r>
      <w:r w:rsidR="00D75665" w:rsidRPr="007C2595">
        <w:rPr>
          <w:rFonts w:ascii="Times New Roman" w:hAnsi="Times New Roman" w:cs="Times New Roman"/>
          <w:sz w:val="28"/>
          <w:szCs w:val="28"/>
        </w:rPr>
        <w:t xml:space="preserve">о-вторых, </w:t>
      </w:r>
      <w:r>
        <w:rPr>
          <w:rFonts w:ascii="Times New Roman" w:hAnsi="Times New Roman" w:cs="Times New Roman"/>
          <w:sz w:val="28"/>
          <w:szCs w:val="28"/>
        </w:rPr>
        <w:t xml:space="preserve">современные исследования углубили </w:t>
      </w:r>
      <w:r w:rsidR="00D75665" w:rsidRPr="007C2595">
        <w:rPr>
          <w:rFonts w:ascii="Times New Roman" w:hAnsi="Times New Roman" w:cs="Times New Roman"/>
          <w:sz w:val="28"/>
          <w:szCs w:val="28"/>
        </w:rPr>
        <w:t>научны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75665" w:rsidRPr="007C2595">
        <w:rPr>
          <w:rFonts w:ascii="Times New Roman" w:hAnsi="Times New Roman" w:cs="Times New Roman"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75665" w:rsidRPr="007C2595">
        <w:rPr>
          <w:rFonts w:ascii="Times New Roman" w:hAnsi="Times New Roman" w:cs="Times New Roman"/>
          <w:sz w:val="28"/>
          <w:szCs w:val="28"/>
        </w:rPr>
        <w:t xml:space="preserve"> о природе задержанного развития.</w:t>
      </w:r>
      <w:r>
        <w:rPr>
          <w:rFonts w:ascii="Times New Roman" w:hAnsi="Times New Roman" w:cs="Times New Roman"/>
          <w:sz w:val="28"/>
          <w:szCs w:val="28"/>
        </w:rPr>
        <w:t xml:space="preserve"> В своей работе мы опираемся на определение, данное Н.Ф. Павалаки и Н.П. Рассказовой  «Задержка психического развития (ЗПР) - понятие, которое говорит не о стойком и необратимом психическом недоразвитии, а о замедлении его темпа, которое чаще обнаруживается при поступлении в школу и выражается в недостаточности общего запаса знаний, ограниченности представлений, незрелости мышления, малой интеллектуальной целенаправленности, преобладании игровых интересов, быстрой пресыщаемости в интеллектуальной деятельности» [</w:t>
      </w:r>
      <w:r w:rsidR="00D56E7B" w:rsidRPr="00D56E7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 с. 182].</w:t>
      </w:r>
    </w:p>
    <w:p w14:paraId="0A5992B2" w14:textId="77777777" w:rsidR="00E62CFB" w:rsidRPr="00E62CFB" w:rsidRDefault="00E62CFB" w:rsidP="00E62CF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Современные нейропсихологические исследования указывают на слабость регуляторных функций лобных отделов коры головного мозга у данной категории детей, что  проявляется в недостаточности процессов планирования, регуляции и контроля, что и  детерминирует дефицитарность именно произвольного внимания. </w:t>
      </w:r>
      <w:r w:rsidRPr="00E62CFB">
        <w:rPr>
          <w:rFonts w:ascii="Times New Roman" w:hAnsi="Times New Roman" w:cs="Times New Roman"/>
          <w:sz w:val="28"/>
          <w:szCs w:val="28"/>
        </w:rPr>
        <w:t>Таким образом, актуальность коррекционной работы определяется необходимостью целенаправленного, опосредованного внешними средствами, «тренинга» именно регуляторных функций, что способствует не только педагогической, но и нейродинамической компенсации нарушений.</w:t>
      </w:r>
    </w:p>
    <w:p w14:paraId="295D6E7D" w14:textId="77777777" w:rsidR="00E62CFB" w:rsidRPr="00E62CFB" w:rsidRDefault="00144A3D" w:rsidP="00E62CF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В-третьих, произвольное внимание необходимо для усвоения учебного материала, выполнения заданий и развития учебных навыков; у детей с ЗПР часто наблюдаются трудности с концентрацией внимания, его переключением и удержанием, что негативно сказывается на успеваемости и общем развитии</w:t>
      </w:r>
      <w:r w:rsidR="00D75665"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Pr="00C14E57">
        <w:rPr>
          <w:rFonts w:ascii="Times New Roman" w:hAnsi="Times New Roman" w:cs="Times New Roman"/>
          <w:sz w:val="28"/>
          <w:szCs w:val="28"/>
        </w:rPr>
        <w:t>.</w:t>
      </w:r>
      <w:r w:rsidR="00D56E7B">
        <w:rPr>
          <w:rFonts w:ascii="Times New Roman" w:hAnsi="Times New Roman" w:cs="Times New Roman"/>
          <w:sz w:val="28"/>
          <w:szCs w:val="28"/>
        </w:rPr>
        <w:t xml:space="preserve"> </w:t>
      </w:r>
      <w:r w:rsidR="00E62CFB" w:rsidRPr="00E62CFB">
        <w:rPr>
          <w:rFonts w:ascii="Times New Roman" w:hAnsi="Times New Roman" w:cs="Times New Roman"/>
          <w:sz w:val="28"/>
          <w:szCs w:val="28"/>
        </w:rPr>
        <w:t xml:space="preserve">Д.Б. Эльконин отмечал, что учебная деятельность как ведущая в младшем школьном возрасте по своей сути является произвольной. Поэтому успешное овладение ею предполагает способность ребенка к сознательной регуляции познавательных процессов: удержанию инструкции, планированию действий, контролю и оценке результата. Все эти компоненты напрямую зависят от сформированности произвольного внимания. </w:t>
      </w:r>
    </w:p>
    <w:p w14:paraId="00647141" w14:textId="77777777" w:rsidR="00E62CFB" w:rsidRPr="00E62CFB" w:rsidRDefault="00E62CFB" w:rsidP="00E62CF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62CFB">
        <w:rPr>
          <w:rFonts w:ascii="Times New Roman" w:hAnsi="Times New Roman" w:cs="Times New Roman"/>
          <w:sz w:val="28"/>
          <w:szCs w:val="28"/>
        </w:rPr>
        <w:t xml:space="preserve">В-четвёртых, современная образовательная политика ориентирована на инклюзивные модели обучения. Однако включение ребенка с ЗПР в общеобразовательную среду, предъявляет повышенные требования к его способности самостоятельно организовывать свою деятельность в полисенсорных условиях. Недостаточная развитость избирательности внимания ведет к дезориентации </w:t>
      </w:r>
      <w:r w:rsidR="00D56E7B">
        <w:rPr>
          <w:rFonts w:ascii="Times New Roman" w:hAnsi="Times New Roman" w:cs="Times New Roman"/>
          <w:sz w:val="28"/>
          <w:szCs w:val="28"/>
        </w:rPr>
        <w:t xml:space="preserve">обучающегося с ЗПР </w:t>
      </w:r>
      <w:r w:rsidRPr="00E62CFB">
        <w:rPr>
          <w:rFonts w:ascii="Times New Roman" w:hAnsi="Times New Roman" w:cs="Times New Roman"/>
          <w:sz w:val="28"/>
          <w:szCs w:val="28"/>
        </w:rPr>
        <w:t xml:space="preserve">в насыщенной школьной среде. Поэтому развитие произвольного внимания </w:t>
      </w:r>
      <w:r w:rsidR="00D56E7B">
        <w:rPr>
          <w:rFonts w:ascii="Times New Roman" w:hAnsi="Times New Roman" w:cs="Times New Roman"/>
          <w:sz w:val="28"/>
          <w:szCs w:val="28"/>
        </w:rPr>
        <w:t>детей с ЗПР</w:t>
      </w:r>
      <w:r w:rsidR="00D56E7B" w:rsidRPr="00E62CFB">
        <w:rPr>
          <w:rFonts w:ascii="Times New Roman" w:hAnsi="Times New Roman" w:cs="Times New Roman"/>
          <w:sz w:val="28"/>
          <w:szCs w:val="28"/>
        </w:rPr>
        <w:t xml:space="preserve"> </w:t>
      </w:r>
      <w:r w:rsidRPr="00E62CFB">
        <w:rPr>
          <w:rFonts w:ascii="Times New Roman" w:hAnsi="Times New Roman" w:cs="Times New Roman"/>
          <w:sz w:val="28"/>
          <w:szCs w:val="28"/>
        </w:rPr>
        <w:t>становится ключевой задачей педагогов, психологов, дефектологов, без решения которой сама идея эффективной инклюзии для многих детей с ЗПР теряет практический смысл.</w:t>
      </w:r>
    </w:p>
    <w:p w14:paraId="285974CD" w14:textId="77777777" w:rsidR="00144A3D" w:rsidRPr="00C14E57" w:rsidRDefault="00144A3D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lastRenderedPageBreak/>
        <w:t>Произвольное внимание понимается нами  как сознательно направленная и регулируемая сосредоточенность на объекте деятельности.  Крамаренко А.С., Клименко М.Е., Кураева Д.А. отмечают, что «основными характеристиками произвольного внимания являются: - целенаправленность;  организованный характер деятельности;  устойчивость» [</w:t>
      </w:r>
      <w:r w:rsidR="00D56E7B" w:rsidRPr="00D56E7B">
        <w:rPr>
          <w:rFonts w:ascii="Times New Roman" w:hAnsi="Times New Roman" w:cs="Times New Roman"/>
          <w:sz w:val="28"/>
          <w:szCs w:val="28"/>
        </w:rPr>
        <w:t>4</w:t>
      </w:r>
      <w:r w:rsidRPr="00C14E57">
        <w:rPr>
          <w:rFonts w:ascii="Times New Roman" w:hAnsi="Times New Roman" w:cs="Times New Roman"/>
          <w:sz w:val="28"/>
          <w:szCs w:val="28"/>
        </w:rPr>
        <w:t xml:space="preserve">, с. 137]. </w:t>
      </w:r>
    </w:p>
    <w:p w14:paraId="0AE29A12" w14:textId="77777777" w:rsidR="00144A3D" w:rsidRPr="00C14E57" w:rsidRDefault="00144A3D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Становление произвольного внимания  в норме происходит в рамках ведущей учебной деятельности младшего школьного возраста. Однако у детей с ЗПР этот процесс характеризуется качественным своеобразием и выраженной замедленностью, что обусловлено органической или функциональной недостаточностью центральной нервной системы, лежащей в основе задержки.</w:t>
      </w:r>
    </w:p>
    <w:p w14:paraId="323D4BE1" w14:textId="77777777" w:rsidR="002854F1" w:rsidRPr="00C14E57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Ключевыми особенностями произвольного внимания при ЗПР, эмпирически зафиксированными в работах С.Г. Шевченко, Л.И. Переслени, являются:</w:t>
      </w:r>
    </w:p>
    <w:p w14:paraId="7494B813" w14:textId="77777777" w:rsidR="002854F1" w:rsidRPr="00C14E57" w:rsidRDefault="00D56E7B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4F1" w:rsidRPr="00C14E57">
        <w:rPr>
          <w:rFonts w:ascii="Times New Roman" w:hAnsi="Times New Roman" w:cs="Times New Roman"/>
          <w:sz w:val="28"/>
          <w:szCs w:val="28"/>
        </w:rPr>
        <w:t>Значительное снижение объема и устойчивости внимания. Ребенок с ЗПР способен удерживать в поле внимания одновременно меньшее количество элементов по сравнению с нормой. Время активной сосредоточенности на объекте учебной деятельности резко ограничено и часто не превышает 5-10 минут (при возрастной норме 15-20 минут к 8 годам), после чего наступает быстрое истощение, возрастает количество ошибок.</w:t>
      </w:r>
    </w:p>
    <w:p w14:paraId="086699BB" w14:textId="77777777" w:rsidR="002854F1" w:rsidRPr="00C14E57" w:rsidRDefault="00D56E7B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4F1" w:rsidRPr="00C14E57">
        <w:rPr>
          <w:rFonts w:ascii="Times New Roman" w:hAnsi="Times New Roman" w:cs="Times New Roman"/>
          <w:sz w:val="28"/>
          <w:szCs w:val="28"/>
        </w:rPr>
        <w:t>Повышенная отвлекаемость (низкая концентрация). Внимание отличается полевым поведением, легко отвлекается на любые посторонние стимулы, что препятствует формированию целенаправленной деятельности. Эта особенность напрямую связана с недоразвитием селективной функции внимания, то есть способности избирательно реагировать на значимые стимулы при игнорировании нерелевантных.</w:t>
      </w:r>
    </w:p>
    <w:p w14:paraId="632452E7" w14:textId="77777777" w:rsidR="002854F1" w:rsidRPr="00C14E57" w:rsidRDefault="00D56E7B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4F1" w:rsidRPr="00C14E57">
        <w:rPr>
          <w:rFonts w:ascii="Times New Roman" w:hAnsi="Times New Roman" w:cs="Times New Roman"/>
          <w:sz w:val="28"/>
          <w:szCs w:val="28"/>
        </w:rPr>
        <w:t xml:space="preserve">Трудности распределения и переключения внимания. Дети испытывают выраженные сложности при необходимости выполнять одновременно два действия (например, слушать учителя и записывать), а также при смене вида деятельности. Переключение требует от них </w:t>
      </w:r>
      <w:r w:rsidR="002854F1" w:rsidRPr="00C14E57">
        <w:rPr>
          <w:rFonts w:ascii="Times New Roman" w:hAnsi="Times New Roman" w:cs="Times New Roman"/>
          <w:sz w:val="28"/>
          <w:szCs w:val="28"/>
        </w:rPr>
        <w:lastRenderedPageBreak/>
        <w:t>значительных волевых усилий и большего времени, что приводит к «застреванию» на предыдущем задании. Данный феномен обусловлен ригидностью психических процессов и инертностью нервной системы</w:t>
      </w:r>
      <w:r w:rsidR="00D54607">
        <w:rPr>
          <w:rFonts w:ascii="Times New Roman" w:hAnsi="Times New Roman" w:cs="Times New Roman"/>
          <w:sz w:val="28"/>
          <w:szCs w:val="28"/>
        </w:rPr>
        <w:t xml:space="preserve">, что указано в работах </w:t>
      </w:r>
      <w:r w:rsidR="002854F1" w:rsidRPr="00C14E57">
        <w:rPr>
          <w:rFonts w:ascii="Times New Roman" w:hAnsi="Times New Roman" w:cs="Times New Roman"/>
          <w:sz w:val="28"/>
          <w:szCs w:val="28"/>
        </w:rPr>
        <w:t>В.И. Лубовск</w:t>
      </w:r>
      <w:r w:rsidR="00D54607">
        <w:rPr>
          <w:rFonts w:ascii="Times New Roman" w:hAnsi="Times New Roman" w:cs="Times New Roman"/>
          <w:sz w:val="28"/>
          <w:szCs w:val="28"/>
        </w:rPr>
        <w:t>ого</w:t>
      </w:r>
      <w:r w:rsidRPr="00D56E7B">
        <w:rPr>
          <w:rFonts w:ascii="Times New Roman" w:hAnsi="Times New Roman" w:cs="Times New Roman"/>
          <w:sz w:val="28"/>
          <w:szCs w:val="28"/>
        </w:rPr>
        <w:t xml:space="preserve"> [5]</w:t>
      </w:r>
      <w:r w:rsidR="002854F1" w:rsidRPr="00C14E57">
        <w:rPr>
          <w:rFonts w:ascii="Times New Roman" w:hAnsi="Times New Roman" w:cs="Times New Roman"/>
          <w:sz w:val="28"/>
          <w:szCs w:val="28"/>
        </w:rPr>
        <w:t>.</w:t>
      </w:r>
    </w:p>
    <w:p w14:paraId="038D5C10" w14:textId="77777777" w:rsidR="002854F1" w:rsidRPr="00C14E57" w:rsidRDefault="00D56E7B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54F1" w:rsidRPr="00C14E57">
        <w:rPr>
          <w:rFonts w:ascii="Times New Roman" w:hAnsi="Times New Roman" w:cs="Times New Roman"/>
          <w:sz w:val="28"/>
          <w:szCs w:val="28"/>
        </w:rPr>
        <w:t>Недоразвитие навыков самоконтроля. Наиболее существенным дефектом является несформированность внутреннего плана действий и слабость функции контроля за собственными познавательными процессами. Ребенку крайне трудно самостоятельно проверить и оценить результаты своей работы, обнаружить и исправить ошибки. Он нуждается в постоянной внешней стимуляции и организующей помощи взрослого</w:t>
      </w:r>
      <w:r w:rsidR="00D54607">
        <w:rPr>
          <w:rFonts w:ascii="Times New Roman" w:hAnsi="Times New Roman" w:cs="Times New Roman"/>
          <w:sz w:val="28"/>
          <w:szCs w:val="28"/>
        </w:rPr>
        <w:t xml:space="preserve">, что отмечается в трудах </w:t>
      </w:r>
      <w:r w:rsidR="002854F1" w:rsidRPr="00C14E57">
        <w:rPr>
          <w:rFonts w:ascii="Times New Roman" w:hAnsi="Times New Roman" w:cs="Times New Roman"/>
          <w:sz w:val="28"/>
          <w:szCs w:val="28"/>
        </w:rPr>
        <w:t>У.В. Ульенков</w:t>
      </w:r>
      <w:r w:rsidR="00D54607">
        <w:rPr>
          <w:rFonts w:ascii="Times New Roman" w:hAnsi="Times New Roman" w:cs="Times New Roman"/>
          <w:sz w:val="28"/>
          <w:szCs w:val="28"/>
        </w:rPr>
        <w:t>ой</w:t>
      </w:r>
      <w:r w:rsidRPr="00D56E7B">
        <w:rPr>
          <w:rFonts w:ascii="Times New Roman" w:hAnsi="Times New Roman" w:cs="Times New Roman"/>
          <w:sz w:val="28"/>
          <w:szCs w:val="28"/>
        </w:rPr>
        <w:t xml:space="preserve"> [7]</w:t>
      </w:r>
      <w:r w:rsidR="002854F1" w:rsidRPr="00C14E57">
        <w:rPr>
          <w:rFonts w:ascii="Times New Roman" w:hAnsi="Times New Roman" w:cs="Times New Roman"/>
          <w:sz w:val="28"/>
          <w:szCs w:val="28"/>
        </w:rPr>
        <w:t>.</w:t>
      </w:r>
    </w:p>
    <w:p w14:paraId="611173C1" w14:textId="77777777" w:rsidR="00D54607" w:rsidRDefault="00144A3D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Н.В. Бабкина отмечает, что «внимание у детей с ЗПР нестабильно и включает в себя следующие нарушения: неустойчивость, повышенную отвлекаемость, неумение произвольно сосредоточиться на воспринимаемых объектах, заметное снижение работоспособности, снижение познавательной активности» [</w:t>
      </w:r>
      <w:r w:rsidR="00D56E7B" w:rsidRPr="00D56E7B">
        <w:rPr>
          <w:rFonts w:ascii="Times New Roman" w:hAnsi="Times New Roman" w:cs="Times New Roman"/>
          <w:sz w:val="28"/>
          <w:szCs w:val="28"/>
        </w:rPr>
        <w:t>1</w:t>
      </w:r>
      <w:r w:rsidRPr="00C14E57">
        <w:rPr>
          <w:rFonts w:ascii="Times New Roman" w:hAnsi="Times New Roman" w:cs="Times New Roman"/>
          <w:sz w:val="28"/>
          <w:szCs w:val="28"/>
        </w:rPr>
        <w:t xml:space="preserve">, с. 12]. </w:t>
      </w:r>
      <w:r w:rsidR="002C48F3">
        <w:rPr>
          <w:rFonts w:ascii="Times New Roman" w:hAnsi="Times New Roman" w:cs="Times New Roman"/>
          <w:sz w:val="28"/>
          <w:szCs w:val="28"/>
        </w:rPr>
        <w:t xml:space="preserve"> </w:t>
      </w:r>
      <w:r w:rsidR="002854F1" w:rsidRPr="00C14E57">
        <w:rPr>
          <w:rFonts w:ascii="Times New Roman" w:hAnsi="Times New Roman" w:cs="Times New Roman"/>
          <w:sz w:val="28"/>
          <w:szCs w:val="28"/>
        </w:rPr>
        <w:t xml:space="preserve">Эти особенности носят стойкий характер и непосредственно влияют на эффективность усвоения школьной программы. Например, при чтении ребенок теряет строку, при списывании текста пропускает буквы и слоги, при решении арифметических задач не удерживает в уме условие и вопрос. </w:t>
      </w:r>
    </w:p>
    <w:p w14:paraId="759297D0" w14:textId="77777777" w:rsidR="002854F1" w:rsidRPr="00C14E57" w:rsidRDefault="00D54607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Власова</w:t>
      </w:r>
      <w:r w:rsidR="00D56E7B" w:rsidRPr="00D56E7B">
        <w:rPr>
          <w:rFonts w:ascii="Times New Roman" w:hAnsi="Times New Roman" w:cs="Times New Roman"/>
          <w:sz w:val="28"/>
          <w:szCs w:val="28"/>
        </w:rPr>
        <w:t xml:space="preserve"> </w:t>
      </w:r>
      <w:r w:rsidR="00D56E7B">
        <w:rPr>
          <w:rFonts w:ascii="Times New Roman" w:hAnsi="Times New Roman" w:cs="Times New Roman"/>
          <w:sz w:val="28"/>
          <w:szCs w:val="28"/>
        </w:rPr>
        <w:t xml:space="preserve">и др. </w:t>
      </w:r>
      <w:r w:rsidR="00D56E7B" w:rsidRPr="00D56E7B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подчёркивают, что </w:t>
      </w:r>
      <w:r w:rsidR="002854F1" w:rsidRPr="00C14E57">
        <w:rPr>
          <w:rFonts w:ascii="Times New Roman" w:hAnsi="Times New Roman" w:cs="Times New Roman"/>
          <w:sz w:val="28"/>
          <w:szCs w:val="28"/>
        </w:rPr>
        <w:t>дефицит произвольного внимания при ЗПР редко существует изолированно. Он тесно взаимосвязан с другими когнитивными нарушениями: сниженной работоспособностью, замедленным темпом психических процессов, трудностями восприятия и памяти, что создает комплексный негативный эффект.</w:t>
      </w:r>
    </w:p>
    <w:p w14:paraId="13D70B90" w14:textId="77777777" w:rsidR="002854F1" w:rsidRPr="00C14E57" w:rsidRDefault="00D54607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4E57">
        <w:rPr>
          <w:rFonts w:ascii="Times New Roman" w:hAnsi="Times New Roman" w:cs="Times New Roman"/>
          <w:sz w:val="28"/>
          <w:szCs w:val="28"/>
        </w:rPr>
        <w:t>И</w:t>
      </w:r>
      <w:r w:rsidR="00C14E57" w:rsidRPr="00C14E57">
        <w:rPr>
          <w:rFonts w:ascii="Times New Roman" w:hAnsi="Times New Roman" w:cs="Times New Roman"/>
          <w:sz w:val="28"/>
          <w:szCs w:val="28"/>
        </w:rPr>
        <w:t>сследования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E57" w:rsidRPr="00C14E57">
        <w:rPr>
          <w:rFonts w:ascii="Times New Roman" w:hAnsi="Times New Roman" w:cs="Times New Roman"/>
          <w:sz w:val="28"/>
          <w:szCs w:val="28"/>
        </w:rPr>
        <w:t xml:space="preserve"> У.В.Ульенковой</w:t>
      </w:r>
      <w:proofErr w:type="gramEnd"/>
      <w:r w:rsidR="00C14E57" w:rsidRPr="00C14E57">
        <w:rPr>
          <w:rFonts w:ascii="Times New Roman" w:hAnsi="Times New Roman" w:cs="Times New Roman"/>
          <w:sz w:val="28"/>
          <w:szCs w:val="28"/>
        </w:rPr>
        <w:t xml:space="preserve"> показали, что  развитие регуляторного компонента деятельности у младших школьников с ЗПР является дефицитарным, следовательно, такие  свойства произвольного внимания, как  концентрация, устойчивость, переключение, распределение, избирательность (объем), целенаправленность и самоконтроль непосредственно отражают </w:t>
      </w:r>
      <w:r w:rsidR="00C14E57" w:rsidRPr="00C14E57">
        <w:rPr>
          <w:rFonts w:ascii="Times New Roman" w:hAnsi="Times New Roman" w:cs="Times New Roman"/>
          <w:sz w:val="28"/>
          <w:szCs w:val="28"/>
        </w:rPr>
        <w:lastRenderedPageBreak/>
        <w:t xml:space="preserve">уровень развития регуляторного компонента деятельности и </w:t>
      </w:r>
      <w:r w:rsidR="002854F1" w:rsidRPr="00C14E57">
        <w:rPr>
          <w:rFonts w:ascii="Times New Roman" w:hAnsi="Times New Roman" w:cs="Times New Roman"/>
          <w:sz w:val="28"/>
          <w:szCs w:val="28"/>
        </w:rPr>
        <w:t>позволя</w:t>
      </w:r>
      <w:r w:rsidR="00C14E57" w:rsidRPr="00C14E57">
        <w:rPr>
          <w:rFonts w:ascii="Times New Roman" w:hAnsi="Times New Roman" w:cs="Times New Roman"/>
          <w:sz w:val="28"/>
          <w:szCs w:val="28"/>
        </w:rPr>
        <w:t>ю</w:t>
      </w:r>
      <w:r w:rsidR="002854F1" w:rsidRPr="00C14E57">
        <w:rPr>
          <w:rFonts w:ascii="Times New Roman" w:hAnsi="Times New Roman" w:cs="Times New Roman"/>
          <w:sz w:val="28"/>
          <w:szCs w:val="28"/>
        </w:rPr>
        <w:t>т наиболее полно и объективно выявить степень сформированности его произвольности</w:t>
      </w:r>
      <w:r w:rsidR="00D56E7B">
        <w:rPr>
          <w:rFonts w:ascii="Times New Roman" w:hAnsi="Times New Roman" w:cs="Times New Roman"/>
          <w:sz w:val="28"/>
          <w:szCs w:val="28"/>
        </w:rPr>
        <w:t xml:space="preserve"> </w:t>
      </w:r>
      <w:r w:rsidR="00D56E7B" w:rsidRPr="00D56E7B">
        <w:rPr>
          <w:rFonts w:ascii="Times New Roman" w:hAnsi="Times New Roman" w:cs="Times New Roman"/>
          <w:sz w:val="28"/>
          <w:szCs w:val="28"/>
        </w:rPr>
        <w:t>[7]</w:t>
      </w:r>
      <w:r w:rsidR="002854F1" w:rsidRPr="00C14E5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E356AC" w14:textId="77777777" w:rsidR="00D56E7B" w:rsidRPr="003B7370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Концентрация и устойчивость внимания выступают базовыми показателями его произвольности, демонстрируя способность ребенка к волевому усилию по удержанию фокуса на заданном объекте или деятельности вопреки внешним и внутренним помехам. В норме к концу младшего школьного возраста устойчивость внимания значительно возрастает, достигая 20-25 минут непрерывной работы (Н.Ф. Добрынин</w:t>
      </w:r>
      <w:r w:rsidR="00D56E7B">
        <w:rPr>
          <w:rFonts w:ascii="Times New Roman" w:hAnsi="Times New Roman" w:cs="Times New Roman"/>
          <w:sz w:val="28"/>
          <w:szCs w:val="28"/>
        </w:rPr>
        <w:t xml:space="preserve"> </w:t>
      </w:r>
      <w:r w:rsidR="00D56E7B" w:rsidRPr="00D56E7B">
        <w:rPr>
          <w:rFonts w:ascii="Times New Roman" w:hAnsi="Times New Roman" w:cs="Times New Roman"/>
          <w:sz w:val="28"/>
          <w:szCs w:val="28"/>
        </w:rPr>
        <w:t>[3]</w:t>
      </w:r>
      <w:r w:rsidRPr="00C14E57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1B80E9A4" w14:textId="77777777" w:rsidR="002854F1" w:rsidRPr="00C14E57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Однако у детей с ЗПР, как отмечает В.И. Лубовский, наблюдаются выраженные трудности в поддержании стабильной концентрации на учебной задаче. Быстро наступающее психическое пресыщение и истощение  приводят к колебаниям внимания, что делает невозможным длительную целенаправленную деятельность без внешней организационной поддержки. Таким образом, низкие показатели устойчивости напрямую свидетельствуют о слабости механизмов внутреннего волевого контроля</w:t>
      </w:r>
      <w:r w:rsidR="00D56E7B" w:rsidRPr="00D56E7B">
        <w:rPr>
          <w:rFonts w:ascii="Times New Roman" w:hAnsi="Times New Roman" w:cs="Times New Roman"/>
          <w:sz w:val="28"/>
          <w:szCs w:val="28"/>
        </w:rPr>
        <w:t xml:space="preserve"> [5]</w:t>
      </w:r>
      <w:r w:rsidRPr="00C14E57">
        <w:rPr>
          <w:rFonts w:ascii="Times New Roman" w:hAnsi="Times New Roman" w:cs="Times New Roman"/>
          <w:sz w:val="28"/>
          <w:szCs w:val="28"/>
        </w:rPr>
        <w:t>.</w:t>
      </w:r>
    </w:p>
    <w:p w14:paraId="3B8FF44C" w14:textId="77777777" w:rsidR="002854F1" w:rsidRPr="00C14E57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 xml:space="preserve">Переключение и распределение внимания являются комплексными индикаторами произвольной регуляции, отражающими гибкость и оперативность управления когнитивными ресурсами. Переключение, как сознательный перенос внимания с одного объекта на другой, требует осознания цели новой деятельности и торможения предыдущей. У детей с ЗПР этот процесс затруднен из-за инертности психических процессов и ригидности, что проявляется в трудностях при смене видов работы на уроке. Распределение внимания – способность удерживать в центре сознания несколько разнородных объектов или действий одновременно. Его недостаточность, связанная с узким объемом и высокой истощаемостью, не позволяет ребенку, например, одновременно слушать учителя и конспектировать. Несформированность этих свойств доказывает неспособность ученика с ЗПР к самостоятельному, гибкому </w:t>
      </w:r>
      <w:r w:rsidR="00D56E7B">
        <w:rPr>
          <w:rFonts w:ascii="Times New Roman" w:hAnsi="Times New Roman" w:cs="Times New Roman"/>
          <w:sz w:val="28"/>
          <w:szCs w:val="28"/>
        </w:rPr>
        <w:t xml:space="preserve">планированию, регулированию, контролю </w:t>
      </w:r>
      <w:r w:rsidRPr="00C14E57">
        <w:rPr>
          <w:rFonts w:ascii="Times New Roman" w:hAnsi="Times New Roman" w:cs="Times New Roman"/>
          <w:sz w:val="28"/>
          <w:szCs w:val="28"/>
        </w:rPr>
        <w:t>и коррекции своей деятельности.</w:t>
      </w:r>
    </w:p>
    <w:p w14:paraId="1C9BD889" w14:textId="77777777" w:rsidR="002854F1" w:rsidRPr="00C14E57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lastRenderedPageBreak/>
        <w:t xml:space="preserve">Избирательность (объем) внимания тесно связана с его селективной функцией. Узкий объем внимания, характерный для ЗПР, ограничивает количество одновременно воспринимаемых смысловых единиц. Однако ключевым показателем произвольности является не столько количественный объем, сколько качественная избирательность – умение руководствоваться инструкцией или внутренним замыслом для фильтрации незначимых стимулов. </w:t>
      </w:r>
    </w:p>
    <w:p w14:paraId="21CEB9D7" w14:textId="77777777" w:rsidR="002854F1" w:rsidRPr="00C14E57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>Целенаправленность и самоконтроль представляют собой высшие, интегративные пок</w:t>
      </w:r>
      <w:r w:rsidR="00C14E57" w:rsidRPr="00C14E57">
        <w:rPr>
          <w:rFonts w:ascii="Times New Roman" w:hAnsi="Times New Roman" w:cs="Times New Roman"/>
          <w:sz w:val="28"/>
          <w:szCs w:val="28"/>
        </w:rPr>
        <w:t>азатели произвольности внимания</w:t>
      </w:r>
      <w:r w:rsidRPr="00C14E57">
        <w:rPr>
          <w:rFonts w:ascii="Times New Roman" w:hAnsi="Times New Roman" w:cs="Times New Roman"/>
          <w:sz w:val="28"/>
          <w:szCs w:val="28"/>
        </w:rPr>
        <w:t>. Целенаправленность подразумевает подчинение внимания сознательно принятой цели, что требует сформированности внутреннего плана действий. У детей с ЗПР, как показали исследования У.В. Ульенковой</w:t>
      </w:r>
      <w:r w:rsidR="00D56E7B" w:rsidRPr="00D56E7B">
        <w:rPr>
          <w:rFonts w:ascii="Times New Roman" w:hAnsi="Times New Roman" w:cs="Times New Roman"/>
          <w:sz w:val="28"/>
          <w:szCs w:val="28"/>
        </w:rPr>
        <w:t xml:space="preserve"> [7]</w:t>
      </w:r>
      <w:r w:rsidRPr="00C14E57">
        <w:rPr>
          <w:rFonts w:ascii="Times New Roman" w:hAnsi="Times New Roman" w:cs="Times New Roman"/>
          <w:sz w:val="28"/>
          <w:szCs w:val="28"/>
        </w:rPr>
        <w:t>, цель часто не удерживается, подменяется сиюминутными побуждениями. Самоконтроль же является механизмом обратной связи, позволяющим сопоставлять ход и результат деятельности с исходным замыслом. Его недоразвитие  проявляется в неумении самостоятельно обнаруживать и исправлять ошибки, в импульсивности ответов. Именно дефицит целенаправленности и самоконтроля, как системообразующих компонентов произвольной регуляции, лежит в основе характерных для ЗПР трудностей организации внимания.</w:t>
      </w:r>
    </w:p>
    <w:p w14:paraId="12BC3E2E" w14:textId="77777777" w:rsidR="002854F1" w:rsidRPr="00C14E57" w:rsidRDefault="002854F1" w:rsidP="00C14E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4E57">
        <w:rPr>
          <w:rFonts w:ascii="Times New Roman" w:hAnsi="Times New Roman" w:cs="Times New Roman"/>
          <w:sz w:val="28"/>
          <w:szCs w:val="28"/>
        </w:rPr>
        <w:t xml:space="preserve">Таким образом, выбранные свойства образуют комплексную диагностическую систему. Концентрация и устойчивость отражают энергетический и динамический аспект произвольности; переключение и распределение – ее операционально-регулятивные возможности; избирательность – селективную направленность; целенаправленность и самоконтроль – ее смысловую и рефлексивную составляющие. Их совокупный анализ позволяет не просто констатировать </w:t>
      </w:r>
      <w:r w:rsidR="00C14E57" w:rsidRPr="00C14E57">
        <w:rPr>
          <w:rFonts w:ascii="Times New Roman" w:hAnsi="Times New Roman" w:cs="Times New Roman"/>
          <w:sz w:val="28"/>
          <w:szCs w:val="28"/>
        </w:rPr>
        <w:t xml:space="preserve">уровень развития произвольного внимания по данным критериям, а </w:t>
      </w:r>
      <w:r w:rsidRPr="00C14E57">
        <w:rPr>
          <w:rFonts w:ascii="Times New Roman" w:hAnsi="Times New Roman" w:cs="Times New Roman"/>
          <w:sz w:val="28"/>
          <w:szCs w:val="28"/>
        </w:rPr>
        <w:t xml:space="preserve"> дифференцированно оценить степень несформированности именно его произвольной, осознанно регулируемой формы, что является центральным звеном в структуре дефекта при ЗПР и определяет стратегию </w:t>
      </w:r>
      <w:r w:rsidR="00C14E57" w:rsidRPr="00C14E57">
        <w:rPr>
          <w:rFonts w:ascii="Times New Roman" w:hAnsi="Times New Roman" w:cs="Times New Roman"/>
          <w:sz w:val="28"/>
          <w:szCs w:val="28"/>
        </w:rPr>
        <w:t xml:space="preserve">всей последующей </w:t>
      </w:r>
      <w:r w:rsidRPr="00C14E57">
        <w:rPr>
          <w:rFonts w:ascii="Times New Roman" w:hAnsi="Times New Roman" w:cs="Times New Roman"/>
          <w:sz w:val="28"/>
          <w:szCs w:val="28"/>
        </w:rPr>
        <w:t>коррекционно-развивающей работы.</w:t>
      </w:r>
    </w:p>
    <w:p w14:paraId="5AAA32B7" w14:textId="77777777" w:rsidR="00D56E7B" w:rsidRPr="003B7370" w:rsidRDefault="00D56E7B" w:rsidP="00C31A4E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E6885AC" w14:textId="77777777" w:rsidR="00F40B4B" w:rsidRDefault="00D56E7B" w:rsidP="00C31A4E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14:paraId="1ADD069B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Бабкина, Н. В. Саморегуляция в познавательной деятельности у детей с задержкой психического </w:t>
      </w:r>
      <w:proofErr w:type="gramStart"/>
      <w:r>
        <w:rPr>
          <w:rFonts w:ascii="Times New Roman" w:hAnsi="Times New Roman" w:cs="Times New Roman"/>
          <w:sz w:val="28"/>
        </w:rPr>
        <w:t>развития :</w:t>
      </w:r>
      <w:proofErr w:type="gramEnd"/>
      <w:r>
        <w:rPr>
          <w:rFonts w:ascii="Times New Roman" w:hAnsi="Times New Roman" w:cs="Times New Roman"/>
          <w:sz w:val="28"/>
        </w:rPr>
        <w:t xml:space="preserve"> учеб. пособие / Н. В. Бабкина. – </w:t>
      </w:r>
      <w:proofErr w:type="gramStart"/>
      <w:r>
        <w:rPr>
          <w:rFonts w:ascii="Times New Roman" w:hAnsi="Times New Roman" w:cs="Times New Roman"/>
          <w:sz w:val="28"/>
        </w:rPr>
        <w:t>Москва :</w:t>
      </w:r>
      <w:proofErr w:type="gramEnd"/>
      <w:r>
        <w:rPr>
          <w:rFonts w:ascii="Times New Roman" w:hAnsi="Times New Roman" w:cs="Times New Roman"/>
          <w:sz w:val="28"/>
        </w:rPr>
        <w:t xml:space="preserve"> Владос, 2021. – 145 с. – URL: https://biblioclub.ru/index.php?page=book&amp;id=701311 (дата обращения: 28.02.2025). – Режим доступа: по подписке ЭБС «Университетская библиотека онлайн». – </w:t>
      </w:r>
      <w:proofErr w:type="gramStart"/>
      <w:r>
        <w:rPr>
          <w:rFonts w:ascii="Times New Roman" w:hAnsi="Times New Roman" w:cs="Times New Roman"/>
          <w:sz w:val="28"/>
        </w:rPr>
        <w:t>Текст :</w:t>
      </w:r>
      <w:proofErr w:type="gramEnd"/>
      <w:r>
        <w:rPr>
          <w:rFonts w:ascii="Times New Roman" w:hAnsi="Times New Roman" w:cs="Times New Roman"/>
          <w:sz w:val="28"/>
        </w:rPr>
        <w:t xml:space="preserve"> электронный.</w:t>
      </w:r>
    </w:p>
    <w:p w14:paraId="2C532A19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Дети с задержкой психического развития / под ред.: Т. А. Власовой, В. И. Лубовского, Н. А. Цыпиной. – </w:t>
      </w:r>
      <w:proofErr w:type="gramStart"/>
      <w:r>
        <w:rPr>
          <w:rFonts w:ascii="Times New Roman" w:hAnsi="Times New Roman" w:cs="Times New Roman"/>
          <w:sz w:val="28"/>
        </w:rPr>
        <w:t>Москва :</w:t>
      </w:r>
      <w:proofErr w:type="gramEnd"/>
      <w:r>
        <w:rPr>
          <w:rFonts w:ascii="Times New Roman" w:hAnsi="Times New Roman" w:cs="Times New Roman"/>
          <w:sz w:val="28"/>
        </w:rPr>
        <w:t xml:space="preserve"> Педагогика, 1984. – 256 с. – </w:t>
      </w:r>
      <w:proofErr w:type="gramStart"/>
      <w:r>
        <w:rPr>
          <w:rFonts w:ascii="Times New Roman" w:hAnsi="Times New Roman" w:cs="Times New Roman"/>
          <w:sz w:val="28"/>
        </w:rPr>
        <w:t>Текст :</w:t>
      </w:r>
      <w:proofErr w:type="gramEnd"/>
      <w:r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0D82C6FE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Добрынин, Н.Ф. Изучение особенностей внимания младших школьников / Н.Ф. Добрынин. - М. - 2003. – 125 с.</w:t>
      </w:r>
    </w:p>
    <w:p w14:paraId="6D18C3CE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Крамаренко А.С., Клименко М.Е., Кураева Д.А. Сущность понятия «внимание»: виды, критерии, свойства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// «Вопросы науки и образования». — 2018. — №29 (41). — С. 133–135.</w:t>
      </w:r>
    </w:p>
    <w:p w14:paraId="6A1CA541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Лубовский, В.И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Специальная психология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учебник для студентов педагогических вузов по дефектологическим специальностям / В. И. Лубовский, В. Г. Петрова [и др.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 ;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 ред. В. И. Лубовский. </w:t>
      </w:r>
      <w:r>
        <w:rPr>
          <w:rStyle w:val="A40"/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6-е изд., испр. и доп. </w:t>
      </w:r>
      <w:r>
        <w:rPr>
          <w:rStyle w:val="A40"/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М.: Издательский центр «Академия», 2009. </w:t>
      </w:r>
      <w:r>
        <w:rPr>
          <w:rStyle w:val="A40"/>
          <w:rFonts w:ascii="Times New Roman" w:eastAsia="Arial" w:hAnsi="Times New Roman" w:cs="Times New Roman"/>
          <w:bCs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557 с.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Текст непосредственный.</w:t>
      </w:r>
    </w:p>
    <w:p w14:paraId="67FC8C59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Павалаки, Н.Ф., Рассказова, Н.П. Классификация задержки психического развития и перспективы обучения //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Вестник Сургутского государственного педагогического университета. – 2012. - № 1. – С. 175-183. – Текст непосредственный.</w:t>
      </w:r>
    </w:p>
    <w:p w14:paraId="5EA11516" w14:textId="77777777" w:rsidR="00D56E7B" w:rsidRDefault="00D56E7B" w:rsidP="00D56E7B">
      <w:pPr>
        <w:pStyle w:val="a6"/>
        <w:numPr>
          <w:ilvl w:val="0"/>
          <w:numId w:val="5"/>
        </w:numPr>
        <w:spacing w:after="0" w:line="360" w:lineRule="auto"/>
        <w:ind w:left="0" w:right="-284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Ульенкова, У. В. Дети с задержкой психического развития / У. В. Ульенкова. – 2-е изд., испр. и доп. – Нижний </w:t>
      </w:r>
      <w:proofErr w:type="gramStart"/>
      <w:r>
        <w:rPr>
          <w:rFonts w:ascii="Times New Roman" w:hAnsi="Times New Roman" w:cs="Times New Roman"/>
          <w:sz w:val="28"/>
        </w:rPr>
        <w:t>Новгород :</w:t>
      </w:r>
      <w:proofErr w:type="gramEnd"/>
      <w:r>
        <w:rPr>
          <w:rFonts w:ascii="Times New Roman" w:hAnsi="Times New Roman" w:cs="Times New Roman"/>
          <w:sz w:val="28"/>
        </w:rPr>
        <w:t xml:space="preserve"> НГПУ, 1994. – 230 с. – </w:t>
      </w:r>
      <w:proofErr w:type="gramStart"/>
      <w:r>
        <w:rPr>
          <w:rFonts w:ascii="Times New Roman" w:hAnsi="Times New Roman" w:cs="Times New Roman"/>
          <w:sz w:val="28"/>
        </w:rPr>
        <w:t>Текст :</w:t>
      </w:r>
      <w:proofErr w:type="gramEnd"/>
      <w:r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4B2D644" w14:textId="77777777" w:rsidR="00D56E7B" w:rsidRPr="00D56E7B" w:rsidRDefault="00D56E7B" w:rsidP="00C31A4E">
      <w:pPr>
        <w:spacing w:after="0" w:line="360" w:lineRule="auto"/>
        <w:ind w:right="-284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D56E7B" w:rsidRPr="00D56E7B" w:rsidSect="00374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 BoldCTT">
    <w:altName w:val="Pragmatica BoldCTT"/>
    <w:charset w:val="CC"/>
    <w:family w:val="swiss"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870CB"/>
    <w:multiLevelType w:val="multilevel"/>
    <w:tmpl w:val="E812A9D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66E35AB"/>
    <w:multiLevelType w:val="hybridMultilevel"/>
    <w:tmpl w:val="4E128C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C9E10EC"/>
    <w:multiLevelType w:val="multilevel"/>
    <w:tmpl w:val="D206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5C4937"/>
    <w:multiLevelType w:val="multilevel"/>
    <w:tmpl w:val="0AF82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A4E"/>
    <w:rsid w:val="00097E36"/>
    <w:rsid w:val="00144A3D"/>
    <w:rsid w:val="0023650C"/>
    <w:rsid w:val="00280162"/>
    <w:rsid w:val="002854F1"/>
    <w:rsid w:val="002C48F3"/>
    <w:rsid w:val="00374B0A"/>
    <w:rsid w:val="003B7370"/>
    <w:rsid w:val="007C2595"/>
    <w:rsid w:val="00993289"/>
    <w:rsid w:val="009C1DCF"/>
    <w:rsid w:val="00A567B8"/>
    <w:rsid w:val="00C14E57"/>
    <w:rsid w:val="00C31A4E"/>
    <w:rsid w:val="00C67550"/>
    <w:rsid w:val="00D54607"/>
    <w:rsid w:val="00D56E7B"/>
    <w:rsid w:val="00D75665"/>
    <w:rsid w:val="00E62CFB"/>
    <w:rsid w:val="00F40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097"/>
  <w15:docId w15:val="{E644A279-5C15-4C00-AF3A-38123762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4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Интернет) Знак"/>
    <w:aliases w:val="Обычный (Web) Знак,Обычный (Web)1 Знак,Обычный (веб) Знак Знак,Знак Знак Знак Знак,Знак Знак Знак1,Обычный (веб) Знак2 Знак,Обычный (веб) Знак1 Знак Знак,Обычный (веб) Знак Знак1 Знак Знак,Знак Знак12 Знак,Знак Знак1,Зн Знак"/>
    <w:basedOn w:val="a0"/>
    <w:link w:val="a4"/>
    <w:uiPriority w:val="99"/>
    <w:semiHidden/>
    <w:qFormat/>
    <w:locked/>
    <w:rsid w:val="00C31A4E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Обычный (Web),Обычный (Web)1,Обычный (веб) Знак,Знак Знак Знак,Знак Знак,Обычный (веб) Знак2,Обычный (веб) Знак1 Знак,Обычный (веб) Знак Знак1 Знак,Обычный (веб) Знак Знак Знак Знак Знак Знак,Знак Знак12,Знак,Знак Знак Знак Знак1,Зн"/>
    <w:basedOn w:val="a"/>
    <w:link w:val="a3"/>
    <w:uiPriority w:val="99"/>
    <w:semiHidden/>
    <w:unhideWhenUsed/>
    <w:qFormat/>
    <w:rsid w:val="00C31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854F1"/>
    <w:rPr>
      <w:b/>
      <w:bCs/>
    </w:rPr>
  </w:style>
  <w:style w:type="paragraph" w:styleId="a6">
    <w:name w:val="List Paragraph"/>
    <w:basedOn w:val="a"/>
    <w:uiPriority w:val="34"/>
    <w:qFormat/>
    <w:rsid w:val="002854F1"/>
    <w:pPr>
      <w:ind w:left="720"/>
      <w:contextualSpacing/>
    </w:pPr>
  </w:style>
  <w:style w:type="character" w:customStyle="1" w:styleId="A40">
    <w:name w:val="A4"/>
    <w:uiPriority w:val="99"/>
    <w:rsid w:val="00F40B4B"/>
    <w:rPr>
      <w:rFonts w:ascii="Pragmatica BoldCTT" w:hAnsi="Pragmatica BoldCTT" w:cs="Pragmatica BoldCTT" w:hint="defaul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aleksandr.botalov.97@gmail.com</dc:creator>
  <cp:lastModifiedBy>User</cp:lastModifiedBy>
  <cp:revision>4</cp:revision>
  <dcterms:created xsi:type="dcterms:W3CDTF">2026-02-27T10:50:00Z</dcterms:created>
  <dcterms:modified xsi:type="dcterms:W3CDTF">2026-04-08T05:16:00Z</dcterms:modified>
</cp:coreProperties>
</file>