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bookmarkStart w:id="0" w:name="_GoBack"/>
      <w:r w:rsidRPr="00CD1D5B">
        <w:rPr>
          <w:b/>
          <w:lang w:val="ru-RU"/>
        </w:rPr>
        <w:t>Использование ИКТ и мультимедийных технологий на уроках музыки в 1–8 классах как средство развития познавательного интереса</w:t>
      </w:r>
    </w:p>
    <w:bookmarkEnd w:id="0"/>
    <w:p w:rsidR="00CD1D5B" w:rsidRP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</w:p>
    <w:p w:rsidR="00CD1D5B" w:rsidRDefault="00CD1D5B">
      <w:pPr>
        <w:spacing w:after="0" w:line="360" w:lineRule="auto"/>
        <w:jc w:val="center"/>
        <w:rPr>
          <w:b/>
          <w:lang w:val="ru-RU"/>
        </w:rPr>
      </w:pPr>
      <w:r>
        <w:rPr>
          <w:b/>
          <w:lang w:val="ru-RU"/>
        </w:rPr>
        <w:t>Новокузнецк, 2026</w:t>
      </w: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lastRenderedPageBreak/>
        <w:t>Введение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Современный урок музыки в общеобразовательной школе находится на пересечении нескольких образовательных задач. С одной </w:t>
      </w:r>
      <w:r w:rsidRPr="00CD1D5B">
        <w:rPr>
          <w:lang w:val="ru-RU"/>
        </w:rPr>
        <w:t xml:space="preserve">стороны, он должен знакомить учащихся с музыкальным искусством, формировать музыкальную культуру, развивать способность слушать, исполнять и осмыслять музыку. С другой стороны, урок должен соответствовать возрастным особенностям школьников, способствовать </w:t>
      </w:r>
      <w:r w:rsidRPr="00CD1D5B">
        <w:rPr>
          <w:lang w:val="ru-RU"/>
        </w:rPr>
        <w:t>развитию самостоятельности, познавательной активности и способности работать с различными источниками информации.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Особое значение в решении этих задач приобретают информационно-коммуникационные и мультимедийные технологии. Они позволяют объединить в рамках</w:t>
      </w:r>
      <w:r w:rsidRPr="00CD1D5B">
        <w:rPr>
          <w:lang w:val="ru-RU"/>
        </w:rPr>
        <w:t xml:space="preserve"> одного учебного материала звук, изображение, текст, видео, анимацию, интерактивные задания и элементы самостоятельного поиска информации. Для урока </w:t>
      </w:r>
      <w:proofErr w:type="gramStart"/>
      <w:r w:rsidRPr="00CD1D5B">
        <w:rPr>
          <w:lang w:val="ru-RU"/>
        </w:rPr>
        <w:t>музыки это</w:t>
      </w:r>
      <w:proofErr w:type="gramEnd"/>
      <w:r w:rsidRPr="00CD1D5B">
        <w:rPr>
          <w:lang w:val="ru-RU"/>
        </w:rPr>
        <w:t xml:space="preserve"> особенно существенно, поскольку само музыкальное произведение является звуковым искусством, а ег</w:t>
      </w:r>
      <w:r w:rsidRPr="00CD1D5B">
        <w:rPr>
          <w:lang w:val="ru-RU"/>
        </w:rPr>
        <w:t>о полноценное изучение нередко требует обращения не только к слуху, но и к зрительному ряду, историческому контексту, исполнительской практике, театру, живописи и другим видам искусства.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При этом использование ИКТ на уроке музыки не должно превращаться в п</w:t>
      </w:r>
      <w:r w:rsidRPr="00CD1D5B">
        <w:rPr>
          <w:lang w:val="ru-RU"/>
        </w:rPr>
        <w:t>ростую замену учебника презентацией или в постоянную демонстрацию видеороликов. Цифровые средства эффективны тогда, когда они помогают решить конкретную педагогическую задачу: вызвать интерес к музыкальному произведению, облегчить понимание сложного матери</w:t>
      </w:r>
      <w:r w:rsidRPr="00CD1D5B">
        <w:rPr>
          <w:lang w:val="ru-RU"/>
        </w:rPr>
        <w:t>ала, организовать сравнение музыкальных явлений, предоставить возможность самостоятельного действия учащегося или создать ситуацию творческого поиска.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В научно-методической литературе отмечается, что мультимедийные технологии способны повышать наглядность </w:t>
      </w:r>
      <w:r w:rsidRPr="00CD1D5B">
        <w:rPr>
          <w:lang w:val="ru-RU"/>
        </w:rPr>
        <w:t xml:space="preserve">и </w:t>
      </w:r>
      <w:proofErr w:type="spellStart"/>
      <w:r w:rsidRPr="00CD1D5B">
        <w:rPr>
          <w:lang w:val="ru-RU"/>
        </w:rPr>
        <w:t>вовлечённость</w:t>
      </w:r>
      <w:proofErr w:type="spellEnd"/>
      <w:r w:rsidRPr="00CD1D5B">
        <w:rPr>
          <w:lang w:val="ru-RU"/>
        </w:rPr>
        <w:t xml:space="preserve"> учащихся, расширять возможности индивидуализации обучения и предоставлять доступ к материалам, которые трудно представить в традиционном формате. Непосредственно применению мультимедиа на уроках музыки в начальной и средней школе посвящены </w:t>
      </w:r>
      <w:r w:rsidRPr="00CD1D5B">
        <w:rPr>
          <w:lang w:val="ru-RU"/>
        </w:rPr>
        <w:t>исследования, рассматривающие особенности использования таких технологий с учётом возраста учащихся.</w:t>
      </w:r>
    </w:p>
    <w:p w:rsidR="007B4F0E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Таким образом, проблема заключается не в том, нужно ли использовать современные технологии на уроках музыки, а в том, как использовать их педагогически опр</w:t>
      </w:r>
      <w:r w:rsidRPr="00CD1D5B">
        <w:rPr>
          <w:lang w:val="ru-RU"/>
        </w:rPr>
        <w:t>авданно и с учётом возраста школьников.</w:t>
      </w:r>
    </w:p>
    <w:p w:rsidR="00CD1D5B" w:rsidRP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t>1. Понятие ИКТ и мультимедийных технологий в музыкальном образовании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Информационно-коммуникационные технологии в образовании представляют собой совокупность средств и способов получения, обработки, хранения, представ</w:t>
      </w:r>
      <w:r w:rsidRPr="00CD1D5B">
        <w:rPr>
          <w:lang w:val="ru-RU"/>
        </w:rPr>
        <w:t>ления и передачи информации, используемых для решения образовательных задач. В учебном процессе к ним относятся компьютер, проектор, интерактивная доска, электронные образовательные ресурсы, цифровые аудио- и видеоматериалы, образовательные платформы, инте</w:t>
      </w:r>
      <w:r w:rsidRPr="00CD1D5B">
        <w:rPr>
          <w:lang w:val="ru-RU"/>
        </w:rPr>
        <w:t>рактивные упражнения, электронные тесты и другие средства.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Мультимедийные технологии являются частью этой цифровой образовательной среды. Их особенность заключается в возможности одновременного использования нескольких способов представления информации: те</w:t>
      </w:r>
      <w:r w:rsidRPr="00CD1D5B">
        <w:rPr>
          <w:lang w:val="ru-RU"/>
        </w:rPr>
        <w:t>кста, изображения, звука, видео, анимации и интерактивных элементов.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Для музыкального образования это особенно ценно. Если при изучении истории, например, можно в значительной степени опираться на текст и изображения, то при изучении музыки принципиально н</w:t>
      </w:r>
      <w:r w:rsidRPr="00CD1D5B">
        <w:rPr>
          <w:lang w:val="ru-RU"/>
        </w:rPr>
        <w:t>еобходимо непосредственное звучание произведения. Мультимедиа позволяет связать услышанное с визуальным образом.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Например, при изучении оперы учащийся может одновременно увидеть портрет композитора, познакомиться с историей создания произведения, услышать </w:t>
      </w:r>
      <w:r w:rsidRPr="00CD1D5B">
        <w:rPr>
          <w:lang w:val="ru-RU"/>
        </w:rPr>
        <w:t xml:space="preserve">музыкальный фрагмент и посмотреть сцену его постановки. При изучении симфонической музыки можно сочетать прослушивание с изображением партитуры, схемой расположения оркестра и видеозаписью исполнения. При знакомстве с музыкальными инструментами — услышать </w:t>
      </w:r>
      <w:r w:rsidRPr="00CD1D5B">
        <w:rPr>
          <w:lang w:val="ru-RU"/>
        </w:rPr>
        <w:t>тембр инструмента, увидеть его устройство и проследить особенности исполнительских приёмов.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 этом отношении идеи применения информационных технологий согласуются с теорией музыкального образования Э. Б. Абдуллина и Е. В. Николаевой, рассматривающей музыка</w:t>
      </w:r>
      <w:r w:rsidRPr="00CD1D5B">
        <w:rPr>
          <w:lang w:val="ru-RU"/>
        </w:rPr>
        <w:t>льное образование как самостоятельную область педагогической деятельности, направленную не только на усвоение знаний о музыке, но и на развитие музыкальной культуры личности.</w:t>
      </w:r>
    </w:p>
    <w:p w:rsidR="007B4F0E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Следовательно, мультимедийная технология на уроке музыки должна рассматриваться н</w:t>
      </w:r>
      <w:r w:rsidRPr="00CD1D5B">
        <w:rPr>
          <w:lang w:val="ru-RU"/>
        </w:rPr>
        <w:t>е как самостоятельная цель, а как средство организации полноценной музыкальной деятельности учащихся.</w:t>
      </w:r>
    </w:p>
    <w:p w:rsidR="00CD1D5B" w:rsidRP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t>2. Познавательный интерес и его значение на уроке музыки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Познавательный интерес можно рассматривать как избирательную направленность личности на познание </w:t>
      </w:r>
      <w:r w:rsidRPr="00CD1D5B">
        <w:rPr>
          <w:lang w:val="ru-RU"/>
        </w:rPr>
        <w:t>определённого содержания и получение новых знаний. В отличие от простой реакции на яркий стимул, устойчивый познавательный интерес предполагает желание разобраться в явлении, задать вопрос, найти объяснение, самостоятельно продолжить деятельность.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Для урок</w:t>
      </w:r>
      <w:r w:rsidRPr="00CD1D5B">
        <w:rPr>
          <w:lang w:val="ru-RU"/>
        </w:rPr>
        <w:t>а музыки это имеет особое значение. Ученик может посмотреть красивое видео и на несколько минут заинтересоваться композитором, однако это ещё не означает возникновения устойчивого интереса к музыке. Задача педагога состоит в том, чтобы эмоциональная реакци</w:t>
      </w:r>
      <w:r w:rsidRPr="00CD1D5B">
        <w:rPr>
          <w:lang w:val="ru-RU"/>
        </w:rPr>
        <w:t>я стала началом познавательной деятельности.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Например, вместо того чтобы сообщить учащимся: «Сегодня мы изучаем творчество П. И. Чайковского», можно сначала показать небольшой фрагмент балета или прозвучать музыкальный эпизод, после чего предложить определ</w:t>
      </w:r>
      <w:r w:rsidRPr="00CD1D5B">
        <w:rPr>
          <w:lang w:val="ru-RU"/>
        </w:rPr>
        <w:t>ить, какое настроение создаёт музыка, какие образы возникают и почему композитор мог выбрать именно такие средства выразительности. Затем возникает естественная потребность узнать больше о произведении и его авторе.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Таким образом, мультимедиа может выполня</w:t>
      </w:r>
      <w:r w:rsidRPr="00CD1D5B">
        <w:rPr>
          <w:lang w:val="ru-RU"/>
        </w:rPr>
        <w:t>ть функцию своеобразного «входа» в музыкальное произведение.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При этом необходимо различать познавательный интерес и развлечение. Слишком большое количество ярких презентаций, анимации и видео может, наоборот, снижать глубину восприятия. Если ученик всё вре</w:t>
      </w:r>
      <w:r w:rsidRPr="00CD1D5B">
        <w:rPr>
          <w:lang w:val="ru-RU"/>
        </w:rPr>
        <w:t>мя является только зрителем, он перестаёт быть активным участником урока.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Поэтому оптимальной является модель: «увидел или услышал → задумался → предположил → выполнил действие → получил результат → сделал вывод».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Именно такая последовательность превращает</w:t>
      </w:r>
      <w:r w:rsidRPr="00CD1D5B">
        <w:rPr>
          <w:lang w:val="ru-RU"/>
        </w:rPr>
        <w:t xml:space="preserve"> мультимедийный материал из развлечения в образовательный инструмент.</w:t>
      </w: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t>3. Возрастная периодизация и её значение для урока музыки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Использование ИКТ невозможно рассматривать отдельно от возрастной психологии. Один и тот же цифровой материал может оказаться эф</w:t>
      </w:r>
      <w:r w:rsidRPr="00CD1D5B">
        <w:rPr>
          <w:lang w:val="ru-RU"/>
        </w:rPr>
        <w:t>фективным в одном классе и совершенно неуместным в другом.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В периодизации Д. Б. </w:t>
      </w:r>
      <w:proofErr w:type="spellStart"/>
      <w:r w:rsidRPr="00CD1D5B">
        <w:rPr>
          <w:lang w:val="ru-RU"/>
        </w:rPr>
        <w:t>Эльконина</w:t>
      </w:r>
      <w:proofErr w:type="spellEnd"/>
      <w:r w:rsidRPr="00CD1D5B">
        <w:rPr>
          <w:lang w:val="ru-RU"/>
        </w:rPr>
        <w:t xml:space="preserve"> младший школьный возраст охватывает примерно период от 6–7 до 10–11 лет, подростковый — от 10–11 до 14–15 лет, а ранний юношеский возраст начинается примерно с 14–15 </w:t>
      </w:r>
      <w:r w:rsidRPr="00CD1D5B">
        <w:rPr>
          <w:lang w:val="ru-RU"/>
        </w:rPr>
        <w:t>лет. Для каждого периода характерны собственные ведущие виды деятельности и особенности развития.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 рамках школьного курса музыки 1–8 классы условно можно разделить на несколько возрастных групп: 1–4 классы как младший школьный возраст, 5–6 классы как нача</w:t>
      </w:r>
      <w:r w:rsidRPr="00CD1D5B">
        <w:rPr>
          <w:lang w:val="ru-RU"/>
        </w:rPr>
        <w:t>ло подросткового периода и 7–8 классы как более зрелый подростковый возраст.</w:t>
      </w:r>
    </w:p>
    <w:p w:rsidR="007B4F0E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Это разделение не является абсолютно жёстким: дети одного календарного возраста могут существенно различаться по уровню развития, музыкальному опыту, интересам и цифровой </w:t>
      </w:r>
      <w:r w:rsidRPr="00CD1D5B">
        <w:rPr>
          <w:lang w:val="ru-RU"/>
        </w:rPr>
        <w:t>грамотности. Однако оно позволяет определить общие методические ориентиры.</w:t>
      </w:r>
    </w:p>
    <w:p w:rsidR="00CD1D5B" w:rsidRP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t>4. Использование мультимедиа в 1–4 классах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Младший школьный возраст характеризуется высокой ролью наглядности, эмоционального восприятия и учебной деятельности. В этот период активн</w:t>
      </w:r>
      <w:r w:rsidRPr="00CD1D5B">
        <w:rPr>
          <w:lang w:val="ru-RU"/>
        </w:rPr>
        <w:t>о формируются произвольное внимание, способность к планированию действий и более сложным формам мышления.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Поэтому в начальной школе мультимедиа должно быть прежде всего конкретным, эмоционально выразительным и коротким.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На уроке музыки особенно эффективны </w:t>
      </w:r>
      <w:r w:rsidRPr="00CD1D5B">
        <w:rPr>
          <w:lang w:val="ru-RU"/>
        </w:rPr>
        <w:t>изображения музыкальных инструментов, портреты композиторов, небольшие видеофрагменты исполнения, мультфильмы, музыкальные загадки, интерактивные игры, карточки с изображениями, простые схемы и анимации.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Например, при изучении темы «Музыкальные инструменты</w:t>
      </w:r>
      <w:r w:rsidRPr="00CD1D5B">
        <w:rPr>
          <w:lang w:val="ru-RU"/>
        </w:rPr>
        <w:t>» можно сначала предложить учащимся послушать несколько звучаний и определить инструмент. Затем показать его изображение, короткое видео исполнения и предложить сопоставить тембр с внешним видом инструмента.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При изучении песни можно использовать видеозапис</w:t>
      </w:r>
      <w:r w:rsidRPr="00CD1D5B">
        <w:rPr>
          <w:lang w:val="ru-RU"/>
        </w:rPr>
        <w:t>ь детского или профессионального исполнения, после чего обсудить характер произведения, темп, динамику и настроение.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Большое значение имеет игровая форма. Для первоклассника задание «определи инструмент по звучанию» воспринимается естественнее, чем формули</w:t>
      </w:r>
      <w:r w:rsidRPr="00CD1D5B">
        <w:rPr>
          <w:lang w:val="ru-RU"/>
        </w:rPr>
        <w:t>ровка «осуществи слуховой анализ тембровых особенностей». Содержание остаётся музыкальным, но форма соответствует возрасту.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В 3–4 классах постепенно увеличивается доля заданий на сравнение и объяснение: «найди отличие двух исполнений», «определи изменение </w:t>
      </w:r>
      <w:r w:rsidRPr="00CD1D5B">
        <w:rPr>
          <w:lang w:val="ru-RU"/>
        </w:rPr>
        <w:t>характера музыки», «сопоставь инструмент с его тембром», «объясни, почему композитор использовал определённый приём».</w:t>
      </w:r>
    </w:p>
    <w:p w:rsidR="007B4F0E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Таким образом, мультимедиа в начальной школе должно поддерживать переход от непосредственного эмоционального восприятия к осмысленному муз</w:t>
      </w:r>
      <w:r w:rsidRPr="00CD1D5B">
        <w:rPr>
          <w:lang w:val="ru-RU"/>
        </w:rPr>
        <w:t>ыкальному наблюдению.</w:t>
      </w:r>
    </w:p>
    <w:p w:rsidR="00CD1D5B" w:rsidRP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t>5. Использование ИКТ в 5–6 классах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Переход в основную школу связан с изменением характера учебной деятельности. Подростковый возраст характеризуется усилением роли общения со сверстниками, стремлением к самостоятельности и повышением </w:t>
      </w:r>
      <w:r w:rsidRPr="00CD1D5B">
        <w:rPr>
          <w:lang w:val="ru-RU"/>
        </w:rPr>
        <w:t>интереса к вопросам собственной личности и окружающего мира.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Поэтому в 5–6 классах важно постепенно уходить от исключительно игровой модели.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Мультимедийный материал может становиться основой проблемного задания. Например, после просмотра двух исполнений од</w:t>
      </w:r>
      <w:r w:rsidRPr="00CD1D5B">
        <w:rPr>
          <w:lang w:val="ru-RU"/>
        </w:rPr>
        <w:t>ного произведения учащимся предлагается определить, чем отличаются интерпретации. После прослушивания музыкального фрагмента можно предложить предположить эпоху его создания и объяснить свой выбор.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Особенно эффективны виртуальные экскурсии. При изучении му</w:t>
      </w:r>
      <w:r w:rsidRPr="00CD1D5B">
        <w:rPr>
          <w:lang w:val="ru-RU"/>
        </w:rPr>
        <w:t>зыкальной культуры разных народов учащиеся могут познакомиться с традиционными инструментами, особенностями исполнения и культурным контекстом.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Полезным становится использование интерактивных карт. Например, при изучении творчества композиторов можно показ</w:t>
      </w:r>
      <w:r w:rsidRPr="00CD1D5B">
        <w:rPr>
          <w:lang w:val="ru-RU"/>
        </w:rPr>
        <w:t>ать место их рождения, города, в которых они учились и работали, театры и концертные площадки, связанные с их деятельностью.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 этот период постепенно возрастает роль самостоятельной работы с информацией. Учащийся может получить несколько цифровых источнико</w:t>
      </w:r>
      <w:r w:rsidRPr="00CD1D5B">
        <w:rPr>
          <w:lang w:val="ru-RU"/>
        </w:rPr>
        <w:t>в и задание определить, какие сведения являются существенными для конкретного вопроса.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Именно здесь ИКТ начинают выполнять не только иллюстративную, но и исследовательскую функцию.</w:t>
      </w: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t>6. Использование ИКТ в 7–8 классах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 7–8 классах учащиеся уже способны рабо</w:t>
      </w:r>
      <w:r w:rsidRPr="00CD1D5B">
        <w:rPr>
          <w:lang w:val="ru-RU"/>
        </w:rPr>
        <w:t>тать с более сложными понятиями, сравнивать различные точки зрения, самостоятельно искать информацию и аргументировать собственную позицию.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Поэтому простая презентация с портретом композитора и несколькими датами постепенно теряет эффективность. Подростку </w:t>
      </w:r>
      <w:r w:rsidRPr="00CD1D5B">
        <w:rPr>
          <w:lang w:val="ru-RU"/>
        </w:rPr>
        <w:t>гораздо интереснее поставить проблему.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proofErr w:type="gramStart"/>
      <w:r w:rsidRPr="00CD1D5B">
        <w:rPr>
          <w:lang w:val="ru-RU"/>
        </w:rPr>
        <w:t>Например</w:t>
      </w:r>
      <w:proofErr w:type="gramEnd"/>
      <w:r w:rsidRPr="00CD1D5B">
        <w:rPr>
          <w:lang w:val="ru-RU"/>
        </w:rPr>
        <w:t>: «Почему произведения одного и того же композитора могут восприниматься современным слушателем совершенно по-разному?»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Или: «Можно ли считать музыку кино самостоятельным произведением искусства?»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Или: «Почему</w:t>
      </w:r>
      <w:r w:rsidRPr="00CD1D5B">
        <w:rPr>
          <w:lang w:val="ru-RU"/>
        </w:rPr>
        <w:t xml:space="preserve"> одна и та же опера может выглядеть совершенно по-разному в разных постановках?»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 таких случаях мультимедийные материалы становятся доказательной базой для обсуждения.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При изучении оперы можно сопоставить несколько сценических постановок. При изучении бал</w:t>
      </w:r>
      <w:r w:rsidRPr="00CD1D5B">
        <w:rPr>
          <w:lang w:val="ru-RU"/>
        </w:rPr>
        <w:t>ета — сравнить хореографические интерпретации. При изучении симфонической музыки — прослушать записи разных оркестров и дирижёров. При изучении современной музыки — анализировать музыкальный клип как синтетическое произведение, объединяющее музыку, изображ</w:t>
      </w:r>
      <w:r w:rsidRPr="00CD1D5B">
        <w:rPr>
          <w:lang w:val="ru-RU"/>
        </w:rPr>
        <w:t>ение, монтаж и сценический образ.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Особенно полезна проектная деятельность. Учащиеся могут создавать цифровые презентации, музыкальные энциклопедии, видеоролики, подкасты, виртуальные выставки о композиторах и музыкальных направлениях.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При этом учителю </w:t>
      </w:r>
      <w:r w:rsidRPr="00CD1D5B">
        <w:rPr>
          <w:lang w:val="ru-RU"/>
        </w:rPr>
        <w:t>важно не допустить ситуации, когда ученик просто копирует информацию из Интернета. Значимым становится именно преобразование найденной информации: отбор, сравнение, интерпретация и аргументация.</w:t>
      </w:r>
    </w:p>
    <w:p w:rsidR="007B4F0E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Так ИКТ начинают работать на формирование информационной куль</w:t>
      </w:r>
      <w:r w:rsidRPr="00CD1D5B">
        <w:rPr>
          <w:lang w:val="ru-RU"/>
        </w:rPr>
        <w:t>туры, самостоятельности и критического мышления.</w:t>
      </w:r>
    </w:p>
    <w:p w:rsidR="00CD1D5B" w:rsidRP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t>7. Основные направления применения ИКТ на уроках музыки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Одним из наиболее очевидных направлений является визуализация музыкального материала.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На экране могут появляться портреты композиторов, фотографии музы</w:t>
      </w:r>
      <w:r w:rsidRPr="00CD1D5B">
        <w:rPr>
          <w:lang w:val="ru-RU"/>
        </w:rPr>
        <w:t>кальных инструментов, фрагменты партитур, картины, связанные с эпохой, театральные декорации, фотографии исполнителей.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Однако визуальный ряд должен иметь смысловую функцию. Если фотография просто украшает слайд, она практически не выполняет учебной задачи.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Второе направление — работа со звуком.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Именно аудиоматериал является основой большинства мультимедийных уроков музыки. Учитель может использовать отдельные фрагменты произведений, сравнивать исполнения, выделять тембры инструментов, определять средства му</w:t>
      </w:r>
      <w:r w:rsidRPr="00CD1D5B">
        <w:rPr>
          <w:lang w:val="ru-RU"/>
        </w:rPr>
        <w:t>зыкальной выразительности.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Третье направление — использование видеоматериалов.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Видео особенно полезно тогда, когда необходимо показать то, что невозможно передать только аудиозаписью: движение дирижёра, исполнительскую технику, устройство инструмента, сцен</w:t>
      </w:r>
      <w:r w:rsidRPr="00CD1D5B">
        <w:rPr>
          <w:lang w:val="ru-RU"/>
        </w:rPr>
        <w:t>ическое действие оперы или балета, особенности концертной практики.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Четвёртое направление — интерактивные задания.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К ним относятся музыкальные викторины, тесты, задания на сопоставление, классификацию, последовательность, определение инструмента или средст</w:t>
      </w:r>
      <w:r w:rsidRPr="00CD1D5B">
        <w:rPr>
          <w:lang w:val="ru-RU"/>
        </w:rPr>
        <w:t>ва музыкальной выразительности.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Пятое направление — цифровое творчество.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Учащиеся могут самостоятельно создавать презентации, музыкальные коллажи, видеоролики, цифровые плакаты и другие продукты. На старшем этапе возможно знакомство с простейшими музыкальн</w:t>
      </w:r>
      <w:r w:rsidRPr="00CD1D5B">
        <w:rPr>
          <w:lang w:val="ru-RU"/>
        </w:rPr>
        <w:t>ыми редакторами и нотными редакторами.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Шестое направление — проектно-исследовательская деятельность.</w:t>
      </w:r>
    </w:p>
    <w:p w:rsidR="007B4F0E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Ученик получает возможность самостоятельно искать сведения о композиторе, произведении, музыкальной культуре определённой страны или направлении, а затем п</w:t>
      </w:r>
      <w:r w:rsidRPr="00CD1D5B">
        <w:rPr>
          <w:lang w:val="ru-RU"/>
        </w:rPr>
        <w:t>редставлять результаты работы классу.</w:t>
      </w:r>
    </w:p>
    <w:p w:rsidR="00CD1D5B" w:rsidRP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t>8. ИКТ на различных этапах урока музыки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На этапе мотивации мультимедиа может создать проблемную ситуацию.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Например, учитель включает несколько секунд музыкального произведения и показывает необычную иллюстрацию, после </w:t>
      </w:r>
      <w:r w:rsidRPr="00CD1D5B">
        <w:rPr>
          <w:lang w:val="ru-RU"/>
        </w:rPr>
        <w:t>чего задаёт вопрос: «Как вы думаете, какое событие или образ могло породить такую музыку?»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На этапе объяснения новый материал можно сопровождать портретами, схемами, картами, нотными примерами и короткими видео.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На этапе слушания музыки мультимедиа позволя</w:t>
      </w:r>
      <w:r w:rsidRPr="00CD1D5B">
        <w:rPr>
          <w:lang w:val="ru-RU"/>
        </w:rPr>
        <w:t xml:space="preserve">ет вывести на экран конкретную задачу. </w:t>
      </w:r>
      <w:proofErr w:type="gramStart"/>
      <w:r w:rsidRPr="00CD1D5B">
        <w:rPr>
          <w:lang w:val="ru-RU"/>
        </w:rPr>
        <w:t>Например</w:t>
      </w:r>
      <w:proofErr w:type="gramEnd"/>
      <w:r w:rsidRPr="00CD1D5B">
        <w:rPr>
          <w:lang w:val="ru-RU"/>
        </w:rPr>
        <w:t>: «Обратите внимание, как изменяется характер темы после её повторения».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На этапе закрепления можно использовать интерактивную викторину или задание на сопоставление.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На этапе контроля — тест, музыкальный дикт</w:t>
      </w:r>
      <w:r w:rsidRPr="00CD1D5B">
        <w:rPr>
          <w:lang w:val="ru-RU"/>
        </w:rPr>
        <w:t>ант, определение фрагмента по слуху, проверку терминов.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На этапе рефлексии — короткое цифровое задание: выбрать наиболее важное открытие урока, определить понравившееся произведение и объяснить свой выбор.</w:t>
      </w:r>
    </w:p>
    <w:p w:rsidR="007B4F0E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Таким образом, цифровые средства могут использоват</w:t>
      </w:r>
      <w:r w:rsidRPr="00CD1D5B">
        <w:rPr>
          <w:lang w:val="ru-RU"/>
        </w:rPr>
        <w:t>ься на протяжении всего урока, но их функция на каждом этапе должна различаться.</w:t>
      </w:r>
    </w:p>
    <w:p w:rsidR="00CD1D5B" w:rsidRP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t>9. Почему мультимедиа способно повышать познавательный интерес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Механизм воздействия мультимедиа связан не только с «яркостью» материала.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Во-первых, оно расширяет количество </w:t>
      </w:r>
      <w:r w:rsidRPr="00CD1D5B">
        <w:rPr>
          <w:lang w:val="ru-RU"/>
        </w:rPr>
        <w:t>способов восприятия информации. Учащийся одновременно слышит музыку и видит её контекст.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Во-вторых, мультимедиа позволяет быстро менять виды деятельности. Для урока </w:t>
      </w:r>
      <w:proofErr w:type="gramStart"/>
      <w:r w:rsidRPr="00CD1D5B">
        <w:rPr>
          <w:lang w:val="ru-RU"/>
        </w:rPr>
        <w:t>музыки это</w:t>
      </w:r>
      <w:proofErr w:type="gramEnd"/>
      <w:r w:rsidRPr="00CD1D5B">
        <w:rPr>
          <w:lang w:val="ru-RU"/>
        </w:rPr>
        <w:t xml:space="preserve"> особенно важно, поскольку предмет сочетает слушание, пение, движение, обсуждение</w:t>
      </w:r>
      <w:r w:rsidRPr="00CD1D5B">
        <w:rPr>
          <w:lang w:val="ru-RU"/>
        </w:rPr>
        <w:t>, анализ и творчество.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В-третьих, цифровые технологии дают возможность создать ситуацию выбора. Например, ученик может выбрать один из нескольких музыкальных фрагментов для анализа или самостоятельно определить способ представления проекта.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В-четвёртых, ин</w:t>
      </w:r>
      <w:r w:rsidRPr="00CD1D5B">
        <w:rPr>
          <w:lang w:val="ru-RU"/>
        </w:rPr>
        <w:t>терактивные задания обеспечивают быструю обратную связь. Ученик сразу видит результат своего действия.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В-пятых, цифровая среда позволяет приблизить учебный материал к культурному опыту современного ребёнка. Музыка перестаёт существовать только внутри учебн</w:t>
      </w:r>
      <w:r w:rsidRPr="00CD1D5B">
        <w:rPr>
          <w:lang w:val="ru-RU"/>
        </w:rPr>
        <w:t>ика и класса: учащийся может увидеть исполнителя, сцену, инструмент, концерт, интервью и другие формы существования музыкального искусства.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10. Условия эффективного применения мультимедийных технологий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Первое условие — педагогическая целесообразность. Пере</w:t>
      </w:r>
      <w:r w:rsidRPr="00CD1D5B">
        <w:rPr>
          <w:lang w:val="ru-RU"/>
        </w:rPr>
        <w:t>д использованием презентации или видео учитель должен ответить на вопрос: «Что именно это средство даст ученику, чего нельзя получить более простым способом?» Если ответ отсутствует, технология становится лишней.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Второе условие — соответствие возрасту. Мат</w:t>
      </w:r>
      <w:r w:rsidRPr="00CD1D5B">
        <w:rPr>
          <w:lang w:val="ru-RU"/>
        </w:rPr>
        <w:t xml:space="preserve">ериал для первого класса и материал для восьмого класса не могут строиться по одному принципу. В младших классах преобладают образность, эмоциональность и игровые формы. В подростковом возрасте возрастает значение </w:t>
      </w:r>
      <w:proofErr w:type="spellStart"/>
      <w:r w:rsidRPr="00CD1D5B">
        <w:rPr>
          <w:lang w:val="ru-RU"/>
        </w:rPr>
        <w:t>проблемности</w:t>
      </w:r>
      <w:proofErr w:type="spellEnd"/>
      <w:r w:rsidRPr="00CD1D5B">
        <w:rPr>
          <w:lang w:val="ru-RU"/>
        </w:rPr>
        <w:t>, самостоятельности, дискуссии</w:t>
      </w:r>
      <w:r w:rsidRPr="00CD1D5B">
        <w:rPr>
          <w:lang w:val="ru-RU"/>
        </w:rPr>
        <w:t xml:space="preserve"> и творческого выбора.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Третье условие — </w:t>
      </w:r>
      <w:proofErr w:type="spellStart"/>
      <w:r w:rsidRPr="00CD1D5B">
        <w:rPr>
          <w:lang w:val="ru-RU"/>
        </w:rPr>
        <w:t>дозированность</w:t>
      </w:r>
      <w:proofErr w:type="spellEnd"/>
      <w:r w:rsidRPr="00CD1D5B">
        <w:rPr>
          <w:lang w:val="ru-RU"/>
        </w:rPr>
        <w:t>. На уроке музыки нельзя превращать учащихся в пассивных зрителей. Просмотр видео не должен занимать большую часть занятия без последующего обсуждения или музыкальной деятельности.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Четвёртое условие — к</w:t>
      </w:r>
      <w:r w:rsidRPr="00CD1D5B">
        <w:rPr>
          <w:lang w:val="ru-RU"/>
        </w:rPr>
        <w:t xml:space="preserve">ачество звука. Для урока </w:t>
      </w:r>
      <w:proofErr w:type="gramStart"/>
      <w:r w:rsidRPr="00CD1D5B">
        <w:rPr>
          <w:lang w:val="ru-RU"/>
        </w:rPr>
        <w:t>музыки это</w:t>
      </w:r>
      <w:proofErr w:type="gramEnd"/>
      <w:r w:rsidRPr="00CD1D5B">
        <w:rPr>
          <w:lang w:val="ru-RU"/>
        </w:rPr>
        <w:t xml:space="preserve"> принципиально. Даже самая красивая презентация теряет смысл, если музыкальный фрагмент звучит плохо. Звук должен быть достаточно чистым, а громкость — комфортной.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Пятое условие — сочетание традиционных и цифровых методов</w:t>
      </w:r>
      <w:r w:rsidRPr="00CD1D5B">
        <w:rPr>
          <w:lang w:val="ru-RU"/>
        </w:rPr>
        <w:t>. ИКТ не отменяют живого исполнения учителя, совместного пения, игры на детских музыкальных инструментах, слушания музыки без визуального сопровождения, обсуждения и непосредственного эмоционального общения. Наоборот, цифровые средства должны усиливать эти</w:t>
      </w:r>
      <w:r w:rsidRPr="00CD1D5B">
        <w:rPr>
          <w:lang w:val="ru-RU"/>
        </w:rPr>
        <w:t xml:space="preserve"> формы работы.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11. Возможные проблемы и ограничения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Использование ИКТ имеет не только преимущества.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Первая проблема — риск подмены музыкальной деятельности просмотром. Если урок состоит преимущественно из презентации и видео, учащиеся становятся зрителями,</w:t>
      </w:r>
      <w:r w:rsidRPr="00CD1D5B">
        <w:rPr>
          <w:lang w:val="ru-RU"/>
        </w:rPr>
        <w:t xml:space="preserve"> а не участниками музыкального процесса.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Вторая проблема — информационная перегрузка. Большое количество текста, изображений, анимации и звука одновременно может затруднять понимание материала. Особенно это характерно для младших школьников.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Третья </w:t>
      </w:r>
      <w:r w:rsidRPr="00CD1D5B">
        <w:rPr>
          <w:lang w:val="ru-RU"/>
        </w:rPr>
        <w:t>проблема — технические сбои. Отсутствие Интернета, проблемы со звуком, несовместимость файлов или неисправность проектора могут нарушить ход занятия. Поэтому учителю желательно иметь резервный вариант урока.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Четвёртая проблема — качество цифровых источнико</w:t>
      </w:r>
      <w:r w:rsidRPr="00CD1D5B">
        <w:rPr>
          <w:lang w:val="ru-RU"/>
        </w:rPr>
        <w:t>в. Не вся информация в Интернете достоверна. В подростковом возрасте особенно важно формировать критическое отношение к найденным материалам: проверять автора, источник, дату публикации и сопоставлять сведения.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Пятая проблема — снижение непосредственного м</w:t>
      </w:r>
      <w:r w:rsidRPr="00CD1D5B">
        <w:rPr>
          <w:lang w:val="ru-RU"/>
        </w:rPr>
        <w:t>узыкального опыта. Если любое произведение сопровождается изображением, у учащегося может постепенно формироваться привычка воспринимать музыку только вместе с визуальным рядом. Поэтому иногда полезно специально создавать ситуации «чистого слушания», когда</w:t>
      </w:r>
      <w:r w:rsidRPr="00CD1D5B">
        <w:rPr>
          <w:lang w:val="ru-RU"/>
        </w:rPr>
        <w:t xml:space="preserve"> экран выключен и внимание направлено исключительно на звучание.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12. Практическая модель использования ИКТ в 1–8 классах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В 1–2 классах основными средствами могут быть короткие </w:t>
      </w:r>
      <w:proofErr w:type="spellStart"/>
      <w:r w:rsidRPr="00CD1D5B">
        <w:rPr>
          <w:lang w:val="ru-RU"/>
        </w:rPr>
        <w:t>аудиофрагменты</w:t>
      </w:r>
      <w:proofErr w:type="spellEnd"/>
      <w:r w:rsidRPr="00CD1D5B">
        <w:rPr>
          <w:lang w:val="ru-RU"/>
        </w:rPr>
        <w:t>, изображения, музыкальные мультфильмы, интерактивные игры и прост</w:t>
      </w:r>
      <w:r w:rsidRPr="00CD1D5B">
        <w:rPr>
          <w:lang w:val="ru-RU"/>
        </w:rPr>
        <w:t>ые задания на узнавание.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 3–4 классах добавляются задания на сравнение, классификацию, определение средств музыкальной выразительности, виртуальные экскурсии и небольшие самостоятельные задания.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 5–6 классах целесообразно использовать проблемные вопросы,</w:t>
      </w:r>
      <w:r w:rsidRPr="00CD1D5B">
        <w:rPr>
          <w:lang w:val="ru-RU"/>
        </w:rPr>
        <w:t xml:space="preserve"> сравнение исполнений, виртуальные путешествия, интерактивные карты, поиск информации и групповые задания.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 7–8 классах акцент постепенно переносится на самостоятельный анализ, дискуссию, проектную и исследовательскую деятельность, сравнение музыкальных и</w:t>
      </w:r>
      <w:r w:rsidRPr="00CD1D5B">
        <w:rPr>
          <w:lang w:val="ru-RU"/>
        </w:rPr>
        <w:t>нтерпретаций, анализ музыкального видео и создание собственных цифровых продуктов.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Таким образом, можно увидеть постепенную линию развития: от «посмотри и послушай» к «услышь и определи», затем к «сравни и объясни», а далее к «исследуй, создай и защити соб</w:t>
      </w:r>
      <w:r w:rsidRPr="00CD1D5B">
        <w:rPr>
          <w:lang w:val="ru-RU"/>
        </w:rPr>
        <w:t>ственную позицию».</w:t>
      </w:r>
    </w:p>
    <w:p w:rsidR="007B4F0E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Именно такая последовательность позволяет использовать ИКТ не просто для повышения внешней привлекательности урока, а для постепенного формирования самостоятельной познавательной деятельности.</w:t>
      </w:r>
    </w:p>
    <w:p w:rsidR="00CD1D5B" w:rsidRP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7B4F0E" w:rsidRPr="00CD1D5B" w:rsidRDefault="00CD1D5B">
      <w:pPr>
        <w:spacing w:after="0" w:line="360" w:lineRule="auto"/>
        <w:jc w:val="center"/>
        <w:rPr>
          <w:lang w:val="ru-RU"/>
        </w:rPr>
      </w:pPr>
      <w:r w:rsidRPr="00CD1D5B">
        <w:rPr>
          <w:b/>
          <w:lang w:val="ru-RU"/>
        </w:rPr>
        <w:t>Заключение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Использование </w:t>
      </w:r>
      <w:r w:rsidRPr="00CD1D5B">
        <w:rPr>
          <w:lang w:val="ru-RU"/>
        </w:rPr>
        <w:t>информационно-коммуникационных и мультимедийных технологий на уроках музыки открывает значительные возможности для развития познавательного интереса учащихся 1–8 классов. Особая ценность этих технологий заключается в том, что они соответствуют самой природ</w:t>
      </w:r>
      <w:r w:rsidRPr="00CD1D5B">
        <w:rPr>
          <w:lang w:val="ru-RU"/>
        </w:rPr>
        <w:t>е музыкального искусства, позволяя объединить звук, изображение, движение, текст и другие формы художественной информации.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 xml:space="preserve">Однако сама по себе </w:t>
      </w:r>
      <w:proofErr w:type="spellStart"/>
      <w:r w:rsidRPr="00CD1D5B">
        <w:rPr>
          <w:lang w:val="ru-RU"/>
        </w:rPr>
        <w:t>мультимедийность</w:t>
      </w:r>
      <w:proofErr w:type="spellEnd"/>
      <w:r w:rsidRPr="00CD1D5B">
        <w:rPr>
          <w:lang w:val="ru-RU"/>
        </w:rPr>
        <w:t xml:space="preserve"> не гарантирует повышения интереса к предмету. Более того, чрезмерное использование цифровых сред</w:t>
      </w:r>
      <w:r w:rsidRPr="00CD1D5B">
        <w:rPr>
          <w:lang w:val="ru-RU"/>
        </w:rPr>
        <w:t>ств способно привести к поверхностному восприятию музыки и превращению урока в последовательность развлечений.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Педагогическая эффективность ИКТ определяется тем, насколько грамотно учитель связывает технологию с содержанием музыкального образования и возра</w:t>
      </w:r>
      <w:r w:rsidRPr="00CD1D5B">
        <w:rPr>
          <w:lang w:val="ru-RU"/>
        </w:rPr>
        <w:t>стными возможностями учащихся.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В начальной школе цифровые средства преимущественно помогают создать эмоционально насыщенную, наглядную и игровую среду. В 5–6 классах они становятся инструментом сравнения, исследования и самостоятельного поиска. В 7–8 класс</w:t>
      </w:r>
      <w:r w:rsidRPr="00CD1D5B">
        <w:rPr>
          <w:lang w:val="ru-RU"/>
        </w:rPr>
        <w:t>ах мультимедиа может использоваться для анализа, дискуссии, проектной и творческой деятельности.</w:t>
      </w:r>
    </w:p>
    <w:p w:rsidR="007B4F0E" w:rsidRPr="00CD1D5B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При таком подходе происходит постепенное изменение роли ученика: от слушателя и зрителя он переходит к активному участнику, исследователю и создателю собственн</w:t>
      </w:r>
      <w:r w:rsidRPr="00CD1D5B">
        <w:rPr>
          <w:lang w:val="ru-RU"/>
        </w:rPr>
        <w:t>ого образовательного продукта.</w:t>
      </w:r>
    </w:p>
    <w:p w:rsidR="007B4F0E" w:rsidRDefault="00CD1D5B">
      <w:pPr>
        <w:spacing w:after="0" w:line="360" w:lineRule="auto"/>
        <w:ind w:firstLine="709"/>
        <w:jc w:val="both"/>
        <w:rPr>
          <w:lang w:val="ru-RU"/>
        </w:rPr>
      </w:pPr>
      <w:r w:rsidRPr="00CD1D5B">
        <w:rPr>
          <w:lang w:val="ru-RU"/>
        </w:rPr>
        <w:t>Следовательно, наиболее перспективной является не модель «заменить традиционный урок музыки компьютером», а модель разумного сочетания живого музыкального опыта и цифровых возможностей. Учитель остаётся организатором музыкаль</w:t>
      </w:r>
      <w:r w:rsidRPr="00CD1D5B">
        <w:rPr>
          <w:lang w:val="ru-RU"/>
        </w:rPr>
        <w:t>но-познавательной деятельности, а ИКТ становятся инструментом, который помогает сделать эту деятельность более содержательной, доступной и интересной.</w:t>
      </w: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CD1D5B" w:rsidRPr="00CD1D5B" w:rsidRDefault="00CD1D5B">
      <w:pPr>
        <w:spacing w:after="0" w:line="360" w:lineRule="auto"/>
        <w:ind w:firstLine="709"/>
        <w:jc w:val="both"/>
        <w:rPr>
          <w:lang w:val="ru-RU"/>
        </w:rPr>
      </w:pPr>
    </w:p>
    <w:p w:rsidR="007B4F0E" w:rsidRDefault="00CD1D5B">
      <w:pPr>
        <w:spacing w:after="0" w:line="360" w:lineRule="auto"/>
        <w:jc w:val="center"/>
        <w:rPr>
          <w:b/>
          <w:lang w:val="ru-RU"/>
        </w:rPr>
      </w:pPr>
      <w:r>
        <w:rPr>
          <w:b/>
          <w:lang w:val="ru-RU"/>
        </w:rPr>
        <w:t>Список используемой</w:t>
      </w:r>
      <w:r w:rsidRPr="00CD1D5B">
        <w:rPr>
          <w:b/>
          <w:lang w:val="ru-RU"/>
        </w:rPr>
        <w:t xml:space="preserve"> литературы</w:t>
      </w:r>
    </w:p>
    <w:p w:rsidR="00CD1D5B" w:rsidRPr="00CD1D5B" w:rsidRDefault="00CD1D5B">
      <w:pPr>
        <w:spacing w:after="0" w:line="360" w:lineRule="auto"/>
        <w:jc w:val="center"/>
        <w:rPr>
          <w:lang w:val="ru-RU"/>
        </w:rPr>
      </w:pPr>
    </w:p>
    <w:p w:rsidR="007B4F0E" w:rsidRPr="00CD1D5B" w:rsidRDefault="00CD1D5B" w:rsidP="00CD1D5B">
      <w:pPr>
        <w:spacing w:after="0" w:line="360" w:lineRule="auto"/>
        <w:rPr>
          <w:lang w:val="ru-RU"/>
        </w:rPr>
      </w:pPr>
      <w:r w:rsidRPr="00CD1D5B">
        <w:rPr>
          <w:lang w:val="ru-RU"/>
        </w:rPr>
        <w:t xml:space="preserve">1. Абдуллин Э. Б., Николаева Е. В. Теория музыкального </w:t>
      </w:r>
      <w:proofErr w:type="gramStart"/>
      <w:r w:rsidRPr="00CD1D5B">
        <w:rPr>
          <w:lang w:val="ru-RU"/>
        </w:rPr>
        <w:t>образования :</w:t>
      </w:r>
      <w:proofErr w:type="gramEnd"/>
      <w:r w:rsidRPr="00CD1D5B">
        <w:rPr>
          <w:lang w:val="ru-RU"/>
        </w:rPr>
        <w:t xml:space="preserve"> уче</w:t>
      </w:r>
      <w:r w:rsidRPr="00CD1D5B">
        <w:rPr>
          <w:lang w:val="ru-RU"/>
        </w:rPr>
        <w:t xml:space="preserve">бник для студентов вузов, обучающихся по специальности 030700 — Музыкальное образование. — </w:t>
      </w:r>
      <w:proofErr w:type="gramStart"/>
      <w:r w:rsidRPr="00CD1D5B">
        <w:rPr>
          <w:lang w:val="ru-RU"/>
        </w:rPr>
        <w:t>М. :</w:t>
      </w:r>
      <w:proofErr w:type="gramEnd"/>
      <w:r w:rsidRPr="00CD1D5B">
        <w:rPr>
          <w:lang w:val="ru-RU"/>
        </w:rPr>
        <w:t xml:space="preserve"> Академия, 2004. — 333 с.</w:t>
      </w:r>
    </w:p>
    <w:p w:rsidR="007B4F0E" w:rsidRPr="00CD1D5B" w:rsidRDefault="00CD1D5B" w:rsidP="00CD1D5B">
      <w:pPr>
        <w:spacing w:after="0" w:line="360" w:lineRule="auto"/>
        <w:rPr>
          <w:lang w:val="ru-RU"/>
        </w:rPr>
      </w:pPr>
      <w:r w:rsidRPr="00CD1D5B">
        <w:rPr>
          <w:lang w:val="ru-RU"/>
        </w:rPr>
        <w:t xml:space="preserve">2. Абдуллин Э. Б. Методология педагогики музыкального </w:t>
      </w:r>
      <w:proofErr w:type="gramStart"/>
      <w:r w:rsidRPr="00CD1D5B">
        <w:rPr>
          <w:lang w:val="ru-RU"/>
        </w:rPr>
        <w:t>образования :</w:t>
      </w:r>
      <w:proofErr w:type="gramEnd"/>
      <w:r w:rsidRPr="00CD1D5B">
        <w:rPr>
          <w:lang w:val="ru-RU"/>
        </w:rPr>
        <w:t xml:space="preserve"> учебник для студентов высших педагогических учебных заведений. — 3-</w:t>
      </w:r>
      <w:r w:rsidRPr="00CD1D5B">
        <w:rPr>
          <w:lang w:val="ru-RU"/>
        </w:rPr>
        <w:t xml:space="preserve">е изд., </w:t>
      </w:r>
      <w:proofErr w:type="spellStart"/>
      <w:r w:rsidRPr="00CD1D5B">
        <w:rPr>
          <w:lang w:val="ru-RU"/>
        </w:rPr>
        <w:t>испр</w:t>
      </w:r>
      <w:proofErr w:type="spellEnd"/>
      <w:r w:rsidRPr="00CD1D5B">
        <w:rPr>
          <w:lang w:val="ru-RU"/>
        </w:rPr>
        <w:t xml:space="preserve">. и доп. — </w:t>
      </w:r>
      <w:proofErr w:type="gramStart"/>
      <w:r w:rsidRPr="00CD1D5B">
        <w:rPr>
          <w:lang w:val="ru-RU"/>
        </w:rPr>
        <w:t>М. :</w:t>
      </w:r>
      <w:proofErr w:type="gramEnd"/>
      <w:r w:rsidRPr="00CD1D5B">
        <w:rPr>
          <w:lang w:val="ru-RU"/>
        </w:rPr>
        <w:t xml:space="preserve"> ГРАФ-ПРЕСС, 2010. — 238 с.</w:t>
      </w:r>
    </w:p>
    <w:p w:rsidR="007B4F0E" w:rsidRPr="00CD1D5B" w:rsidRDefault="00CD1D5B" w:rsidP="00CD1D5B">
      <w:pPr>
        <w:spacing w:after="0" w:line="360" w:lineRule="auto"/>
        <w:rPr>
          <w:lang w:val="ru-RU"/>
        </w:rPr>
      </w:pPr>
      <w:r w:rsidRPr="00CD1D5B">
        <w:rPr>
          <w:lang w:val="ru-RU"/>
        </w:rPr>
        <w:t xml:space="preserve">3. Безбородова Л. А., Алиев Ю. Б. Методика преподавания музыки в общеобразовательных </w:t>
      </w:r>
      <w:proofErr w:type="gramStart"/>
      <w:r w:rsidRPr="00CD1D5B">
        <w:rPr>
          <w:lang w:val="ru-RU"/>
        </w:rPr>
        <w:t>учреждениях :</w:t>
      </w:r>
      <w:proofErr w:type="gramEnd"/>
      <w:r w:rsidRPr="00CD1D5B">
        <w:rPr>
          <w:lang w:val="ru-RU"/>
        </w:rPr>
        <w:t xml:space="preserve"> учебное пособие для студентов высших педагогических учебных заведений. — </w:t>
      </w:r>
      <w:proofErr w:type="gramStart"/>
      <w:r w:rsidRPr="00CD1D5B">
        <w:rPr>
          <w:lang w:val="ru-RU"/>
        </w:rPr>
        <w:t>М. :</w:t>
      </w:r>
      <w:proofErr w:type="gramEnd"/>
      <w:r w:rsidRPr="00CD1D5B">
        <w:rPr>
          <w:lang w:val="ru-RU"/>
        </w:rPr>
        <w:t xml:space="preserve"> Академия, 2002.</w:t>
      </w:r>
    </w:p>
    <w:p w:rsidR="007B4F0E" w:rsidRPr="00CD1D5B" w:rsidRDefault="00CD1D5B" w:rsidP="00CD1D5B">
      <w:pPr>
        <w:spacing w:after="0" w:line="360" w:lineRule="auto"/>
        <w:rPr>
          <w:lang w:val="ru-RU"/>
        </w:rPr>
      </w:pPr>
      <w:r w:rsidRPr="00CD1D5B">
        <w:rPr>
          <w:lang w:val="ru-RU"/>
        </w:rPr>
        <w:t xml:space="preserve">4. </w:t>
      </w:r>
      <w:proofErr w:type="spellStart"/>
      <w:r w:rsidRPr="00CD1D5B">
        <w:rPr>
          <w:lang w:val="ru-RU"/>
        </w:rPr>
        <w:t>Затям</w:t>
      </w:r>
      <w:r w:rsidRPr="00CD1D5B">
        <w:rPr>
          <w:lang w:val="ru-RU"/>
        </w:rPr>
        <w:t>ина</w:t>
      </w:r>
      <w:proofErr w:type="spellEnd"/>
      <w:r w:rsidRPr="00CD1D5B">
        <w:rPr>
          <w:lang w:val="ru-RU"/>
        </w:rPr>
        <w:t xml:space="preserve"> Т. А. Современный урок музыки: методика конструирования, сценарии проведения, тестовый контроль. — </w:t>
      </w:r>
      <w:proofErr w:type="gramStart"/>
      <w:r w:rsidRPr="00CD1D5B">
        <w:rPr>
          <w:lang w:val="ru-RU"/>
        </w:rPr>
        <w:t>М. :</w:t>
      </w:r>
      <w:proofErr w:type="gramEnd"/>
      <w:r w:rsidRPr="00CD1D5B">
        <w:rPr>
          <w:lang w:val="ru-RU"/>
        </w:rPr>
        <w:t xml:space="preserve"> Глобус, 2007. — 170 с.</w:t>
      </w:r>
    </w:p>
    <w:p w:rsidR="007B4F0E" w:rsidRPr="00CD1D5B" w:rsidRDefault="00CD1D5B" w:rsidP="00CD1D5B">
      <w:pPr>
        <w:spacing w:after="0" w:line="360" w:lineRule="auto"/>
        <w:rPr>
          <w:lang w:val="ru-RU"/>
        </w:rPr>
      </w:pPr>
      <w:r w:rsidRPr="00CD1D5B">
        <w:rPr>
          <w:lang w:val="ru-RU"/>
        </w:rPr>
        <w:t xml:space="preserve">5. </w:t>
      </w:r>
      <w:proofErr w:type="spellStart"/>
      <w:r w:rsidRPr="00CD1D5B">
        <w:rPr>
          <w:lang w:val="ru-RU"/>
        </w:rPr>
        <w:t>Золина</w:t>
      </w:r>
      <w:proofErr w:type="spellEnd"/>
      <w:r w:rsidRPr="00CD1D5B">
        <w:rPr>
          <w:lang w:val="ru-RU"/>
        </w:rPr>
        <w:t xml:space="preserve"> Л. В. Уроки музыки с применением информационных технологий. 1–8 </w:t>
      </w:r>
      <w:proofErr w:type="gramStart"/>
      <w:r w:rsidRPr="00CD1D5B">
        <w:rPr>
          <w:lang w:val="ru-RU"/>
        </w:rPr>
        <w:t>классы :</w:t>
      </w:r>
      <w:proofErr w:type="gramEnd"/>
      <w:r w:rsidRPr="00CD1D5B">
        <w:rPr>
          <w:lang w:val="ru-RU"/>
        </w:rPr>
        <w:t xml:space="preserve"> методическое пособие с электронным приложе</w:t>
      </w:r>
      <w:r w:rsidRPr="00CD1D5B">
        <w:rPr>
          <w:lang w:val="ru-RU"/>
        </w:rPr>
        <w:t xml:space="preserve">нием. — </w:t>
      </w:r>
      <w:proofErr w:type="gramStart"/>
      <w:r w:rsidRPr="00CD1D5B">
        <w:rPr>
          <w:lang w:val="ru-RU"/>
        </w:rPr>
        <w:t>М. :</w:t>
      </w:r>
      <w:proofErr w:type="gramEnd"/>
      <w:r w:rsidRPr="00CD1D5B">
        <w:rPr>
          <w:lang w:val="ru-RU"/>
        </w:rPr>
        <w:t xml:space="preserve"> Глобус, 2009. — 176 с.</w:t>
      </w:r>
    </w:p>
    <w:p w:rsidR="007B4F0E" w:rsidRPr="00CD1D5B" w:rsidRDefault="00CD1D5B" w:rsidP="00CD1D5B">
      <w:pPr>
        <w:spacing w:after="0" w:line="360" w:lineRule="auto"/>
        <w:rPr>
          <w:lang w:val="ru-RU"/>
        </w:rPr>
      </w:pPr>
      <w:r w:rsidRPr="00CD1D5B">
        <w:rPr>
          <w:lang w:val="ru-RU"/>
        </w:rPr>
        <w:t xml:space="preserve">6. Критская Е. Д., Сергеева Г. П., </w:t>
      </w:r>
      <w:proofErr w:type="spellStart"/>
      <w:r w:rsidRPr="00CD1D5B">
        <w:rPr>
          <w:lang w:val="ru-RU"/>
        </w:rPr>
        <w:t>Шмагина</w:t>
      </w:r>
      <w:proofErr w:type="spellEnd"/>
      <w:r w:rsidRPr="00CD1D5B">
        <w:rPr>
          <w:lang w:val="ru-RU"/>
        </w:rPr>
        <w:t xml:space="preserve"> Т. С. Уроки музыки. Поурочные разработки. 1–4 классы. — </w:t>
      </w:r>
      <w:proofErr w:type="gramStart"/>
      <w:r w:rsidRPr="00CD1D5B">
        <w:rPr>
          <w:lang w:val="ru-RU"/>
        </w:rPr>
        <w:t>М. :</w:t>
      </w:r>
      <w:proofErr w:type="gramEnd"/>
      <w:r w:rsidRPr="00CD1D5B">
        <w:rPr>
          <w:lang w:val="ru-RU"/>
        </w:rPr>
        <w:t xml:space="preserve"> Просвещение, 2023. — 367 с.</w:t>
      </w:r>
    </w:p>
    <w:p w:rsidR="007B4F0E" w:rsidRPr="00CD1D5B" w:rsidRDefault="00CD1D5B" w:rsidP="00CD1D5B">
      <w:pPr>
        <w:spacing w:after="0" w:line="360" w:lineRule="auto"/>
        <w:rPr>
          <w:lang w:val="ru-RU"/>
        </w:rPr>
      </w:pPr>
      <w:r w:rsidRPr="00CD1D5B">
        <w:rPr>
          <w:lang w:val="ru-RU"/>
        </w:rPr>
        <w:t xml:space="preserve">7. </w:t>
      </w:r>
      <w:proofErr w:type="spellStart"/>
      <w:r w:rsidRPr="00CD1D5B">
        <w:rPr>
          <w:lang w:val="ru-RU"/>
        </w:rPr>
        <w:t>Полат</w:t>
      </w:r>
      <w:proofErr w:type="spellEnd"/>
      <w:r w:rsidRPr="00CD1D5B">
        <w:rPr>
          <w:lang w:val="ru-RU"/>
        </w:rPr>
        <w:t xml:space="preserve"> Е. С., </w:t>
      </w:r>
      <w:proofErr w:type="spellStart"/>
      <w:r w:rsidRPr="00CD1D5B">
        <w:rPr>
          <w:lang w:val="ru-RU"/>
        </w:rPr>
        <w:t>Бухаркина</w:t>
      </w:r>
      <w:proofErr w:type="spellEnd"/>
      <w:r w:rsidRPr="00CD1D5B">
        <w:rPr>
          <w:lang w:val="ru-RU"/>
        </w:rPr>
        <w:t xml:space="preserve"> М. Ю., Моисеева М. В., Петров А. Е. Новые педагогические и инф</w:t>
      </w:r>
      <w:r w:rsidRPr="00CD1D5B">
        <w:rPr>
          <w:lang w:val="ru-RU"/>
        </w:rPr>
        <w:t xml:space="preserve">ормационные технологии в системе </w:t>
      </w:r>
      <w:proofErr w:type="gramStart"/>
      <w:r w:rsidRPr="00CD1D5B">
        <w:rPr>
          <w:lang w:val="ru-RU"/>
        </w:rPr>
        <w:t>образования :</w:t>
      </w:r>
      <w:proofErr w:type="gramEnd"/>
      <w:r w:rsidRPr="00CD1D5B">
        <w:rPr>
          <w:lang w:val="ru-RU"/>
        </w:rPr>
        <w:t xml:space="preserve"> учебное пособие для студентов педагогических вузов и системы повышения квалификации педагогических кадров. — </w:t>
      </w:r>
      <w:proofErr w:type="gramStart"/>
      <w:r w:rsidRPr="00CD1D5B">
        <w:rPr>
          <w:lang w:val="ru-RU"/>
        </w:rPr>
        <w:t>М. :</w:t>
      </w:r>
      <w:proofErr w:type="gramEnd"/>
      <w:r w:rsidRPr="00CD1D5B">
        <w:rPr>
          <w:lang w:val="ru-RU"/>
        </w:rPr>
        <w:t xml:space="preserve"> Академия, 1999.</w:t>
      </w:r>
    </w:p>
    <w:p w:rsidR="007B4F0E" w:rsidRPr="00CD1D5B" w:rsidRDefault="00CD1D5B" w:rsidP="00CD1D5B">
      <w:pPr>
        <w:spacing w:after="0" w:line="360" w:lineRule="auto"/>
        <w:rPr>
          <w:lang w:val="ru-RU"/>
        </w:rPr>
      </w:pPr>
      <w:r w:rsidRPr="00CD1D5B">
        <w:rPr>
          <w:lang w:val="ru-RU"/>
        </w:rPr>
        <w:t xml:space="preserve">8. Сергеева Г. П., Критская Е. Д., </w:t>
      </w:r>
      <w:proofErr w:type="spellStart"/>
      <w:r w:rsidRPr="00CD1D5B">
        <w:rPr>
          <w:lang w:val="ru-RU"/>
        </w:rPr>
        <w:t>Шмагина</w:t>
      </w:r>
      <w:proofErr w:type="spellEnd"/>
      <w:r w:rsidRPr="00CD1D5B">
        <w:rPr>
          <w:lang w:val="ru-RU"/>
        </w:rPr>
        <w:t xml:space="preserve"> Т. С. </w:t>
      </w:r>
      <w:proofErr w:type="gramStart"/>
      <w:r w:rsidRPr="00CD1D5B">
        <w:rPr>
          <w:lang w:val="ru-RU"/>
        </w:rPr>
        <w:t>Музыка :</w:t>
      </w:r>
      <w:proofErr w:type="gramEnd"/>
      <w:r w:rsidRPr="00CD1D5B">
        <w:rPr>
          <w:lang w:val="ru-RU"/>
        </w:rPr>
        <w:t xml:space="preserve"> рабочие программы : п</w:t>
      </w:r>
      <w:r w:rsidRPr="00CD1D5B">
        <w:rPr>
          <w:lang w:val="ru-RU"/>
        </w:rPr>
        <w:t xml:space="preserve">редметная линия учебников Г. П. Сергеевой, Е. Д. Критской : 1–4 классы : пособие для учителей общеобразовательных учреждений. — 4-е изд. — </w:t>
      </w:r>
      <w:proofErr w:type="gramStart"/>
      <w:r w:rsidRPr="00CD1D5B">
        <w:rPr>
          <w:lang w:val="ru-RU"/>
        </w:rPr>
        <w:t>М. :</w:t>
      </w:r>
      <w:proofErr w:type="gramEnd"/>
      <w:r w:rsidRPr="00CD1D5B">
        <w:rPr>
          <w:lang w:val="ru-RU"/>
        </w:rPr>
        <w:t xml:space="preserve"> Просвещение, 2013. — 64 с.</w:t>
      </w:r>
    </w:p>
    <w:p w:rsidR="007B4F0E" w:rsidRPr="00CD1D5B" w:rsidRDefault="00CD1D5B" w:rsidP="00CD1D5B">
      <w:pPr>
        <w:spacing w:after="0" w:line="360" w:lineRule="auto"/>
        <w:rPr>
          <w:lang w:val="ru-RU"/>
        </w:rPr>
      </w:pPr>
      <w:r w:rsidRPr="00CD1D5B">
        <w:rPr>
          <w:lang w:val="ru-RU"/>
        </w:rPr>
        <w:t>9. Суслова Н. В. Цифровые технологии на уроках музыки в школе // Вестник кафедры ЮНЕС</w:t>
      </w:r>
      <w:r w:rsidRPr="00CD1D5B">
        <w:rPr>
          <w:lang w:val="ru-RU"/>
        </w:rPr>
        <w:t>КО «Музыкальное искусство и образование». — 2013. — № 2. — С. 102–106.</w:t>
      </w:r>
    </w:p>
    <w:p w:rsidR="007B4F0E" w:rsidRPr="00CD1D5B" w:rsidRDefault="00CD1D5B" w:rsidP="00CD1D5B">
      <w:pPr>
        <w:spacing w:after="0" w:line="360" w:lineRule="auto"/>
        <w:ind w:firstLine="709"/>
        <w:rPr>
          <w:lang w:val="ru-RU"/>
        </w:rPr>
      </w:pPr>
      <w:r w:rsidRPr="00CD1D5B">
        <w:rPr>
          <w:lang w:val="ru-RU"/>
        </w:rPr>
        <w:t xml:space="preserve">10. Петрушенко А. А., </w:t>
      </w:r>
      <w:proofErr w:type="spellStart"/>
      <w:r w:rsidRPr="00CD1D5B">
        <w:rPr>
          <w:lang w:val="ru-RU"/>
        </w:rPr>
        <w:t>Коленова</w:t>
      </w:r>
      <w:proofErr w:type="spellEnd"/>
      <w:r w:rsidRPr="00CD1D5B">
        <w:rPr>
          <w:lang w:val="ru-RU"/>
        </w:rPr>
        <w:t xml:space="preserve"> О. В. Информационно-коммуникационные технологии на уроках музыки // Инновационные педагогические </w:t>
      </w:r>
      <w:proofErr w:type="gramStart"/>
      <w:r w:rsidRPr="00CD1D5B">
        <w:rPr>
          <w:lang w:val="ru-RU"/>
        </w:rPr>
        <w:t>технологии :</w:t>
      </w:r>
      <w:proofErr w:type="gramEnd"/>
      <w:r w:rsidRPr="00CD1D5B">
        <w:rPr>
          <w:lang w:val="ru-RU"/>
        </w:rPr>
        <w:t xml:space="preserve"> материалы </w:t>
      </w:r>
      <w:r w:rsidRPr="00CD1D5B">
        <w:t>VII</w:t>
      </w:r>
      <w:r w:rsidRPr="00CD1D5B">
        <w:rPr>
          <w:lang w:val="ru-RU"/>
        </w:rPr>
        <w:t xml:space="preserve"> Международной научной конферен</w:t>
      </w:r>
      <w:r w:rsidRPr="00CD1D5B">
        <w:rPr>
          <w:lang w:val="ru-RU"/>
        </w:rPr>
        <w:t xml:space="preserve">ции. — </w:t>
      </w:r>
      <w:proofErr w:type="gramStart"/>
      <w:r w:rsidRPr="00CD1D5B">
        <w:rPr>
          <w:lang w:val="ru-RU"/>
        </w:rPr>
        <w:t>Казань :</w:t>
      </w:r>
      <w:proofErr w:type="gramEnd"/>
      <w:r w:rsidRPr="00CD1D5B">
        <w:rPr>
          <w:lang w:val="ru-RU"/>
        </w:rPr>
        <w:t xml:space="preserve"> Бук, 2017. — С. 117–119.</w:t>
      </w:r>
    </w:p>
    <w:p w:rsidR="007B4F0E" w:rsidRPr="00CD1D5B" w:rsidRDefault="00CD1D5B" w:rsidP="00CD1D5B">
      <w:pPr>
        <w:spacing w:after="0" w:line="360" w:lineRule="auto"/>
        <w:ind w:firstLine="709"/>
        <w:rPr>
          <w:lang w:val="ru-RU"/>
        </w:rPr>
      </w:pPr>
      <w:r w:rsidRPr="00CD1D5B">
        <w:rPr>
          <w:lang w:val="ru-RU"/>
        </w:rPr>
        <w:t xml:space="preserve">11. </w:t>
      </w:r>
      <w:proofErr w:type="spellStart"/>
      <w:r w:rsidRPr="00CD1D5B">
        <w:rPr>
          <w:lang w:val="ru-RU"/>
        </w:rPr>
        <w:t>Земцов</w:t>
      </w:r>
      <w:proofErr w:type="spellEnd"/>
      <w:r w:rsidRPr="00CD1D5B">
        <w:rPr>
          <w:lang w:val="ru-RU"/>
        </w:rPr>
        <w:t xml:space="preserve"> А. В., </w:t>
      </w:r>
      <w:proofErr w:type="spellStart"/>
      <w:r w:rsidRPr="00CD1D5B">
        <w:rPr>
          <w:lang w:val="ru-RU"/>
        </w:rPr>
        <w:t>Рахимбаева</w:t>
      </w:r>
      <w:proofErr w:type="spellEnd"/>
      <w:r w:rsidRPr="00CD1D5B">
        <w:rPr>
          <w:lang w:val="ru-RU"/>
        </w:rPr>
        <w:t xml:space="preserve"> И. Э. Особенности использования </w:t>
      </w:r>
      <w:proofErr w:type="spellStart"/>
      <w:r w:rsidRPr="00CD1D5B">
        <w:rPr>
          <w:lang w:val="ru-RU"/>
        </w:rPr>
        <w:t>мультимедиатехнологий</w:t>
      </w:r>
      <w:proofErr w:type="spellEnd"/>
      <w:r w:rsidRPr="00CD1D5B">
        <w:rPr>
          <w:lang w:val="ru-RU"/>
        </w:rPr>
        <w:t xml:space="preserve"> на уроках музыки в начальной и средней школах // Электронный научно-методический материал.</w:t>
      </w:r>
    </w:p>
    <w:p w:rsidR="007B4F0E" w:rsidRPr="00CD1D5B" w:rsidRDefault="00CD1D5B" w:rsidP="00CD1D5B">
      <w:pPr>
        <w:spacing w:after="0" w:line="360" w:lineRule="auto"/>
        <w:ind w:firstLine="709"/>
        <w:rPr>
          <w:lang w:val="ru-RU"/>
        </w:rPr>
      </w:pPr>
      <w:r w:rsidRPr="00CD1D5B">
        <w:rPr>
          <w:lang w:val="ru-RU"/>
        </w:rPr>
        <w:t xml:space="preserve">12. </w:t>
      </w:r>
      <w:proofErr w:type="spellStart"/>
      <w:r w:rsidRPr="00CD1D5B">
        <w:rPr>
          <w:lang w:val="ru-RU"/>
        </w:rPr>
        <w:t>Овчинникова</w:t>
      </w:r>
      <w:proofErr w:type="spellEnd"/>
      <w:r w:rsidRPr="00CD1D5B">
        <w:rPr>
          <w:lang w:val="ru-RU"/>
        </w:rPr>
        <w:t xml:space="preserve"> А. А. Информационно-комму</w:t>
      </w:r>
      <w:r w:rsidRPr="00CD1D5B">
        <w:rPr>
          <w:lang w:val="ru-RU"/>
        </w:rPr>
        <w:t>никационные технологии в развитии познавательной активности младших школьников на уроках музыки // Наука и просвещение. — 2020.</w:t>
      </w:r>
    </w:p>
    <w:p w:rsidR="007B4F0E" w:rsidRPr="00CD1D5B" w:rsidRDefault="00CD1D5B" w:rsidP="00CD1D5B">
      <w:pPr>
        <w:spacing w:after="0" w:line="360" w:lineRule="auto"/>
        <w:ind w:firstLine="709"/>
        <w:rPr>
          <w:lang w:val="ru-RU"/>
        </w:rPr>
      </w:pPr>
      <w:r w:rsidRPr="00CD1D5B">
        <w:rPr>
          <w:lang w:val="ru-RU"/>
        </w:rPr>
        <w:t>13. Приказ Министерства просвещения Российской Федерации от 18.05.2023 № 372 «Об утверждении федеральной образовательной програм</w:t>
      </w:r>
      <w:r w:rsidRPr="00CD1D5B">
        <w:rPr>
          <w:lang w:val="ru-RU"/>
        </w:rPr>
        <w:t>мы начального общего образования».</w:t>
      </w:r>
    </w:p>
    <w:p w:rsidR="007B4F0E" w:rsidRPr="00CD1D5B" w:rsidRDefault="00CD1D5B" w:rsidP="00CD1D5B">
      <w:pPr>
        <w:spacing w:after="0" w:line="360" w:lineRule="auto"/>
        <w:ind w:firstLine="709"/>
        <w:rPr>
          <w:lang w:val="ru-RU"/>
        </w:rPr>
      </w:pPr>
      <w:r w:rsidRPr="00CD1D5B">
        <w:rPr>
          <w:lang w:val="ru-RU"/>
        </w:rPr>
        <w:t>14. Приказ Министерства просвещения Российской Федерации от 16.11.2022 № 993 «Об утверждении федеральной образовательной программы основного общего образования» // Зарегистрирован в Минюсте России 22.12.2022, регистрацион</w:t>
      </w:r>
      <w:r w:rsidRPr="00CD1D5B">
        <w:rPr>
          <w:lang w:val="ru-RU"/>
        </w:rPr>
        <w:t>ный № 71764.</w:t>
      </w:r>
    </w:p>
    <w:sectPr w:rsidR="007B4F0E" w:rsidRPr="00CD1D5B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B4F0E"/>
    <w:rsid w:val="00AA1D8D"/>
    <w:rsid w:val="00B47730"/>
    <w:rsid w:val="00CB0664"/>
    <w:rsid w:val="00CD1D5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AEAFA9"/>
  <w14:defaultImageDpi w14:val="300"/>
  <w15:docId w15:val="{6918002F-C250-4FDE-A7DB-04488DDAA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C5953B-3CF8-44FC-8EA1-AA5A9976C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3634</Words>
  <Characters>20719</Characters>
  <Application>Microsoft Office Word</Application>
  <DocSecurity>0</DocSecurity>
  <Lines>172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24305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Юрик</cp:lastModifiedBy>
  <cp:revision>2</cp:revision>
  <dcterms:created xsi:type="dcterms:W3CDTF">2026-08-24T04:42:00Z</dcterms:created>
  <dcterms:modified xsi:type="dcterms:W3CDTF">2026-08-24T04:42:00Z</dcterms:modified>
  <cp:category/>
</cp:coreProperties>
</file>