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84686" w14:textId="77777777" w:rsidR="00EA7538" w:rsidRDefault="0009294E" w:rsidP="00EA753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b/>
          <w:bCs/>
          <w:sz w:val="28"/>
          <w:szCs w:val="28"/>
          <w:lang w:val="ru-RU"/>
        </w:rPr>
        <w:t>Эффективные</w:t>
      </w:r>
      <w:r w:rsidRPr="00EA753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методики преподавания английского языка </w:t>
      </w:r>
    </w:p>
    <w:p w14:paraId="5CAC7C25" w14:textId="727D7B86" w:rsidR="00642E93" w:rsidRPr="00EA7538" w:rsidRDefault="0009294E" w:rsidP="0009294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начальной школе </w:t>
      </w:r>
      <w:r w:rsidRPr="00EA753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детям </w:t>
      </w:r>
      <w:r w:rsidRPr="00EA753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ОВЗ</w:t>
      </w:r>
    </w:p>
    <w:p w14:paraId="476DA560" w14:textId="77777777" w:rsidR="00642E93" w:rsidRPr="00EA7538" w:rsidRDefault="00642E93" w:rsidP="00EA753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689CD4" w14:textId="51E995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Преобразования, происходящие сегодня в системе российского образования, в том числе, развитие инклюзивной практики,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гарантируют равные права на получение образования и доступность общего образования для детей с ограниченными возможностями здоровья.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Актуально в настоящее время в силу того, что сегодня важно не столько дать ребенку как можно больший багаж знаний, сколько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обеспечить его общекультурное, личностное и познавательное развитие, вооружить таким важным умением, как умение учиться. Обучение детей английскому языку в начальной школе по ФГОС направлено на формирование элементарной коммуникативной компетенции младшего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школьника на доступном для него уровне в основных видах речевой деятельности: аудировании, говорении, чтении и письме.</w:t>
      </w:r>
    </w:p>
    <w:p w14:paraId="719B5FED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Детям с ОВЗ свойственны свои специфические особенности: </w:t>
      </w:r>
    </w:p>
    <w:p w14:paraId="760CA256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• расстройства эмоционально-волевой сферы и поведения; </w:t>
      </w:r>
    </w:p>
    <w:p w14:paraId="2E1580A5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• нарушения развития реч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и, отсутствие собственной речевой инициативы нарушение внимания, снижение работоспособности; </w:t>
      </w:r>
    </w:p>
    <w:p w14:paraId="15E0010D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• чрезмерная двигательная активность; </w:t>
      </w:r>
    </w:p>
    <w:p w14:paraId="6C4343AF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• неспособность к целенаправленному организованному поведению; </w:t>
      </w:r>
    </w:p>
    <w:p w14:paraId="6E4FB4D5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• рассеянность, импульсивность; </w:t>
      </w:r>
    </w:p>
    <w:p w14:paraId="631CF7E9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• повышенная возбудимость; </w:t>
      </w:r>
    </w:p>
    <w:p w14:paraId="152281BE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• п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роблемы вербальной коммуникации; </w:t>
      </w:r>
    </w:p>
    <w:p w14:paraId="68752833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• ограниченный запас общих сведений и представлений об окружающем мире. </w:t>
      </w:r>
    </w:p>
    <w:p w14:paraId="794C1857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Способны ли такие дети изучать английский язык? Да, это возможно, но целью изучения английского языка является не практическое владение языком, а общее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развитие детей, а именно развитие мышления детей, памяти, речи, активизация их познавательной деятельности, обогащение их знаниями об окружающем мире.</w:t>
      </w:r>
    </w:p>
    <w:p w14:paraId="03E36DF7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Приступая к занятиям 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A7538" w:rsidRPr="00EA7538">
        <w:rPr>
          <w:rFonts w:ascii="Times New Roman" w:hAnsi="Times New Roman" w:cs="Times New Roman"/>
          <w:sz w:val="28"/>
          <w:szCs w:val="28"/>
          <w:lang w:val="ru-RU"/>
        </w:rPr>
        <w:t>нглийско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EA7538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язык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 xml:space="preserve">а,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нужно обращать внимание на то, что речь детей с тяжелыми нару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шениями речи на родном языке небогата по лексическому объему и часто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грамматически неправильная.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Следовательно, цель изучения иностранного языка для детей с ОВЗ - развивающая. На уроках иностранного языка необходимо развивать у учащихся память, речь, внима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ние, мышление, кругозор.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Сложные конструкции и клише такими учащимися усвоены в полном объёме не будут, так как у них низкий уровень развития родного языка.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Иногда можно вводить эти конструкции, но только с целью ознакомления.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При планировании уроков в инт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егрированном классе возникает, кроме традиционных (образовательной, воспитательной и развивающей), еще и коррекционная цель.</w:t>
      </w:r>
    </w:p>
    <w:p w14:paraId="7B29AE66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В процессе обучения иностранному языку на начальном этапе коррекционно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развивающего обучения необходимо, прежде всего, формирова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ть и развивать навыки адекватного произношения, развивать речевые умения, расширять объем продуктивного и рецептивного лексического минимума.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Жизнь ребенка полноценна лишь тогда, когда он живет в мире игры, сказки, музыки, фантазии и творчества. </w:t>
      </w:r>
    </w:p>
    <w:p w14:paraId="6FCDB677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Учитывая п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сихофизиологические особенности детей с ОВЗ, я придерживаюсь следующих методических принципов: </w:t>
      </w:r>
    </w:p>
    <w:p w14:paraId="7A1BA324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Обеспечение подвижной деятельности детей. </w:t>
      </w:r>
    </w:p>
    <w:p w14:paraId="0E66F826" w14:textId="71CA5800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538">
        <w:rPr>
          <w:rFonts w:ascii="Times New Roman" w:hAnsi="Times New Roman" w:cs="Times New Roman"/>
          <w:sz w:val="28"/>
          <w:szCs w:val="28"/>
        </w:rPr>
        <w:t>2. Частая смена деятельност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EA75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6703372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538">
        <w:rPr>
          <w:rFonts w:ascii="Times New Roman" w:hAnsi="Times New Roman" w:cs="Times New Roman"/>
          <w:sz w:val="28"/>
          <w:szCs w:val="28"/>
        </w:rPr>
        <w:t xml:space="preserve">3. Погружение в языковую среду. </w:t>
      </w:r>
    </w:p>
    <w:p w14:paraId="522A8718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538">
        <w:rPr>
          <w:rFonts w:ascii="Times New Roman" w:hAnsi="Times New Roman" w:cs="Times New Roman"/>
          <w:sz w:val="28"/>
          <w:szCs w:val="28"/>
        </w:rPr>
        <w:t xml:space="preserve">4. Многократное аудирование вводимых структур. </w:t>
      </w:r>
    </w:p>
    <w:p w14:paraId="031F483D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5. Прее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мственность и постоянное повторение материала. </w:t>
      </w:r>
    </w:p>
    <w:p w14:paraId="32A5980E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6. Общее развитие ребенка посредством иностранного языка, раскрытие его творческих способностей.</w:t>
      </w:r>
    </w:p>
    <w:p w14:paraId="04E150CD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Обучение английскому алфавиту и звукам проводится в игровой форме, постепенно готовя учащегося к чтению.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Сначал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а мы изучаем букву, слово, с которого оно начинается, и звук.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Затем учимся составлять слоги и читать их.</w:t>
      </w:r>
    </w:p>
    <w:p w14:paraId="47F674C7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Упражнения для развития умений и навыков коррекционного обучения. </w:t>
      </w:r>
    </w:p>
    <w:p w14:paraId="501FAFEF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1. Слушание и выполнение распоряжений учителя Учитель говорит: Оре</w:t>
      </w:r>
      <w:r w:rsidRPr="00EA7538">
        <w:rPr>
          <w:rFonts w:ascii="Times New Roman" w:hAnsi="Times New Roman" w:cs="Times New Roman"/>
          <w:sz w:val="28"/>
          <w:szCs w:val="28"/>
        </w:rPr>
        <w:t>n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</w:rPr>
        <w:t>th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EA7538">
        <w:rPr>
          <w:rFonts w:ascii="Times New Roman" w:hAnsi="Times New Roman" w:cs="Times New Roman"/>
          <w:sz w:val="28"/>
          <w:szCs w:val="28"/>
        </w:rPr>
        <w:t>d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оо</w:t>
      </w:r>
      <w:r w:rsidRPr="00EA7538">
        <w:rPr>
          <w:rFonts w:ascii="Times New Roman" w:hAnsi="Times New Roman" w:cs="Times New Roman"/>
          <w:sz w:val="28"/>
          <w:szCs w:val="28"/>
        </w:rPr>
        <w:t>r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A7538">
        <w:rPr>
          <w:rFonts w:ascii="Times New Roman" w:hAnsi="Times New Roman" w:cs="Times New Roman"/>
          <w:sz w:val="28"/>
          <w:szCs w:val="28"/>
        </w:rPr>
        <w:t>shut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</w:rPr>
        <w:t>t</w:t>
      </w:r>
      <w:r w:rsidRPr="00EA7538">
        <w:rPr>
          <w:rFonts w:ascii="Times New Roman" w:hAnsi="Times New Roman" w:cs="Times New Roman"/>
          <w:sz w:val="28"/>
          <w:szCs w:val="28"/>
        </w:rPr>
        <w:t>h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EA7538">
        <w:rPr>
          <w:rFonts w:ascii="Times New Roman" w:hAnsi="Times New Roman" w:cs="Times New Roman"/>
          <w:sz w:val="28"/>
          <w:szCs w:val="28"/>
        </w:rPr>
        <w:t>window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A7538">
        <w:rPr>
          <w:rFonts w:ascii="Times New Roman" w:hAnsi="Times New Roman" w:cs="Times New Roman"/>
          <w:sz w:val="28"/>
          <w:szCs w:val="28"/>
        </w:rPr>
        <w:t>t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EA7538">
        <w:rPr>
          <w:rFonts w:ascii="Times New Roman" w:hAnsi="Times New Roman" w:cs="Times New Roman"/>
          <w:sz w:val="28"/>
          <w:szCs w:val="28"/>
        </w:rPr>
        <w:t>k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EA7538">
        <w:rPr>
          <w:rFonts w:ascii="Times New Roman" w:hAnsi="Times New Roman" w:cs="Times New Roman"/>
          <w:sz w:val="28"/>
          <w:szCs w:val="28"/>
        </w:rPr>
        <w:t>th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EA7538">
        <w:rPr>
          <w:rFonts w:ascii="Times New Roman" w:hAnsi="Times New Roman" w:cs="Times New Roman"/>
          <w:sz w:val="28"/>
          <w:szCs w:val="28"/>
        </w:rPr>
        <w:t>b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оо</w:t>
      </w:r>
      <w:r w:rsidRPr="00EA7538">
        <w:rPr>
          <w:rFonts w:ascii="Times New Roman" w:hAnsi="Times New Roman" w:cs="Times New Roman"/>
          <w:sz w:val="28"/>
          <w:szCs w:val="28"/>
        </w:rPr>
        <w:t>k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Ученик выполняет действие. </w:t>
      </w:r>
    </w:p>
    <w:p w14:paraId="16A44C15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 Повторение фразы или предложения Учитель произносит фразу, учащийся должен четко и безошибочно и бегло ее повторить. </w:t>
      </w:r>
      <w:r w:rsidRPr="00EA7538">
        <w:rPr>
          <w:rFonts w:ascii="Times New Roman" w:hAnsi="Times New Roman" w:cs="Times New Roman"/>
          <w:sz w:val="28"/>
          <w:szCs w:val="28"/>
        </w:rPr>
        <w:t>I</w:t>
      </w:r>
      <w:r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</w:rPr>
        <w:t>like</w:t>
      </w:r>
      <w:r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</w:rPr>
        <w:t>this</w:t>
      </w:r>
      <w:r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</w:rPr>
        <w:t>white</w:t>
      </w:r>
      <w:r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</w:rPr>
        <w:t>house</w:t>
      </w:r>
      <w:r w:rsidRPr="00EA75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8BE060" w14:textId="6AAD550A" w:rsidR="00642E93" w:rsidRP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3. Повторяемость коррекционных упражнений, но с включением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новизны. </w:t>
      </w:r>
      <w:r w:rsidRPr="00EA7538">
        <w:rPr>
          <w:rFonts w:ascii="Times New Roman" w:hAnsi="Times New Roman" w:cs="Times New Roman"/>
          <w:sz w:val="28"/>
          <w:szCs w:val="28"/>
        </w:rPr>
        <w:t>I have got a cat. I have got a cat and a car and a hare.</w:t>
      </w:r>
    </w:p>
    <w:p w14:paraId="1B9A356B" w14:textId="30210232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На своих уроках я активно применяю следующие игры</w:t>
      </w:r>
      <w:r w:rsidR="00D506AE">
        <w:rPr>
          <w:rFonts w:ascii="Times New Roman" w:hAnsi="Times New Roman" w:cs="Times New Roman"/>
          <w:sz w:val="28"/>
          <w:szCs w:val="28"/>
          <w:lang w:val="ru-RU"/>
        </w:rPr>
        <w:t>, дидактический материал и практическую деятельность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31BA9E9" w14:textId="77777777" w:rsidR="00EA7538" w:rsidRDefault="00EA7538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Картошка фри.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Данная игра используется, когда уже пройден алфавит, звуки, некоторые слова.</w:t>
      </w:r>
    </w:p>
    <w:p w14:paraId="33BBFC9D" w14:textId="77777777" w:rsidR="00EA7538" w:rsidRDefault="0009294E" w:rsidP="00EA753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Ученики по очереди вытаскивают ломтики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картошки, называя буквы алфавита.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У кого картофель рассыплется, должен «нарисовать» букву, на которой это произошло, движением рук в воздухе, назвать соответствующий звук и слово, начинающееся на данную букву.</w:t>
      </w:r>
    </w:p>
    <w:p w14:paraId="1812BC1D" w14:textId="77777777" w:rsidR="00EA7538" w:rsidRDefault="00EA7538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Снежный ком. Данную игру можно использовать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по словам любой темы (например, «Семья»).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Нужно по очереди называть слова, но повторяя то, что названо всеми участниками до этого, следующим образом: Ученик 1. </w:t>
      </w:r>
      <w:r w:rsidR="0009294E" w:rsidRPr="00EA7538">
        <w:rPr>
          <w:rFonts w:ascii="Times New Roman" w:hAnsi="Times New Roman" w:cs="Times New Roman"/>
          <w:sz w:val="28"/>
          <w:szCs w:val="28"/>
        </w:rPr>
        <w:t>mother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9294E" w:rsidRPr="00EA7538">
        <w:rPr>
          <w:rFonts w:ascii="Times New Roman" w:hAnsi="Times New Roman" w:cs="Times New Roman"/>
          <w:sz w:val="28"/>
          <w:szCs w:val="28"/>
        </w:rPr>
        <w:t>Ученик 2. mother, father Ученик 1. mother, father, sister Ученик 2. mother, fath</w:t>
      </w:r>
      <w:r w:rsidR="0009294E" w:rsidRPr="00EA7538">
        <w:rPr>
          <w:rFonts w:ascii="Times New Roman" w:hAnsi="Times New Roman" w:cs="Times New Roman"/>
          <w:sz w:val="28"/>
          <w:szCs w:val="28"/>
        </w:rPr>
        <w:t>er, sister, brother</w:t>
      </w:r>
      <w:r w:rsidRPr="00EA7538">
        <w:rPr>
          <w:rFonts w:ascii="Times New Roman" w:hAnsi="Times New Roman" w:cs="Times New Roman"/>
          <w:sz w:val="28"/>
          <w:szCs w:val="28"/>
        </w:rPr>
        <w:t>.</w:t>
      </w:r>
    </w:p>
    <w:p w14:paraId="19EDDB1C" w14:textId="77777777" w:rsidR="00EA7538" w:rsidRPr="00EA7538" w:rsidRDefault="00EA7538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Светофор. Данная игра помогает повторить слова по теме «Цвета», а также запомнить некоторые команды.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Рифмовка перед началом игры: </w:t>
      </w:r>
      <w:r w:rsidR="0009294E" w:rsidRPr="00EA7538">
        <w:rPr>
          <w:rFonts w:ascii="Times New Roman" w:hAnsi="Times New Roman" w:cs="Times New Roman"/>
          <w:sz w:val="28"/>
          <w:szCs w:val="28"/>
        </w:rPr>
        <w:t>The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yellow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says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“</w:t>
      </w:r>
      <w:r w:rsidR="0009294E" w:rsidRPr="00EA7538">
        <w:rPr>
          <w:rFonts w:ascii="Times New Roman" w:hAnsi="Times New Roman" w:cs="Times New Roman"/>
          <w:sz w:val="28"/>
          <w:szCs w:val="28"/>
        </w:rPr>
        <w:t>Wait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!” </w:t>
      </w:r>
      <w:r w:rsidR="0009294E" w:rsidRPr="00EA7538">
        <w:rPr>
          <w:rFonts w:ascii="Times New Roman" w:hAnsi="Times New Roman" w:cs="Times New Roman"/>
          <w:sz w:val="28"/>
          <w:szCs w:val="28"/>
        </w:rPr>
        <w:t>The red says “Stop!” The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green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says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 “</w:t>
      </w:r>
      <w:r w:rsidR="0009294E" w:rsidRPr="00EA7538">
        <w:rPr>
          <w:rFonts w:ascii="Times New Roman" w:hAnsi="Times New Roman" w:cs="Times New Roman"/>
          <w:sz w:val="28"/>
          <w:szCs w:val="28"/>
        </w:rPr>
        <w:t>Go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!” </w:t>
      </w:r>
      <w:r w:rsidR="0009294E" w:rsidRPr="00EA7538">
        <w:rPr>
          <w:rFonts w:ascii="Times New Roman" w:hAnsi="Times New Roman" w:cs="Times New Roman"/>
          <w:sz w:val="28"/>
          <w:szCs w:val="28"/>
        </w:rPr>
        <w:t>Let</w:t>
      </w:r>
      <w:r w:rsidR="0009294E" w:rsidRPr="00EA7538">
        <w:rPr>
          <w:rFonts w:ascii="Times New Roman" w:hAnsi="Times New Roman" w:cs="Times New Roman"/>
          <w:sz w:val="28"/>
          <w:szCs w:val="28"/>
        </w:rPr>
        <w:t>’</w:t>
      </w:r>
      <w:r w:rsidR="0009294E" w:rsidRPr="00EA7538">
        <w:rPr>
          <w:rFonts w:ascii="Times New Roman" w:hAnsi="Times New Roman" w:cs="Times New Roman"/>
          <w:sz w:val="28"/>
          <w:szCs w:val="28"/>
        </w:rPr>
        <w:t>s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do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so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!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Далее учитель называет цвет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а, ученики выполняют соответствующие команды.</w:t>
      </w:r>
    </w:p>
    <w:p w14:paraId="13501A1F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4. Зоопарк. Отработка множественного числа английских существительных на лексике «Животные».</w:t>
      </w:r>
    </w:p>
    <w:p w14:paraId="4CD5DE86" w14:textId="558709A3" w:rsidR="00EA7538" w:rsidRPr="00EA7538" w:rsidRDefault="00EA7538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Теремок.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Отработка лексики по теме «Животные» и конструкций</w:t>
      </w:r>
      <w:r>
        <w:rPr>
          <w:rFonts w:ascii="Times New Roman" w:hAnsi="Times New Roman" w:cs="Times New Roman"/>
          <w:sz w:val="28"/>
          <w:szCs w:val="28"/>
          <w:lang w:val="ru-RU"/>
        </w:rPr>
        <w:t>:” Who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are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you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?” и “</w:t>
      </w:r>
      <w:r w:rsidR="0009294E" w:rsidRPr="00EA7538">
        <w:rPr>
          <w:rFonts w:ascii="Times New Roman" w:hAnsi="Times New Roman" w:cs="Times New Roman"/>
          <w:sz w:val="28"/>
          <w:szCs w:val="28"/>
        </w:rPr>
        <w:t>I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am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a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……” </w:t>
      </w:r>
      <w:r w:rsidR="0009294E" w:rsidRPr="00EA7538">
        <w:rPr>
          <w:rFonts w:ascii="Times New Roman" w:hAnsi="Times New Roman" w:cs="Times New Roman"/>
          <w:sz w:val="28"/>
          <w:szCs w:val="28"/>
        </w:rPr>
        <w:t>Например</w:t>
      </w:r>
      <w:r w:rsidR="0009294E" w:rsidRPr="00EA7538">
        <w:rPr>
          <w:rFonts w:ascii="Times New Roman" w:hAnsi="Times New Roman" w:cs="Times New Roman"/>
          <w:sz w:val="28"/>
          <w:szCs w:val="28"/>
        </w:rPr>
        <w:t>:</w:t>
      </w:r>
      <w:r w:rsidR="0009294E" w:rsidRPr="00EA7538">
        <w:rPr>
          <w:rFonts w:ascii="Times New Roman" w:hAnsi="Times New Roman" w:cs="Times New Roman"/>
          <w:sz w:val="28"/>
          <w:szCs w:val="28"/>
        </w:rPr>
        <w:t xml:space="preserve"> - Who are you? – I </w:t>
      </w:r>
      <w:r w:rsidR="0009294E" w:rsidRPr="00EA7538">
        <w:rPr>
          <w:rFonts w:ascii="Times New Roman" w:hAnsi="Times New Roman" w:cs="Times New Roman"/>
          <w:sz w:val="28"/>
          <w:szCs w:val="28"/>
        </w:rPr>
        <w:t>am a Frog! - Who are you? – I am a Bear!</w:t>
      </w:r>
    </w:p>
    <w:p w14:paraId="0E7D042C" w14:textId="77777777" w:rsidR="00EA7538" w:rsidRDefault="0009294E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538">
        <w:rPr>
          <w:rFonts w:ascii="Times New Roman" w:hAnsi="Times New Roman" w:cs="Times New Roman"/>
          <w:sz w:val="28"/>
          <w:szCs w:val="28"/>
          <w:lang w:val="ru-RU"/>
        </w:rPr>
        <w:t>6. Звукооператор. Отрабатываем лексику по теме «Цвета».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Включаю мультфильм, повторяем за диктором, поём хором. Затем этот же мультфильм смотрим без звука.</w:t>
      </w:r>
      <w:r w:rsid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A7538">
        <w:rPr>
          <w:rFonts w:ascii="Times New Roman" w:hAnsi="Times New Roman" w:cs="Times New Roman"/>
          <w:sz w:val="28"/>
          <w:szCs w:val="28"/>
          <w:lang w:val="ru-RU"/>
        </w:rPr>
        <w:t>Наша задача – озвучить его правильно.</w:t>
      </w:r>
    </w:p>
    <w:p w14:paraId="06167622" w14:textId="77777777" w:rsidR="00EA7538" w:rsidRDefault="00EA7538" w:rsidP="00EA753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. Игра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в слова. Берем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карточку со словом, пытаемся выложить его из букв.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В дальнейшем будем это делать по памяти.</w:t>
      </w:r>
    </w:p>
    <w:p w14:paraId="6C54C334" w14:textId="77777777" w:rsidR="00D506AE" w:rsidRDefault="00EA7538" w:rsidP="00D506A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8.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Мухобойка. В эту игру мы с детьми играем, пройдя цифр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и буквы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Называю цифру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или букву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, они должны как можно быстрее хлопнуть по нужной «мухе»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B2B288A" w14:textId="77777777" w:rsidR="00D506AE" w:rsidRDefault="00D506AE" w:rsidP="00D506A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Работа с карто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чками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По карточкам составляем предложения. 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По теме «Еда» отрабатываем конструкцию </w:t>
      </w:r>
      <w:r w:rsidR="0009294E" w:rsidRPr="00EA7538">
        <w:rPr>
          <w:rFonts w:ascii="Times New Roman" w:hAnsi="Times New Roman" w:cs="Times New Roman"/>
          <w:sz w:val="28"/>
          <w:szCs w:val="28"/>
        </w:rPr>
        <w:t>I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like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09294E" w:rsidRPr="00EA7538">
        <w:rPr>
          <w:rFonts w:ascii="Times New Roman" w:hAnsi="Times New Roman" w:cs="Times New Roman"/>
          <w:sz w:val="28"/>
          <w:szCs w:val="28"/>
        </w:rPr>
        <w:t>I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don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09294E" w:rsidRPr="00EA7538">
        <w:rPr>
          <w:rFonts w:ascii="Times New Roman" w:hAnsi="Times New Roman" w:cs="Times New Roman"/>
          <w:sz w:val="28"/>
          <w:szCs w:val="28"/>
        </w:rPr>
        <w:t>t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like</w:t>
      </w:r>
      <w:r w:rsidR="0009294E" w:rsidRPr="00EA753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По лексике на тему «Глаголы» отрабатываем предложения с модальным глаголом </w:t>
      </w:r>
      <w:r w:rsidR="0009294E" w:rsidRPr="00EA7538">
        <w:rPr>
          <w:rFonts w:ascii="Times New Roman" w:hAnsi="Times New Roman" w:cs="Times New Roman"/>
          <w:sz w:val="28"/>
          <w:szCs w:val="28"/>
        </w:rPr>
        <w:t>can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09294E" w:rsidRPr="00EA7538">
        <w:rPr>
          <w:rFonts w:ascii="Times New Roman" w:hAnsi="Times New Roman" w:cs="Times New Roman"/>
          <w:sz w:val="28"/>
          <w:szCs w:val="28"/>
        </w:rPr>
        <w:t>can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09294E" w:rsidRPr="00EA7538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Например, </w:t>
      </w:r>
      <w:r w:rsidR="0009294E" w:rsidRPr="00EA7538">
        <w:rPr>
          <w:rFonts w:ascii="Times New Roman" w:hAnsi="Times New Roman" w:cs="Times New Roman"/>
          <w:sz w:val="28"/>
          <w:szCs w:val="28"/>
        </w:rPr>
        <w:t>I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can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run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/ </w:t>
      </w:r>
      <w:r w:rsidR="0009294E" w:rsidRPr="00EA7538">
        <w:rPr>
          <w:rFonts w:ascii="Times New Roman" w:hAnsi="Times New Roman" w:cs="Times New Roman"/>
          <w:sz w:val="28"/>
          <w:szCs w:val="28"/>
        </w:rPr>
        <w:t>I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can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09294E" w:rsidRPr="00EA7538">
        <w:rPr>
          <w:rFonts w:ascii="Times New Roman" w:hAnsi="Times New Roman" w:cs="Times New Roman"/>
          <w:sz w:val="28"/>
          <w:szCs w:val="28"/>
        </w:rPr>
        <w:t>t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fly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. Или </w:t>
      </w:r>
      <w:r w:rsidR="0009294E" w:rsidRPr="00EA7538">
        <w:rPr>
          <w:rFonts w:ascii="Times New Roman" w:hAnsi="Times New Roman" w:cs="Times New Roman"/>
          <w:sz w:val="28"/>
          <w:szCs w:val="28"/>
        </w:rPr>
        <w:t>A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dog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can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swim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/ </w:t>
      </w:r>
      <w:r w:rsidR="0009294E" w:rsidRPr="00EA7538">
        <w:rPr>
          <w:rFonts w:ascii="Times New Roman" w:hAnsi="Times New Roman" w:cs="Times New Roman"/>
          <w:sz w:val="28"/>
          <w:szCs w:val="28"/>
        </w:rPr>
        <w:t>A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snake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can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09294E" w:rsidRPr="00EA7538">
        <w:rPr>
          <w:rFonts w:ascii="Times New Roman" w:hAnsi="Times New Roman" w:cs="Times New Roman"/>
          <w:sz w:val="28"/>
          <w:szCs w:val="28"/>
        </w:rPr>
        <w:t>t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294E" w:rsidRPr="00EA7538">
        <w:rPr>
          <w:rFonts w:ascii="Times New Roman" w:hAnsi="Times New Roman" w:cs="Times New Roman"/>
          <w:sz w:val="28"/>
          <w:szCs w:val="28"/>
        </w:rPr>
        <w:t>walk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730856" w14:textId="77777777" w:rsidR="00D506AE" w:rsidRDefault="00D506AE" w:rsidP="00D506A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Поделки на уроках английского языка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Чем полезны такие уроки творчества?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Готовя поделки, ребенок развивает внимание, мелкую моторику, воображение и параллельно учит язык.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Ребята получают удовольствие от занятия. 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>При изучении лексики пол теме «Одежда»</w:t>
      </w:r>
      <w:r w:rsidR="0009294E"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 мы сделали «стиральную машину» и, крутя барабан, называли предметы одежды.</w:t>
      </w:r>
    </w:p>
    <w:p w14:paraId="0A85FCFE" w14:textId="7E13AEF8" w:rsidR="00642E93" w:rsidRDefault="0009294E" w:rsidP="00D506A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06AE"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согласно ФГОС, ученики с ОВЗ перестают быть пассивными участниками образовательного процесса, а наравне с учителем участвуют в постановке целей и задач </w:t>
      </w:r>
      <w:r w:rsidRPr="00D506AE">
        <w:rPr>
          <w:rFonts w:ascii="Times New Roman" w:hAnsi="Times New Roman" w:cs="Times New Roman"/>
          <w:sz w:val="28"/>
          <w:szCs w:val="28"/>
          <w:lang w:val="ru-RU"/>
        </w:rPr>
        <w:t>каждого урока, определяют план своей работы, выбирают средства и способы достижения поставленных целей, активно участвуют в оценивании своей деятельности и деятельности одноклассников.</w:t>
      </w:r>
    </w:p>
    <w:p w14:paraId="542C573B" w14:textId="441B4514" w:rsidR="00D506AE" w:rsidRDefault="00D506AE" w:rsidP="00D506A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35F784" w14:textId="62656854" w:rsidR="00D506AE" w:rsidRDefault="00D506AE" w:rsidP="00D506A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605580" w14:textId="56798C19" w:rsidR="00D506AE" w:rsidRDefault="00D506AE" w:rsidP="00D506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литературы</w:t>
      </w:r>
    </w:p>
    <w:p w14:paraId="10007EE4" w14:textId="10C59E6E" w:rsidR="00D506AE" w:rsidRDefault="00D506AE" w:rsidP="00D506AE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Грузинова Т. Дети с ограниченными возможностями: мифы, реальность, пути интеграции</w:t>
      </w:r>
      <w:r w:rsidRPr="00D506AE">
        <w:rPr>
          <w:rFonts w:ascii="Times New Roman" w:hAnsi="Times New Roman" w:cs="Times New Roman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Т.Грузинова</w:t>
      </w:r>
      <w:r w:rsidRPr="00D506AE">
        <w:rPr>
          <w:rFonts w:ascii="Times New Roman" w:hAnsi="Times New Roman" w:cs="Times New Roman"/>
          <w:sz w:val="28"/>
          <w:szCs w:val="28"/>
          <w:lang w:val="ru-RU"/>
        </w:rPr>
        <w:t>//</w:t>
      </w:r>
      <w:r>
        <w:rPr>
          <w:rFonts w:ascii="Times New Roman" w:hAnsi="Times New Roman" w:cs="Times New Roman"/>
          <w:sz w:val="28"/>
          <w:szCs w:val="28"/>
          <w:lang w:val="ru-RU"/>
        </w:rPr>
        <w:t>Директор школы. Экспесс-опытю – 1999. - №4</w:t>
      </w:r>
    </w:p>
    <w:p w14:paraId="33F0AA40" w14:textId="7EFA25BA" w:rsidR="00D506AE" w:rsidRDefault="00D506AE" w:rsidP="00D506AE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Паутова И.В. Проектная деятельность учащихся как один из приемов повышения мотивации изучения английского языка</w:t>
      </w:r>
      <w:r w:rsidRPr="00D506AE">
        <w:rPr>
          <w:rFonts w:ascii="Times New Roman" w:hAnsi="Times New Roman" w:cs="Times New Roman"/>
          <w:sz w:val="28"/>
          <w:szCs w:val="28"/>
          <w:lang w:val="ru-RU"/>
        </w:rPr>
        <w:t>//</w:t>
      </w:r>
      <w:r>
        <w:rPr>
          <w:rFonts w:ascii="Times New Roman" w:hAnsi="Times New Roman" w:cs="Times New Roman"/>
          <w:sz w:val="28"/>
          <w:szCs w:val="28"/>
          <w:lang w:val="ru-RU"/>
        </w:rPr>
        <w:t>Материалы Всероссийской научно-практической конференции «Наука и социум». 2017. №2.</w:t>
      </w:r>
    </w:p>
    <w:p w14:paraId="5D863ECA" w14:textId="423E7AB9" w:rsidR="00D506AE" w:rsidRPr="00D506AE" w:rsidRDefault="00D506AE" w:rsidP="00D506A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506AE" w:rsidRPr="00D506AE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45416"/>
    <w:multiLevelType w:val="hybridMultilevel"/>
    <w:tmpl w:val="29B0B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483B7"/>
    <w:multiLevelType w:val="singleLevel"/>
    <w:tmpl w:val="69C483B7"/>
    <w:lvl w:ilvl="0">
      <w:start w:val="2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E93"/>
    <w:rsid w:val="0009294E"/>
    <w:rsid w:val="00642E93"/>
    <w:rsid w:val="00D506AE"/>
    <w:rsid w:val="00EA7538"/>
    <w:rsid w:val="37C5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36BC6"/>
  <w15:docId w15:val="{EE416A10-2AFF-4692-BD75-760C5A6C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EA7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Ольга Панченко</cp:lastModifiedBy>
  <cp:revision>3</cp:revision>
  <dcterms:created xsi:type="dcterms:W3CDTF">2026-06-17T11:32:00Z</dcterms:created>
  <dcterms:modified xsi:type="dcterms:W3CDTF">2026-06-17T11:59:00Z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KSOTemplateDocerSaveRecord">
    <vt:lpwstr>eyJoZGlkIjoiYjkyZmNhZmMwYTRkMzdjNDc0ZDBiODA4ZTNmNjg2YzYifQ==</vt:lpwstr>
  </property>
  <property fmtid="{D5CDD505-2E9C-101B-9397-08002B2CF9AE}" pid="4" name="ICV">
    <vt:lpwstr>6FFDB72BB2CA4AC49DEA86FA2DF44E63_12</vt:lpwstr>
  </property>
</Properties>
</file>