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607" w:rsidRPr="000614B4" w:rsidRDefault="00550607" w:rsidP="001F0B1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b/>
          <w:sz w:val="28"/>
          <w:szCs w:val="28"/>
        </w:rPr>
        <w:t>«</w:t>
      </w:r>
      <w:r w:rsidR="001F0B1A" w:rsidRPr="001F0B1A">
        <w:rPr>
          <w:rFonts w:ascii="Times New Roman" w:hAnsi="Times New Roman" w:cs="Times New Roman"/>
          <w:b/>
          <w:sz w:val="28"/>
          <w:szCs w:val="28"/>
        </w:rPr>
        <w:t>Настольная игра «Путешествуем по России» как средство развития познавательного интереса младших школьников в условиях внеурочной деятельности с использованием STREAM-технологий</w:t>
      </w:r>
      <w:r w:rsidRPr="000614B4">
        <w:rPr>
          <w:rFonts w:ascii="Times New Roman" w:hAnsi="Times New Roman" w:cs="Times New Roman"/>
          <w:b/>
          <w:sz w:val="28"/>
          <w:szCs w:val="28"/>
        </w:rPr>
        <w:t>»</w:t>
      </w:r>
    </w:p>
    <w:p w:rsidR="00550607" w:rsidRPr="000614B4" w:rsidRDefault="00381CA6" w:rsidP="000614B4">
      <w:pPr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614B4">
        <w:rPr>
          <w:rFonts w:ascii="Times New Roman" w:hAnsi="Times New Roman" w:cs="Times New Roman"/>
          <w:i/>
          <w:sz w:val="28"/>
          <w:szCs w:val="28"/>
        </w:rPr>
        <w:t>Л.В. Баженова</w:t>
      </w:r>
    </w:p>
    <w:p w:rsidR="00550607" w:rsidRDefault="00550607" w:rsidP="006F164B">
      <w:pPr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614B4">
        <w:rPr>
          <w:rFonts w:ascii="Times New Roman" w:hAnsi="Times New Roman" w:cs="Times New Roman"/>
          <w:i/>
          <w:sz w:val="28"/>
          <w:szCs w:val="28"/>
        </w:rPr>
        <w:t>ГАПОУ ПО «Пензенский социально-педагогический колледж»</w:t>
      </w:r>
    </w:p>
    <w:p w:rsidR="006F164B" w:rsidRPr="006F164B" w:rsidRDefault="006F164B" w:rsidP="006F164B">
      <w:pPr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50607" w:rsidRPr="000614B4" w:rsidRDefault="00550607" w:rsidP="000614B4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0614B4" w:rsidRDefault="00381CA6" w:rsidP="006F164B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>Современное начальное образование ориентировано на формирование у младших школьников устойчивой учебной мотивации и познавательного интереса. Одним из эффективных средств развития познавательного интереса выступают STREAM-технологии, основанные на интеграции науки, технологий, инженерии, искусства и математики. Особое место в реализации STREAM-подхода занимает внеурочная деятельность, которая позволяет отходить от рамок учебной программы, организовывать проектную и исследовательскую работу, что значительно повышает познавательную активность детей.</w:t>
      </w:r>
    </w:p>
    <w:p w:rsidR="000614B4" w:rsidRDefault="00AB1387" w:rsidP="006F164B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>Актуальность данного исследования обусловлена необходимостью внедрения современных педагогических технологий в работу с младшими школьниками для повышения уровня познавательного интереса, а также потребностью в обосновании и практическом подтверждении эффективности STREAM-занятий во внеурочной деятельности. Несмотря на растущий интерес к STREAM-образованию, вопрос его применения в начальной школе, особенно в рамках внеурочной деятельности, остаётся недостаточно изученным и требует методической проработки.</w:t>
      </w:r>
    </w:p>
    <w:p w:rsidR="000614B4" w:rsidRDefault="00AB1387" w:rsidP="006F164B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>Проблема исследования: каковы возможности использования STREAM-технологий во внеурочной деятельности для повышения познавательного интереса младших школьников в условиях его снижения?</w:t>
      </w:r>
    </w:p>
    <w:p w:rsidR="000614B4" w:rsidRDefault="00AB1387" w:rsidP="006F164B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>Целью исследования является изучение возможностей использования STREAM-технологий во внеурочной деятельности для повышения познавательного интереса младших школьников.</w:t>
      </w:r>
    </w:p>
    <w:p w:rsidR="006F164B" w:rsidRDefault="00AB1387" w:rsidP="006F164B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>Для достижения цели были поставлены следующие задачи:</w:t>
      </w:r>
    </w:p>
    <w:p w:rsidR="006F164B" w:rsidRDefault="006A6A25" w:rsidP="006F164B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 xml:space="preserve">1. </w:t>
      </w:r>
      <w:r w:rsidR="00AB1387" w:rsidRPr="000614B4">
        <w:rPr>
          <w:rFonts w:ascii="Times New Roman" w:hAnsi="Times New Roman" w:cs="Times New Roman"/>
          <w:sz w:val="28"/>
          <w:szCs w:val="28"/>
        </w:rPr>
        <w:t>Изучить теоретические основы развития познавательного интереса младших школьников;</w:t>
      </w:r>
    </w:p>
    <w:p w:rsidR="006F164B" w:rsidRDefault="006A6A25" w:rsidP="006F164B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 xml:space="preserve">2. </w:t>
      </w:r>
      <w:r w:rsidR="00AB1387" w:rsidRPr="000614B4">
        <w:rPr>
          <w:rFonts w:ascii="Times New Roman" w:hAnsi="Times New Roman" w:cs="Times New Roman"/>
          <w:sz w:val="28"/>
          <w:szCs w:val="28"/>
        </w:rPr>
        <w:t>Выявить особенности и возможности применения STREAM-технологий во внеурочной деятельности начальной школы;</w:t>
      </w:r>
    </w:p>
    <w:p w:rsidR="006F164B" w:rsidRDefault="006A6A25" w:rsidP="006F164B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="00AB1387" w:rsidRPr="000614B4">
        <w:rPr>
          <w:rFonts w:ascii="Times New Roman" w:hAnsi="Times New Roman" w:cs="Times New Roman"/>
          <w:sz w:val="28"/>
          <w:szCs w:val="28"/>
        </w:rPr>
        <w:t>Разработать настольную игру в контексте STREAM-подхода;</w:t>
      </w:r>
    </w:p>
    <w:p w:rsidR="000614B4" w:rsidRDefault="006A6A25" w:rsidP="006F164B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 xml:space="preserve">4. </w:t>
      </w:r>
      <w:r w:rsidR="00AB1387" w:rsidRPr="000614B4">
        <w:rPr>
          <w:rFonts w:ascii="Times New Roman" w:hAnsi="Times New Roman" w:cs="Times New Roman"/>
          <w:sz w:val="28"/>
          <w:szCs w:val="28"/>
        </w:rPr>
        <w:t>Апробировать дидактическую разработку.</w:t>
      </w:r>
    </w:p>
    <w:p w:rsidR="000614B4" w:rsidRDefault="00AB1387" w:rsidP="006F164B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>Объектом исследования является познавательный интерес младших школьников.</w:t>
      </w:r>
    </w:p>
    <w:p w:rsidR="000614B4" w:rsidRDefault="00AB1387" w:rsidP="006F164B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>Предмет исследования является использование STREAM-технологий во внеурочной деятельности как средство повышения познавательного интереса младших школьников.</w:t>
      </w:r>
    </w:p>
    <w:p w:rsidR="000614B4" w:rsidRDefault="00814734" w:rsidP="006F164B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>Практическая значимость исследования заключается в возможности использования разработанной настольной игры с использованием STREAM-технологий педагогами начальной школы для повышения познавательного интереса младших школьников во внеурочной деятельности.</w:t>
      </w:r>
    </w:p>
    <w:p w:rsidR="00550607" w:rsidRPr="000614B4" w:rsidRDefault="00AB1387" w:rsidP="006F164B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>В этой статье мы рассмотрим: особенности познавательного интереса младших школьников, сущность STREAM-технологий, возможности внеурочной деятельности для их реализации, а также разработанную настольную игру «Путешествуем по России» и результаты её апробации.</w:t>
      </w:r>
    </w:p>
    <w:p w:rsidR="000614B4" w:rsidRDefault="00550607" w:rsidP="000614B4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0614B4" w:rsidRDefault="00814734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 xml:space="preserve">В современных психолого-педагогических исследованиях познавательный интерес рассматривается как один из ключевых факторов успешного обучения и личностного развития ребёнка. Особенно значимым он является в младшем школьном возрасте, поскольку именно в этот период учебная деятельность становится ведущей, а отношение к познанию закладывает основу дальнейшей учебной мотивации. </w:t>
      </w:r>
    </w:p>
    <w:p w:rsidR="000614B4" w:rsidRDefault="00814734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>Проблема познавательного интереса получила широкое освещение в трудах отечественных и зарубежных психологов и педагогов. Несмотря на многообразие подходов, большинство исследователей сходятся во мнении, что познавательный интерес представляет собой сложное личностное образование, включающее мотивационный, эмоциональный и интеллектуальный компоненты.</w:t>
      </w:r>
    </w:p>
    <w:p w:rsidR="000614B4" w:rsidRDefault="00814734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 xml:space="preserve">Обобщая позиции различных авторов, можно утверждать, что познавательный интерес младших школьников – это избирательная направленность личности на объекты и явления окружающей действительности, сопровождающаяся стремлением к получению новых, более глубоких и осознанных знаний, активной познавательной деятельностью и положительным эмоциональным отношением к процессу учения. </w:t>
      </w:r>
    </w:p>
    <w:p w:rsidR="000614B4" w:rsidRDefault="00814734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lastRenderedPageBreak/>
        <w:t xml:space="preserve">Для большинства младших школьников характерен низкий или средний уровень </w:t>
      </w:r>
      <w:proofErr w:type="spellStart"/>
      <w:r w:rsidRPr="000614B4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0614B4">
        <w:rPr>
          <w:rFonts w:ascii="Times New Roman" w:hAnsi="Times New Roman" w:cs="Times New Roman"/>
          <w:sz w:val="28"/>
          <w:szCs w:val="28"/>
        </w:rPr>
        <w:t xml:space="preserve"> познавательного интереса, что проявляется в его ситуативности, слабой самостоятельности и ориентации на внешние стимулы. Лишь к концу младшего школьного возраста начинает формироваться интерес к способам учебной деятельности и самостоятельному добыванию знаний.</w:t>
      </w:r>
    </w:p>
    <w:p w:rsidR="000614B4" w:rsidRDefault="00814734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>Познавательный интерес выступает важнейшим условием успешного обучения младших школьников. Он способствует активизации мыслительной деятельности, развитию самостоятельности, инициативы и творческого подхода к решению учебных задач. Кроме того, устойчивый познавательный интерес положительно влияет на формирование положительного отношения к школе и учению в целом.</w:t>
      </w:r>
    </w:p>
    <w:p w:rsidR="000614B4" w:rsidRDefault="00814734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>Особое значение имеет деятельность педагога, который, используя разнообразные методы обучения, игровые и проблемные ситуации, проектную и исследовательскую деятельность, способен перевести ситуативный интерес в устойчивый познавательный мотив.</w:t>
      </w:r>
    </w:p>
    <w:p w:rsidR="000614B4" w:rsidRDefault="00814734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>Одним из современных интегративных педагогических подходов являются STREAM-технологии, сформировавшиеся в результате эволюции STEM-образования (</w:t>
      </w:r>
      <w:proofErr w:type="spellStart"/>
      <w:r w:rsidRPr="000614B4">
        <w:rPr>
          <w:rFonts w:ascii="Times New Roman" w:hAnsi="Times New Roman" w:cs="Times New Roman"/>
          <w:sz w:val="28"/>
          <w:szCs w:val="28"/>
        </w:rPr>
        <w:t>Science</w:t>
      </w:r>
      <w:proofErr w:type="spellEnd"/>
      <w:r w:rsidRPr="000614B4">
        <w:rPr>
          <w:rFonts w:ascii="Times New Roman" w:hAnsi="Times New Roman" w:cs="Times New Roman"/>
          <w:sz w:val="28"/>
          <w:szCs w:val="28"/>
        </w:rPr>
        <w:t xml:space="preserve"> – наука, </w:t>
      </w:r>
      <w:proofErr w:type="spellStart"/>
      <w:r w:rsidRPr="000614B4">
        <w:rPr>
          <w:rFonts w:ascii="Times New Roman" w:hAnsi="Times New Roman" w:cs="Times New Roman"/>
          <w:sz w:val="28"/>
          <w:szCs w:val="28"/>
        </w:rPr>
        <w:t>Technology</w:t>
      </w:r>
      <w:proofErr w:type="spellEnd"/>
      <w:r w:rsidRPr="000614B4">
        <w:rPr>
          <w:rFonts w:ascii="Times New Roman" w:hAnsi="Times New Roman" w:cs="Times New Roman"/>
          <w:sz w:val="28"/>
          <w:szCs w:val="28"/>
        </w:rPr>
        <w:t xml:space="preserve"> – технологии, </w:t>
      </w:r>
      <w:proofErr w:type="spellStart"/>
      <w:r w:rsidRPr="000614B4">
        <w:rPr>
          <w:rFonts w:ascii="Times New Roman" w:hAnsi="Times New Roman" w:cs="Times New Roman"/>
          <w:sz w:val="28"/>
          <w:szCs w:val="28"/>
        </w:rPr>
        <w:t>Engineering</w:t>
      </w:r>
      <w:proofErr w:type="spellEnd"/>
      <w:r w:rsidRPr="000614B4">
        <w:rPr>
          <w:rFonts w:ascii="Times New Roman" w:hAnsi="Times New Roman" w:cs="Times New Roman"/>
          <w:sz w:val="28"/>
          <w:szCs w:val="28"/>
        </w:rPr>
        <w:t xml:space="preserve"> – инженерия, </w:t>
      </w:r>
      <w:proofErr w:type="spellStart"/>
      <w:r w:rsidRPr="000614B4">
        <w:rPr>
          <w:rFonts w:ascii="Times New Roman" w:hAnsi="Times New Roman" w:cs="Times New Roman"/>
          <w:sz w:val="28"/>
          <w:szCs w:val="28"/>
        </w:rPr>
        <w:t>Mathematics</w:t>
      </w:r>
      <w:proofErr w:type="spellEnd"/>
      <w:r w:rsidRPr="000614B4">
        <w:rPr>
          <w:rFonts w:ascii="Times New Roman" w:hAnsi="Times New Roman" w:cs="Times New Roman"/>
          <w:sz w:val="28"/>
          <w:szCs w:val="28"/>
        </w:rPr>
        <w:t xml:space="preserve"> – математика), возникшего в США в начале XXI века как стратегический ответ на необходимость усиления естественно-научной и инженерной подготовки обучающихся.</w:t>
      </w:r>
    </w:p>
    <w:p w:rsidR="000614B4" w:rsidRDefault="00F02451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>Сущность STREAM</w:t>
      </w:r>
      <w:r w:rsidRPr="000614B4">
        <w:rPr>
          <w:rFonts w:ascii="Cambria Math" w:hAnsi="Cambria Math" w:cs="Cambria Math"/>
          <w:sz w:val="28"/>
          <w:szCs w:val="28"/>
        </w:rPr>
        <w:t>‑</w:t>
      </w:r>
      <w:r w:rsidRPr="000614B4">
        <w:rPr>
          <w:rFonts w:ascii="Times New Roman" w:hAnsi="Times New Roman" w:cs="Times New Roman"/>
          <w:sz w:val="28"/>
          <w:szCs w:val="28"/>
        </w:rPr>
        <w:t>подхода в начальной школе заключается в построении образовательного процесса на основе междисциплинарной интеграции. Содержание различных предметов объединяется вокруг единой проблемы, темы или проекта – и благодаря этому обучающиеся видят взаимосвязи между явлениями окружающего мира, учатся применять знания комплексно, а не фрагментарно.</w:t>
      </w:r>
    </w:p>
    <w:p w:rsidR="000614B4" w:rsidRDefault="00F02451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 xml:space="preserve">В рамках STREAM-технологий младшие школьники не только изучают теоретический материал, но и моделируют объекты и процессы, конструируют простейшие инженерные решения, проводят элементарные эксперименты, анализируют тексты различных жанров, создают собственные письменные и визуальные продукты, что способствует формированию целостной картины мира и развитию </w:t>
      </w:r>
      <w:proofErr w:type="spellStart"/>
      <w:r w:rsidRPr="000614B4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0614B4">
        <w:rPr>
          <w:rFonts w:ascii="Times New Roman" w:hAnsi="Times New Roman" w:cs="Times New Roman"/>
          <w:sz w:val="28"/>
          <w:szCs w:val="28"/>
        </w:rPr>
        <w:t xml:space="preserve"> компетенций.</w:t>
      </w:r>
    </w:p>
    <w:p w:rsidR="000614B4" w:rsidRDefault="00F02451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>Интеграция STREAM-технологий во внеурочную деятельность расширяет её развивающий потенциал за счёт междисциплинарного объединения науки, технологии, инженерии, искусства, чтения и письма в рамках единого образова</w:t>
      </w:r>
      <w:r w:rsidRPr="000614B4">
        <w:rPr>
          <w:rFonts w:ascii="Times New Roman" w:hAnsi="Times New Roman" w:cs="Times New Roman"/>
          <w:sz w:val="28"/>
          <w:szCs w:val="28"/>
        </w:rPr>
        <w:lastRenderedPageBreak/>
        <w:t>тельного пространства. В отличие от фрагментарного усвоения знаний, характерного для традиционного подхода, STREAM во внеурочной деятельности позволяет организовать познавательный процесс вокруг практико-ориентированных задач и проектов, имеющих личностную значимость для ребёнка.</w:t>
      </w:r>
    </w:p>
    <w:p w:rsidR="000614B4" w:rsidRDefault="00F02451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>Такой формат работы обеспечивает постепенный переход от стадии любопытства к более глубоким уровням познавательного интереса — любознательности и познавательного интереса. Ребёнок начинает интересоваться не только результатом, но и способами получения знаний, что свидетельствует о качественном изменении мотивационной сферы.</w:t>
      </w:r>
    </w:p>
    <w:p w:rsidR="000614B4" w:rsidRDefault="00F02451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>При этом особое значение имеет организация коллективной деятельности. Групповая работа над STREAM-проектами формирует коммуникативные навыки, умение распределять роли, планировать совместную деятельность и оценивать полученный результат. Взаимодействие со сверстниками усиливает познавательную активность и способствует формированию действенного интереса, переходящего в самостоятельный поиск информации и инициативу.</w:t>
      </w:r>
    </w:p>
    <w:p w:rsidR="000614B4" w:rsidRDefault="007B6CCC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>На основе теоретического анализа, было установлено, что познавательный интерес младших школьников обладает ситуативностью, эмоциональной окрашенностью и нуждается в систематической поддержке через практико-ориентированную, интегративную деятельность. В качестве эффективного средства развития познавательного интереса во внеурочной деятельности была разработана и внедрена настольная образовательная игра «Путешествуем по России», построенная на принципах STREAM-подхода</w:t>
      </w:r>
      <w:r w:rsidR="001F0B1A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 w:rsidRPr="000614B4">
        <w:rPr>
          <w:rFonts w:ascii="Times New Roman" w:hAnsi="Times New Roman" w:cs="Times New Roman"/>
          <w:sz w:val="28"/>
          <w:szCs w:val="28"/>
        </w:rPr>
        <w:t>.</w:t>
      </w:r>
    </w:p>
    <w:p w:rsidR="000614B4" w:rsidRDefault="007B6CCC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>Выбор формата настольной игры обусловлен возрастными осо</w:t>
      </w:r>
      <w:bookmarkStart w:id="0" w:name="_GoBack"/>
      <w:bookmarkEnd w:id="0"/>
      <w:r w:rsidRPr="000614B4">
        <w:rPr>
          <w:rFonts w:ascii="Times New Roman" w:hAnsi="Times New Roman" w:cs="Times New Roman"/>
          <w:sz w:val="28"/>
          <w:szCs w:val="28"/>
        </w:rPr>
        <w:t>бенностями младших школьников: игра остаётся значимым видом деятельности, при этом позволяет организовать коллективное решение познавательных задач, включить элементы исследования, проектной работы и творчества. Игра «Путешествуем по России» реализуется в рамках внеурочных занятий (всего 34 занятия) и предполагает знакомство с народами России, их культурой, географией, традициями, ремёслами и природными особенностями регионов проживания.</w:t>
      </w:r>
    </w:p>
    <w:p w:rsidR="000614B4" w:rsidRDefault="007B6CCC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>В игре принимают участие четыре команды. На первом занятии каждая команда придумывает название, и выбирает командира. Важно, что командир меняется на каждом занятии – это позволяет каждому ребёнку побывать в роли организатора, распределять задания, контролировать время и представлять результаты работы группы.</w:t>
      </w:r>
    </w:p>
    <w:p w:rsidR="000614B4" w:rsidRDefault="007B6CCC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 xml:space="preserve">Всего в игре представлено 50 народов России, каждый из которых пронумерован и отмечен на карте с указанием республики или региона проживания. </w:t>
      </w:r>
      <w:r w:rsidRPr="000614B4">
        <w:rPr>
          <w:rFonts w:ascii="Times New Roman" w:hAnsi="Times New Roman" w:cs="Times New Roman"/>
          <w:sz w:val="28"/>
          <w:szCs w:val="28"/>
        </w:rPr>
        <w:lastRenderedPageBreak/>
        <w:t>На игровом поле фишки команд перемещаются, показывая, к какому народу «в гости» отправляются участники. Сюжет игры сопровождают два персонажа – Иван и Марья, которые</w:t>
      </w:r>
      <w:r w:rsidR="002C2665" w:rsidRPr="000614B4">
        <w:rPr>
          <w:rFonts w:ascii="Times New Roman" w:hAnsi="Times New Roman" w:cs="Times New Roman"/>
          <w:sz w:val="28"/>
          <w:szCs w:val="28"/>
        </w:rPr>
        <w:t xml:space="preserve"> знакомят с народами,</w:t>
      </w:r>
      <w:r w:rsidRPr="000614B4">
        <w:rPr>
          <w:rFonts w:ascii="Times New Roman" w:hAnsi="Times New Roman" w:cs="Times New Roman"/>
          <w:sz w:val="28"/>
          <w:szCs w:val="28"/>
        </w:rPr>
        <w:t xml:space="preserve"> задают вопросы, подводят итоги, помогают выполнять задания.</w:t>
      </w:r>
    </w:p>
    <w:p w:rsidR="000614B4" w:rsidRDefault="002C2665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>Каждое занятие, посвящённое знакомству с новым народом, строится по единой логике, и</w:t>
      </w:r>
      <w:r w:rsidR="00324549" w:rsidRPr="000614B4">
        <w:rPr>
          <w:rFonts w:ascii="Times New Roman" w:hAnsi="Times New Roman" w:cs="Times New Roman"/>
          <w:sz w:val="28"/>
          <w:szCs w:val="28"/>
        </w:rPr>
        <w:t>нтегрирующей компоненты STREAM:</w:t>
      </w:r>
    </w:p>
    <w:p w:rsidR="000614B4" w:rsidRDefault="002C2665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614B4">
        <w:rPr>
          <w:rFonts w:ascii="Times New Roman" w:hAnsi="Times New Roman" w:cs="Times New Roman"/>
          <w:sz w:val="28"/>
          <w:szCs w:val="28"/>
        </w:rPr>
        <w:t>Science</w:t>
      </w:r>
      <w:proofErr w:type="spellEnd"/>
      <w:r w:rsidRPr="000614B4">
        <w:rPr>
          <w:rFonts w:ascii="Times New Roman" w:hAnsi="Times New Roman" w:cs="Times New Roman"/>
          <w:sz w:val="28"/>
          <w:szCs w:val="28"/>
        </w:rPr>
        <w:t xml:space="preserve"> (наука): изучение географических и природных особенностей региона (климат, рельеф, животный и растительный мир), элементарных истори</w:t>
      </w:r>
      <w:r w:rsidR="00324549" w:rsidRPr="000614B4">
        <w:rPr>
          <w:rFonts w:ascii="Times New Roman" w:hAnsi="Times New Roman" w:cs="Times New Roman"/>
          <w:sz w:val="28"/>
          <w:szCs w:val="28"/>
        </w:rPr>
        <w:t>ческих сведений о народе.</w:t>
      </w:r>
    </w:p>
    <w:p w:rsidR="000614B4" w:rsidRDefault="002C2665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614B4">
        <w:rPr>
          <w:rFonts w:ascii="Times New Roman" w:hAnsi="Times New Roman" w:cs="Times New Roman"/>
          <w:sz w:val="28"/>
          <w:szCs w:val="28"/>
        </w:rPr>
        <w:t>Technology</w:t>
      </w:r>
      <w:proofErr w:type="spellEnd"/>
      <w:r w:rsidRPr="000614B4">
        <w:rPr>
          <w:rFonts w:ascii="Times New Roman" w:hAnsi="Times New Roman" w:cs="Times New Roman"/>
          <w:sz w:val="28"/>
          <w:szCs w:val="28"/>
        </w:rPr>
        <w:t xml:space="preserve"> (технологии): использование карт, схем, маршрутов, работа с информационными карточками, применение цифровых ресурсов (при наличии интерактивной доски – просмотр видеофрагментов, виртуальных экскурсий).</w:t>
      </w:r>
    </w:p>
    <w:p w:rsidR="000614B4" w:rsidRDefault="002C2665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614B4">
        <w:rPr>
          <w:rFonts w:ascii="Times New Roman" w:hAnsi="Times New Roman" w:cs="Times New Roman"/>
          <w:sz w:val="28"/>
          <w:szCs w:val="28"/>
        </w:rPr>
        <w:t>Engineering</w:t>
      </w:r>
      <w:proofErr w:type="spellEnd"/>
      <w:r w:rsidRPr="000614B4">
        <w:rPr>
          <w:rFonts w:ascii="Times New Roman" w:hAnsi="Times New Roman" w:cs="Times New Roman"/>
          <w:sz w:val="28"/>
          <w:szCs w:val="28"/>
        </w:rPr>
        <w:t xml:space="preserve"> (инженерия): моделирование элементов жилища, национальной утвари, создание простейших макетов из подручных материалов (б</w:t>
      </w:r>
      <w:r w:rsidR="00324549" w:rsidRPr="000614B4">
        <w:rPr>
          <w:rFonts w:ascii="Times New Roman" w:hAnsi="Times New Roman" w:cs="Times New Roman"/>
          <w:sz w:val="28"/>
          <w:szCs w:val="28"/>
        </w:rPr>
        <w:t>умага, пластилин, конструктор).</w:t>
      </w:r>
    </w:p>
    <w:p w:rsidR="000614B4" w:rsidRDefault="002C2665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614B4">
        <w:rPr>
          <w:rFonts w:ascii="Times New Roman" w:hAnsi="Times New Roman" w:cs="Times New Roman"/>
          <w:sz w:val="28"/>
          <w:szCs w:val="28"/>
        </w:rPr>
        <w:t>Arts</w:t>
      </w:r>
      <w:proofErr w:type="spellEnd"/>
      <w:r w:rsidRPr="000614B4">
        <w:rPr>
          <w:rFonts w:ascii="Times New Roman" w:hAnsi="Times New Roman" w:cs="Times New Roman"/>
          <w:sz w:val="28"/>
          <w:szCs w:val="28"/>
        </w:rPr>
        <w:t xml:space="preserve"> (искусство): знакомство с национальными орнаментами, костюмами, сказками, музыкой, выполнение творческих заданий (рисование, апплика</w:t>
      </w:r>
      <w:r w:rsidR="00324549" w:rsidRPr="000614B4">
        <w:rPr>
          <w:rFonts w:ascii="Times New Roman" w:hAnsi="Times New Roman" w:cs="Times New Roman"/>
          <w:sz w:val="28"/>
          <w:szCs w:val="28"/>
        </w:rPr>
        <w:t>ция, лепка, инсценировка).</w:t>
      </w:r>
    </w:p>
    <w:p w:rsidR="000614B4" w:rsidRDefault="002C2665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614B4">
        <w:rPr>
          <w:rFonts w:ascii="Times New Roman" w:hAnsi="Times New Roman" w:cs="Times New Roman"/>
          <w:sz w:val="28"/>
          <w:szCs w:val="28"/>
        </w:rPr>
        <w:t>Reading</w:t>
      </w:r>
      <w:proofErr w:type="spellEnd"/>
      <w:r w:rsidRPr="000614B4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0614B4">
        <w:rPr>
          <w:rFonts w:ascii="Times New Roman" w:hAnsi="Times New Roman" w:cs="Times New Roman"/>
          <w:sz w:val="28"/>
          <w:szCs w:val="28"/>
        </w:rPr>
        <w:t>wRiting</w:t>
      </w:r>
      <w:proofErr w:type="spellEnd"/>
      <w:r w:rsidRPr="000614B4">
        <w:rPr>
          <w:rFonts w:ascii="Times New Roman" w:hAnsi="Times New Roman" w:cs="Times New Roman"/>
          <w:sz w:val="28"/>
          <w:szCs w:val="28"/>
        </w:rPr>
        <w:t xml:space="preserve"> (чтение и письмо): работа с текстовыми карточками о народе, анализ информации, составление кратких сообщений, заполнение маршрутных листов, оформление результатов ис</w:t>
      </w:r>
      <w:r w:rsidR="00324549" w:rsidRPr="000614B4">
        <w:rPr>
          <w:rFonts w:ascii="Times New Roman" w:hAnsi="Times New Roman" w:cs="Times New Roman"/>
          <w:sz w:val="28"/>
          <w:szCs w:val="28"/>
        </w:rPr>
        <w:t>следования, презентация ответа.</w:t>
      </w:r>
    </w:p>
    <w:p w:rsidR="000614B4" w:rsidRDefault="002C2665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>Таким образом, каждое занятие становится мини-проектом, где дети не просто получают готовую информацию, а добывают её, преобразуют, обсуждают и творчески перерабатывают.</w:t>
      </w:r>
    </w:p>
    <w:p w:rsidR="006F164B" w:rsidRDefault="00E56A6B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>Для проверки эффективности разработан</w:t>
      </w:r>
      <w:r w:rsidR="00324549" w:rsidRPr="000614B4">
        <w:rPr>
          <w:rFonts w:ascii="Times New Roman" w:hAnsi="Times New Roman" w:cs="Times New Roman"/>
          <w:sz w:val="28"/>
          <w:szCs w:val="28"/>
        </w:rPr>
        <w:t>ной настольной игры «Путешествуем</w:t>
      </w:r>
      <w:r w:rsidRPr="000614B4">
        <w:rPr>
          <w:rFonts w:ascii="Times New Roman" w:hAnsi="Times New Roman" w:cs="Times New Roman"/>
          <w:sz w:val="28"/>
          <w:szCs w:val="28"/>
        </w:rPr>
        <w:t xml:space="preserve"> по России» как средства развития познавательного интереса младших школьников была проведена опытно-практическая работа на базе </w:t>
      </w:r>
      <w:r w:rsidR="001F0B1A">
        <w:rPr>
          <w:rFonts w:ascii="Times New Roman" w:hAnsi="Times New Roman" w:cs="Times New Roman"/>
          <w:sz w:val="28"/>
          <w:szCs w:val="28"/>
        </w:rPr>
        <w:t xml:space="preserve">МБОУ СОШ </w:t>
      </w:r>
      <w:r w:rsidR="00324549" w:rsidRPr="000614B4">
        <w:rPr>
          <w:rFonts w:ascii="Times New Roman" w:hAnsi="Times New Roman" w:cs="Times New Roman"/>
          <w:sz w:val="28"/>
          <w:szCs w:val="28"/>
        </w:rPr>
        <w:t>г. Пензы (3 класс, 26</w:t>
      </w:r>
      <w:r w:rsidRPr="000614B4">
        <w:rPr>
          <w:rFonts w:ascii="Times New Roman" w:hAnsi="Times New Roman" w:cs="Times New Roman"/>
          <w:sz w:val="28"/>
          <w:szCs w:val="28"/>
        </w:rPr>
        <w:t xml:space="preserve"> обучающихся). В работе использовались две диагностически</w:t>
      </w:r>
      <w:r w:rsidR="00324549" w:rsidRPr="000614B4">
        <w:rPr>
          <w:rFonts w:ascii="Times New Roman" w:hAnsi="Times New Roman" w:cs="Times New Roman"/>
          <w:sz w:val="28"/>
          <w:szCs w:val="28"/>
        </w:rPr>
        <w:t xml:space="preserve">е методики, позволяющие оценить, </w:t>
      </w:r>
      <w:r w:rsidRPr="000614B4">
        <w:rPr>
          <w:rFonts w:ascii="Times New Roman" w:hAnsi="Times New Roman" w:cs="Times New Roman"/>
          <w:sz w:val="28"/>
          <w:szCs w:val="28"/>
        </w:rPr>
        <w:t>как уровень познавательной активности, так и направленность интересов детей.</w:t>
      </w:r>
    </w:p>
    <w:p w:rsidR="006F164B" w:rsidRDefault="00324549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 xml:space="preserve">Цель диагностики – выявить динамику уровня </w:t>
      </w:r>
      <w:proofErr w:type="spellStart"/>
      <w:r w:rsidRPr="000614B4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0614B4">
        <w:rPr>
          <w:rFonts w:ascii="Times New Roman" w:hAnsi="Times New Roman" w:cs="Times New Roman"/>
          <w:sz w:val="28"/>
          <w:szCs w:val="28"/>
        </w:rPr>
        <w:t xml:space="preserve"> познавательного интереса младших школьников (познавательной активности и направленности интересов)</w:t>
      </w:r>
      <w:r w:rsidR="00F719A5" w:rsidRPr="000614B4">
        <w:rPr>
          <w:rFonts w:ascii="Times New Roman" w:hAnsi="Times New Roman" w:cs="Times New Roman"/>
          <w:sz w:val="28"/>
          <w:szCs w:val="28"/>
        </w:rPr>
        <w:t>.</w:t>
      </w:r>
    </w:p>
    <w:p w:rsidR="006F164B" w:rsidRDefault="00F719A5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>Для оценки познавательного интереса были выбраны две методики, широко применяемые в психолого-педагогических исследованиях.</w:t>
      </w:r>
    </w:p>
    <w:p w:rsidR="006F164B" w:rsidRDefault="00F719A5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lastRenderedPageBreak/>
        <w:t xml:space="preserve">1. Диагностика «Познавательная активность младших школьников» (А.А. </w:t>
      </w:r>
      <w:proofErr w:type="spellStart"/>
      <w:r w:rsidRPr="000614B4">
        <w:rPr>
          <w:rFonts w:ascii="Times New Roman" w:hAnsi="Times New Roman" w:cs="Times New Roman"/>
          <w:sz w:val="28"/>
          <w:szCs w:val="28"/>
        </w:rPr>
        <w:t>Горчинская</w:t>
      </w:r>
      <w:proofErr w:type="spellEnd"/>
      <w:r w:rsidRPr="000614B4">
        <w:rPr>
          <w:rFonts w:ascii="Times New Roman" w:hAnsi="Times New Roman" w:cs="Times New Roman"/>
          <w:sz w:val="28"/>
          <w:szCs w:val="28"/>
        </w:rPr>
        <w:t xml:space="preserve">). Данная методика направлена на выявление уровня </w:t>
      </w:r>
      <w:proofErr w:type="spellStart"/>
      <w:r w:rsidRPr="000614B4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0614B4">
        <w:rPr>
          <w:rFonts w:ascii="Times New Roman" w:hAnsi="Times New Roman" w:cs="Times New Roman"/>
          <w:sz w:val="28"/>
          <w:szCs w:val="28"/>
        </w:rPr>
        <w:t xml:space="preserve"> познавательной активности как интегрального проявления познавательного интереса. Она позволяет оценить три основных компонента: интеллектуальный, эмоциональный, поведенческий. По сумме баллов определяются четыре уровня познавательной активности: высокий, средний, низкий и очень низкий (пассивность).</w:t>
      </w:r>
    </w:p>
    <w:p w:rsidR="006F164B" w:rsidRDefault="00F719A5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>2. «Карта интересов для младших школьников» (А.И. Савенков). Методика предназначена для изучения направленности и выраженности познавательных интересов ребёнка. Она представляет собой опросник, содержащий 35 вопросов</w:t>
      </w:r>
      <w:r w:rsidR="00B0442B" w:rsidRPr="000614B4">
        <w:rPr>
          <w:rFonts w:ascii="Times New Roman" w:hAnsi="Times New Roman" w:cs="Times New Roman"/>
          <w:sz w:val="28"/>
          <w:szCs w:val="28"/>
        </w:rPr>
        <w:t>, сгруппированных по 7</w:t>
      </w:r>
      <w:r w:rsidRPr="000614B4">
        <w:rPr>
          <w:rFonts w:ascii="Times New Roman" w:hAnsi="Times New Roman" w:cs="Times New Roman"/>
          <w:sz w:val="28"/>
          <w:szCs w:val="28"/>
        </w:rPr>
        <w:t xml:space="preserve"> сферам</w:t>
      </w:r>
      <w:r w:rsidR="00B0442B" w:rsidRPr="000614B4">
        <w:rPr>
          <w:rFonts w:ascii="Times New Roman" w:hAnsi="Times New Roman" w:cs="Times New Roman"/>
          <w:sz w:val="28"/>
          <w:szCs w:val="28"/>
        </w:rPr>
        <w:t>: математика и техника; гуманитарная сфера; творческая деятельность; физкультура и спорт; коммуникативные интересы; природа и естествознание; домашние обязанности и труд</w:t>
      </w:r>
      <w:r w:rsidRPr="000614B4">
        <w:rPr>
          <w:rFonts w:ascii="Times New Roman" w:hAnsi="Times New Roman" w:cs="Times New Roman"/>
          <w:sz w:val="28"/>
          <w:szCs w:val="28"/>
        </w:rPr>
        <w:t xml:space="preserve">. Обработка результатов позволяет построить индивидуальный профиль интересов и выявить доминирующие познавательные потребности. </w:t>
      </w:r>
    </w:p>
    <w:p w:rsidR="006F164B" w:rsidRDefault="00F719A5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>Обе диагностики проводились в одинаковых условиях: в первой половине дня, в привычном учебном кабинете, без предварительного объявления темы. Инструкция давалась письменно и устно, время выполнения заданий строго контролировалось.</w:t>
      </w:r>
    </w:p>
    <w:p w:rsidR="006F164B" w:rsidRDefault="006B07DC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>Таким образом, 42% детей демонстрировали недостаточную познавательную активность: они включались в работу только при внешнем стимулировании (похвала учителя, соревновательный элемент), редко задавали вопросы по содержанию, быстро отвлекались, предпочитали репродуктивные задания поисковым. Учащиеся с очень низким уровнем (2 человека) практически не проявляли инициативы, отказывались от публичных ответов, часто «выпадали» из групповой работы.</w:t>
      </w:r>
    </w:p>
    <w:p w:rsidR="006F164B" w:rsidRDefault="006B07DC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 xml:space="preserve">По «Карте интересов» А.И. Савенкова у 58% обучающихся доминирующие интересы были связаны с игровой (компьютерные игры, конструкторы) или спортивной деятельностью. </w:t>
      </w:r>
      <w:r w:rsidR="00B0442B" w:rsidRPr="000614B4">
        <w:rPr>
          <w:rFonts w:ascii="Times New Roman" w:hAnsi="Times New Roman" w:cs="Times New Roman"/>
          <w:sz w:val="28"/>
          <w:szCs w:val="28"/>
        </w:rPr>
        <w:t xml:space="preserve">Сферы «гуманитарная» (история, культура народов) и «природа и естествознание» занимали последние места у 65% учащихся. </w:t>
      </w:r>
      <w:r w:rsidRPr="000614B4">
        <w:rPr>
          <w:rFonts w:ascii="Times New Roman" w:hAnsi="Times New Roman" w:cs="Times New Roman"/>
          <w:sz w:val="28"/>
          <w:szCs w:val="28"/>
        </w:rPr>
        <w:t>Познавательный интерес к народам России, их культуре, традициям, географии регионов был сформирован недостаточно</w:t>
      </w:r>
      <w:r w:rsidR="00B0442B" w:rsidRPr="000614B4">
        <w:rPr>
          <w:rFonts w:ascii="Times New Roman" w:hAnsi="Times New Roman" w:cs="Times New Roman"/>
          <w:sz w:val="28"/>
          <w:szCs w:val="28"/>
        </w:rPr>
        <w:t>.</w:t>
      </w:r>
    </w:p>
    <w:p w:rsidR="006F164B" w:rsidRDefault="006B07DC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>Таким образом, констатирующий срез подтвердил актуальность проблемы: у значительной части младших школьников наблюдается недостаточный ур</w:t>
      </w:r>
      <w:r w:rsidR="00B0442B" w:rsidRPr="000614B4">
        <w:rPr>
          <w:rFonts w:ascii="Times New Roman" w:hAnsi="Times New Roman" w:cs="Times New Roman"/>
          <w:sz w:val="28"/>
          <w:szCs w:val="28"/>
        </w:rPr>
        <w:t>овень познавательной активности</w:t>
      </w:r>
      <w:r w:rsidRPr="000614B4">
        <w:rPr>
          <w:rFonts w:ascii="Times New Roman" w:hAnsi="Times New Roman" w:cs="Times New Roman"/>
          <w:sz w:val="28"/>
          <w:szCs w:val="28"/>
        </w:rPr>
        <w:t>.</w:t>
      </w:r>
    </w:p>
    <w:p w:rsidR="006F164B" w:rsidRDefault="006A6A25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lastRenderedPageBreak/>
        <w:t>Краткосрочная апробация продукта не позволила получить статистически значимых количественных сдвигов в уровнях познавательной активности. Однако качественный анализ наблюдений, а также отзыв педагога свидетельствуют о зарождении устойчивого познавательного интереса к содержанию игры, особенно у детей с исходно низкими показателями. Снизилось количество отказов от выполнения творческих заданий (с 5–6 человек на первых занятиях до 1–2 на последних). Учащиеся с удовольствием презентовали результаты работы команд, даже если ответ был неполным. Появились элементы здоровой конкуренции между командами, что дополнительно стимулировало познавательную активность.</w:t>
      </w:r>
    </w:p>
    <w:p w:rsidR="00324549" w:rsidRPr="006F164B" w:rsidRDefault="006A6A25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>В будущей педагогической деятельности разработанный продукт будет апробирован полностью. Ожидается, что по завершении полного цикла произойдут заметные изменения в познавательной активности младших школьников.</w:t>
      </w:r>
    </w:p>
    <w:p w:rsidR="006F164B" w:rsidRDefault="00550607" w:rsidP="006F164B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6F164B" w:rsidRDefault="006A6A25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>Основываясь на этих и других выводах, можно предположить, что систематическое использование STREAM-технологий во внеурочной деятельности, реализованное через настольную образовательную игру «Путешествуем по России», способствует развитию познавательного интереса младших школьников. Несмотря на краткосрочный характер апробации, зафиксирована положительная динамика: рост инициативности, появление содержательных вопросов, повышение интереса к гуманитарной сфере и естествознанию, снижение количества отказов от творческих заданий.</w:t>
      </w:r>
    </w:p>
    <w:p w:rsidR="00550607" w:rsidRPr="006F164B" w:rsidRDefault="006A6A25" w:rsidP="006F16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4B4">
        <w:rPr>
          <w:rFonts w:ascii="Times New Roman" w:hAnsi="Times New Roman" w:cs="Times New Roman"/>
          <w:sz w:val="28"/>
          <w:szCs w:val="28"/>
        </w:rPr>
        <w:t>В завершении стоит сказать и о том, что не стоит забывать: устойчивый познавательный интерес не формируется мгновенно – он требует длительной, системной работы. Полная апробация продукта позволит получить более выраженные количественные и качественные изменения. Разработанная игра может быть рекомендована педагогам начальной школы для использования во внеурочной деятельности как эффективное средство развития познавательного интереса на основе STREAM-подхода.</w:t>
      </w:r>
    </w:p>
    <w:p w:rsidR="00550607" w:rsidRDefault="00550607" w:rsidP="000614B4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F0B1A" w:rsidRDefault="001F0B1A" w:rsidP="000614B4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F0B1A" w:rsidRDefault="001F0B1A" w:rsidP="000614B4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F0B1A" w:rsidRDefault="001F0B1A" w:rsidP="000614B4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F0B1A" w:rsidRDefault="001F0B1A" w:rsidP="000614B4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F0B1A" w:rsidRDefault="001F0B1A" w:rsidP="000614B4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F0B1A" w:rsidRDefault="001F0B1A" w:rsidP="000614B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1F0B1A" w:rsidRDefault="001F0B1A" w:rsidP="000614B4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F0B1A" w:rsidRPr="000614B4" w:rsidRDefault="001F0B1A" w:rsidP="001F0B1A">
      <w:pPr>
        <w:spacing w:line="276" w:lineRule="auto"/>
        <w:ind w:lef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532677" cy="5057775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dLHLc_QCzo8gGy2CJC6c0V63AErIfxvi1gUoZmg6UtWH_TXuQblrvmxUJrkwD01kYv6nL50ZL3Tft1V3t_spmwq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5111" cy="5059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607" w:rsidRPr="000614B4" w:rsidRDefault="00550607" w:rsidP="000614B4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50607" w:rsidRPr="000614B4" w:rsidRDefault="00550607" w:rsidP="000614B4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50607" w:rsidRPr="000614B4" w:rsidRDefault="00550607" w:rsidP="000614B4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63EB0" w:rsidRPr="000614B4" w:rsidRDefault="00563EB0" w:rsidP="000614B4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563EB0" w:rsidRPr="000614B4" w:rsidSect="0068308C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D24"/>
    <w:rsid w:val="000614B4"/>
    <w:rsid w:val="001F0B1A"/>
    <w:rsid w:val="002C2665"/>
    <w:rsid w:val="00324549"/>
    <w:rsid w:val="00381CA6"/>
    <w:rsid w:val="00550607"/>
    <w:rsid w:val="00563EB0"/>
    <w:rsid w:val="006A6A25"/>
    <w:rsid w:val="006B07DC"/>
    <w:rsid w:val="006F164B"/>
    <w:rsid w:val="00735315"/>
    <w:rsid w:val="007B6CCC"/>
    <w:rsid w:val="00814734"/>
    <w:rsid w:val="008B0370"/>
    <w:rsid w:val="00AB1387"/>
    <w:rsid w:val="00B0442B"/>
    <w:rsid w:val="00E56A6B"/>
    <w:rsid w:val="00EB3D24"/>
    <w:rsid w:val="00F02451"/>
    <w:rsid w:val="00F71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539708-38EC-4AA0-BAD4-0F7A584C5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0607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F1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F16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8</Pages>
  <Words>2226</Words>
  <Characters>12694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4</cp:revision>
  <cp:lastPrinted>2026-05-28T17:13:00Z</cp:lastPrinted>
  <dcterms:created xsi:type="dcterms:W3CDTF">2026-05-28T10:40:00Z</dcterms:created>
  <dcterms:modified xsi:type="dcterms:W3CDTF">2026-06-16T11:21:00Z</dcterms:modified>
</cp:coreProperties>
</file>