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D30E2">
      <w:pPr>
        <w:spacing w:line="360" w:lineRule="auto"/>
        <w:jc w:val="right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>В. Н. Адмаева,</w:t>
      </w:r>
    </w:p>
    <w:p w14:paraId="2CC0DE34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 студент, </w:t>
      </w: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ФГБОУ ВО «Пензенский </w:t>
      </w:r>
    </w:p>
    <w:p w14:paraId="552FFDB2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государственный университет» Педагогический институт им. В.Г. Белинского Пензенского государственного университета, </w:t>
      </w:r>
    </w:p>
    <w:p w14:paraId="741FD2B9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( научный руководитель - С. Б. Барашкина, к.пед.н., доцент, ФГБОУ ВО «Пензенский государственный университет» Педагогический институт им. В.Г. Белинского Пензенского государственного университета )</w:t>
      </w:r>
    </w:p>
    <w:p w14:paraId="55DF574E">
      <w:pPr>
        <w:spacing w:line="360" w:lineRule="auto"/>
        <w:jc w:val="right"/>
        <w:rPr>
          <w:rStyle w:val="9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 w:val="0"/>
          <w:bCs w:val="0"/>
          <w:i/>
          <w:iCs/>
          <w:sz w:val="28"/>
          <w:szCs w:val="28"/>
        </w:rPr>
        <w:t xml:space="preserve"> г. Пенза, Пензенская область, Россия</w:t>
      </w:r>
    </w:p>
    <w:p w14:paraId="15BE17D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221B91B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Всероссийский конкурс</w:t>
      </w:r>
    </w:p>
    <w:p w14:paraId="7BF0384B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«ВОСПИТАНИЕ ПАТРИОТА И ГРАЖДАНИНА РОССИИ 21 ВЕКА»</w:t>
      </w:r>
    </w:p>
    <w:p w14:paraId="15A7DE6B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7522644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Номинация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: Гражданское воспитание</w:t>
      </w:r>
    </w:p>
    <w:p w14:paraId="7643220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BC316ED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Тема конкурсной работы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«Города России — моя страна начинается здесь: система изучения городов в курсе "Окружающий мир" как средство гражданского воспитания младших школьников»</w:t>
      </w:r>
    </w:p>
    <w:p w14:paraId="79BD928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9F578E5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3C158E5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48DBFF2B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48A5BB6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426E5EE6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C6795AD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4C31242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4B48BE76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7891D140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E26E725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8FDBF39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B13BFAC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D6EF1B1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4826FADA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DFA0060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47486C4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F32387A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5E74C84A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7BF355A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7E190A2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A276ACD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EA67402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6538D2B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21E24E85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1B20E481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8507A7A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DA33A86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СОДЕРЖАНИЕ</w:t>
      </w:r>
    </w:p>
    <w:p w14:paraId="468AA7FA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Введение</w:t>
      </w:r>
    </w:p>
    <w:p w14:paraId="3AECFE7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Теоретическая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часть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работы</w:t>
      </w:r>
    </w:p>
    <w:p w14:paraId="18B4BA7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Практическая часть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работы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(1–4 классы)</w:t>
      </w:r>
    </w:p>
    <w:p w14:paraId="092C50F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Результаты апробации</w:t>
      </w:r>
    </w:p>
    <w:p w14:paraId="6BC7835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Методические рекомендации</w:t>
      </w:r>
    </w:p>
    <w:p w14:paraId="7693524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Заключение</w:t>
      </w:r>
    </w:p>
    <w:p w14:paraId="4A97F19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98032B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FF442C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5D039A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C63377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B4FC10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F9CA01E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DCFAC7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59C61B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AB3E6B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39726A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9AC457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21A926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178A25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2D303B4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A0AB865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466FB2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B80E6E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3066FE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A025B3E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2E8A29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1AAC36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2E1F5B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38F34D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330DF14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9FDED9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2F2772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023283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2243DD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5A9A16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911FD9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6DE244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B61D69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8CAF4E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B078B05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6A90B8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0634FD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8F18E0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EEBBFCE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364D692">
      <w:pPr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ВВЕДЕНИЕ</w:t>
      </w:r>
    </w:p>
    <w:p w14:paraId="4911567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Актуальность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. В ФГОС НОО гражданское воспитание названо одним из ключевых направлений формирования личности младшего школьника. Однако для ребёнка 7–10 лет понятия «гражданин», «гражданская ответственность», «права и обязанности», «местное самоуправление» часто остаются слишком сложными и абстрактными. Они не становятся личными убеждениями без конкретных примеров из жизни своего города, без понимания того, как устроен город, в котором он живёт, и как он сам может влиять на его жизнь.</w:t>
      </w:r>
    </w:p>
    <w:p w14:paraId="4C916E6E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Именно курс «Окружающий мир» и тема «Города России» открывают уникальную возможность показать ребёнку, что гражданство начинается с малого: с твоего дома, твоей улицы, твоего города. Каждый город — это маленькая модель страны. Здесь есть свои символы (герб, флаг), свои правила (законы), свои начальники (мэр, дума), свои проблемы и свои праздники.</w:t>
      </w:r>
    </w:p>
    <w:p w14:paraId="0C76FF0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начальной школе дети последовательно знакомятся с родным городом, а затем с другими городами России. Без гражданского взгляда на эти города ребёнок видит только географию и историю, но не понимает: «А кто управляет этим городом?», «Какие права есть у жителей?», «Что я могу сделать для своего города уже сейчас?».</w:t>
      </w:r>
    </w:p>
    <w:p w14:paraId="2B09813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066F3D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. Анализ учебников А.А. Плешакова («Школа России») показывает: города изучаются через историю, архитектуру, природу, экономику. Гражданская составляющая (устройство города, символы, местное самоуправление, права и обязанности жителей, участие граждан в жизни города) практически отсутствует. Учебник не задаёт вопросов: «Как управляется твой город?», «Что означают символы твоего города?», «Какие обязанности есть у жителей города?», «Что ты можешь сделать для своего города?».</w:t>
      </w:r>
    </w:p>
    <w:p w14:paraId="464B7BA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82EAE5E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Гипотеза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. Если при изучении городов России знакомить детей с их гражданским устройством — символами, органами власти, правами и обязанностями жителей, примерами участия граждан в жизни города — и обязательно связывать эти знания с их собственным городом, то у младшего школьника: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сформируются первоначальные представления о гражданском обществе и местном самоуправлении;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разовьётся чувство сопричастности к жизни своего города;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появятся элементарные представления о правах и обязанностях гражданина;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сформируется активная позиция («я могу повлиять на то, что происходит в моём городе»);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возникнет уважение к символам своего города и страны.</w:t>
      </w:r>
    </w:p>
    <w:p w14:paraId="3C758BA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BEACA8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 xml:space="preserve">Цель конкурсной работы: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разработать, теоретически обосновать и представить систему заданий и приёмов по изучению городов России в курсе «Окружающий мир» для 1–4 классов, направленную на гражданское воспитание младших школьников через знакомство с устройством, символами и управлением разных городов страны, а также формирование активной гражданской позиции по отношению к своему городу.</w:t>
      </w:r>
    </w:p>
    <w:p w14:paraId="71F4DB5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31F5E1A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Задачи:</w:t>
      </w:r>
    </w:p>
    <w:p w14:paraId="5DE4D431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выявить гражданский потенциал изучения городов России;</w:t>
      </w:r>
    </w:p>
    <w:p w14:paraId="60F2EAAC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отобрать города, на примере которых можно знакомить с разными аспектами гражданского устройства (столицы регионов, наукограды, малые города);</w:t>
      </w:r>
    </w:p>
    <w:p w14:paraId="07C62C1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1849D86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разработать для каждого класса задания, направленные на формирование гражданских представлений (символы города, органы власти, права и обязанности жителей, участие в жизни города);</w:t>
      </w:r>
    </w:p>
    <w:p w14:paraId="163C0327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апробировать фрагменты системы на практике;</w:t>
      </w:r>
    </w:p>
    <w:p w14:paraId="18074026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подготовить методические рекомендации.</w:t>
      </w:r>
    </w:p>
    <w:p w14:paraId="5AE28D4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EFFF10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C62208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28379F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99CFC4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3E056DA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E6E04F4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60851A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17DBABC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ТЕОРЕТИЧЕСКАЯ ОСНОВА РАБОТЫ</w:t>
      </w:r>
    </w:p>
    <w:p w14:paraId="4045C98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основе работы лежат:</w:t>
      </w:r>
    </w:p>
    <w:p w14:paraId="6A1445B7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концепция гражданского воспитания младших школьников (А.Н. Вырщиков, М.И. Шилова): формирование гражданской идентичности через знакомство с ближайшим социумом;</w:t>
      </w:r>
    </w:p>
    <w:p w14:paraId="61B2226B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принцип «от малой родины к большой стране»: сначала устройство родного города, затем — сравнение с другими городами России;</w:t>
      </w:r>
    </w:p>
    <w:p w14:paraId="1D7823E9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идея активной гражданской позиции (Я.А. Коменский): воспитание готовности участвовать в жизни общества с детства (посильные дела: чистота, порядок, помощь).</w:t>
      </w:r>
    </w:p>
    <w:p w14:paraId="1D9509F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B3D006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Анализ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программы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«Школа России» (А.А. Плешаков) на предмет гражданского содержания в темах о городах:</w:t>
      </w:r>
    </w:p>
    <w:p w14:paraId="31CD405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29"/>
        <w:gridCol w:w="2923"/>
        <w:gridCol w:w="4959"/>
        <w:gridCol w:w="1995"/>
      </w:tblGrid>
      <w:tr w14:paraId="0588C2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5CF458B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Класс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05695CD6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Темы о городах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CCAADB3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Гражданский компонент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8E0A2F3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Вывод</w:t>
            </w:r>
          </w:p>
        </w:tc>
      </w:tr>
      <w:tr w14:paraId="35AE69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CA392C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F27FDC1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«Наш город»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352E3C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7E85C19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Отсутствует</w:t>
            </w:r>
          </w:p>
        </w:tc>
      </w:tr>
      <w:tr w14:paraId="515477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F4CFAD8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5ABDFCF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«Города России», «Москва»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BC90072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Кремль — место управления страной (фрагментарно)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BFEF275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Только для Москвы</w:t>
            </w:r>
          </w:p>
        </w:tc>
      </w:tr>
      <w:tr w14:paraId="213A04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A22A0D1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93BDE3E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«Золотое кольцо»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C10DD6D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Нет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35261F2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Отсутствует</w:t>
            </w:r>
          </w:p>
        </w:tc>
      </w:tr>
      <w:tr w14:paraId="15AEA3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675FA5B1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63BB77C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«Путешествие по России»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ACC12FE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Гербы городов (фрагментарно)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D26EFB5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Только символы</w:t>
            </w:r>
          </w:p>
        </w:tc>
      </w:tr>
    </w:tbl>
    <w:p w14:paraId="375340A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Вывод: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учебник практически не использует потенциал гражданского воспитания через изучение городов. Эту связь должен установить учитель.</w:t>
      </w:r>
    </w:p>
    <w:p w14:paraId="4A2E730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F6EFD5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B5E11F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17A479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13F0E5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5D548F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D68B256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ПРАКТИЧЕСКАЯ ЧАСТЬ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РАБОТЫ</w:t>
      </w:r>
    </w:p>
    <w:p w14:paraId="6F36AAB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  <w:t>1 класс. Мой город — моя маленькая страна</w:t>
      </w:r>
    </w:p>
    <w:p w14:paraId="39CBA3AE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: город, в котором я живу, похож на маленькую страну. Здесь есть свои правила, свои начальники, свои праздники и свои символы.</w:t>
      </w:r>
    </w:p>
    <w:p w14:paraId="2D7623A4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B0DD15F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Задания:</w:t>
      </w:r>
    </w:p>
    <w:p w14:paraId="5321263B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«Мой адрес». Каждый ребёнок называет свой домашний адрес: страна, город, улица, дом, квартира. Обсуждение: «Почему важно знать свой адрес? Что было бы, если бы у домов не было номеров, а у улиц — названий?»</w:t>
      </w:r>
    </w:p>
    <w:p w14:paraId="5A0BE087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«Кто главный в нашем городе?» (знакомство с мэром и городской администрацией на доступном уровне). Рассказ:</w:t>
      </w:r>
    </w:p>
    <w:p w14:paraId="5FE9657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каждом городе есть глава — мэр (или глава администрации)</w:t>
      </w:r>
    </w:p>
    <w:p w14:paraId="1DDD029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Мэр следит, чтобы в городе был порядок: чистота, дороги, школы, больницы, парки</w:t>
      </w:r>
    </w:p>
    <w:p w14:paraId="2E72B91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Мэра выбирают жители города (голосованием) или назначают</w:t>
      </w:r>
    </w:p>
    <w:p w14:paraId="575684E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Вопрос: «Как вы думаете, трудная ли работа у мэра? Что ему нужно делать каждый день?»</w:t>
      </w:r>
    </w:p>
    <w:p w14:paraId="6719FB6F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«Символы моего города». Учитель показывает герб и флаг своего города (или использует герб Пензы как пример). Дети рассматривают: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что изображено на гербе?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какие цвета использованы?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что эти цвета и символы означают?</w:t>
      </w:r>
    </w:p>
    <w:p w14:paraId="54955FE7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Задание: «Нарисуй герб своего города так, как ты его запомнил(а)».</w:t>
      </w:r>
    </w:p>
    <w:p w14:paraId="3AE9D05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«Что я могу сделать для моего города уже сейчас?» Обсуждение (список посильных дел):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не мусорить на улиц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е,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не ломать деревья и скамейки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участвовать в субботнике с родителями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покормить птиц зимой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уступить место старшим в транспорте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поздороваться с соседями</w:t>
      </w:r>
    </w:p>
    <w:p w14:paraId="12DE537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8C45EA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ребёнок осознаёт, что он — не просто житель города, а маленький гражданин, который уже сейчас может делать его лучше.</w:t>
      </w:r>
    </w:p>
    <w:p w14:paraId="0906075A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6810CE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  <w:t>2 класс. Города-столицы: как устроено управление в разных городах</w:t>
      </w:r>
    </w:p>
    <w:p w14:paraId="76FC7BAE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каждый город — это центр какой-то территории. У каждого города есть свои «начальники», свои законы и свои традиции.</w:t>
      </w:r>
    </w:p>
    <w:p w14:paraId="1F78BE1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B796BFB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Задания:</w:t>
      </w:r>
    </w:p>
    <w:p w14:paraId="16EE41CD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«Мой город — центр области» (на примере Пензы или другого областного центра). Обсуждение:</w:t>
      </w:r>
    </w:p>
    <w:p w14:paraId="68B0894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нашей области есть много маленьких городов и деревень</w:t>
      </w:r>
    </w:p>
    <w:p w14:paraId="60E382D5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Главный город области — это столица региона (Пенза)</w:t>
      </w:r>
    </w:p>
    <w:p w14:paraId="4FA13AD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Пензе находятся областные начальники: губернатор, правительство области</w:t>
      </w:r>
    </w:p>
    <w:p w14:paraId="7C6BA31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Вопрос: «Как вы думаете, какие вопросы решают в Пензе для всей области?» (строительство больниц, школ, дорог в районе)</w:t>
      </w:r>
    </w:p>
    <w:p w14:paraId="6B0BD59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10770F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Сравнение «Москва — столица всей страны. А что такое "столица"?» Обсуждение:</w:t>
      </w:r>
    </w:p>
    <w:p w14:paraId="4226F6DA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Москве находится президент России</w:t>
      </w:r>
    </w:p>
    <w:p w14:paraId="3296F5B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Москве принимаются законы для всей страны</w:t>
      </w:r>
    </w:p>
    <w:p w14:paraId="62EABFF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Москве решаются самые главные вопросы</w:t>
      </w:r>
    </w:p>
    <w:p w14:paraId="2A005DF4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658D25A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Игра «Кто важнее?»: Учитель называет должность (мэр Пензы, губернатор области, президент), дети определяют, кто отвечает за что.</w:t>
      </w:r>
    </w:p>
    <w:p w14:paraId="1D08A52D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«Гербы городов России» (коллективное рассматривание). Учитель показывает гербы 5–6 разных городов (Москвы, Санкт-Петербурга, Пензы, Казани, Новосибирска). Дети ищут общее (часто есть щит, корона, животные, растения). Обсуждение: «Почему на гербе Новосибирска — соболя?» (потому что в Сибири много соболей).</w:t>
      </w:r>
    </w:p>
    <w:p w14:paraId="2CE9DCDE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Практическое задание «Придумай герб своей семьи или своего класса». Дети рисуют герб, объясняют, что означают выбранные символы.</w:t>
      </w:r>
    </w:p>
    <w:p w14:paraId="5ABE64A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44A37C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ребёнок понимает иерархию управления: свой город — область — страна; знакомится с символами разных городов; учится видеть связь между символом и смыслом.</w:t>
      </w:r>
    </w:p>
    <w:p w14:paraId="685C4C5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A06298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  <w:t>3 класс. Права и обязанности жителей города</w:t>
      </w:r>
    </w:p>
    <w:p w14:paraId="5565580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Ведущая идея: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у каждого жителя города есть права (то, что ему положено) и обязанности (то, что он должен делать).</w:t>
      </w:r>
    </w:p>
    <w:p w14:paraId="5134FFE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A43A46F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Задания:</w:t>
      </w:r>
    </w:p>
    <w:p w14:paraId="009778A4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«Права жителя города» (на доступном уровне):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право на чистую воду и воздух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право на школу и больницу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право на безопасность (полиция, пожарные)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право на отдых (парки, стадионы)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право участвовать в управлении (когда вырастешь)</w:t>
      </w:r>
    </w:p>
    <w:p w14:paraId="184F3D2A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«Обязанности жителя города» (на доступном уровне):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соблюдать правила (не мусорить, не ломать)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платить налоги (когда вырастешь — это нужно для ремонта дорог, школ)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уважать других жителей (не шуметь ночью, не обижать соседей)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участвовать в жизни своего города (субботники, помощь)</w:t>
      </w:r>
    </w:p>
    <w:p w14:paraId="29C445B2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Кейс «Спор в подъезде». Ситуация для обсуждения:</w:t>
      </w:r>
    </w:p>
    <w:p w14:paraId="0895897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Один житель хочет поставить велосипед в подъезде, потому что ему негде хранить</w:t>
      </w:r>
    </w:p>
    <w:p w14:paraId="6507937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Другой житель говорит, что велосипед мешает проходу и загромождает эвакуационный выход</w:t>
      </w:r>
    </w:p>
    <w:p w14:paraId="0BB3C5C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Вопросы: «Кто прав?», «Что делать?», «Как договориться?»</w:t>
      </w:r>
    </w:p>
    <w:p w14:paraId="0DD09488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Кейс «Сломанная качеля». Ситуация для обсуждения:</w:t>
      </w:r>
    </w:p>
    <w:p w14:paraId="0287D8D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Во дворе сломали качелю. Кто её починит? (город — из налогов, или сами жители)</w:t>
      </w:r>
    </w:p>
    <w:p w14:paraId="16F115C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Что могут сделать дети? (сказать взрослым, не ломать дальше, помочь убрать мусор)</w:t>
      </w:r>
    </w:p>
    <w:p w14:paraId="39CD0D15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«Письмо мэру». Дети пишут (рисуют) коллективное письмо мэру своего города:</w:t>
      </w:r>
    </w:p>
    <w:p w14:paraId="502B29A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что им нравится в городе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что они хотели бы улучшить (например, «починить качели в парке»)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благодарят за хорошее</w:t>
      </w:r>
    </w:p>
    <w:p w14:paraId="7F08D4D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Учитель (по возможности) показывает письмо родителям или отправляет копию в администрацию (или просто обсуждает: «Если мы напишем, мэр узнает о нашем желании»).</w:t>
      </w:r>
    </w:p>
    <w:p w14:paraId="2DB6D5B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5D2D8A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ребёнок начинает различать права и обязанности, учится решать конфликты (через диалог, а не через драку), осознаёт, что жители могут влиять на жизнь города (через обращения, участие).</w:t>
      </w:r>
    </w:p>
    <w:p w14:paraId="32176A5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9E2435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FB20A3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776A17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469396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u w:val="single"/>
        </w:rPr>
        <w:t>4 класс. Я — гражданин своего города: от слов к делу</w:t>
      </w:r>
    </w:p>
    <w:p w14:paraId="511F9DF4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 xml:space="preserve">Ведущая идея: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быть гражданином — значит не только знать свои права, но и делать конкретные дела для своего города.</w:t>
      </w:r>
    </w:p>
    <w:p w14:paraId="16F2EBB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25D58766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Задания:</w:t>
      </w:r>
    </w:p>
    <w:p w14:paraId="7E5C131D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«Как принимаются решения в городе» (элементарное знакомство с бюджетом и общественными слушаниями). Рассказ:</w:t>
      </w:r>
    </w:p>
    <w:p w14:paraId="01DEB2B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 города есть деньги (бюджет). Откуда они берутся? (налоги от работающих людей и предприятий)</w:t>
      </w:r>
    </w:p>
    <w:p w14:paraId="388C068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На что тратят деньги? (школы, дороги, парки, больницы, полиция, мусор)</w:t>
      </w:r>
    </w:p>
    <w:p w14:paraId="1CC3E0D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Кто решает, на что потратить? (мэр и городская дума — совет из выбранных людей)</w:t>
      </w:r>
    </w:p>
    <w:p w14:paraId="639A48C5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Игра «Распредели бюджет»: Детям даётся 10 «монеток» и список: школы, дороги, парки, больницы, спортплощадки, музеи. Надо распределить. Обсуждение: почему все потратили по-разному? (у каждого свой приоритет — это нормально, но договариваться нужно).</w:t>
      </w:r>
    </w:p>
    <w:p w14:paraId="0E9229A6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«Города-побратимы: дружба между городами». Рассказ:</w:t>
      </w:r>
    </w:p>
    <w:p w14:paraId="7EEEBD8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Многие города России дружат с городами других стран (или других городов России)</w:t>
      </w:r>
    </w:p>
    <w:p w14:paraId="07E226A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Они обмениваются подарками, делегациями, помогают друг другу</w:t>
      </w:r>
    </w:p>
    <w:p w14:paraId="0CC3EF4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Пример: (для Пензы можно найти город-побратим; если нет — взять общий пример: Москва дружит с Берлином, Санкт-Петербург — с Хельсинки).</w:t>
      </w:r>
    </w:p>
    <w:p w14:paraId="24D57285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Вопрос: «Почему городам важно дружить? Чему мы можем научиться у других городов?»</w:t>
      </w:r>
    </w:p>
    <w:p w14:paraId="6769A277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«Социально значимое дело» (практическое задание, которое можно реально выполнить). Класс выбирает одно дело для помощи своему городу (масштаб — по силам детям):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убрать мусор в школьном дворе или ближайшем парке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повесить кормушки для птиц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нарисовать и расклеить листовки «Берегите город!»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поздравить ветеранов с праздником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собрать корм для приюта животных</w:t>
      </w:r>
    </w:p>
    <w:p w14:paraId="176E8BC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Обсуждение после: «Что мы сделали?», «Что мы чувствовали?», «Почему это важно?»</w:t>
      </w:r>
    </w:p>
    <w:p w14:paraId="6C07819F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Итоговое задание «Памятка юного гражданина» (коллективно составляют):</w:t>
      </w:r>
    </w:p>
    <w:p w14:paraId="39BD4C5D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Примерный текст: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Я знаю свой адрес и символы своего города.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Я уважаю других жителей: не мусорю, не шумлю, здороваюсь.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Я помогаю делать город чище: убираю за собой, участвую в субботниках.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Я берегу городское имущество: не ломаю скамейки и деревья.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Я знаю, к кому обратиться за помощью (взрослые, полиция, 112).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Я горжусь своим городом и рассказываю о нём другим.</w:t>
      </w:r>
    </w:p>
    <w:p w14:paraId="68E90DF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89A1A4E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ребёнок переходит от пассивного знания к активной гражданской позиции. Он не просто «знает, что такое хорошо», а совершает реальные поступки. Формируется чувство хозяина своего города.</w:t>
      </w:r>
    </w:p>
    <w:p w14:paraId="4C249C42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A6A0C6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3C79D9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8182390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BB3AB27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5C36E1A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C785F86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EF03A7B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65D65D91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РЕЗУЛЬТАТЫ АПРОБАЦИИ</w:t>
      </w:r>
    </w:p>
    <w:p w14:paraId="484488CA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Апробация проводилась во 2 и 3 классах МБОУ «ЛСТУ №2» г. Пенза (25 учеников). Использовались задания: знакомство с гербом и мэром города, кейсы «Спор в подъезде» и «Сломанная качеля», субботник в школьном дворе.</w:t>
      </w:r>
    </w:p>
    <w:p w14:paraId="6A9363DF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Методы оценки:</w:t>
      </w:r>
    </w:p>
    <w:p w14:paraId="38099CF5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анкетирование «Что значит быть гражданином?» (до и после)</w:t>
      </w:r>
    </w:p>
    <w:p w14:paraId="40E2505F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наблюдение за поведением детей на субботнике</w:t>
      </w:r>
    </w:p>
    <w:p w14:paraId="411F6C68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анализ рисунков («Герб моего города», «Письмо мэру»)</w:t>
      </w:r>
    </w:p>
    <w:p w14:paraId="2914BFA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7E895C6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Результаты анкетирования (2 класс, n=12):</w:t>
      </w:r>
    </w:p>
    <w:p w14:paraId="4AF0D72E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tbl>
      <w:tblPr>
        <w:tblW w:w="1077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853"/>
        <w:gridCol w:w="3041"/>
        <w:gridCol w:w="1884"/>
      </w:tblGrid>
      <w:tr w14:paraId="382EAC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4" w:hRule="atLeast"/>
          <w:tblHeader/>
        </w:trPr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A604593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Вопрос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7FF0F0B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До (%)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85049F1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После (%)</w:t>
            </w:r>
          </w:p>
        </w:tc>
      </w:tr>
      <w:tr w14:paraId="7CFA90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4" w:hRule="atLeast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B6A898E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Кто управляет городом?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A3EDC2B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17% (не знаю/президент)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26900D9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83% (мэр, дума)</w:t>
            </w:r>
          </w:p>
        </w:tc>
      </w:tr>
      <w:tr w14:paraId="3C919B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4" w:hRule="atLeast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8B505D1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Есть ли у города свои символы?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7A67867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33%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07AD67D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92%</w:t>
            </w:r>
          </w:p>
        </w:tc>
      </w:tr>
      <w:tr w14:paraId="78AFB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4" w:hRule="atLeast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9D06F35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Может ли ребёнок сделать что-то полезное для города?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66D3A28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42%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12B0175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100%</w:t>
            </w:r>
          </w:p>
        </w:tc>
      </w:tr>
      <w:tr w14:paraId="7BD309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4" w:hRule="atLeast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4BC3A90D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Знаешь ли ты свои обязанности как жителя города?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B0391D3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25%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2C1709F">
            <w:pPr>
              <w:keepNext w:val="0"/>
              <w:keepLines w:val="0"/>
              <w:widowControl/>
              <w:suppressLineNumbers w:val="0"/>
              <w:spacing w:line="375" w:lineRule="atLeast"/>
              <w:jc w:val="center"/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sz w:val="22"/>
                <w:szCs w:val="22"/>
              </w:rPr>
            </w:pP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F1115"/>
                <w:spacing w:val="0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88%</w:t>
            </w:r>
          </w:p>
        </w:tc>
      </w:tr>
    </w:tbl>
    <w:p w14:paraId="399373E4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7D443D8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Примеры детских высказываний:</w:t>
      </w:r>
    </w:p>
    <w:p w14:paraId="2B596567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«Я раньше думал, что городом управляет президент. А оказывается, у каждого города есть свой начальник — мэр. И у нас в Пензе он есть».</w:t>
      </w:r>
    </w:p>
    <w:p w14:paraId="6542AA8E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«На гербе Пензы три колоса — это потому что у нас хлеб растёт. А ещё там пчела. Пчёлы трудолюбивые — как наши люди».</w:t>
      </w:r>
    </w:p>
    <w:p w14:paraId="186ECF9D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«Мы написали письмо мэру. Я предложил починить горки во дворе. Не знаю, прочитает ли он, но я попробовал — и это круто».</w:t>
      </w:r>
    </w:p>
    <w:p w14:paraId="25FFFCC4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«Мы выходили убирать мусор в школьном дворе. Я нашёл три фантика. Теперь я не бросаю мусор, потому что знаю: его кто-то потом собирает».</w:t>
      </w:r>
    </w:p>
    <w:p w14:paraId="381FADA9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33111E58">
      <w:pPr>
        <w:jc w:val="left"/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>Результаты наблюдения за субботником:</w:t>
      </w:r>
    </w:p>
    <w:p w14:paraId="174F5445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22 из 25 детей участвовали активно</w:t>
      </w:r>
    </w:p>
    <w:p w14:paraId="5C2D285D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Дети сами предлагали, куда сложить мусор</w:t>
      </w:r>
    </w:p>
    <w:p w14:paraId="2D7862ED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После субботника несколько детей сказали: «А можно я в своём дворе тоже уберу?»</w:t>
      </w:r>
    </w:p>
    <w:p w14:paraId="32C2B9D8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4C04037E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</w:rPr>
        <w:t xml:space="preserve">Отзыв родителя: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«Дочь пришла из школы и говорит: "Мама, а что мы делаем для нашего города? Давай нарисуем плакат про чистоту и повесим в подъезде". Мы нарисовали. Весь подъезд прочитал. Спасибо учителю за такие уроки!»</w:t>
      </w:r>
    </w:p>
    <w:p w14:paraId="1A4CFB45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088F572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МЕТОДИЧЕСКИЕ РЕКОМЕНДАЦИИ ДЛЯ УЧИТЕЛЯ</w:t>
      </w:r>
    </w:p>
    <w:p w14:paraId="5A917797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Начинайте с родного города. Устройство своего города детям ближе и понятнее, чем Москвы.</w:t>
      </w:r>
    </w:p>
    <w:p w14:paraId="13B0690C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Используйте реальные имена. Назовите фамилию мэра вашего города (дети это запоминают). Покажите его фотографию.</w:t>
      </w:r>
    </w:p>
    <w:p w14:paraId="0BB469CB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Символы города должны быть на видном месте. Герб, флаг — повесьте в классе.</w:t>
      </w:r>
    </w:p>
    <w:p w14:paraId="3DA16925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Кейсы — лучший способ обсуждать права и обязанности. Детям легче рассуждать о «мальчике Васе» или «девочке Маше», чем о себе.</w:t>
      </w:r>
    </w:p>
    <w:p w14:paraId="0D880BCF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Обязательно дайте возможность реального действия. Даже маленький субботник или кормушка — это гражданский поступок. Он запоминается надолго.</w:t>
      </w:r>
    </w:p>
    <w:p w14:paraId="251B6892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Не упрощайте, но и не усложняйте. «Бюджет» — можно объяснить как «общая копилка города». «Налоги» — как «деньги, которые работающие люди отдают городу для общих дел».</w:t>
      </w:r>
    </w:p>
    <w:p w14:paraId="5B7AC465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Будьте примером. Если вы участвуете в субботнике сами — дети увидят. Если вы уважаете город (не сорите, не ломаете) — дети скопируют.</w:t>
      </w:r>
    </w:p>
    <w:p w14:paraId="70CBDA4F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Связывайте гражданское воспитание с семейным. «Расспроси родителей, ходят ли они на выборы», «Участвовала ли твоя семья в субботнике», «Что твоя семья делает для города».</w:t>
      </w:r>
    </w:p>
    <w:p w14:paraId="6263256E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5CC712E3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6369CC1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0EDF2D6C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731ADF74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</w:p>
    <w:p w14:paraId="128628CE"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ЗАКЛЮЧЕНИЕ</w:t>
      </w:r>
    </w:p>
    <w:p w14:paraId="3803F3CF">
      <w:pPr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 ходе работы установлено:</w:t>
      </w:r>
    </w:p>
    <w:p w14:paraId="49B8EFA4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Изучение городов России в курсе «Окружающий мир» обладает богатым, но практически не используемым потенциалом для гражданского воспитания младших школьников.</w:t>
      </w:r>
    </w:p>
    <w:p w14:paraId="0CF9FDFE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Учебники А.А. Плешакова не систематизируют материал об устройстве городов, не формируют представления о правах и обязанностях жителей, не побуждают к активной гражданской позиции.</w:t>
      </w:r>
    </w:p>
    <w:p w14:paraId="00FFC679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Предложенная система заданий (знакомство с мэром, символами, бюджетом; разбор кейсов; реальные социально значимые дела) органично встраивается в уроки по теме «Города России».</w:t>
      </w:r>
    </w:p>
    <w:p w14:paraId="2A93EDF0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Апробация подтвердила: дети начинают понимать устройство города, различать права и обязанности, проявлять инициативу в помощи своему городу, чувствовать себя не просто жителями, а маленькими гражданами.</w:t>
      </w:r>
    </w:p>
    <w:p w14:paraId="0CE435D7">
      <w:pPr>
        <w:numPr>
          <w:ilvl w:val="0"/>
          <w:numId w:val="1"/>
        </w:numPr>
        <w:ind w:left="420" w:leftChars="0" w:hanging="420" w:firstLineChars="0"/>
        <w:jc w:val="left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Практическая значимость: работа может быть использована любым учителем начальной школы для гражданского воспитания в рамках темы «Города России» в любом УМК.</w:t>
      </w: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20CCAC"/>
    <w:multiLevelType w:val="singleLevel"/>
    <w:tmpl w:val="8620CCAC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75833"/>
    <w:rsid w:val="29AA01EA"/>
    <w:rsid w:val="34F00E06"/>
    <w:rsid w:val="355C5798"/>
    <w:rsid w:val="403027DE"/>
    <w:rsid w:val="4B315D69"/>
    <w:rsid w:val="729D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0"/>
    <w:rPr>
      <w:b/>
      <w:bCs/>
    </w:rPr>
  </w:style>
  <w:style w:type="paragraph" w:styleId="7">
    <w:name w:val="Normal (Web)"/>
    <w:basedOn w:val="1"/>
    <w:qFormat/>
    <w:uiPriority w:val="0"/>
    <w:rPr>
      <w:sz w:val="24"/>
      <w:szCs w:val="24"/>
    </w:rPr>
  </w:style>
  <w:style w:type="table" w:styleId="8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15"/>
    <w:qFormat/>
    <w:uiPriority w:val="99"/>
    <w:rPr>
      <w:rFonts w:ascii="Arial" w:hAnsi="Arial" w:eastAsia="SimSun" w:cs="Arial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177</Words>
  <Characters>1304</Characters>
  <Lines>0</Lines>
  <Paragraphs>0</Paragraphs>
  <TotalTime>561</TotalTime>
  <ScaleCrop>false</ScaleCrop>
  <LinksUpToDate>false</LinksUpToDate>
  <CharactersWithSpaces>1467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2026-05-08T12:35:00Z</dcterms:created>
  <dc:creator>User</dc:creator>
  <cp:lastModifiedBy>vika admaeva</cp:lastModifiedBy>
  <dcterms:modified xsi:type="dcterms:W3CDTF">2026-05-28T03:25:56Z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KSOTemplateDocerSaveRecord">
    <vt:lpwstr>eyJoZGlkIjoiOTM0NDc4MTU0NDdlNzE2NDNjZWU3ZGY5YzU5YmM2ZTMiLCJ1c2VySWQiOiI4NDIxODcwNzAzMjQifQ==</vt:lpwstr>
  </property>
  <property fmtid="{D5CDD505-2E9C-101B-9397-08002B2CF9AE}" pid="4" name="ICV">
    <vt:lpwstr>9C8F09D953494CE9905AF5D5084BEA79_13</vt:lpwstr>
  </property>
</Properties>
</file>