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4B0FBC">
      <w:pPr>
        <w:jc w:val="center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Государственное бюджетное общеобразовательное учреждение Свердловской области «Екатеринбургская школа №2, реализующая адаптированные основные общеобразовательные программы»</w:t>
      </w:r>
    </w:p>
    <w:p w14:paraId="0AF9F8DB">
      <w:pPr>
        <w:shd w:val="clear" w:color="auto" w:fill="FFFFFF"/>
        <w:spacing w:after="150" w:line="240" w:lineRule="auto"/>
        <w:rPr>
          <w:rFonts w:ascii="Arial" w:hAnsi="Arial" w:eastAsia="Times New Roman" w:cs="Arial"/>
          <w:b/>
          <w:color w:val="000000"/>
          <w:sz w:val="20"/>
          <w:szCs w:val="21"/>
          <w:lang w:eastAsia="ru-RU"/>
        </w:rPr>
      </w:pPr>
    </w:p>
    <w:p w14:paraId="70BBEC9F">
      <w:pPr>
        <w:shd w:val="clear" w:color="auto" w:fill="FFFFFF"/>
        <w:spacing w:after="150" w:line="240" w:lineRule="auto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</w:p>
    <w:p w14:paraId="2C8AEE0E">
      <w:pPr>
        <w:shd w:val="clear" w:color="auto" w:fill="FFFFFF"/>
        <w:spacing w:after="150" w:line="240" w:lineRule="auto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 w:cs="Times New Roman"/>
          <w:b/>
        </w:rPr>
        <w:t>Номер работы: 66018.3.5.2025</w:t>
      </w:r>
      <w:r>
        <w:rPr>
          <w:rFonts w:ascii="Times New Roman" w:hAnsi="Times New Roman" w:cs="Times New Roman"/>
          <w:b/>
          <w:color w:val="FFFFFF"/>
        </w:rPr>
        <w:t xml:space="preserve"> работы</w:t>
      </w:r>
      <w:r>
        <w:rPr>
          <w:rFonts w:ascii="Arial" w:hAnsi="Arial" w:cs="Arial"/>
          <w:color w:val="FFFFFF"/>
        </w:rPr>
        <w:t>: 66018.3.5.2025</w:t>
      </w:r>
    </w:p>
    <w:p w14:paraId="04BCFFD2">
      <w:pPr>
        <w:shd w:val="clear" w:color="auto" w:fill="FFFFFF"/>
        <w:spacing w:after="150" w:line="240" w:lineRule="auto"/>
        <w:ind w:left="6372"/>
        <w:rPr>
          <w:rFonts w:ascii="Times New Roman" w:hAnsi="Times New Roman" w:eastAsia="Times New Roman" w:cs="Times New Roman"/>
          <w:color w:val="000000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Cs w:val="21"/>
          <w:lang w:eastAsia="ru-RU"/>
        </w:rPr>
        <w:t>УТВЕРЖДАЮ</w:t>
      </w:r>
    </w:p>
    <w:p w14:paraId="7A257572">
      <w:pPr>
        <w:shd w:val="clear" w:color="auto" w:fill="FFFFFF"/>
        <w:spacing w:after="150" w:line="240" w:lineRule="auto"/>
        <w:ind w:left="6372"/>
        <w:rPr>
          <w:rFonts w:ascii="Times New Roman" w:hAnsi="Times New Roman" w:eastAsia="Times New Roman" w:cs="Times New Roman"/>
          <w:color w:val="000000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Cs w:val="21"/>
          <w:lang w:eastAsia="ru-RU"/>
        </w:rPr>
        <w:t>Директор ГБОУ СО</w:t>
      </w:r>
    </w:p>
    <w:p w14:paraId="4754A3D5">
      <w:pPr>
        <w:shd w:val="clear" w:color="auto" w:fill="FFFFFF"/>
        <w:spacing w:after="150" w:line="240" w:lineRule="auto"/>
        <w:ind w:left="6372"/>
        <w:rPr>
          <w:rFonts w:ascii="Times New Roman" w:hAnsi="Times New Roman" w:eastAsia="Times New Roman" w:cs="Times New Roman"/>
          <w:color w:val="000000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Cs w:val="21"/>
          <w:lang w:eastAsia="ru-RU"/>
        </w:rPr>
        <w:t xml:space="preserve"> «Екатеринбургская школа 2»</w:t>
      </w:r>
    </w:p>
    <w:p w14:paraId="4B829FD3">
      <w:pPr>
        <w:shd w:val="clear" w:color="auto" w:fill="FFFFFF"/>
        <w:spacing w:after="150" w:line="240" w:lineRule="auto"/>
        <w:ind w:left="6372"/>
        <w:rPr>
          <w:rFonts w:ascii="Times New Roman" w:hAnsi="Times New Roman" w:eastAsia="Times New Roman" w:cs="Times New Roman"/>
          <w:color w:val="000000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Cs w:val="21"/>
          <w:lang w:eastAsia="ru-RU"/>
        </w:rPr>
        <w:t>____________И.В.Круглова</w:t>
      </w:r>
    </w:p>
    <w:p w14:paraId="26772857">
      <w:pPr>
        <w:shd w:val="clear" w:color="auto" w:fill="FFFFFF"/>
        <w:spacing w:after="150" w:line="240" w:lineRule="auto"/>
        <w:ind w:left="6372"/>
        <w:rPr>
          <w:rFonts w:ascii="Times New Roman" w:hAnsi="Times New Roman" w:eastAsia="Times New Roman" w:cs="Times New Roman"/>
          <w:color w:val="000000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Cs w:val="21"/>
          <w:lang w:eastAsia="ru-RU"/>
        </w:rPr>
        <w:t>(подпись, печать)</w:t>
      </w:r>
    </w:p>
    <w:p w14:paraId="32D97326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Cs w:val="21"/>
          <w:lang w:eastAsia="ru-RU"/>
        </w:rPr>
      </w:pPr>
    </w:p>
    <w:p w14:paraId="5562B70B">
      <w:pPr>
        <w:shd w:val="clear" w:color="auto" w:fill="FFFFFF"/>
        <w:spacing w:after="150" w:line="240" w:lineRule="auto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</w:p>
    <w:p w14:paraId="47A2E4FA">
      <w:pPr>
        <w:shd w:val="clear" w:color="auto" w:fill="FFFFFF"/>
        <w:spacing w:after="150" w:line="240" w:lineRule="auto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</w:p>
    <w:p w14:paraId="1F1F2E8C">
      <w:pPr>
        <w:shd w:val="clear" w:color="auto" w:fill="FFFFFF"/>
        <w:spacing w:after="150" w:line="240" w:lineRule="auto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</w:p>
    <w:p w14:paraId="50B77FA8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40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40"/>
          <w:szCs w:val="21"/>
          <w:lang w:eastAsia="ru-RU"/>
        </w:rPr>
        <w:t>«Дорогами добра»</w:t>
      </w:r>
    </w:p>
    <w:p w14:paraId="72D021C7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</w:pPr>
    </w:p>
    <w:p w14:paraId="4B8B6B42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  <w:t>Программа духовно - нравственного</w:t>
      </w:r>
    </w:p>
    <w:p w14:paraId="092347C1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  <w:t>и гражданско-патриотического воспитания</w:t>
      </w:r>
    </w:p>
    <w:p w14:paraId="7F50DD96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</w:pPr>
    </w:p>
    <w:p w14:paraId="19522266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Срок реализации: 4 года</w:t>
      </w:r>
    </w:p>
    <w:p w14:paraId="3CAB90C9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Возраст детей: 7-12 лет</w:t>
      </w:r>
    </w:p>
    <w:p w14:paraId="634CE34B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</w:p>
    <w:p w14:paraId="78EEF749">
      <w:pPr>
        <w:shd w:val="clear" w:color="auto" w:fill="FFFFFF"/>
        <w:spacing w:after="150" w:line="240" w:lineRule="auto"/>
        <w:ind w:left="5664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Разработчик:</w:t>
      </w:r>
    </w:p>
    <w:p w14:paraId="45077D0E">
      <w:pPr>
        <w:shd w:val="clear" w:color="auto" w:fill="FFFFFF"/>
        <w:spacing w:after="150" w:line="240" w:lineRule="auto"/>
        <w:ind w:left="5664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Бондаренко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1"/>
          <w:lang w:val="en-US" w:eastAsia="ru-RU"/>
        </w:rPr>
        <w:t xml:space="preserve"> Олеся Юрьевна </w:t>
      </w:r>
      <w:bookmarkStart w:id="0" w:name="_GoBack"/>
      <w:bookmarkEnd w:id="0"/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– учитель начальных классов</w:t>
      </w:r>
    </w:p>
    <w:p w14:paraId="4A1417EA">
      <w:pPr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</w:p>
    <w:p w14:paraId="131A8CC4">
      <w:pPr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</w:p>
    <w:p w14:paraId="0EBCB2BF">
      <w:pPr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г.Екатеринбург</w:t>
      </w:r>
    </w:p>
    <w:p w14:paraId="109F4891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1"/>
          <w:szCs w:val="21"/>
          <w:lang w:eastAsia="ru-RU"/>
        </w:rPr>
      </w:pPr>
    </w:p>
    <w:p w14:paraId="392A37B8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1"/>
          <w:szCs w:val="21"/>
          <w:lang w:eastAsia="ru-RU"/>
        </w:rPr>
      </w:pPr>
    </w:p>
    <w:p w14:paraId="5457B576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</w:p>
    <w:p w14:paraId="74CB6C3F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2024г.</w:t>
      </w:r>
    </w:p>
    <w:p w14:paraId="3B472627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</w:p>
    <w:p w14:paraId="167D83C0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</w:p>
    <w:p w14:paraId="0C8C9263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</w:p>
    <w:p w14:paraId="6D316205">
      <w:pPr>
        <w:pStyle w:val="10"/>
        <w:jc w:val="right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«Духовная жизнь ребёнка полноценна лишь тогда, </w:t>
      </w:r>
    </w:p>
    <w:p w14:paraId="22AF996B">
      <w:pPr>
        <w:pStyle w:val="10"/>
        <w:jc w:val="right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когда он живёт в мире игры, сказки, музыки, фантазии, </w:t>
      </w:r>
    </w:p>
    <w:p w14:paraId="1069CDE1">
      <w:pPr>
        <w:pStyle w:val="10"/>
        <w:jc w:val="right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творчества. Без этого он засушенный цветок» </w:t>
      </w:r>
    </w:p>
    <w:p w14:paraId="239215E3">
      <w:pPr>
        <w:pStyle w:val="10"/>
        <w:jc w:val="right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(В. Сухомлинский)</w:t>
      </w:r>
    </w:p>
    <w:p w14:paraId="5E37C7F6">
      <w:pPr>
        <w:shd w:val="clear" w:color="auto" w:fill="FFFFFF"/>
        <w:spacing w:after="150" w:line="240" w:lineRule="auto"/>
        <w:jc w:val="right"/>
        <w:rPr>
          <w:rFonts w:ascii="Times New Roman" w:hAnsi="Times New Roman" w:cs="Times New Roman"/>
          <w:color w:val="333333"/>
          <w:shd w:val="clear" w:color="auto" w:fill="FFFFFF"/>
        </w:rPr>
      </w:pPr>
    </w:p>
    <w:p w14:paraId="3A5632A9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21"/>
          <w:szCs w:val="21"/>
          <w:lang w:eastAsia="ru-RU"/>
        </w:rPr>
      </w:pPr>
      <w:r>
        <w:rPr>
          <w:rFonts w:ascii="Times New Roman" w:hAnsi="Times New Roman" w:cs="Times New Roman"/>
          <w:b/>
          <w:color w:val="333333"/>
          <w:shd w:val="clear" w:color="auto" w:fill="FFFFFF"/>
        </w:rPr>
        <w:t>Аннотация</w:t>
      </w:r>
    </w:p>
    <w:p w14:paraId="3F7E09AA">
      <w:pPr>
        <w:pStyle w:val="1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последние десятилетия все большее внимание уделяется вопросам духовно-нравственного и гражданско-патриотического воспитания в системе образования. Особое значение это воспитание приобретает для обучающихся с нарушениями интеллекта, поскольку их развитие и адаптация в обществе во многом зависят от сформированности таких качеств, как доброта, уважение к окружающим, чувства ответственности и патриотизма. Программа «Дорогами добра» разработана с целью создания комплексного подхода к формированию данных ценностей у детей и подростков с ограниченными возможностями.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Цели программы заключаются в установлении условий для формирования духовно-нравственных и гражданских качеств, привитии навыков социальной адаптации и умения взаимодействовать с окружающим миром. Важным аспектом является разработка методов и практик воспитательной работы, которые учитывали бы особенности обучения и развития данной категории обучающихся. Мы стремимся к созданию среды, в которой обучающиеся с нарушениями интеллекта смогут развиваться как личности, ощущать свою значимость и принадлежность к сообществу.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b/>
          <w:sz w:val="24"/>
          <w:szCs w:val="24"/>
        </w:rPr>
        <w:t>Задачи программы включают:</w:t>
      </w:r>
    </w:p>
    <w:p w14:paraId="48124836"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      формирование основ нравственного мышления, </w:t>
      </w:r>
    </w:p>
    <w:p w14:paraId="02812E23"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      развитие чувства патриотизма и любви к Родине, </w:t>
      </w:r>
    </w:p>
    <w:p w14:paraId="76AD384F"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      стимулирование личной ответственности и социальной активности, </w:t>
      </w:r>
    </w:p>
    <w:p w14:paraId="3FEC8801"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внедрение воспитательных практик, способствующих сотрудничеству, взаимопониманию и поддержанию здоровых межличностных отношений. </w:t>
      </w:r>
    </w:p>
    <w:p w14:paraId="1A2C8080">
      <w:pPr>
        <w:pStyle w:val="1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Настоящая программа также направлена на развитие у обучающихся критического мышления и способности принимать самостоятельные решения в различных жизненных ситуациях.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Таким образом, данная программа представляет собой важный шаг к интеграции обучающихся с нарушениями интеллекта в общество и способствует их полноценному развитию. Основной акцент сделан на активное взаимодействие с семьей, образовательными учреждениями и сообществом, что позволяет создать целостную систему поддержки и воспитания. Важно отметить, что успешная реализация программы возможна только при условии комплексного подхода к обучению и воспитанию, учитывающего индивидуальные особенности обучающихся воспитанников.</w:t>
      </w:r>
    </w:p>
    <w:p w14:paraId="5FEC4136"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</w:p>
    <w:p w14:paraId="0E3710B1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Наименование программы.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Программа духовно-нравственного и гражданско-патриотического воспитания обучающихся начальной школы «Дорогами добра» (1-4 классы)</w:t>
      </w:r>
    </w:p>
    <w:p w14:paraId="025BD807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Тип программы.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Модифицированная (адаптированная).</w:t>
      </w:r>
    </w:p>
    <w:p w14:paraId="77C59E20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Характеристика программы.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Программа реализуется в двух направлениях: духовно - нравственному и гражданско-патриотическому.</w:t>
      </w:r>
    </w:p>
    <w:p w14:paraId="6752A558">
      <w:pPr>
        <w:pStyle w:val="12"/>
        <w:jc w:val="both"/>
      </w:pPr>
    </w:p>
    <w:p w14:paraId="4E3C97A0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333333"/>
          <w:shd w:val="clear" w:color="auto" w:fill="FFFFFF"/>
        </w:rPr>
      </w:pPr>
    </w:p>
    <w:p w14:paraId="370EAE6F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333333"/>
          <w:shd w:val="clear" w:color="auto" w:fill="FFFFFF"/>
        </w:rPr>
      </w:pPr>
    </w:p>
    <w:p w14:paraId="77B70AAE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1"/>
          <w:szCs w:val="21"/>
          <w:lang w:eastAsia="ru-RU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>.</w:t>
      </w:r>
      <w:r>
        <w:rPr>
          <w:rFonts w:ascii="Times New Roman" w:hAnsi="Times New Roman" w:eastAsia="Times New Roman" w:cs="Times New Roman"/>
          <w:b/>
          <w:bCs/>
          <w:color w:val="000000"/>
          <w:sz w:val="21"/>
          <w:szCs w:val="21"/>
          <w:lang w:eastAsia="ru-RU"/>
        </w:rPr>
        <w:t>Пояснительная записка</w:t>
      </w:r>
    </w:p>
    <w:p w14:paraId="222E5BB5">
      <w:pPr>
        <w:shd w:val="clear" w:color="auto" w:fill="FFFFFF"/>
        <w:spacing w:after="15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Программа </w:t>
      </w:r>
      <w:r>
        <w:rPr>
          <w:rFonts w:ascii="Times New Roman" w:hAnsi="Times New Roman" w:cs="Times New Roman"/>
          <w:b/>
          <w:bCs/>
          <w:sz w:val="24"/>
        </w:rPr>
        <w:t xml:space="preserve">«Дорогами добра» </w:t>
      </w:r>
      <w:r>
        <w:rPr>
          <w:rFonts w:ascii="Times New Roman" w:hAnsi="Times New Roman" w:cs="Times New Roman"/>
          <w:sz w:val="24"/>
        </w:rPr>
        <w:t xml:space="preserve">определяет цели, задачи, основные направления, конкретные мероприятия духовного и патриотического воспитания обучающихся на четыре года и ориентирована на повышение статуса духовного, нравственного и патриотического воспитания в школьной системе воспитания. </w:t>
      </w:r>
    </w:p>
    <w:p w14:paraId="7B94A9FD">
      <w:pPr>
        <w:shd w:val="clear" w:color="auto" w:fill="FFFFFF"/>
        <w:spacing w:after="15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 условиях социальной нестабильности, утраты духовно-нравственных ориентиров, обострения межнациональных и межличностных отношений внутри социума, проблемы воспитания молодежи особенно актуальны.</w:t>
      </w:r>
    </w:p>
    <w:p w14:paraId="5EEFF925">
      <w:pPr>
        <w:shd w:val="clear" w:color="auto" w:fill="FFFFFF"/>
        <w:spacing w:after="15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Формирование гуманных отношений между детьми, воспитание у них действенных нравственных и патриотических чувств. Прежде всего, становление человека, обретение им себя, своего образа, неповторимой индивидуальности, духовности, творческого начала, значит  жить в мире и согласии с людьми, природой, культурой, цивилизацией.</w:t>
      </w:r>
    </w:p>
    <w:p w14:paraId="247D8A6E">
      <w:pPr>
        <w:shd w:val="clear" w:color="auto" w:fill="FFFFFF"/>
        <w:spacing w:after="15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Потребительское отношение, неумение строить жизнь по духовно-нравственным, социально-культурным нормам и правилам, непонимание социальных взаимоотношений между людьми затрудняет процесс социальной адаптации и интеграции воспитанников. Вышеизложенные проблемы усугубляются при наличии у воспитанников отклонений в интеллектуальном и психическом развитии.</w:t>
      </w:r>
    </w:p>
    <w:p w14:paraId="0A8E52DC">
      <w:pPr>
        <w:shd w:val="clear" w:color="auto" w:fill="FFFFFF"/>
        <w:spacing w:after="15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Все усилия педагогов направлены на социальную адаптацию ребенка с интеллектуальной недостаточностью, т. е. на его активное приспособление к принятым в обществе правилам и нормам поведения или на преодоление последствий влияния негативных факторов.</w:t>
      </w:r>
    </w:p>
    <w:p w14:paraId="10C72EE8">
      <w:pPr>
        <w:shd w:val="clear" w:color="auto" w:fill="FFFFFF"/>
        <w:spacing w:after="15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Программа может быть использована как самостоятельный курс, в комплексе с другими программами, так и отдельными разделами. Главный результат программы заключается в усвоении ребенком с интеллектуальной недостаточностью вечных ценностей: милосердия, сострадания, правдолюбия, патриотизма.</w:t>
      </w:r>
    </w:p>
    <w:p w14:paraId="15E39776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Цель программы: 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создание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условий для воспитания у детей младшего школьного возраста духовно-нравственных и гражданско-патриотических качеств личности.</w:t>
      </w:r>
    </w:p>
    <w:p w14:paraId="0240D06C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  <w:szCs w:val="21"/>
          <w:lang w:eastAsia="ru-RU"/>
        </w:rPr>
        <w:t>Обучающая составляющая программы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 xml:space="preserve"> направлена на пробуждение и  укрепление познавательного интереса к истории, традициям и культуре своего народа.  Обучающиеся получат понимание  исторического наследия,  особенностей  этнической принадлежности и  традиций своей семьи, что позволит им  осознать свою принадлежность к  большей культурной общности и  укрепить чувство идентичности.  Особое внимание уделяется изучению  семейных традиций,  что способствует  формированию  сильной  связи поколений и  передаче ценного опыта от старшего к младшему.  Программа  не ограничивается  сухим изложением фактов, а  стремится  погрузить  обучающихся  в  атмосферу  исторической эпохи,  побуждая  их  к  самостоятельному  исследованию и  критическому мышлению.</w:t>
      </w:r>
    </w:p>
    <w:p w14:paraId="7DD175C7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  <w:szCs w:val="21"/>
          <w:lang w:eastAsia="ru-RU"/>
        </w:rPr>
        <w:t xml:space="preserve">Развивающие задачи 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программы  нацелены на  формирование  важных  деловых качеств, таких как самостоятельность,  ответственность и  активность.  Обучение  строится таким образом, чтобы  стимулировать  учеников к  самостоятельному  решению  задач,  принимать  ответственные решения и  проявлять инициативу.  Программа  способствует  развитию  навыков  самоорганизации,  планирования и  эффективной работы в команде.</w:t>
      </w:r>
    </w:p>
    <w:p w14:paraId="3B590EC0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  <w:szCs w:val="21"/>
          <w:lang w:eastAsia="ru-RU"/>
        </w:rPr>
        <w:t>Воспитательные аспекты программы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 xml:space="preserve">  охватывают  широкий спектр  социальных и  нравственных ценностей.  Цель –  воспитание  социально активных,  граждански ответственных личностей,  способных  к  эффективному  общению и  построению  гармоничных  отношений в  социуме.  Программа  направлена на  формирование  положительного отношения к  себе,  к  труду и  к  природе,  основанного  на  духовно-нравственных  принципах и  уважении  к  окружающему миру.  Особое  внимание  уделяется  воспитанию  гражданского самосознания и  чувства  причастности  к  родным  истокам,  что  способствует  формированию  сильной  личности  с  устоявшимися  жизненными  ориентирами.</w:t>
      </w:r>
    </w:p>
    <w:p w14:paraId="1A2917A2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  <w:szCs w:val="21"/>
          <w:lang w:eastAsia="ru-RU"/>
        </w:rPr>
        <w:t>Коррекционные  задачи программы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 xml:space="preserve">  направлены  на  развитие  самокритичности и  способности  к  самоанализу.  Обучающиеся  научатся  анализировать  свою  деятельность,  сравнивать  с  образцом и  корректировать  недостатки.  Программа  поможет  преодолеть  неустойчивость  самооценки и  повысить  уверенность в  себе,  способствуя  формированию  адекватной  самооценки  и  позитивного  отношения  к  себе  и  своим  возможностям.  Это  достигается  через  постепенное  усложнение  задач  и  постоянную  поддержку  со  стороны  преподавателя,  что  позволяет  ученикам  постепенно  достигать  успеха  и  укреплять  свою  веру  в  собственные  силы.</w:t>
      </w:r>
    </w:p>
    <w:p w14:paraId="390BFAB6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Пространство деятельности и срок реализации программы</w:t>
      </w:r>
    </w:p>
    <w:p w14:paraId="6C4B7622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Программа рассчитана на три учебных года, будет реализовываться на базе ГБОУ СО «Екатеринбургская школа №2, реализующая адаптированные основные общеобразовательные программы». Участники программы - обучающиеся начального звена.</w:t>
      </w:r>
    </w:p>
    <w:p w14:paraId="109F2538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Реализация программы будет осуществляется по этапам:</w:t>
      </w:r>
    </w:p>
    <w:p w14:paraId="550F1489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1этап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 (2024-2025) – подготовительный - разработка программы, ее апробация и внедрение.</w:t>
      </w:r>
    </w:p>
    <w:p w14:paraId="12D13CBD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2 этап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 (2025-2026) – основной - устойчивое функционирование.</w:t>
      </w:r>
    </w:p>
    <w:p w14:paraId="36C98FAC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3 этап 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(2026-2027) – заключительный - оценка результатов обучения, воспитания и развития.</w:t>
      </w:r>
    </w:p>
    <w:p w14:paraId="61AD864A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1"/>
          <w:lang w:eastAsia="ru-RU"/>
        </w:rPr>
        <w:t>Первый этап реализации программы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 xml:space="preserve"> направлен на закладку фундаментального понимания социальных норм и этических принципов у обучающихся.  Задача этого этапа – выявить существующий уровень знаний о правилах поведения в обществе,  определить имеющиеся у детей представления о нравственности и патриотизме, а затем, на основе выявленного,  провести целенаправленную работу по формированию и укреплению этих качеств.  Это включает в себя не только  теоретическое изучение норм и правил, но и практическую работу, направленную на их усвоение и применение в повседневной жизни.  Ключевым аспектом первого этапа является создание атмосферы доверия и взаимопонимания в классе,  где каждый ребенок чувствует себя комфортно и безопасно,  что является неотъемлемой частью успешного обучения и личностного развития.  Параллельно с этим,  начинается формирование базовых знаний о здоровом образе жизни,  включая основы гигиены,  правильного питания и физической активности. Этот задел на будущее позволит детям осознанно выбирать здоровый образ жизни в дальнейшем.  Важно отметить, что работа на этом этапе ведётся с учётом индивидуальных особенностей каждого ребёнка,  что позволяет максимально эффективно достигать поставленных целей.</w:t>
      </w:r>
    </w:p>
    <w:p w14:paraId="5D3E5CA7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1"/>
          <w:lang w:eastAsia="ru-RU"/>
        </w:rPr>
        <w:t xml:space="preserve">Второй этап 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углубляет и расширяет  заложенные на первом этапе знания и навыки.  Здесь основной акцент делается на развитии самоанализа и самоконтроля.  Ребята учатся  оценивать собственные поступки,  а также действия окружающих,  выделяя положительные и отрицательные стороны.  Важно научить детей понимать мотивы поведения как своего, так и других людей,  что способствует развитию эмпатии и терпимости по отношению к другим обучающимся.  Для этого активно используются различные формы групповой и коллективной работы,  стимулируя активное участие каждого ученика в совместной деятельности,  формируя навыки сотрудничества и командной работы.  Знания о здоровом образе жизни  систематизируются и углубляются,  дети изучают факторы, влияющие на здоровье как положительно, так и отрицательно,  и формируется  устойчивое стремление заботиться о своем здоровье и здоровье окружающих. Этот этап не ограничивается только физическим здоровьем,  но также включает в себя формирование  понимания важности семьи как основы  устойчивого и успешного развития личности.  Дети получают знания о роли семьи в жизни человека, о семейных ценностях и традициях.  Кроме того,  на втором этапе особое внимание уделяется  формированию чувства уважения и любви к своему национальному языку и культуре,  пониманию  своих корней и места в обществе.</w:t>
      </w:r>
    </w:p>
    <w:p w14:paraId="36C1F276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1"/>
          <w:lang w:eastAsia="ru-RU"/>
        </w:rPr>
        <w:t>Третий этап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 xml:space="preserve">  ориентирован на  практическое применение  полученных ранее знаний и навыков. Дети обучаются  адекватно реагировать на различные ситуации,  понимать состояния и мотивы поступков окружающих.  Развиваются такие важные качества, как вежливость,  доброта,  эмпатия и  чувство патриотизма.  Особое внимание уделяется формированию навыков заботы о социально-психологическом благополучии собственной семьи,  что способствует укреплению семейных связей и созданию гармоничной атмосферы в доме.  Дети получают элементарные представления о правах и обязанностях гражданина России,  что способствует развитию  гражданской ответственности и  активной жизненной позиции.  На заключительном этапе  закрепляются  предпосылки для ведения здорового образа жизни,  формируя  устойчивые привычки,  необходимые для  сохранения  физического и психического здоровья.   В целом, программа  нацелена не только на передачу знаний,  но и на  формирование  личностных качеств,  необходимых для успешной социализации и  гармоничного развития личности ребенка, способствуя его адаптации в обществе и формированию  активной гражданской позиции.</w:t>
      </w:r>
    </w:p>
    <w:p w14:paraId="4D6C2BCC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Механизм реализации программы</w:t>
      </w:r>
    </w:p>
    <w:p w14:paraId="2AEE975C">
      <w:pPr>
        <w:pStyle w:val="1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Программа имеет четыре раздела:</w:t>
      </w:r>
    </w:p>
    <w:p w14:paraId="061B7DB8">
      <w:pPr>
        <w:pStyle w:val="10"/>
        <w:numPr>
          <w:ilvl w:val="0"/>
          <w:numId w:val="1"/>
        </w:numPr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«Я и общество»;</w:t>
      </w:r>
    </w:p>
    <w:p w14:paraId="6E23A790">
      <w:pPr>
        <w:pStyle w:val="10"/>
        <w:numPr>
          <w:ilvl w:val="0"/>
          <w:numId w:val="1"/>
        </w:numPr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«Я и нравственность»;</w:t>
      </w:r>
    </w:p>
    <w:p w14:paraId="78847E08">
      <w:pPr>
        <w:pStyle w:val="10"/>
        <w:numPr>
          <w:ilvl w:val="0"/>
          <w:numId w:val="1"/>
        </w:numPr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«Я и</w:t>
      </w:r>
      <w:r>
        <w:rPr>
          <w:rFonts w:hint="default" w:ascii="Times New Roman" w:hAnsi="Times New Roman" w:cs="Times New Roman"/>
          <w:sz w:val="24"/>
          <w:lang w:val="en-US" w:eastAsia="ru-RU"/>
        </w:rPr>
        <w:t xml:space="preserve"> </w:t>
      </w:r>
      <w:r>
        <w:rPr>
          <w:rFonts w:ascii="Times New Roman" w:hAnsi="Times New Roman" w:cs="Times New Roman"/>
          <w:sz w:val="24"/>
          <w:lang w:eastAsia="ru-RU"/>
        </w:rPr>
        <w:t>патриотизм»;</w:t>
      </w:r>
    </w:p>
    <w:p w14:paraId="37B84494">
      <w:pPr>
        <w:pStyle w:val="10"/>
        <w:numPr>
          <w:ilvl w:val="0"/>
          <w:numId w:val="1"/>
        </w:numPr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«Я и семья». </w:t>
      </w:r>
    </w:p>
    <w:p w14:paraId="2CDBE3D0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Разделы реализуются в течение месяца. Один раз в неделю проходят мероприятия по данным направлениям. В процессе реализации программы проводиться промежуточный мониторинг, итоговый анализ в конце 3 этапа.</w:t>
      </w:r>
    </w:p>
    <w:p w14:paraId="6848E36D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Принципы реализации программы</w:t>
      </w:r>
    </w:p>
    <w:p w14:paraId="7003C39F">
      <w:pPr>
        <w:pStyle w:val="13"/>
        <w:numPr>
          <w:ilvl w:val="0"/>
          <w:numId w:val="2"/>
        </w:numPr>
        <w:shd w:val="clear" w:color="auto" w:fill="FFFFFF"/>
        <w:spacing w:after="150" w:line="240" w:lineRule="auto"/>
        <w:ind w:left="284" w:hanging="284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принцип целостности учебно-воспитательного процесса;</w:t>
      </w:r>
    </w:p>
    <w:p w14:paraId="4F6B4D5F">
      <w:pPr>
        <w:pStyle w:val="13"/>
        <w:numPr>
          <w:ilvl w:val="0"/>
          <w:numId w:val="2"/>
        </w:numPr>
        <w:shd w:val="clear" w:color="auto" w:fill="FFFFFF"/>
        <w:spacing w:after="150" w:line="240" w:lineRule="auto"/>
        <w:ind w:left="284" w:hanging="284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личностно - ориентированный подход – предоставление возможности каждому ребенку для самореализации, самораскрытия;</w:t>
      </w:r>
    </w:p>
    <w:p w14:paraId="76F144F5">
      <w:pPr>
        <w:pStyle w:val="13"/>
        <w:numPr>
          <w:ilvl w:val="0"/>
          <w:numId w:val="2"/>
        </w:numPr>
        <w:shd w:val="clear" w:color="auto" w:fill="FFFFFF"/>
        <w:spacing w:after="150" w:line="240" w:lineRule="auto"/>
        <w:ind w:left="284" w:hanging="284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принцип вариативности – создание условий для самостоятельного выбора обучающимися форм деятельности;</w:t>
      </w:r>
    </w:p>
    <w:p w14:paraId="1CABAAD4">
      <w:pPr>
        <w:pStyle w:val="13"/>
        <w:numPr>
          <w:ilvl w:val="0"/>
          <w:numId w:val="2"/>
        </w:numPr>
        <w:shd w:val="clear" w:color="auto" w:fill="FFFFFF"/>
        <w:spacing w:after="150" w:line="240" w:lineRule="auto"/>
        <w:ind w:left="284" w:hanging="284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деятельностный подход – включение детей в реально значимые и социально значимые проекты;</w:t>
      </w:r>
    </w:p>
    <w:p w14:paraId="5D7E717F">
      <w:pPr>
        <w:pStyle w:val="13"/>
        <w:numPr>
          <w:ilvl w:val="0"/>
          <w:numId w:val="2"/>
        </w:numPr>
        <w:shd w:val="clear" w:color="auto" w:fill="FFFFFF"/>
        <w:spacing w:after="150" w:line="240" w:lineRule="auto"/>
        <w:ind w:left="284" w:hanging="284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принцип мотивации деятельности обучающихся – предусматривает добровольность включения ребенка в ту или иную деятельность;</w:t>
      </w:r>
    </w:p>
    <w:p w14:paraId="0D469A9E">
      <w:pPr>
        <w:pStyle w:val="13"/>
        <w:numPr>
          <w:ilvl w:val="0"/>
          <w:numId w:val="2"/>
        </w:numPr>
        <w:shd w:val="clear" w:color="auto" w:fill="FFFFFF"/>
        <w:spacing w:after="150" w:line="240" w:lineRule="auto"/>
        <w:ind w:left="284" w:hanging="284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принцип педагогического руководства – организация совместной деятельности педагогов и обучающихся на основе взаимопонимания и взаимопомощи;</w:t>
      </w:r>
    </w:p>
    <w:p w14:paraId="67472EA6">
      <w:pPr>
        <w:pStyle w:val="13"/>
        <w:numPr>
          <w:ilvl w:val="0"/>
          <w:numId w:val="2"/>
        </w:numPr>
        <w:shd w:val="clear" w:color="auto" w:fill="FFFFFF"/>
        <w:spacing w:after="150" w:line="240" w:lineRule="auto"/>
        <w:ind w:left="284" w:hanging="284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принцип коррекционно-компенсирующей направленности.</w:t>
      </w:r>
    </w:p>
    <w:p w14:paraId="57499D68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Методы и формы</w:t>
      </w:r>
    </w:p>
    <w:p w14:paraId="5D768A37">
      <w:pPr>
        <w:pStyle w:val="1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- Классные часы, беседы, деловые и ролевые игры.</w:t>
      </w:r>
    </w:p>
    <w:p w14:paraId="4A02E5B4">
      <w:pPr>
        <w:pStyle w:val="1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- Творческая деятельность детей.</w:t>
      </w:r>
    </w:p>
    <w:p w14:paraId="3AF563D6">
      <w:pPr>
        <w:pStyle w:val="1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- Проведение общешкольных праздников, соревнований, конкурсов.</w:t>
      </w:r>
    </w:p>
    <w:p w14:paraId="2826CDD5">
      <w:pPr>
        <w:pStyle w:val="1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- Просмотр видеофильмов, использование аудиозаписей и мультимедийной аппаратуры.</w:t>
      </w:r>
    </w:p>
    <w:p w14:paraId="41548AD3">
      <w:pPr>
        <w:pStyle w:val="1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- Экскурсии.</w:t>
      </w:r>
    </w:p>
    <w:p w14:paraId="73FDA6C8">
      <w:pPr>
        <w:pStyle w:val="1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- Тематические и творческие вечера, концертные программы.</w:t>
      </w:r>
    </w:p>
    <w:p w14:paraId="1B333F90">
      <w:pPr>
        <w:pStyle w:val="1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- Организация выставок творческих работ.</w:t>
      </w:r>
    </w:p>
    <w:p w14:paraId="55793EA6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Так же в ходе реализации программы будут применяться технологии: здоровьесбережения (физкультминутки, минутки релаксации, дыхательная и пальчиковая гимнастика, гимнастика для глаз), ИКТ.</w:t>
      </w:r>
    </w:p>
    <w:p w14:paraId="10B45ACA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Социальное партнерство</w:t>
      </w:r>
    </w:p>
    <w:p w14:paraId="451BCE9E">
      <w:pPr>
        <w:shd w:val="clear" w:color="auto" w:fill="FFFFFF"/>
        <w:spacing w:after="15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Разработанная программа предусматривает взаимодействие педагога с представителями окружающего социума в интересах раз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softHyphen/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вития личности ребенка, с целью использования воспитательного по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softHyphen/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тенциала окружающей среды и ее субъектов для обеспечения реализации её целей, организации воспитательных мероприятий, полноценной социализации детей с интеллектуальной недостаточностью. В реализации программы активно привлекаются родители обучающихся, психолог, социальный педагог, а также социальные партнеры: библиотека, музеи, дворовые детские клубы, .</w:t>
      </w:r>
    </w:p>
    <w:p w14:paraId="4D0DEEDE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Ожидаемые результаты</w:t>
      </w:r>
    </w:p>
    <w:p w14:paraId="2CBDC6D9">
      <w:pPr>
        <w:pStyle w:val="8"/>
        <w:ind w:firstLine="567"/>
        <w:jc w:val="both"/>
      </w:pPr>
      <w:r>
        <w:t>В соответствии с поставленными задачами предполагаются следующие результаты:</w:t>
      </w:r>
    </w:p>
    <w:p w14:paraId="2652D088">
      <w:pPr>
        <w:pStyle w:val="8"/>
        <w:jc w:val="both"/>
      </w:pPr>
      <w:r>
        <w:rPr>
          <w:b/>
          <w:u w:val="single"/>
        </w:rPr>
        <w:t>Этап 1.</w:t>
      </w:r>
      <w:r>
        <w:t xml:space="preserve"> У обучающихся формируются знания о моральных и патриотических принципах, включая нормы общения и поведения в социуме, заботу о собственном здоровье и здоровье окружающих. Развивается понимание роли семьи в обеспечении стабильного и успешного развития личности. Устанавливаются доверительные отношения между учениками и учителем, а также между самими учениками.</w:t>
      </w:r>
    </w:p>
    <w:p w14:paraId="08536A73">
      <w:pPr>
        <w:pStyle w:val="8"/>
        <w:jc w:val="both"/>
      </w:pPr>
      <w:r>
        <w:rPr>
          <w:b/>
          <w:u w:val="single"/>
        </w:rPr>
        <w:t>Этап 2.</w:t>
      </w:r>
      <w:r>
        <w:t>Расширяются  знания о семейных традициях, культурном и историческом наследии своего народа и других этносов. Обучающиеся учатся анализировать и корректировать собственное поведение и поведение окружающих. Развивается стремление к сохранению здоровья, совместной деятельности, взаимопомощи. Формируется интерес к индивидуальному творчеству и участию в культурных событиях.</w:t>
      </w:r>
    </w:p>
    <w:p w14:paraId="3DD9CE60">
      <w:pPr>
        <w:pStyle w:val="8"/>
        <w:spacing w:before="0" w:beforeAutospacing="0"/>
        <w:jc w:val="both"/>
      </w:pPr>
      <w:r>
        <w:rPr>
          <w:b/>
          <w:u w:val="single"/>
        </w:rPr>
        <w:t>Этап 3.</w:t>
      </w:r>
      <w:r>
        <w:t xml:space="preserve"> Обучающиеся приобретают способность к пониманию эмоционального состояния и мотивов поведения других людей, а также к адекватной реакции на них. Развивается интерес к истории и развитию своего народа. Формируется уважение к родителям, осознанное и заботливое отношение к старшим и младшим. Вырабатывается отрицательное отношение к нарушениям порядка, неисполнению обязанностей. Поддерживается здоровый образ жизни, проявляются вежливость и доброта. Усиливается участие в культурных мероприятиях, стремление к творческим успехам и признанию. Формируется сплоченный коллектив, ориентированный на взаимопонимание и поддержку.</w:t>
      </w:r>
    </w:p>
    <w:p w14:paraId="31B6B4A6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Разделы программы</w:t>
      </w:r>
    </w:p>
    <w:p w14:paraId="6B48469C">
      <w:pPr>
        <w:pStyle w:val="13"/>
        <w:numPr>
          <w:ilvl w:val="0"/>
          <w:numId w:val="3"/>
        </w:numPr>
        <w:shd w:val="clear" w:color="auto" w:fill="FFFFFF"/>
        <w:spacing w:after="150" w:line="240" w:lineRule="auto"/>
        <w:ind w:left="1134" w:hanging="567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Раздел 1. 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«Я и общество»</w:t>
      </w:r>
    </w:p>
    <w:p w14:paraId="659713F7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Цель: передача обучающимся знаний, умений, навыков, социального общения людей (как позитивного, так и негативного), опыта поколений.</w:t>
      </w:r>
    </w:p>
    <w:p w14:paraId="46734FD8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Задачи:</w:t>
      </w:r>
    </w:p>
    <w:p w14:paraId="69419615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1. Знакомить обучающихся с традициями и обычаями общения различных поколений.</w:t>
      </w:r>
    </w:p>
    <w:p w14:paraId="26EBC195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2. Формировать у обучающихся культуру общения в системе «учитель-обучающийся», «обучающийся-обучающийся», «взрослый-ребенок».</w:t>
      </w:r>
    </w:p>
    <w:p w14:paraId="1DE4FD4A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3. Создавать в детском коллективе одинаковые условия для общения всех обучающихся класса.</w:t>
      </w:r>
    </w:p>
    <w:p w14:paraId="44A162F3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4. Расширять социальные контакты обучающихся.</w:t>
      </w:r>
    </w:p>
    <w:p w14:paraId="1E8A9498">
      <w:pPr>
        <w:pStyle w:val="13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Раздел 2. 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«Я и нравственность»</w:t>
      </w:r>
    </w:p>
    <w:p w14:paraId="560B3445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Цель: обучение детей пониманию смысла человеческого существования, ценности своего существования и ценности существования других людей.</w:t>
      </w:r>
    </w:p>
    <w:p w14:paraId="5D587328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Задачи:</w:t>
      </w:r>
    </w:p>
    <w:p w14:paraId="2702E0A2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1.Развивать познавательный интерес.</w:t>
      </w:r>
    </w:p>
    <w:p w14:paraId="227C7804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2. Формировать у обучающихся нравственную культуру миропонимания.</w:t>
      </w:r>
    </w:p>
    <w:p w14:paraId="64DE56FE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3. Формировать у обучающихся осознание значимости нравственного опыта прошлого и будущего, и своей роли в нем.</w:t>
      </w:r>
    </w:p>
    <w:p w14:paraId="48CBDC5C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4. Способствовать воспитанию лучших нравственных качеств.</w:t>
      </w:r>
    </w:p>
    <w:p w14:paraId="4BE7E31C">
      <w:pPr>
        <w:pStyle w:val="10"/>
        <w:numPr>
          <w:ilvl w:val="0"/>
          <w:numId w:val="1"/>
        </w:numPr>
        <w:ind w:left="1418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Раздел 3. 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«Я и патриотизм»</w:t>
      </w:r>
    </w:p>
    <w:p w14:paraId="11F25000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p w14:paraId="79AD9DB5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Цель: формирование у обучающихся соответствующих знаний о праве, правовых нормах как регуляторов поведения человека в обществе и отношений между личностью и государством, требующих самостоятельного осознанного поведения выбора поведения и ответственности за него.</w:t>
      </w:r>
    </w:p>
    <w:p w14:paraId="5CB976F6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Задачи:</w:t>
      </w:r>
    </w:p>
    <w:p w14:paraId="798F5AB9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1. Способствовать углублению знаний об истории, традициях, культуре народов России.</w:t>
      </w:r>
    </w:p>
    <w:p w14:paraId="3ADA43CB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2. Формировать у обучающихся правовую культуру, свободного и ответственного самоопределения в сфере правовых отношений с обществом.</w:t>
      </w:r>
    </w:p>
    <w:p w14:paraId="70127A43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3. Способствовать воспитанию гражданского самосознания и причастности к родным истокам;</w:t>
      </w:r>
    </w:p>
    <w:p w14:paraId="621EE2BB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4. Способствовать пониманию обучающимися их личной ответственности за будущее страны.</w:t>
      </w:r>
    </w:p>
    <w:p w14:paraId="6A9DFFB0">
      <w:pPr>
        <w:pStyle w:val="13"/>
        <w:numPr>
          <w:ilvl w:val="0"/>
          <w:numId w:val="1"/>
        </w:numPr>
        <w:shd w:val="clear" w:color="auto" w:fill="FFFFFF"/>
        <w:spacing w:after="150" w:line="240" w:lineRule="auto"/>
        <w:ind w:left="1418" w:hanging="425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Раздел 4. 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«Я и семья»</w:t>
      </w:r>
    </w:p>
    <w:p w14:paraId="4BBEA89F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Цель: формирование у обучающихся представлений о семье как о высшей ценности гражданского общества.</w:t>
      </w:r>
    </w:p>
    <w:p w14:paraId="087015AA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Задачи:</w:t>
      </w:r>
    </w:p>
    <w:p w14:paraId="61D7F9DA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1. Формирование представлений о семейных ценностях.</w:t>
      </w:r>
    </w:p>
    <w:p w14:paraId="068BC858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2. Формирование уважения к членам семьи, воспитание семьянина, любящего своих родителей.</w:t>
      </w:r>
    </w:p>
    <w:p w14:paraId="18BAF02D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3. Формирование понимания сущности основных социальных ролей сына – мужа, дочери – матери.</w:t>
      </w:r>
    </w:p>
    <w:p w14:paraId="5184EC0F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4. Коррекция неустойчивости и пониженной самооценки.</w:t>
      </w:r>
    </w:p>
    <w:p w14:paraId="70AA3A3E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Мониторинг эффективности</w:t>
      </w:r>
    </w:p>
    <w:p w14:paraId="03CAFCBD">
      <w:pPr>
        <w:shd w:val="clear" w:color="auto" w:fill="FFFFFF"/>
        <w:spacing w:after="15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Методологический инструментарий мониторинга предусматривает использование следующих 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методов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:</w:t>
      </w:r>
    </w:p>
    <w:p w14:paraId="329152C1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  <w:szCs w:val="21"/>
          <w:lang w:eastAsia="ru-RU"/>
        </w:rPr>
        <w:t>Тестирование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 xml:space="preserve"> — исследовательский метод, позволяющий выявить степень соответствия планируемых и реально достигаемых результатов путём анализа результатов и способов выполнения обучающимися ряда специально разработанных заданий. (Тест «Диагностика осознанности гражданской позиции учащихся», Кузьмина Е.С., ПыроваЛ.Н.(Приложение 3), Тест «Закончи историю», предназначен для изучения осознания детьми нравственных норм). (Приложение 5)</w:t>
      </w:r>
    </w:p>
    <w:p w14:paraId="13A5360C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1"/>
          <w:lang w:eastAsia="ru-RU"/>
        </w:rPr>
        <w:t>Опрос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— получение информации, заключённой в словесных сообщениях обучающихся. Виды опроса:</w:t>
      </w:r>
    </w:p>
    <w:p w14:paraId="7AA38F03">
      <w:pPr>
        <w:pStyle w:val="13"/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1"/>
          <w:lang w:eastAsia="ru-RU"/>
        </w:rPr>
        <w:t>анкетирование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 — эмпирический социально-психологический метод получения информации на основании ответов обучающихся на специально подготовленные вопросы анкеты («Оценка уровня воспитанности» Н.П. Капустина (Приложение1-2), «Настоящий друг» Прутченков А.С. (Приложение 4)</w:t>
      </w:r>
    </w:p>
    <w:p w14:paraId="128D48E8">
      <w:pPr>
        <w:pStyle w:val="13"/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1"/>
          <w:lang w:eastAsia="ru-RU"/>
        </w:rPr>
        <w:t>интервью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 — вербально-коммуникативный метод, предполагающий проведение разговора между педагогом, обучающимися и (или) родителями по заранее разработанному плану.</w:t>
      </w:r>
    </w:p>
    <w:p w14:paraId="6E5029A2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1"/>
          <w:lang w:eastAsia="ru-RU"/>
        </w:rPr>
        <w:t>Беседа 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— специфический метод исследования, заключающийся в проведении тематически направленного диалога между педагогом и обучающимися.</w:t>
      </w:r>
    </w:p>
    <w:p w14:paraId="428A5F01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1"/>
          <w:lang w:eastAsia="ru-RU"/>
        </w:rPr>
        <w:t>Психолого-педагогическое наблюдение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 — описательный психолого-педагогический метод исследования, заключающийся в целенаправленном восприятии и фиксации особенностей, закономерностей развития и воспитания обучающихся. В рамках мониторинга предусматривается использование следующих видов наблюдения:</w:t>
      </w:r>
    </w:p>
    <w:p w14:paraId="5C4D1C89">
      <w:pPr>
        <w:pStyle w:val="13"/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1"/>
          <w:lang w:eastAsia="ru-RU"/>
        </w:rPr>
        <w:t>включённое наблюдение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 — педагог находится в реальных деловых или неформальных отношениях с обучающимися, за которыми он наблюдает и которых он оценивает;</w:t>
      </w:r>
    </w:p>
    <w:p w14:paraId="6F1FB698">
      <w:pPr>
        <w:pStyle w:val="13"/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1"/>
          <w:lang w:eastAsia="ru-RU"/>
        </w:rPr>
        <w:t>узкоспециальное наблюдение</w:t>
      </w:r>
      <w:r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  <w:t> — направлено на фиксирование строго определённых параметров (психолого-педагогических явлений) воспитания и социализации обучающихся.</w:t>
      </w:r>
    </w:p>
    <w:p w14:paraId="384664C6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252525"/>
          <w:sz w:val="24"/>
          <w:shd w:val="clear" w:color="auto" w:fill="FFFFFF"/>
          <w:lang w:eastAsia="ru-RU"/>
        </w:rPr>
        <w:t>Тематическое планирование.</w:t>
      </w:r>
    </w:p>
    <w:p w14:paraId="38E80AC9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1"/>
          <w:szCs w:val="21"/>
          <w:lang w:eastAsia="ru-RU"/>
        </w:rPr>
      </w:pPr>
    </w:p>
    <w:p w14:paraId="58D2664D">
      <w:pPr>
        <w:pStyle w:val="10"/>
        <w:numPr>
          <w:ilvl w:val="0"/>
          <w:numId w:val="1"/>
        </w:numPr>
        <w:ind w:left="567" w:hanging="567"/>
        <w:rPr>
          <w:rFonts w:ascii="Times New Roman" w:hAnsi="Times New Roman" w:cs="Times New Roman"/>
          <w:b/>
          <w:sz w:val="24"/>
          <w:lang w:eastAsia="ru-RU"/>
        </w:rPr>
      </w:pPr>
      <w:r>
        <w:rPr>
          <w:rFonts w:ascii="Times New Roman" w:hAnsi="Times New Roman" w:cs="Times New Roman"/>
          <w:b/>
          <w:sz w:val="24"/>
          <w:lang w:eastAsia="ru-RU"/>
        </w:rPr>
        <w:t xml:space="preserve">Раздел «Я и общество» </w:t>
      </w:r>
    </w:p>
    <w:p w14:paraId="1079EB23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1"/>
          <w:szCs w:val="21"/>
          <w:lang w:eastAsia="ru-RU"/>
        </w:rPr>
      </w:pPr>
    </w:p>
    <w:tbl>
      <w:tblPr>
        <w:tblStyle w:val="4"/>
        <w:tblW w:w="9346" w:type="dxa"/>
        <w:tblInd w:w="0" w:type="dxa"/>
        <w:shd w:val="clear" w:color="auto" w:fill="FFFFFF"/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1087"/>
        <w:gridCol w:w="2090"/>
        <w:gridCol w:w="1965"/>
        <w:gridCol w:w="2097"/>
        <w:gridCol w:w="2107"/>
      </w:tblGrid>
      <w:tr w14:paraId="2395F13C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60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47DE03A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59415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1класс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218296B1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 класс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BDA0C09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 класс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8F06858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 класс</w:t>
            </w:r>
          </w:p>
        </w:tc>
      </w:tr>
      <w:tr w14:paraId="19974128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0183010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26610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«Я - ученик!»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22E273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«Вспоминаем правила поведения»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723EE13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«Дружба крепкая»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02698BF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«Мы –пример для подражания»</w:t>
            </w:r>
          </w:p>
        </w:tc>
      </w:tr>
      <w:tr w14:paraId="4ED503A7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630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090AAD9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98443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«Экскурсия по школе, мастерским»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204A39B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Игра-викторина «Что я знаю о своем питомце?»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2C67669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Ролевая игра «Правила поведения в театре»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280641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«Мир моих увлечений»</w:t>
            </w:r>
          </w:p>
        </w:tc>
      </w:tr>
      <w:tr w14:paraId="63B9C1B9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645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223C401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7A2C0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«Что такое хорошо и что такое плохо»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5603374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Концертное представление «Ярмарка талантов»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CEBD32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Путешествие в страну «Знаний» (викторина на знание этикета)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09F25C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«Какой я друг?»</w:t>
            </w:r>
          </w:p>
        </w:tc>
      </w:tr>
      <w:tr w14:paraId="58BE421D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E68B1BB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6FCB4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Акция «Мастерская Деда Мороза»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711E2BF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Акция «Мастерская Деда Мороза»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8DEE7DC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Акция «Мастерская Деда Мороза»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4D74F9E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Акция «Мастерская Деда Мороза»</w:t>
            </w:r>
          </w:p>
        </w:tc>
      </w:tr>
      <w:tr w14:paraId="484DC47F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654523E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881D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«Ежели вы вежливы…»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E178F4A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«Спешите делать добро»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33A988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Час доверительного разговора «Моё «хочу» и «надо»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B7ACF0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Урок благотворительности «Кому нужна моя помощь?»</w:t>
            </w:r>
          </w:p>
        </w:tc>
      </w:tr>
      <w:tr w14:paraId="4C82BD52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600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C91D8DF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46BF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Конкурс рисунков «Здравствуй, Масленица!»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AF401F8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Кл.час «Как на масленой неделе..»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AF6CE7D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Кл.час «Традиции проводов зимы»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436D1B6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«Масленичный разгуляй»</w:t>
            </w:r>
          </w:p>
        </w:tc>
      </w:tr>
      <w:tr w14:paraId="772AEF80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9F7A1D0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D38BA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Кл.час «Волшебное слово»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E7C2DF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Доверительная беседа - «Я делаю это лучше всех»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D76CC7F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Доверительная беседа- «Друг- это...»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224B6F58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«Все работы хороши»</w:t>
            </w:r>
          </w:p>
        </w:tc>
      </w:tr>
      <w:tr w14:paraId="3AE6995F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89A877D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5E4A3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hd w:val="clear" w:color="auto" w:fill="FFFFFF"/>
              </w:rPr>
              <w:t>Чтение пасхальной сказки «Красная шапочка»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271CCBE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hd w:val="clear" w:color="auto" w:fill="FFFFFF"/>
              </w:rPr>
              <w:t>«Почему мы красим яйца?»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26A1F8F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hd w:val="clear" w:color="auto" w:fill="FFFFFF"/>
              </w:rPr>
              <w:t>«Что такое Пасха?»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08EF58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hd w:val="clear" w:color="auto" w:fill="FFFFFF"/>
              </w:rPr>
              <w:t>«Как в старину люди готовились к празднику Пасхи?»</w:t>
            </w:r>
          </w:p>
        </w:tc>
      </w:tr>
      <w:tr w14:paraId="04814C93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885" w:hRule="atLeast"/>
        </w:trPr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1D4CAB6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D27BF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Игра-путешествие «Добро- это…»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42D65E00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Игра-путешествие «Вежливость»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65F984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«Что значит быть отзывчивым?»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B4845EA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«Благодарность - это…»</w:t>
            </w:r>
          </w:p>
        </w:tc>
      </w:tr>
    </w:tbl>
    <w:p w14:paraId="5E080FF9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1"/>
          <w:szCs w:val="21"/>
          <w:lang w:eastAsia="ru-RU"/>
        </w:rPr>
      </w:pPr>
    </w:p>
    <w:p w14:paraId="32E458F2">
      <w:pPr>
        <w:pStyle w:val="13"/>
        <w:numPr>
          <w:ilvl w:val="0"/>
          <w:numId w:val="1"/>
        </w:numPr>
        <w:shd w:val="clear" w:color="auto" w:fill="FFFFFF"/>
        <w:spacing w:after="150" w:line="240" w:lineRule="auto"/>
        <w:ind w:left="567" w:hanging="567"/>
        <w:rPr>
          <w:rFonts w:ascii="Times New Roman" w:hAnsi="Times New Roman" w:eastAsia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1"/>
          <w:szCs w:val="21"/>
          <w:lang w:eastAsia="ru-RU"/>
        </w:rPr>
        <w:t>Раздел</w:t>
      </w:r>
      <w:r>
        <w:rPr>
          <w:rFonts w:ascii="Times New Roman" w:hAnsi="Times New Roman" w:eastAsia="Times New Roman" w:cs="Times New Roman"/>
          <w:color w:val="000000"/>
          <w:sz w:val="21"/>
          <w:szCs w:val="21"/>
          <w:lang w:eastAsia="ru-RU"/>
        </w:rPr>
        <w:t> «</w:t>
      </w:r>
      <w:r>
        <w:rPr>
          <w:rFonts w:ascii="Times New Roman" w:hAnsi="Times New Roman" w:eastAsia="Times New Roman" w:cs="Times New Roman"/>
          <w:b/>
          <w:bCs/>
          <w:color w:val="000000"/>
          <w:sz w:val="21"/>
          <w:szCs w:val="21"/>
          <w:lang w:eastAsia="ru-RU"/>
        </w:rPr>
        <w:t>Я и нравственность</w:t>
      </w:r>
      <w:r>
        <w:rPr>
          <w:rFonts w:ascii="Times New Roman" w:hAnsi="Times New Roman" w:eastAsia="Times New Roman" w:cs="Times New Roman"/>
          <w:color w:val="000000"/>
          <w:sz w:val="21"/>
          <w:szCs w:val="21"/>
          <w:lang w:eastAsia="ru-RU"/>
        </w:rPr>
        <w:t>»</w:t>
      </w:r>
    </w:p>
    <w:p w14:paraId="6AF90FDB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1"/>
          <w:szCs w:val="21"/>
          <w:lang w:eastAsia="ru-RU"/>
        </w:rPr>
      </w:pPr>
    </w:p>
    <w:tbl>
      <w:tblPr>
        <w:tblStyle w:val="4"/>
        <w:tblW w:w="9346" w:type="dxa"/>
        <w:tblInd w:w="0" w:type="dxa"/>
        <w:shd w:val="clear" w:color="auto" w:fill="FFFFFF"/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1124"/>
        <w:gridCol w:w="1985"/>
        <w:gridCol w:w="1984"/>
        <w:gridCol w:w="2127"/>
        <w:gridCol w:w="2126"/>
      </w:tblGrid>
      <w:tr w14:paraId="2973F399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21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0C7669C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A37F21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 класс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69BA30E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 класс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F22A18F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 класс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4F15B2EC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 класс</w:t>
            </w:r>
          </w:p>
        </w:tc>
      </w:tr>
      <w:tr w14:paraId="7E2CEEE2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61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E0F5704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CFCED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«Город, в котором мы живём»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FC5EDA2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Конкурс рисунков «Осенние зарисовки»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37C60D4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«Школа – наш дом, будь хозяином в нём»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5378E66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Урок мира «С любовью к России»</w:t>
            </w:r>
          </w:p>
        </w:tc>
      </w:tr>
      <w:tr w14:paraId="7A0F1388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61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A220EE2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3E0F8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«Трудно ли быть добрым»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1A87561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«Что я делаю для других»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C229112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«Чуткое сердечко»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E634426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«Мир вокруг меня »</w:t>
            </w:r>
          </w:p>
        </w:tc>
      </w:tr>
      <w:tr w14:paraId="11952A7B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61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2FBD000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156DB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Круглый стол «Законы класса»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427C0A7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Круглый стол «Правила поведения»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00758CF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Круглый стол «Что такое религия?»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92798A9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Круглый стол «Для чего нужна религия?»</w:t>
            </w:r>
          </w:p>
        </w:tc>
      </w:tr>
      <w:tr w14:paraId="3212E6CA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61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EF469A8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AC2B9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«Не будь равнодушным»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CA60CC0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«Недопустимость кличек и прозвищ»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2C0E647C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«Конституция- это…»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34AFD69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«Конституция - основной Закон государства»</w:t>
            </w:r>
          </w:p>
        </w:tc>
      </w:tr>
      <w:tr w14:paraId="517B2E76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61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3B306F0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8B47A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Ролевая игра «Волшебные слова»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3BFF16E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Ролевая игра «О поступках плохих и хороших»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26EF8E10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«Имею право»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B068F34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 Ваши права и обязанности, дети»</w:t>
            </w:r>
          </w:p>
        </w:tc>
      </w:tr>
      <w:tr w14:paraId="4067EAC7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61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FA17469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51478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«Что значит быть хорошим сыном и дочерью»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A9B07F1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«Без друзей меня чуть-чуть»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40EE9AF5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«О дружбе, доброте и отзывчивости»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4C4B965B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«В мире обманщиков…»</w:t>
            </w:r>
          </w:p>
        </w:tc>
      </w:tr>
      <w:tr w14:paraId="3F742EC0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61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2C66AB5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2B7B8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Ролевая игра «Чем сердиться лучше помириться»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4EBCB54C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 «О дружбе, доброте и отзывчивости»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B12F928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«Мой дом – моя крепость» (о нравственных основах семьи)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04E3B8C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Анкетирование «Я - это Я»</w:t>
            </w:r>
          </w:p>
        </w:tc>
      </w:tr>
      <w:tr w14:paraId="2453B1B5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61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F65659A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D0918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Посещение библиотеки. Знакомство с произведениями Осеевой.  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A0CE7C7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Беседа </w:t>
            </w:r>
            <w:r>
              <w:rPr>
                <w:rStyle w:val="7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«Как научиться жить без драки?»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2DF100DE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«Мой дом – моя крепость» (о нравственных основах семьи)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8E0678D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Игра-викторина «Поступки плохие и хорошие»</w:t>
            </w:r>
          </w:p>
        </w:tc>
      </w:tr>
      <w:tr w14:paraId="78AC3D08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60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E2D58F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80903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Викторина «Добро побеждает зло»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F47FE1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«Буду милосердным»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2DADA24D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Рисование «Открытка для верного друга»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AC43CB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«Какой он - выпускник начальной школы?»</w:t>
            </w:r>
          </w:p>
        </w:tc>
      </w:tr>
    </w:tbl>
    <w:p w14:paraId="015683E5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1"/>
          <w:szCs w:val="21"/>
          <w:lang w:eastAsia="ru-RU"/>
        </w:rPr>
      </w:pPr>
    </w:p>
    <w:p w14:paraId="27BF2D07">
      <w:pPr>
        <w:pStyle w:val="10"/>
        <w:numPr>
          <w:ilvl w:val="0"/>
          <w:numId w:val="1"/>
        </w:numPr>
        <w:ind w:left="567" w:hanging="567"/>
        <w:rPr>
          <w:rFonts w:ascii="Times New Roman" w:hAnsi="Times New Roman" w:cs="Times New Roman"/>
          <w:b/>
          <w:sz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1"/>
          <w:szCs w:val="21"/>
          <w:lang w:eastAsia="ru-RU"/>
        </w:rPr>
        <w:t>Раздел</w:t>
      </w:r>
      <w:r>
        <w:rPr>
          <w:rFonts w:ascii="Times New Roman" w:hAnsi="Times New Roman" w:eastAsia="Times New Roman" w:cs="Times New Roman"/>
          <w:b/>
          <w:color w:val="000000"/>
          <w:sz w:val="21"/>
          <w:szCs w:val="21"/>
          <w:lang w:eastAsia="ru-RU"/>
        </w:rPr>
        <w:t> </w:t>
      </w:r>
      <w:r>
        <w:rPr>
          <w:rFonts w:ascii="Times New Roman" w:hAnsi="Times New Roman" w:cs="Times New Roman"/>
          <w:b/>
          <w:sz w:val="24"/>
          <w:lang w:eastAsia="ru-RU"/>
        </w:rPr>
        <w:t xml:space="preserve">«Я и патриотизм» </w:t>
      </w:r>
    </w:p>
    <w:p w14:paraId="6B6AC226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1"/>
          <w:szCs w:val="21"/>
          <w:lang w:eastAsia="ru-RU"/>
        </w:rPr>
      </w:pPr>
    </w:p>
    <w:tbl>
      <w:tblPr>
        <w:tblStyle w:val="4"/>
        <w:tblW w:w="9346" w:type="dxa"/>
        <w:tblInd w:w="0" w:type="dxa"/>
        <w:shd w:val="clear" w:color="auto" w:fill="FFFFFF"/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1124"/>
        <w:gridCol w:w="1985"/>
        <w:gridCol w:w="1984"/>
        <w:gridCol w:w="2127"/>
        <w:gridCol w:w="2126"/>
      </w:tblGrid>
      <w:tr w14:paraId="57C64191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6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0EEDEFC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Месяц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E0708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1 класс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57A0E4B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2 класс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FB481C5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3 класс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5A874D0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4 класс</w:t>
            </w:r>
          </w:p>
        </w:tc>
      </w:tr>
      <w:tr w14:paraId="277A85EB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36A2C98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Сентябрь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0B9D0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Беседа «Какие символы России ты знаешь?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B23B105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Игра –викторина «Символика России»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B971F7D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Беседа «Символы Российского государства»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BC560C1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Игра –викторина «Знаю ли я свою страну»</w:t>
            </w:r>
          </w:p>
        </w:tc>
      </w:tr>
      <w:tr w14:paraId="17314926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68164E7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Октябрь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E3026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Виртуальная экскурсия «Наш район -Сортировка»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7017A3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Экскурсия «В парке моего района»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20A7DECD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Экскурсия «Любимый город – Екатеринбург»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2A98D9EE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Экскурсия «Любимый город - Екатеринбург»</w:t>
            </w:r>
          </w:p>
        </w:tc>
      </w:tr>
      <w:tr w14:paraId="2859CDBF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51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DEB3223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Ноябрь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07C5F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Кл.час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«Моя Земля — моя Россия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A24F3D1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Кл.час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«Наша сила в народном единстве»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008E33D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 чтецов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«Моя Земля — моя Россия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C1DFFB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Конкурс чтецов «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«Моя Земля — моя Россия</w:t>
            </w:r>
          </w:p>
        </w:tc>
      </w:tr>
      <w:tr w14:paraId="041B2261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FBCD441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Декабрь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A772E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Кл час «С чего начинается Родина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2FC9AE78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Праздник «У моей России»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81616F9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Беседа «С любовью к России»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49EE12DB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Кл. час «Что такое Конституция РФ?»</w:t>
            </w:r>
          </w:p>
        </w:tc>
      </w:tr>
      <w:tr w14:paraId="1AADDF4A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697C8E2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Январь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D716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Экскурсия в библиотеку «Города и села России»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AEA6DC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Экскурсия в библиотеку «Традиции русского народа»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0863CA5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Экскурсия в Краеведческий музей «Культурное наследие России»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04EB2E3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Экскурсия в Краеведческий музей «Культурное наследие России»</w:t>
            </w:r>
          </w:p>
        </w:tc>
      </w:tr>
      <w:tr w14:paraId="5CB29783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49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56A1E8C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Февраль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5B848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Утренник«Служу России»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9358AC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Конкурс «А ну-ка мальчики»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D4E9DB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Рыцарский турнир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9AEF14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Игровая программа «Я - солдат»</w:t>
            </w:r>
          </w:p>
        </w:tc>
      </w:tr>
      <w:tr w14:paraId="3FA60391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27AAFBA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Март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DA5201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Утренник, посвященный 8 Марта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7C85DC8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Конкурс «А ну-ка, девочки»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60324AF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Конкурс «Мисс Весна»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081AC0C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Конкурсная программа «Я - самая, самая…»</w:t>
            </w:r>
          </w:p>
        </w:tc>
      </w:tr>
      <w:tr w14:paraId="01E376E0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41E149F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Апрель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F8E5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Кл. час «Человек- хозяин природы»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22A445B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«Праздник русской березки»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AF8408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Беседа «И вот он, дом, в котором мы живем»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2C2D49C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Игра-викторина «Сохраним нашу Землю голубой и зеленой!»</w:t>
            </w:r>
          </w:p>
        </w:tc>
      </w:tr>
      <w:tr w14:paraId="1A13B00F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88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25CFB52">
            <w:pPr>
              <w:spacing w:after="15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Май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DA7B3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Встреча с ветераном «О чем рассказал орден?»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27C49B1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Встреча с ветераном «О чем рассказал орден?»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420CBE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Встреча с ветераном «О чем рассказал орден?»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C29072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Встреча с ветераном «О чем рассказал орден?»</w:t>
            </w:r>
          </w:p>
        </w:tc>
      </w:tr>
    </w:tbl>
    <w:p w14:paraId="165EB1C8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1"/>
          <w:szCs w:val="21"/>
          <w:lang w:eastAsia="ru-RU"/>
        </w:rPr>
      </w:pPr>
    </w:p>
    <w:p w14:paraId="40EE4D0B">
      <w:pPr>
        <w:pStyle w:val="13"/>
        <w:numPr>
          <w:ilvl w:val="0"/>
          <w:numId w:val="1"/>
        </w:numPr>
        <w:shd w:val="clear" w:color="auto" w:fill="FFFFFF"/>
        <w:spacing w:after="150" w:line="240" w:lineRule="auto"/>
        <w:ind w:left="567" w:hanging="567"/>
        <w:rPr>
          <w:rFonts w:ascii="Times New Roman" w:hAnsi="Times New Roman" w:eastAsia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1"/>
          <w:szCs w:val="21"/>
          <w:lang w:eastAsia="ru-RU"/>
        </w:rPr>
        <w:t>Раздел </w:t>
      </w:r>
      <w:r>
        <w:rPr>
          <w:rFonts w:ascii="Times New Roman" w:hAnsi="Times New Roman" w:eastAsia="Times New Roman" w:cs="Times New Roman"/>
          <w:color w:val="000000"/>
          <w:sz w:val="21"/>
          <w:szCs w:val="21"/>
          <w:lang w:eastAsia="ru-RU"/>
        </w:rPr>
        <w:t>«</w:t>
      </w:r>
      <w:r>
        <w:rPr>
          <w:rFonts w:ascii="Times New Roman" w:hAnsi="Times New Roman" w:eastAsia="Times New Roman" w:cs="Times New Roman"/>
          <w:b/>
          <w:bCs/>
          <w:color w:val="000000"/>
          <w:sz w:val="21"/>
          <w:szCs w:val="21"/>
          <w:lang w:eastAsia="ru-RU"/>
        </w:rPr>
        <w:t>Я и семья</w:t>
      </w:r>
      <w:r>
        <w:rPr>
          <w:rFonts w:ascii="Times New Roman" w:hAnsi="Times New Roman" w:eastAsia="Times New Roman" w:cs="Times New Roman"/>
          <w:color w:val="000000"/>
          <w:sz w:val="21"/>
          <w:szCs w:val="21"/>
          <w:lang w:eastAsia="ru-RU"/>
        </w:rPr>
        <w:t>»</w:t>
      </w:r>
    </w:p>
    <w:tbl>
      <w:tblPr>
        <w:tblStyle w:val="4"/>
        <w:tblW w:w="9346" w:type="dxa"/>
        <w:tblInd w:w="0" w:type="dxa"/>
        <w:shd w:val="clear" w:color="auto" w:fill="FFFFFF"/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1124"/>
        <w:gridCol w:w="1985"/>
        <w:gridCol w:w="1984"/>
        <w:gridCol w:w="2127"/>
        <w:gridCol w:w="2126"/>
      </w:tblGrid>
      <w:tr w14:paraId="7E9D6330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18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69C466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9E1A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 класс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A17DDA5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 класс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2683C5D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 класс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7A27F6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 класс</w:t>
            </w:r>
          </w:p>
        </w:tc>
      </w:tr>
      <w:tr w14:paraId="3B379B7D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51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398B6E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4B2011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«Я, ты, он, она - вместе - целая страна!»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A9BEECF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 О тех, кого люблю!»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4F1E79D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«Что для меня важно?»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5F5896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«Ценности моей семьи!»</w:t>
            </w:r>
          </w:p>
        </w:tc>
      </w:tr>
      <w:tr w14:paraId="077CF121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421A4C5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DABBA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«Дорогие мои старики» (ко Дню пожилого человека)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C9DC01D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«Моя родословная»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9979A3D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«Кто живет со мной рядом»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2DEA66F3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«За что уважают в семье и обществе?»</w:t>
            </w:r>
          </w:p>
        </w:tc>
      </w:tr>
      <w:tr w14:paraId="23C2CD7C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F1582EC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52904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«Мамочка моя!»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2727B41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Конкурс рисунков «Кем работает моя мама?» (ко Дню матери)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A71D8BE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«Самые дорогие для нас слова: «Мама, Родина, мир»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1783AD1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«Я песню милой маме пою»</w:t>
            </w:r>
          </w:p>
        </w:tc>
      </w:tr>
      <w:tr w14:paraId="68424A88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9F893B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C79FC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Изготовление рождественских открыток для членов семьи.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9627DB3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Изготовление рождественских открыток для членов семьи.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511357C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Изготовление рождественских открыток для членов семьи..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00541FA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Изготовление рождественских открыток для членов семьи.</w:t>
            </w:r>
          </w:p>
        </w:tc>
      </w:tr>
      <w:tr w14:paraId="470E2CC3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64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42BE2AB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E033A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«Новый год в моей семье»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1159DD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«Семья- это семь «Я»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DC303CD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Устный журнал «Семейные ценности»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FD3B2C5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Анкетирование «Главное в семье - это…»</w:t>
            </w:r>
          </w:p>
        </w:tc>
      </w:tr>
      <w:tr w14:paraId="7601E2A3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27435B1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DE53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Конкурс рисунков «Кем служил мой папа?»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E46440C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Конкурс рисунков «Моя семья»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49B2BDEC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«Как образовалась моя семья»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EDAA160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Беседа «Что я знаю о своей семье?»</w:t>
            </w:r>
          </w:p>
        </w:tc>
      </w:tr>
      <w:tr w14:paraId="0E73E008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56498B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9BA9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Подготовка открыток для мам, бабушек, сестёр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4881756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Утренник для мам «Мамин день»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36A306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Встреча с бабушками и мамами «Как трудно быть мамой»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979A1D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«История праздника 8 Марта»</w:t>
            </w:r>
          </w:p>
        </w:tc>
      </w:tr>
      <w:tr w14:paraId="147CA8CA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0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AB37D2E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CB60F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Экскурсия совместно с родителями в городской музей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DB6E0C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Экскурсия совместно с родителями в городской музей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ACDAD04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Экскурсия совместно с родителями в городской музей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2431F734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Экскурсия совместно с родителями в городской музей</w:t>
            </w:r>
          </w:p>
        </w:tc>
      </w:tr>
      <w:tr w14:paraId="03B5D5A2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465" w:hRule="atLeast"/>
        </w:trPr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B450B58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9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242EC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Конкурс рисунков ко Дню Победы.</w:t>
            </w:r>
          </w:p>
        </w:tc>
        <w:tc>
          <w:tcPr>
            <w:tcW w:w="19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51D3A2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Кл. час «Как тяжело далась Победа!»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4EC6DB78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Конкурс чтецов «Я знаю о войне лишь понаслышке»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1C1FB25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Конкурс чтецов «Я знаю о войне лишь понаслышке»</w:t>
            </w:r>
          </w:p>
        </w:tc>
      </w:tr>
    </w:tbl>
    <w:p w14:paraId="16A8B03C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1"/>
          <w:szCs w:val="21"/>
          <w:lang w:eastAsia="ru-RU"/>
        </w:rPr>
      </w:pPr>
    </w:p>
    <w:p w14:paraId="2B11A71D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Взаимодействие классного руководителя с родителями</w:t>
      </w:r>
    </w:p>
    <w:p w14:paraId="7F3DC949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Взаимодействие классного руководителя с родителями обучающихся с интеллектуальными нарушениями требует особого подхода, основанного на чуткости, терпении и понимании. Классный руководитель должен установить доверительные отношения с родителями, проявляя искреннюю заинтересованность в благополучии ребенка и учитывая особенности его развития.</w:t>
      </w:r>
    </w:p>
    <w:p w14:paraId="0A4763FB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Ключевым аспектом является регулярное и открытое общение. Классный руководитель должен предоставлять родителям информацию об успехах и трудностях ребенка, используя понятный и доступный язык, избегая сложных терминов. Важно обсуждать не только академические достижения, но и социальное и эмоциональное развитие ребенка.</w:t>
      </w:r>
    </w:p>
    <w:p w14:paraId="79726F3F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Привлечение родителей к участию в жизни класса и школы способствует формированию чувства общности и поддержки. Классный руководитель может организовывать совместные мероприятия, консультации и тренинги, направленные на повышение педагогической компетентности родителей и обмен опытом.</w:t>
      </w:r>
    </w:p>
    <w:p w14:paraId="3DF54690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Совместная разработка индивидуального образовательного маршрута (ИОМ) является важным инструментом для достижения максимального прогресса в обучении и развитии ребенка. Классный руководитель совместно с родителями определяет цели, задачи и методы обучения, учитывая потребности и возможности ребенка.</w:t>
      </w:r>
    </w:p>
    <w:p w14:paraId="79CA5DE1">
      <w:pPr>
        <w:spacing w:after="100" w:afterAutospacing="1" w:line="240" w:lineRule="auto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Важно помнить, что родители обучающихся с интеллектуальными нарушениями часто нуждаются в психологической поддержке и консультациях. Классный руководитель может направить родителей к специалистам, оказывающим такую помощь, и предоставить информацию о доступных ресурсах и программах поддержки.</w:t>
      </w:r>
    </w:p>
    <w:p w14:paraId="78AA095D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1"/>
          <w:lang w:eastAsia="ru-RU"/>
        </w:rPr>
        <w:t>Направления и формы работы с родителями:</w:t>
      </w:r>
    </w:p>
    <w:tbl>
      <w:tblPr>
        <w:tblStyle w:val="9"/>
        <w:tblW w:w="9498" w:type="dxa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1871"/>
        <w:gridCol w:w="3544"/>
        <w:gridCol w:w="1559"/>
        <w:gridCol w:w="1843"/>
      </w:tblGrid>
      <w:tr w14:paraId="3D1CE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914926">
            <w:pPr>
              <w:spacing w:after="0" w:line="256" w:lineRule="auto"/>
              <w:contextualSpacing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>П/п</w:t>
            </w:r>
          </w:p>
          <w:p w14:paraId="5656B888">
            <w:pPr>
              <w:spacing w:after="0" w:line="256" w:lineRule="auto"/>
              <w:contextualSpacing/>
              <w:jc w:val="center"/>
              <w:rPr>
                <w:rFonts w:ascii="Times New Roman" w:hAnsi="Times New Roman" w:eastAsia="Calibri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AEEFF4">
            <w:pPr>
              <w:spacing w:after="0" w:line="256" w:lineRule="auto"/>
              <w:contextualSpacing/>
              <w:jc w:val="center"/>
              <w:rPr>
                <w:rFonts w:ascii="Times New Roman" w:hAnsi="Times New Roman" w:eastAsia="Calibri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62DEC5">
            <w:pPr>
              <w:spacing w:after="0" w:line="256" w:lineRule="auto"/>
              <w:contextualSpacing/>
              <w:jc w:val="center"/>
              <w:rPr>
                <w:rFonts w:ascii="Times New Roman" w:hAnsi="Times New Roman" w:eastAsia="Calibri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45B77A">
            <w:pPr>
              <w:spacing w:after="0" w:line="256" w:lineRule="auto"/>
              <w:contextualSpacing/>
              <w:jc w:val="center"/>
              <w:rPr>
                <w:rFonts w:ascii="Times New Roman" w:hAnsi="Times New Roman" w:eastAsia="Calibri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6F1A6E">
            <w:pPr>
              <w:spacing w:after="0" w:line="256" w:lineRule="auto"/>
              <w:contextualSpacing/>
              <w:jc w:val="center"/>
              <w:rPr>
                <w:rFonts w:ascii="Times New Roman" w:hAnsi="Times New Roman" w:eastAsia="Calibri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>Ответственные</w:t>
            </w:r>
          </w:p>
        </w:tc>
      </w:tr>
      <w:tr w14:paraId="62A51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A4B7FC">
            <w:pPr>
              <w:spacing w:after="0" w:line="256" w:lineRule="auto"/>
              <w:contextualSpacing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7CF9C8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Создание общешкольного родительского комитета. 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23F7D9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планирование работы родительского комитета на год.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018890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5423C2">
            <w:pPr>
              <w:spacing w:after="0" w:line="256" w:lineRule="auto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Зам. директора по УВР и ВР</w:t>
            </w:r>
          </w:p>
        </w:tc>
      </w:tr>
      <w:tr w14:paraId="2CB93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9106B1">
            <w:pPr>
              <w:spacing w:after="0" w:line="256" w:lineRule="auto"/>
              <w:contextualSpacing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5790D4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Родительские общешкольные собрания и методические дни для родителей.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2A0524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Планы и итоги работы школы по различным видам деятельности. </w:t>
            </w:r>
          </w:p>
          <w:p w14:paraId="568CCAFE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Ознакомление родительской общественности с нормативно-правовым обеспечение образования. </w:t>
            </w:r>
          </w:p>
          <w:p w14:paraId="13585107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Награждение активных родителей школы. </w:t>
            </w:r>
          </w:p>
          <w:p w14:paraId="6B2D0BFA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Встречи с сотрудниками общественных организаций по запросам родителей. </w:t>
            </w:r>
          </w:p>
          <w:p w14:paraId="64C9C111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Традиционная тематика собраний: «Правовая законодательная база образования обучающихся с особыми возможностями здоровья. «Безопасное лето: активный отдых и занятость обучающихся»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664E9F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сентябрь -май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17417E">
            <w:pPr>
              <w:spacing w:after="0" w:line="256" w:lineRule="auto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Зам. директора по УВР, </w:t>
            </w:r>
          </w:p>
          <w:p w14:paraId="14F33088">
            <w:pPr>
              <w:spacing w:after="0" w:line="256" w:lineRule="auto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социальный педагог, </w:t>
            </w:r>
          </w:p>
          <w:p w14:paraId="6683DD31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педагог- психолог, классные руководители</w:t>
            </w:r>
          </w:p>
        </w:tc>
      </w:tr>
      <w:tr w14:paraId="536B1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D61724">
            <w:pPr>
              <w:spacing w:after="0" w:line="256" w:lineRule="auto"/>
              <w:contextualSpacing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7F8917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Информирование родителей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48E294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Сайт школы, </w:t>
            </w:r>
          </w:p>
          <w:p w14:paraId="27C4599E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тематические выставки, </w:t>
            </w:r>
          </w:p>
          <w:p w14:paraId="19390F06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классные уголки для родителей, </w:t>
            </w:r>
          </w:p>
          <w:p w14:paraId="171E6CC8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доска объявлений, </w:t>
            </w:r>
          </w:p>
          <w:p w14:paraId="3A4EEE35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памятки для родителей. 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8619E4">
            <w:pPr>
              <w:spacing w:after="0" w:line="256" w:lineRule="auto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сентябрь -май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2F86C5">
            <w:pPr>
              <w:spacing w:after="0" w:line="256" w:lineRule="auto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Зам. директора по УВР, </w:t>
            </w:r>
          </w:p>
          <w:p w14:paraId="47259494">
            <w:pPr>
              <w:spacing w:after="0" w:line="256" w:lineRule="auto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социальный педагог, </w:t>
            </w:r>
          </w:p>
          <w:p w14:paraId="75E30110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педагог – психолог, классные руководители</w:t>
            </w:r>
          </w:p>
        </w:tc>
      </w:tr>
      <w:tr w14:paraId="7D3ED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18995A">
            <w:pPr>
              <w:spacing w:after="0" w:line="256" w:lineRule="auto"/>
              <w:contextualSpacing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EA38DF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Консультации для родителей, родительские встречи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3936FF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Консультации директора школы, зам. Директора по учебно-воспитательной работе; учителей; специалистов школы – логопеда, психолога, социального педагога по актуальным вопросам. Заседание школы для родителей, организация заседаний круглого стола, встреч в семейной гостиной, защита семейных проектов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E85D8C">
            <w:pPr>
              <w:spacing w:after="0" w:line="256" w:lineRule="auto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сентябрь -май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47AD80">
            <w:pPr>
              <w:spacing w:after="0" w:line="256" w:lineRule="auto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Зам. директора по УВР, </w:t>
            </w:r>
          </w:p>
          <w:p w14:paraId="545F5767">
            <w:pPr>
              <w:spacing w:after="0" w:line="256" w:lineRule="auto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социальный педагог, </w:t>
            </w:r>
          </w:p>
          <w:p w14:paraId="6E9FF3C3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педагог – психолог, классные руководители</w:t>
            </w:r>
          </w:p>
        </w:tc>
      </w:tr>
      <w:tr w14:paraId="366CF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439E14">
            <w:pPr>
              <w:spacing w:after="0" w:line="256" w:lineRule="auto"/>
              <w:contextualSpacing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C5FE79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Классные родительские собрания 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B8B7A4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1. «Подготовка к школе» (для родителей первоклассников) </w:t>
            </w:r>
          </w:p>
          <w:p w14:paraId="5DF19F91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2. «Роль родителей в обеспечении безопасности ребенка (физической, психической, нравственной). </w:t>
            </w:r>
          </w:p>
          <w:p w14:paraId="47F277D1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3. Планируем семейные каникулы с пользой для здоровья». </w:t>
            </w:r>
          </w:p>
          <w:p w14:paraId="1EAC1C63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3. «Этика и эстетика отношений в семье, школьном коллективе». </w:t>
            </w:r>
          </w:p>
          <w:p w14:paraId="2EC6200C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5. «Итоги триместра, прошедшего учебного года»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923785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сентябрь -май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59C737">
            <w:pPr>
              <w:spacing w:after="0" w:line="256" w:lineRule="auto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Зам. директора по УВР, </w:t>
            </w:r>
          </w:p>
          <w:p w14:paraId="58F36D05">
            <w:pPr>
              <w:spacing w:after="0" w:line="256" w:lineRule="auto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социальный педагог, </w:t>
            </w:r>
          </w:p>
          <w:p w14:paraId="27974DCD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педагог – психолог, классные руководители</w:t>
            </w:r>
          </w:p>
        </w:tc>
      </w:tr>
      <w:tr w14:paraId="45BDF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3AD620">
            <w:pPr>
              <w:spacing w:after="0" w:line="256" w:lineRule="auto"/>
              <w:contextualSpacing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49F75B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День открытых дверей для родителей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B8EB20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Посещение уроков, занятий со специалистами, кружков дополнительного образования, групы продленного дня, любых режимных моментов в течение дня.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31F7F0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сентябрь -май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4DA6FD">
            <w:pPr>
              <w:spacing w:after="0" w:line="256" w:lineRule="auto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Зам. директора по УВР, </w:t>
            </w:r>
          </w:p>
          <w:p w14:paraId="6B51B1C2">
            <w:pPr>
              <w:spacing w:after="0" w:line="256" w:lineRule="auto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социальный педагог,</w:t>
            </w:r>
          </w:p>
          <w:p w14:paraId="7FFA86B1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педагог – психолог, классные руководители</w:t>
            </w:r>
          </w:p>
        </w:tc>
      </w:tr>
      <w:tr w14:paraId="17389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D6B523">
            <w:pPr>
              <w:spacing w:after="0" w:line="256" w:lineRule="auto"/>
              <w:contextualSpacing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7.</w:t>
            </w:r>
          </w:p>
          <w:p w14:paraId="52D252B9">
            <w:pPr>
              <w:spacing w:after="0" w:line="256" w:lineRule="auto"/>
              <w:contextualSpacing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60FD9F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Привлечение родителей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DE5741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Участие родителей в проведении общешкольных, классных мероприятий.</w:t>
            </w:r>
          </w:p>
          <w:p w14:paraId="70E290EE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Организация совместного посещения музеев, выставок, поездок в театр, экскурсий, соревнований.</w:t>
            </w:r>
          </w:p>
          <w:p w14:paraId="33347962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Оказание помощи классным руководителям: в уборке территории школы (субботники), в проведении ремонтных работ и подготовки класса к следующему учебному году. 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A7B171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по плану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A9ED33">
            <w:pPr>
              <w:spacing w:after="0" w:line="256" w:lineRule="auto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14:paraId="127FD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7DA61B">
            <w:pPr>
              <w:spacing w:after="0" w:line="240" w:lineRule="auto"/>
              <w:contextualSpacing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AFBFAC">
            <w:pPr>
              <w:spacing w:after="0" w:line="240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Патронаж семей, выявление семей «группы риска»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D48097">
            <w:pPr>
              <w:spacing w:after="0" w:line="240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Посещение семей обучающихся с целью:</w:t>
            </w:r>
          </w:p>
          <w:p w14:paraId="183B0473">
            <w:pPr>
              <w:shd w:val="clear" w:color="auto" w:fill="FFFFFF"/>
              <w:spacing w:after="0" w:line="30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1.Ознакомление с материальными условиями жизни семьи, ее психологическим климатом, особенностями поведения ребенка в семье.</w:t>
            </w:r>
          </w:p>
          <w:p w14:paraId="4B468296">
            <w:pPr>
              <w:shd w:val="clear" w:color="auto" w:fill="FFFFFF"/>
              <w:spacing w:after="0" w:line="30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2. Изучение семей обучающихся;</w:t>
            </w:r>
          </w:p>
          <w:p w14:paraId="43300EC6">
            <w:pPr>
              <w:shd w:val="clear" w:color="auto" w:fill="FFFFFF"/>
              <w:spacing w:after="0" w:line="300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3.Выявление социально-неблагополучных семей,</w:t>
            </w:r>
          </w:p>
          <w:p w14:paraId="0C479EBB">
            <w:pPr>
              <w:spacing w:before="31" w:after="31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212529"/>
                <w:sz w:val="24"/>
                <w:szCs w:val="24"/>
              </w:rPr>
              <w:t>посещение этих семей совместно с социальным педагогом, инспектором ОДН.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B1BE92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Сентябрь -май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B71956">
            <w:pPr>
              <w:spacing w:after="0" w:line="256" w:lineRule="auto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Зам. директора по УВР, </w:t>
            </w:r>
          </w:p>
          <w:p w14:paraId="66F4AEE3">
            <w:pPr>
              <w:spacing w:after="0" w:line="256" w:lineRule="auto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социальный педагог, </w:t>
            </w:r>
          </w:p>
          <w:p w14:paraId="09BBC156">
            <w:pPr>
              <w:spacing w:after="0" w:line="256" w:lineRule="auto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педагог – психолог, классные руководители</w:t>
            </w:r>
          </w:p>
        </w:tc>
      </w:tr>
    </w:tbl>
    <w:p w14:paraId="2EBDC10D">
      <w:pPr>
        <w:pStyle w:val="10"/>
        <w:rPr>
          <w:rFonts w:ascii="Times New Roman" w:hAnsi="Times New Roman" w:cs="Times New Roman"/>
          <w:sz w:val="36"/>
          <w:lang w:eastAsia="ru-RU"/>
        </w:rPr>
      </w:pPr>
    </w:p>
    <w:p w14:paraId="78C4C441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1"/>
          <w:lang w:eastAsia="ru-RU"/>
        </w:rPr>
        <w:t>Заключение</w:t>
      </w:r>
    </w:p>
    <w:p w14:paraId="4F73CC38">
      <w:pPr>
        <w:pStyle w:val="14"/>
        <w:spacing w:line="276" w:lineRule="auto"/>
        <w:ind w:firstLine="567"/>
        <w:rPr>
          <w:sz w:val="20"/>
        </w:rPr>
      </w:pPr>
      <w:r>
        <w:rPr>
          <w:rStyle w:val="15"/>
          <w:sz w:val="24"/>
        </w:rPr>
        <w:t>В заключение данной работы следует подчеркнуть, что разработанная программа духовно-нравственного и гражданско-патриотического воспитания детей 7-12 лет с нарушениями интеллекта, названная «Дорогами добра», представляет собой важный шаг в направлении интеграции данной категории детей в общество и формирования у них чувства принадлежности к своей стране. В условиях современных социокультурных изменений, когда патриотизм и нравственные ценности становятся особенно актуальными, данная программа отвечает на вызовы времени и предлагает системный подход к воспитанию подрастающего поколения.</w:t>
      </w:r>
    </w:p>
    <w:p w14:paraId="2F3EB74B">
      <w:pPr>
        <w:pStyle w:val="14"/>
        <w:spacing w:line="276" w:lineRule="auto"/>
        <w:ind w:firstLine="567"/>
        <w:rPr>
          <w:sz w:val="20"/>
        </w:rPr>
      </w:pPr>
      <w:r>
        <w:rPr>
          <w:rStyle w:val="15"/>
          <w:sz w:val="24"/>
        </w:rPr>
        <w:t>Обоснование программы основывается на необходимости создания условий для полноценного развития детей с нарушениями интеллекта, что требует особого внимания к их психофизическим особенностям. Важно отметить, что данная программа не только направлена на формирование патриотических чувств, но и учитывает индивидуальные потребности и возможности каждого ребенка, что делает ее более эффективной и доступной. В этом контексте особое значение имеет работа с родителями и педагогами, которые играют ключевую роль в процессе воспитания и социализации детей.</w:t>
      </w:r>
    </w:p>
    <w:p w14:paraId="582AA5D1">
      <w:pPr>
        <w:pStyle w:val="14"/>
        <w:spacing w:line="276" w:lineRule="auto"/>
        <w:ind w:firstLine="567"/>
        <w:rPr>
          <w:sz w:val="20"/>
        </w:rPr>
      </w:pPr>
      <w:r>
        <w:rPr>
          <w:rStyle w:val="15"/>
          <w:sz w:val="24"/>
        </w:rPr>
        <w:t>Цели и задачи программы четко определены и направлены на развитие у детей чувства национальной гордости, любви к Отечеству, а также на формирование основ нравственного поведения. Важным аспектом является интеграция детей с нарушениями интеллекта в общество, что достигается через изучение истории, культуры и традиций родной страны. Это не только способствует развитию их личности, но и помогает им лучше понимать свое место в обществе, что является важным для их дальнейшей социализации.</w:t>
      </w:r>
    </w:p>
    <w:p w14:paraId="41BE3B91">
      <w:pPr>
        <w:pStyle w:val="14"/>
        <w:spacing w:line="276" w:lineRule="auto"/>
        <w:ind w:firstLine="567"/>
        <w:rPr>
          <w:sz w:val="20"/>
        </w:rPr>
      </w:pPr>
      <w:r>
        <w:rPr>
          <w:rStyle w:val="15"/>
          <w:sz w:val="24"/>
        </w:rPr>
        <w:t>Методы реализации программы включают в себя разнообразные формы работы, такие как занятия, мастер-классы, экскурсии и культурные мероприятия, которые позволяют детям не только получать знания, но и активно участвовать в жизни общества. Использование интерактивных методов обучения, таких как ролевые игры и проектная деятельность, способствует более глубокому усвоению материала и развитию коммуникативных навыков, что является особенно важным для детей с нарушениями интеллекта.</w:t>
      </w:r>
    </w:p>
    <w:p w14:paraId="08E7FF6F">
      <w:pPr>
        <w:pStyle w:val="14"/>
        <w:spacing w:line="276" w:lineRule="auto"/>
        <w:ind w:firstLine="567"/>
        <w:rPr>
          <w:sz w:val="20"/>
        </w:rPr>
      </w:pPr>
      <w:r>
        <w:rPr>
          <w:rStyle w:val="15"/>
          <w:sz w:val="24"/>
        </w:rPr>
        <w:t>Ожидаемые результаты программы заключаются в формировании у детей устойчивых патриотических чувств, развитии их нравственных качеств, а также в улучшении их социальной адаптации. Важно отметить, что успешная реализация программы требует постоянного мониторинга и оценки ее эффективности, что позволит своевременно вносить необходимые коррективы и улучшать качество воспитательного процесса.</w:t>
      </w:r>
    </w:p>
    <w:p w14:paraId="1A1FE2FF">
      <w:pPr>
        <w:pStyle w:val="14"/>
        <w:spacing w:line="276" w:lineRule="auto"/>
        <w:ind w:firstLine="567"/>
        <w:rPr>
          <w:sz w:val="20"/>
        </w:rPr>
      </w:pPr>
      <w:r>
        <w:rPr>
          <w:rStyle w:val="15"/>
          <w:sz w:val="24"/>
        </w:rPr>
        <w:t>Адаптация программы к различным условиям и потребностям детей является ключевым моментом, который требует гибкости и креативности со стороны педагогов. Это может включать в себя как изменение содержания занятий, так и использование различных форматов работы, что позволит каждому ребенку найти свой путь к пониманию и принятию ценностей, заложенных в программе.</w:t>
      </w:r>
    </w:p>
    <w:p w14:paraId="1FE54EED">
      <w:pPr>
        <w:pStyle w:val="14"/>
        <w:spacing w:line="276" w:lineRule="auto"/>
        <w:ind w:firstLine="567"/>
        <w:rPr>
          <w:sz w:val="20"/>
        </w:rPr>
      </w:pPr>
      <w:r>
        <w:rPr>
          <w:rStyle w:val="15"/>
          <w:sz w:val="24"/>
        </w:rPr>
        <w:t>Роль общества в реализации программы также нельзя недооценивать. Вовлечение родителей, педагогов, социальных работников и представителей местных сообществ в процесс воспитания детей с нарушениями интеллекта создает условия для формирования единого воспитательного пространства, где каждый участник будет нести ответственность за успехи и достижения детей. Это взаимодействие способствует созданию атмосферы поддержки и понимания, что является важным для формирования у детей уверенности в себе и своих силах.</w:t>
      </w:r>
    </w:p>
    <w:p w14:paraId="2500CEA6">
      <w:pPr>
        <w:pStyle w:val="14"/>
        <w:spacing w:line="276" w:lineRule="auto"/>
        <w:ind w:firstLine="567"/>
        <w:rPr>
          <w:sz w:val="21"/>
          <w:szCs w:val="21"/>
        </w:rPr>
      </w:pPr>
      <w:r>
        <w:rPr>
          <w:rStyle w:val="15"/>
          <w:sz w:val="24"/>
        </w:rPr>
        <w:t>Таким образом, программа «Дорогами добра» представляет собой комплексный подход к духовно-нравственному и гражданско-патриотическому воспитанию детей с нарушениями интеллекта, который учитывает их индивидуальные особенности и потребности. Реализация данной программы не только способствует развитию патриотических чувств у детей, но и создает условия для их успешной социализации и интеграции в общество. Важно продолжать исследовать и развивать данное направление, чтобы обеспечить детям с нарушениями интеллекта возможность полноценного участия в жизни своей страны и формирования их как активных и ответственных граждан.</w:t>
      </w:r>
    </w:p>
    <w:p w14:paraId="2403B96F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6465C73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Список литературы</w:t>
      </w:r>
    </w:p>
    <w:p w14:paraId="4342B9AD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1.  Авдеева И. М. Гражданско-патриотическое воспитание детей с отклонениями в развитии: проблемы и стратегия // Коррекционная педагогика№7.</w:t>
      </w:r>
    </w:p>
    <w:p w14:paraId="64775FC3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2.  Ермолаев С. М. Гражданское образование в специальных (коррекционных) общеобразовательных учреждениях // Коррекционная педагогика № 4.</w:t>
      </w:r>
    </w:p>
    <w:p w14:paraId="6173BE52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3.  Шпицына, Л. М. Дети социального риска и их воспитание / Л. М. Шпицына – СПб.2003.</w:t>
      </w:r>
    </w:p>
    <w:p w14:paraId="0814EAE1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4. </w:t>
      </w:r>
      <w:r>
        <w:rPr>
          <w:rStyle w:val="15"/>
          <w:rFonts w:eastAsiaTheme="minorHAnsi"/>
          <w:sz w:val="24"/>
          <w:szCs w:val="24"/>
        </w:rPr>
        <w:t>Кузнецова С.Ю. Патриотическое воспитание обучающихся с нарушениями интеллектуального развития// Вестник науки. 2023. №9 (66).</w:t>
      </w:r>
    </w:p>
    <w:p w14:paraId="1DDF3199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5. Маллер, А. Р. Социальное воспитание и обучение детей с отклонениями в развитии / А. Р. Маллер – М.: АРКТИ, 2000.</w:t>
      </w:r>
    </w:p>
    <w:p w14:paraId="5BEF4DC3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6.  </w:t>
      </w:r>
      <w:r>
        <w:rPr>
          <w:rStyle w:val="15"/>
          <w:rFonts w:eastAsiaTheme="minorHAnsi"/>
          <w:sz w:val="24"/>
        </w:rPr>
        <w:t>Мониторинг эффективности патриотического воспитания... [Электронный ресурс] // licey27.ru - Режим доступа: https://licey27.ru/wp-content/uploads/2024/06/monitoring-e`ffektivnosti-patrioticheskogo-vospitaniya.docx</w:t>
      </w:r>
    </w:p>
    <w:p w14:paraId="58ED4E02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7.  Концепция духовно-нравственного развития и воспитания личности гражданина России. - М.: Просвещение, 2009.</w:t>
      </w:r>
    </w:p>
    <w:p w14:paraId="70E331E0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8. Коняева Н. П., Никандрова Т. С.–Воспитание детей с нарушениями интеллектуального развития. – М.:Владос, 2010.</w:t>
      </w:r>
    </w:p>
    <w:p w14:paraId="4AE51B59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9. Интернет-ресурсы</w:t>
      </w:r>
    </w:p>
    <w:p w14:paraId="78690872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p w14:paraId="72E5A3B1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D8C6911">
      <w:pPr>
        <w:shd w:val="clear" w:color="auto" w:fill="FFFFFF"/>
        <w:spacing w:after="150" w:line="240" w:lineRule="auto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Приложение 1</w:t>
      </w:r>
    </w:p>
    <w:p w14:paraId="5AC664A3">
      <w:pPr>
        <w:shd w:val="clear" w:color="auto" w:fill="FFFFFF"/>
        <w:spacing w:after="150" w:line="240" w:lineRule="auto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p w14:paraId="0BAC1E57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Анкета.  Диагностика уровня воспитанности учащихся начальных классов.</w:t>
      </w:r>
    </w:p>
    <w:p w14:paraId="57CDE536">
      <w:pPr>
        <w:shd w:val="clear" w:color="auto" w:fill="FFFFFF"/>
        <w:spacing w:after="150" w:line="240" w:lineRule="auto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  <w:t>(методика Н.П. Капустиной)</w:t>
      </w:r>
    </w:p>
    <w:p w14:paraId="092A3E59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1 – 2-е классы</w:t>
      </w:r>
    </w:p>
    <w:tbl>
      <w:tblPr>
        <w:tblStyle w:val="4"/>
        <w:tblW w:w="9346" w:type="dxa"/>
        <w:tblInd w:w="0" w:type="dxa"/>
        <w:shd w:val="clear" w:color="auto" w:fill="FFFFFF"/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4385"/>
        <w:gridCol w:w="1701"/>
        <w:gridCol w:w="1559"/>
        <w:gridCol w:w="1701"/>
      </w:tblGrid>
      <w:tr w14:paraId="0C213DBA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43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E33AE1E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F64FE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Я оцениваю себя вместе с родителями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DD5C23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Меня оценивает учитель</w:t>
            </w: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4E04BB3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Итоговые оценки</w:t>
            </w:r>
          </w:p>
        </w:tc>
      </w:tr>
      <w:tr w14:paraId="52D54BD7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4385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9A0CBA0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1. ЛЮБОЗНАТЕЛЬНОСТЬ:</w:t>
            </w:r>
          </w:p>
          <w:p w14:paraId="5397F143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мне интересно учиться</w:t>
            </w:r>
          </w:p>
          <w:p w14:paraId="7CC344E9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люблю мечтать</w:t>
            </w:r>
          </w:p>
          <w:p w14:paraId="7B94A8BE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мне интересно находить ответы на непонятные вопросы</w:t>
            </w:r>
          </w:p>
          <w:p w14:paraId="237579BF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мне нравится выполнять домашние задания</w:t>
            </w:r>
          </w:p>
          <w:p w14:paraId="0443CA78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стремлюсь получать хорошие отметки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07EED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895370E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F350E1A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14:paraId="6EC48B43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4385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58A0258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2. ТРУДОЛЮБИЕ:</w:t>
            </w:r>
          </w:p>
          <w:p w14:paraId="0EDA4AEE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старателен в  учебе</w:t>
            </w:r>
          </w:p>
          <w:p w14:paraId="6928948E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внимателен</w:t>
            </w:r>
          </w:p>
          <w:p w14:paraId="275C98F8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помогаю другим в делах и сам обращаюсь за помощью</w:t>
            </w:r>
          </w:p>
          <w:p w14:paraId="3B91C6B0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мне нравится помогать родителям, выполнять домашнюю работу</w:t>
            </w:r>
          </w:p>
          <w:p w14:paraId="2F0901CB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мне нравится дежурство в школе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16B35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8D2132D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4C19E9CC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14:paraId="3829B029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4385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4A17638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3.БЕРЕЖНОЕ ОТНОШЕНИЕ К ПРИРОДЕ:</w:t>
            </w:r>
          </w:p>
          <w:p w14:paraId="008322A4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к земле</w:t>
            </w:r>
          </w:p>
          <w:p w14:paraId="7ED4A5F5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к растениям</w:t>
            </w:r>
          </w:p>
          <w:p w14:paraId="7213E96D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к животным</w:t>
            </w:r>
          </w:p>
          <w:p w14:paraId="714DC599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к природе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98DF1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48DAD7C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680F4E3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14:paraId="23E76C44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4385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7269AE2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4. МОЕ ОТНОШЕНИЕ К ШКОЛЕ:</w:t>
            </w:r>
          </w:p>
          <w:p w14:paraId="2126BE6D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выполняю правила для учащихся</w:t>
            </w:r>
          </w:p>
          <w:p w14:paraId="6D79B305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добр в отношениях с людьми</w:t>
            </w:r>
          </w:p>
          <w:p w14:paraId="11DC77AA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участвую в делах класса и школы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632C0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0B0D78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8AD47BB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14:paraId="5BDE3B4F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4385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FA43CDA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5. КРАСИВОЕ В МОЕЙ ЖИЗНИ:</w:t>
            </w:r>
          </w:p>
          <w:p w14:paraId="4050B6BA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аккуратен в делах</w:t>
            </w:r>
          </w:p>
          <w:p w14:paraId="08A193D6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опрятен в одежде</w:t>
            </w:r>
          </w:p>
          <w:p w14:paraId="065CBA93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мне нравится красивое вокруг меня</w:t>
            </w:r>
          </w:p>
          <w:p w14:paraId="419FDDB8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вежлив в отношениях с людьми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48473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73A61E5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488305A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14:paraId="162A2DA6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4385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34EFC26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6. КАК Я ОТНОШУСЬ К СЕБЕ:</w:t>
            </w:r>
          </w:p>
          <w:p w14:paraId="2CACE0B8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управляю собой</w:t>
            </w:r>
          </w:p>
          <w:p w14:paraId="69C69923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соблюдаю санитарно-гигиенические правила ухода за собой</w:t>
            </w:r>
          </w:p>
          <w:p w14:paraId="3228FEB7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у меня нет вредных привычек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521E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3D836EB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286766C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2D8DDD94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  <w:t>Оценка результатов: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5 – всегда, 4 – часто, 3 – редко, 2 – никогда, 1 – у меня другая позиция. По каждому качеству выводится среднеарифметическая оценка. В результате каждый ученик имеет 6 оценок. Они складываются и делятся на 6. Средний балл – уровень воспитанности.</w:t>
      </w:r>
    </w:p>
    <w:p w14:paraId="1C87EA56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5 – 4,5 – высокий уровень                                        3,9 – 2,9 - средний уровень</w:t>
      </w:r>
    </w:p>
    <w:p w14:paraId="1CA63DE4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4,4 – 4 – хороший уровень                                       2,8 – 2 – низкий уровен</w:t>
      </w:r>
    </w:p>
    <w:p w14:paraId="0817FC52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p w14:paraId="66B1B3E2">
      <w:pPr>
        <w:shd w:val="clear" w:color="auto" w:fill="FFFFFF"/>
        <w:spacing w:after="150" w:line="240" w:lineRule="auto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Приложение 2.</w:t>
      </w:r>
    </w:p>
    <w:p w14:paraId="782B8FCA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p w14:paraId="2DD75B4D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Анкета. Диагностика уровня воспитанности учащихся начальных классов.</w:t>
      </w:r>
    </w:p>
    <w:p w14:paraId="5B0BDB23">
      <w:pPr>
        <w:shd w:val="clear" w:color="auto" w:fill="FFFFFF"/>
        <w:spacing w:after="150" w:line="240" w:lineRule="auto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(методика Н.П. Капустиной)</w:t>
      </w:r>
    </w:p>
    <w:p w14:paraId="1E62FA20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3-4-е классы</w:t>
      </w:r>
    </w:p>
    <w:tbl>
      <w:tblPr>
        <w:tblStyle w:val="4"/>
        <w:tblW w:w="9346" w:type="dxa"/>
        <w:tblInd w:w="0" w:type="dxa"/>
        <w:shd w:val="clear" w:color="auto" w:fill="FFFFFF"/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4385"/>
        <w:gridCol w:w="1701"/>
        <w:gridCol w:w="1559"/>
        <w:gridCol w:w="1701"/>
      </w:tblGrid>
      <w:tr w14:paraId="0F175761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43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607A600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03B1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Я оцениваю</w:t>
            </w:r>
          </w:p>
          <w:p w14:paraId="2BBD159B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себя вместе</w:t>
            </w:r>
          </w:p>
          <w:p w14:paraId="53F6CCA2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 родителями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835A918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Меня</w:t>
            </w:r>
          </w:p>
          <w:p w14:paraId="1BAADC94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оценивает</w:t>
            </w:r>
          </w:p>
          <w:p w14:paraId="52AB86FA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8F497A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Итоговые оценки</w:t>
            </w:r>
          </w:p>
        </w:tc>
      </w:tr>
      <w:tr w14:paraId="7E5F27E9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4385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8891363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1. ЛЮБОЗНАТЕЛЬНОСТЬ:</w:t>
            </w:r>
          </w:p>
          <w:p w14:paraId="63D5D327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мне интересно учиться</w:t>
            </w:r>
          </w:p>
          <w:p w14:paraId="0A0AED60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всегда выполняю домашние задания</w:t>
            </w:r>
          </w:p>
          <w:p w14:paraId="3AEE1831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люблю читать</w:t>
            </w:r>
          </w:p>
          <w:p w14:paraId="0973E9F5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мне интересно находить ответы на непонятные вопросы</w:t>
            </w:r>
          </w:p>
          <w:p w14:paraId="078E80AD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стремлюсь получать хорошие отметки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B60FC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02207F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4A60F7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14:paraId="1398162F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4385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1452B18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2. ПРИЛЕЖАНИЕ:</w:t>
            </w:r>
          </w:p>
          <w:p w14:paraId="190CCA98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старателен в  учебе</w:t>
            </w:r>
          </w:p>
          <w:p w14:paraId="6671471A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внимателен</w:t>
            </w:r>
          </w:p>
          <w:p w14:paraId="765589D1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старателен</w:t>
            </w:r>
          </w:p>
          <w:p w14:paraId="2D9626B6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помогаю другим в делах и сам обращаюсь за помощью</w:t>
            </w:r>
          </w:p>
          <w:p w14:paraId="62E2F8E2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мне нравится самообслуживание в школе и дома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5754B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959383D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07FC2D8B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14:paraId="36B6053B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4385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BCF64B5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3. ОТНОШЕНИЕ К ПРИРОДЕ:</w:t>
            </w:r>
          </w:p>
          <w:p w14:paraId="43AA1894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берегу землю</w:t>
            </w:r>
          </w:p>
          <w:p w14:paraId="5704B9D9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берегу растения</w:t>
            </w:r>
          </w:p>
          <w:p w14:paraId="31228B6F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берегу животных</w:t>
            </w:r>
          </w:p>
          <w:p w14:paraId="1F15AF49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берегу природу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A67F5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101DDC6F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5FB6F21C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14:paraId="7B2DDC97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4385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24A3D6D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4. Я И ШКОЛА:</w:t>
            </w:r>
          </w:p>
          <w:p w14:paraId="66175E26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выполняю правила для учащихся</w:t>
            </w:r>
          </w:p>
          <w:p w14:paraId="46F04149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выполняю правила внутришкольной жизни</w:t>
            </w:r>
          </w:p>
          <w:p w14:paraId="3BF326E1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участвую в делах класса и школы</w:t>
            </w:r>
          </w:p>
          <w:p w14:paraId="19DDEECA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добр в отношениях с людьми</w:t>
            </w:r>
          </w:p>
          <w:p w14:paraId="4021152F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справедлив в отношениях с людьми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8D9AF1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394593A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3768E5D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14:paraId="24259C63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4385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C48A6C7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5. ПРЕКРАСНОЕ В МОЕЙ ЖИЗНИ:</w:t>
            </w:r>
          </w:p>
          <w:p w14:paraId="323011E7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аккуратен и опрятен</w:t>
            </w:r>
          </w:p>
          <w:p w14:paraId="7AD2D12E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соблюдаю культуру поведения</w:t>
            </w:r>
          </w:p>
          <w:p w14:paraId="104BC7F1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забочусь о здоровье</w:t>
            </w:r>
          </w:p>
          <w:p w14:paraId="57DC7876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я умею правильно распределять время учебы и отдыха</w:t>
            </w:r>
          </w:p>
          <w:p w14:paraId="5A0078BE">
            <w:pPr>
              <w:pStyle w:val="1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- у меня нет вредных привычек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17E95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7115822E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bottom w:w="0" w:type="dxa"/>
              <w:right w:w="0" w:type="dxa"/>
            </w:tcMar>
          </w:tcPr>
          <w:p w14:paraId="646A9F29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29B711CC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  <w:t>Оценка результатов: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5 – всегда, 4 – часто, 3 – редко, 2 – никогда, 1- у меня другая позиция</w:t>
      </w:r>
    </w:p>
    <w:p w14:paraId="4F967F4C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По каждому качеству выводится среднеарифметическая оценка. В результате каждый ученик имеет 5 оценок. Они складываются и делятся на 5. Средний балл – уровень воспитанности.</w:t>
      </w:r>
    </w:p>
    <w:tbl>
      <w:tblPr>
        <w:tblStyle w:val="4"/>
        <w:tblW w:w="9855" w:type="dxa"/>
        <w:tblInd w:w="0" w:type="dxa"/>
        <w:shd w:val="clear" w:color="auto" w:fill="FFFFFF"/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4927"/>
        <w:gridCol w:w="4928"/>
      </w:tblGrid>
      <w:tr w14:paraId="5CA69EA1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8DB8A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 – 4,5 – высокий уровень</w:t>
            </w: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8C75F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3,9 – 2,9 - средний уровень</w:t>
            </w:r>
          </w:p>
        </w:tc>
      </w:tr>
      <w:tr w14:paraId="57F6F1F6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90" w:hRule="atLeast"/>
        </w:trPr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451CE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4,4 – 4 – хороший уровень</w:t>
            </w: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45F6D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2,8 – 2 – низкий уровень</w:t>
            </w:r>
          </w:p>
          <w:p w14:paraId="23289E06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AAB8601">
      <w:pPr>
        <w:shd w:val="clear" w:color="auto" w:fill="FFFFFF"/>
        <w:spacing w:after="150" w:line="240" w:lineRule="auto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Приложение 3.</w:t>
      </w:r>
    </w:p>
    <w:p w14:paraId="41201125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Тест. Диагностика осознанности гражданской позиции обучающихся</w:t>
      </w:r>
    </w:p>
    <w:p w14:paraId="7900A7AC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  <w:t>(Кузьмина Е.С., Пырова Л.Н.)</w:t>
      </w:r>
    </w:p>
    <w:p w14:paraId="2FE865E2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1. В какой последовательности располагаются полосы на Государственном флаге Российской Федерации?</w:t>
      </w:r>
    </w:p>
    <w:p w14:paraId="281E45AB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а) белая, синяя, красная;</w:t>
      </w:r>
    </w:p>
    <w:p w14:paraId="586ADAA1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б) красная, белая, синяя;</w:t>
      </w:r>
    </w:p>
    <w:p w14:paraId="450B5650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в) синяя, белая, красная.</w:t>
      </w:r>
    </w:p>
    <w:p w14:paraId="0D057136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2. Гимн – это…</w:t>
      </w:r>
    </w:p>
    <w:p w14:paraId="607E7304">
      <w:pPr>
        <w:shd w:val="clear" w:color="auto" w:fill="FFFFFF"/>
        <w:spacing w:after="150" w:line="240" w:lineRule="auto"/>
        <w:ind w:left="567" w:hanging="567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а) торжественная мелодия для исполнения симфонического оркестра;</w:t>
      </w:r>
    </w:p>
    <w:p w14:paraId="5245AA48">
      <w:pPr>
        <w:shd w:val="clear" w:color="auto" w:fill="FFFFFF"/>
        <w:spacing w:after="150" w:line="240" w:lineRule="auto"/>
        <w:ind w:left="567" w:hanging="567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б) торжественная песня для коллективного прослушивания;</w:t>
      </w:r>
    </w:p>
    <w:p w14:paraId="4A90CFB6">
      <w:pPr>
        <w:shd w:val="clear" w:color="auto" w:fill="FFFFFF"/>
        <w:spacing w:after="150" w:line="240" w:lineRule="auto"/>
        <w:ind w:left="567" w:hanging="567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в) торжественная песня или мелодия, исполняемая в особых, торжественных случаях, подчеркивающая любовь к Родине, гордость за нее.</w:t>
      </w:r>
    </w:p>
    <w:p w14:paraId="0699A5CA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3. На Государственном Гербе Российской Федерации изображен …</w:t>
      </w:r>
    </w:p>
    <w:p w14:paraId="294576E4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а) золотой двуглавый орел;</w:t>
      </w:r>
    </w:p>
    <w:p w14:paraId="50808687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б) Святой Георгий Победоносец;</w:t>
      </w:r>
    </w:p>
    <w:p w14:paraId="0948C3BC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в) Святой Георгий Победоносец с копьем, победивший черного змея.</w:t>
      </w:r>
    </w:p>
    <w:p w14:paraId="2F46FE4F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4. Родина – это…</w:t>
      </w:r>
    </w:p>
    <w:p w14:paraId="04F0991F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а) место, где человек живет сейчас;</w:t>
      </w:r>
    </w:p>
    <w:p w14:paraId="5D594160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б) место, где человек родился и провел свое детство;</w:t>
      </w:r>
    </w:p>
    <w:p w14:paraId="4A33141A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в) Отечество, родная сторона.</w:t>
      </w:r>
    </w:p>
    <w:p w14:paraId="24ED6285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5. Конституция – это основной закон государства, определяющий …</w:t>
      </w:r>
    </w:p>
    <w:p w14:paraId="2A6AD8C3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а) общественное и государственное устройство;</w:t>
      </w:r>
    </w:p>
    <w:p w14:paraId="66D3177E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б) основные права и обязанности граждан;</w:t>
      </w:r>
    </w:p>
    <w:p w14:paraId="3EC5C75C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в) права граждан.</w:t>
      </w:r>
    </w:p>
    <w:p w14:paraId="43EDBDF7">
      <w:pPr>
        <w:shd w:val="clear" w:color="auto" w:fill="FFFFFF"/>
        <w:spacing w:after="150" w:line="240" w:lineRule="auto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Приложение 4.</w:t>
      </w:r>
    </w:p>
    <w:p w14:paraId="78D853A2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p w14:paraId="710F3D75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Анкета - опросник «Настоящий друг»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(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  <w:t>Прутченков А.С.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)</w:t>
      </w:r>
    </w:p>
    <w:p w14:paraId="13AF2881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1. Делится новостями о своих успехах.</w:t>
      </w:r>
    </w:p>
    <w:p w14:paraId="69E43EE5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2. Оказывает эмоциональную поддержку.</w:t>
      </w:r>
    </w:p>
    <w:p w14:paraId="434CACE5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3. Добровольно помогает в случае нужды.</w:t>
      </w:r>
    </w:p>
    <w:p w14:paraId="2DF7823C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4. Стремиться, чтобы другу было приятно в его обществе.</w:t>
      </w:r>
    </w:p>
    <w:p w14:paraId="29623746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5. Не завидует другу.</w:t>
      </w:r>
    </w:p>
    <w:p w14:paraId="081530B8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6. Защищает друга в его отсутствие.</w:t>
      </w:r>
    </w:p>
    <w:p w14:paraId="278FFFAA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7. Терпим к остальным друзьям своего друга.</w:t>
      </w:r>
    </w:p>
    <w:p w14:paraId="73884962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8. Хранит доверенные ему тайны.</w:t>
      </w:r>
    </w:p>
    <w:p w14:paraId="0C735C39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9. Не критикует друга публично.</w:t>
      </w:r>
    </w:p>
    <w:p w14:paraId="5A7830DD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10. Не ревнует друга к остальным людям.</w:t>
      </w:r>
    </w:p>
    <w:p w14:paraId="6772182E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11. Стремится не быть назойливым.</w:t>
      </w:r>
    </w:p>
    <w:p w14:paraId="5804F4F9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12. Не поучает, как нужно жить.</w:t>
      </w:r>
    </w:p>
    <w:p w14:paraId="629C42E5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13. Уважает внутренний мир друга.</w:t>
      </w:r>
    </w:p>
    <w:p w14:paraId="5645A427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14. Не использует доверенную тайну в своих целях.</w:t>
      </w:r>
    </w:p>
    <w:p w14:paraId="636B7B6F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15. Не стремиться переделать друга по своему образцу.</w:t>
      </w:r>
    </w:p>
    <w:p w14:paraId="635E9A6A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16. Не предает в трудную минуту.</w:t>
      </w:r>
    </w:p>
    <w:p w14:paraId="78CD49E7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17. Доверяет свои самые сокровенные мысли.</w:t>
      </w:r>
    </w:p>
    <w:p w14:paraId="2C92B449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18. Понимает состояние и настроение друга.</w:t>
      </w:r>
    </w:p>
    <w:p w14:paraId="618884A3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19. Уверен в своем друге.</w:t>
      </w:r>
    </w:p>
    <w:p w14:paraId="6F0CC39E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20. Искренен в общении.</w:t>
      </w:r>
    </w:p>
    <w:p w14:paraId="27F7A15B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21. Первым прощает ошибки друга.</w:t>
      </w:r>
    </w:p>
    <w:p w14:paraId="55FDBE9C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22. Радуется успехам и достижениям друга.</w:t>
      </w:r>
    </w:p>
    <w:p w14:paraId="778CD1DD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23. Не забывает поздравить друга.</w:t>
      </w:r>
    </w:p>
    <w:p w14:paraId="27C14E68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24. Помнит о друге, когда того нет рядом.</w:t>
      </w:r>
    </w:p>
    <w:p w14:paraId="31ECA822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25. Может сказать другу то, что думает.</w:t>
      </w:r>
    </w:p>
    <w:p w14:paraId="33825B1E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</w:pPr>
    </w:p>
    <w:p w14:paraId="5DBBD829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iCs/>
          <w:color w:val="000000"/>
          <w:sz w:val="24"/>
          <w:szCs w:val="24"/>
          <w:lang w:eastAsia="ru-RU"/>
        </w:rPr>
        <w:t>Обработка результатов:</w:t>
      </w:r>
    </w:p>
    <w:p w14:paraId="2F5C5F1C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За каждый ответ «да» поставьте себе 2 балла, за ответ «не знаю» –  по 1 баллу, а за ответ «нет» –  0 баллов. Сложите полученные очки.</w:t>
      </w:r>
    </w:p>
    <w:p w14:paraId="03F63254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  <w:t>От 0 до 14 баллов.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Вы еще не оценили до конца всех прелестей и достоинств дружбы. Скорее всего, вы не доверяете людям, поэтому с вами трудно дружить.</w:t>
      </w:r>
    </w:p>
    <w:p w14:paraId="19A71974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  <w:t>От 15 до 35 баллов.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У вас есть опыт дружбы, но есть и ошибки. Хорошо, что вы верите в настоящую дружбу и готовы дружить.</w:t>
      </w:r>
    </w:p>
    <w:p w14:paraId="09B08122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  <w:t>От 35 до 50 баллов.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Вы настоящий друг, верный и преданный. С вами тепло и радостно, ваши друзья чувствуют себя спокойно и надежно, доверяют вам, и вы платите им тем же.</w:t>
      </w:r>
    </w:p>
    <w:p w14:paraId="70674507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</w:t>
      </w:r>
    </w:p>
    <w:p w14:paraId="117863BA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7B572C59">
      <w:pPr>
        <w:shd w:val="clear" w:color="auto" w:fill="FFFFFF"/>
        <w:spacing w:after="150" w:line="240" w:lineRule="auto"/>
        <w:jc w:val="right"/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544911D3">
      <w:pPr>
        <w:shd w:val="clear" w:color="auto" w:fill="FFFFFF"/>
        <w:spacing w:after="150" w:line="240" w:lineRule="auto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Приложение 5.</w:t>
      </w:r>
    </w:p>
    <w:p w14:paraId="2877859A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p w14:paraId="6A9DE958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Тест «Закончи историю»</w:t>
      </w:r>
    </w:p>
    <w:p w14:paraId="5584EBBD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Тест предназначен для изучения осознания детьми нравственных норм. Исследование проводятся индивидуально.</w:t>
      </w:r>
    </w:p>
    <w:p w14:paraId="6C1DF31B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Инструкция к тесту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: «Я буду тебе рассказывать истории, а ты их закончи».</w:t>
      </w:r>
    </w:p>
    <w:p w14:paraId="00F32F52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Тестовый материал</w:t>
      </w:r>
    </w:p>
    <w:p w14:paraId="2E892D4C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История 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. Дети строили город. Оля стояла и смотрела, как играют другие. К ребятам подошла воспитательница и сказала: «Мы сейчас будем ужинать. Пора складывать кубики в коробки. Попросите Олю помочь вам». Тогда Оля ответила...</w:t>
      </w:r>
    </w:p>
    <w:p w14:paraId="40CF4C31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Что ответила Оля? Почему? Как она поступила? Почему?</w:t>
      </w:r>
    </w:p>
    <w:p w14:paraId="3838372C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История 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. Кате на день рождения мама подарила красивую куклу. Катя стала с ней играть. Тут подошла к ней ее младшая сестра Вера и сказала: «Я тоже хочу поиграть с этой куклой». Тогда Катя ответила...</w:t>
      </w:r>
    </w:p>
    <w:p w14:paraId="1B3F9E69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Что ответила Катя? Почему? Как поступила Катя? Почему?</w:t>
      </w:r>
    </w:p>
    <w:p w14:paraId="0DC0F6F0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История 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. Люба и Саша рисовали. Люба рисовала красным карандашом, а Саша зеленым. Вдруг Любин карандаш сломался. «Саша, – сказала Люба, – можно мне дорисовать картинку твоим карандашом?» Саша ответил...</w:t>
      </w:r>
    </w:p>
    <w:p w14:paraId="23E11B34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Что ответил Саша? Почему? Как поступил Саша? Почему?</w:t>
      </w:r>
    </w:p>
    <w:p w14:paraId="4BFF7F04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История 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. Петя и Вова играли вместе и сломали дорогую красивую игрушку. Пришел папа и спросил: «Кто сломал игрушку?» Тогда Петя ответил... Что ответил Петя? Почему? Как поступил Петя? Почему? Все ответы ребенка, по возможности дословно, фиксируются в протоколе.</w:t>
      </w:r>
    </w:p>
    <w:p w14:paraId="5278E3F5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Обработка результатов теста</w:t>
      </w:r>
    </w:p>
    <w:p w14:paraId="73AE4CE7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- 0 баллов – ребенок не может оценить поступки детей.</w:t>
      </w:r>
    </w:p>
    <w:p w14:paraId="05D63FD0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- 1 балл – ребенок оценивает поведение детей как положительное или отрицательное (правильное или неправильное, хорошее или плохое), но оценку не мотивирует и нравственную норму не формулирует.</w:t>
      </w:r>
    </w:p>
    <w:p w14:paraId="6CC90B99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- 2 балла – ребенок называет нравственную норму, правильно оценивает поведение детей, но не мотивирует свою оценку.</w:t>
      </w:r>
    </w:p>
    <w:p w14:paraId="70E0FB0D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- 3 балла – ребенок называет нравственную норму, правильно оценивает поведение детей и мотивирует свою оценку.</w:t>
      </w:r>
    </w:p>
    <w:p w14:paraId="4BBA08B9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p w14:paraId="5A2D7113">
      <w:pPr>
        <w:jc w:val="both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993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5C0CE8"/>
    <w:multiLevelType w:val="multilevel"/>
    <w:tmpl w:val="195C0CE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37410414"/>
    <w:multiLevelType w:val="multilevel"/>
    <w:tmpl w:val="3741041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378E6FEC"/>
    <w:multiLevelType w:val="multilevel"/>
    <w:tmpl w:val="378E6FEC"/>
    <w:lvl w:ilvl="0" w:tentative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5F8E077F"/>
    <w:multiLevelType w:val="multilevel"/>
    <w:tmpl w:val="5F8E077F"/>
    <w:lvl w:ilvl="0" w:tentative="0">
      <w:start w:val="1"/>
      <w:numFmt w:val="bullet"/>
      <w:lvlText w:val=""/>
      <w:lvlJc w:val="left"/>
      <w:pPr>
        <w:ind w:left="144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4">
    <w:nsid w:val="6D506DE9"/>
    <w:multiLevelType w:val="multilevel"/>
    <w:tmpl w:val="6D506DE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90C44"/>
    <w:rsid w:val="00051517"/>
    <w:rsid w:val="00087DE7"/>
    <w:rsid w:val="000D5A01"/>
    <w:rsid w:val="001060E3"/>
    <w:rsid w:val="001F423B"/>
    <w:rsid w:val="00237327"/>
    <w:rsid w:val="002542A6"/>
    <w:rsid w:val="0031348A"/>
    <w:rsid w:val="003A7E9E"/>
    <w:rsid w:val="003D6F8C"/>
    <w:rsid w:val="00403E20"/>
    <w:rsid w:val="004D4A0C"/>
    <w:rsid w:val="0057228B"/>
    <w:rsid w:val="005A2FA8"/>
    <w:rsid w:val="005D6977"/>
    <w:rsid w:val="005F692D"/>
    <w:rsid w:val="00604DF2"/>
    <w:rsid w:val="00690C44"/>
    <w:rsid w:val="00702573"/>
    <w:rsid w:val="007048C0"/>
    <w:rsid w:val="0074556F"/>
    <w:rsid w:val="0076692C"/>
    <w:rsid w:val="007C4D0C"/>
    <w:rsid w:val="007E7A38"/>
    <w:rsid w:val="0086420D"/>
    <w:rsid w:val="0087635C"/>
    <w:rsid w:val="00966A6D"/>
    <w:rsid w:val="009E760E"/>
    <w:rsid w:val="00A20866"/>
    <w:rsid w:val="00A43BB4"/>
    <w:rsid w:val="00B370C4"/>
    <w:rsid w:val="00BA397E"/>
    <w:rsid w:val="00C34D3B"/>
    <w:rsid w:val="00CD363D"/>
    <w:rsid w:val="00DB189F"/>
    <w:rsid w:val="00DE5159"/>
    <w:rsid w:val="00F34EF6"/>
    <w:rsid w:val="00F8347B"/>
    <w:rsid w:val="00FA46C0"/>
    <w:rsid w:val="00FA7CAC"/>
    <w:rsid w:val="00FD2D48"/>
    <w:rsid w:val="00FE274C"/>
    <w:rsid w:val="51E67585"/>
    <w:rsid w:val="7D20663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link w:val="11"/>
    <w:qFormat/>
    <w:uiPriority w:val="0"/>
    <w:pPr>
      <w:spacing w:after="120" w:line="360" w:lineRule="auto"/>
      <w:jc w:val="both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ru-RU" w:eastAsia="ru-RU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20"/>
    <w:rPr>
      <w:i/>
      <w:iCs/>
    </w:rPr>
  </w:style>
  <w:style w:type="character" w:styleId="6">
    <w:name w:val="Hyperlink"/>
    <w:basedOn w:val="3"/>
    <w:unhideWhenUsed/>
    <w:qFormat/>
    <w:uiPriority w:val="99"/>
    <w:rPr>
      <w:color w:val="0563C1" w:themeColor="hyperlink"/>
      <w:u w:val="single"/>
    </w:rPr>
  </w:style>
  <w:style w:type="character" w:styleId="7">
    <w:name w:val="Strong"/>
    <w:basedOn w:val="3"/>
    <w:qFormat/>
    <w:uiPriority w:val="22"/>
    <w:rPr>
      <w:b/>
      <w:bCs/>
    </w:rPr>
  </w:style>
  <w:style w:type="paragraph" w:styleId="8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">
    <w:name w:val="Table Grid"/>
    <w:basedOn w:val="4"/>
    <w:qFormat/>
    <w:uiPriority w:val="59"/>
    <w:pPr>
      <w:spacing w:after="0" w:line="240" w:lineRule="auto"/>
    </w:pPr>
    <w:rPr>
      <w:rFonts w:ascii="Times New Roman" w:hAnsi="Times New Roman"/>
      <w:sz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1">
    <w:name w:val="Заголовок 2 Знак"/>
    <w:basedOn w:val="3"/>
    <w:link w:val="2"/>
    <w:qFormat/>
    <w:uiPriority w:val="0"/>
    <w:rPr>
      <w:rFonts w:ascii="Times New Roman" w:hAnsi="Times New Roman" w:eastAsia="Times New Roman" w:cs="Times New Roman"/>
      <w:b/>
      <w:bCs/>
      <w:sz w:val="32"/>
      <w:szCs w:val="32"/>
      <w:lang w:eastAsia="ru-RU"/>
    </w:rPr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paragraph" w:styleId="13">
    <w:name w:val="List Paragraph"/>
    <w:basedOn w:val="1"/>
    <w:qFormat/>
    <w:uiPriority w:val="34"/>
    <w:pPr>
      <w:ind w:left="720"/>
      <w:contextualSpacing/>
    </w:pPr>
  </w:style>
  <w:style w:type="paragraph" w:customStyle="1" w:styleId="14">
    <w:name w:val="paragraphStyleText"/>
    <w:basedOn w:val="1"/>
    <w:qFormat/>
    <w:uiPriority w:val="0"/>
    <w:pPr>
      <w:spacing w:after="0" w:line="360" w:lineRule="auto"/>
      <w:ind w:firstLine="720"/>
      <w:jc w:val="both"/>
    </w:pPr>
    <w:rPr>
      <w:rFonts w:ascii="Times New Roman" w:hAnsi="Times New Roman" w:eastAsia="Times New Roman" w:cs="Times New Roman"/>
      <w:color w:val="000000"/>
      <w:lang w:eastAsia="ru-RU"/>
    </w:rPr>
  </w:style>
  <w:style w:type="character" w:customStyle="1" w:styleId="15">
    <w:name w:val="fontStyleText"/>
    <w:qFormat/>
    <w:uiPriority w:val="0"/>
    <w:rPr>
      <w:rFonts w:hint="default"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C8510-C978-4E72-9300-4B77364DEE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2702</Words>
  <Characters>19562</Characters>
  <Lines>304</Lines>
  <Paragraphs>85</Paragraphs>
  <TotalTime>370</TotalTime>
  <ScaleCrop>false</ScaleCrop>
  <LinksUpToDate>false</LinksUpToDate>
  <CharactersWithSpaces>22296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2025-03-13T17:15:00Z</dcterms:created>
  <dc:creator>Алёна</dc:creator>
  <cp:lastModifiedBy>icl</cp:lastModifiedBy>
  <dcterms:modified xsi:type="dcterms:W3CDTF">2026-05-27T03:30:30Z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E5130DD51C0E491A8532D23713697B01_12</vt:lpwstr>
  </property>
  <property fmtid="{D5CDD505-2E9C-101B-9397-08002B2CF9AE}" pid="4" name="KSOTemplateDocerSaveRecord">
    <vt:lpwstr>eyJoZGlkIjoiZmUxNjU3MmY2NWZlOTVmMjQwODQxMWRiZThhM2Y3MTcifQ==</vt:lpwstr>
  </property>
</Properties>
</file>