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5F3C8" w14:textId="77777777" w:rsidR="007C40F4" w:rsidRPr="00373C57" w:rsidRDefault="007C40F4" w:rsidP="00373C57">
      <w:pPr>
        <w:spacing w:line="360" w:lineRule="auto"/>
        <w:jc w:val="center"/>
        <w:rPr>
          <w:rFonts w:cs="Times New Roman"/>
          <w:b/>
          <w:bCs/>
          <w:szCs w:val="28"/>
          <w:lang w:eastAsia="ru-RU"/>
        </w:rPr>
      </w:pPr>
      <w:r w:rsidRPr="00373C57">
        <w:rPr>
          <w:rFonts w:cs="Times New Roman"/>
          <w:b/>
          <w:bCs/>
          <w:szCs w:val="28"/>
          <w:lang w:eastAsia="ru-RU"/>
        </w:rPr>
        <w:t>МЕТОДИЧЕСКАЯ РАЗРАБОТКА ВОСПИТАТЕЛЬНОГО МЕРОПРИЯТИЯ</w:t>
      </w:r>
    </w:p>
    <w:p w14:paraId="12D60977" w14:textId="77777777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1.1 Тематическое направление</w:t>
      </w:r>
    </w:p>
    <w:p w14:paraId="3835CA7C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Этнокультурное воспитание, развитие межкультурной коммуникации, формирование общероссийской гражданской идентичности через знакомство с традициями народов России (русская и бурятская культуры).</w:t>
      </w:r>
    </w:p>
    <w:p w14:paraId="02A5CFFE" w14:textId="77777777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1.2 Тема (название) воспитательного мероприятия</w:t>
      </w:r>
    </w:p>
    <w:p w14:paraId="2E28E7B1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«От зимы к весне: Сагаалган и Масленица»</w:t>
      </w:r>
      <w:r w:rsidRPr="00373C57">
        <w:rPr>
          <w:rFonts w:cs="Times New Roman"/>
          <w:b/>
          <w:bCs/>
          <w:kern w:val="0"/>
          <w:szCs w:val="28"/>
          <w:lang w:eastAsia="ru-RU"/>
        </w:rPr>
        <w:br/>
      </w:r>
      <w:r w:rsidRPr="003D58DB">
        <w:rPr>
          <w:rFonts w:cs="Times New Roman"/>
          <w:i/>
          <w:iCs/>
          <w:kern w:val="0"/>
          <w:szCs w:val="28"/>
          <w:lang w:eastAsia="ru-RU"/>
        </w:rPr>
        <w:t>Праздник встречи весны в традициях русского и бурятского народов</w:t>
      </w:r>
    </w:p>
    <w:p w14:paraId="724D2F6A" w14:textId="77777777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1.3 Актуальность и обоснование выбора темы</w:t>
      </w:r>
      <w:bookmarkStart w:id="0" w:name="_GoBack"/>
      <w:bookmarkEnd w:id="0"/>
    </w:p>
    <w:p w14:paraId="1620FC9B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Проблемное поле:</w:t>
      </w:r>
    </w:p>
    <w:p w14:paraId="0A878CF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В многонациональной России (более 190 народов) у школьников часто отсутствует системное знание о культурах соседних этносов, кроме своей собственной.</w:t>
      </w:r>
    </w:p>
    <w:p w14:paraId="0D37C496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Праздники Масленица и Сагаалган приходятся на одно время (конец февраля – начало марта), но в школьной практике чаще всего отмечаются раздельно или только один из них.</w:t>
      </w:r>
    </w:p>
    <w:p w14:paraId="2F7D74B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Существует риск формирования культурных стереотипов и барьеров при отсутствии позитивного опыта межкультурного общения в детском и подростковом возрасте.</w:t>
      </w:r>
    </w:p>
    <w:p w14:paraId="7AF2D86E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u w:val="single"/>
          <w:lang w:eastAsia="ru-RU"/>
        </w:rPr>
      </w:pPr>
      <w:r w:rsidRPr="003D58DB">
        <w:rPr>
          <w:rFonts w:cs="Times New Roman"/>
          <w:kern w:val="0"/>
          <w:szCs w:val="28"/>
          <w:u w:val="single"/>
          <w:lang w:eastAsia="ru-RU"/>
        </w:rPr>
        <w:t>Актуальность мероприятия:</w:t>
      </w:r>
    </w:p>
    <w:p w14:paraId="5165F94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Календарное совпадение: Сагаалган (бурятский Новый год по лунному календарю) и Масленица (проводы зимы) часто приходятся на одни и те же февральско-мартовские дни. Это создаёт уникальную возможность для диалога культур.</w:t>
      </w:r>
    </w:p>
    <w:p w14:paraId="50183836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lastRenderedPageBreak/>
        <w:t>Общая архетипическая основа: Оба праздника символизируют обновление, прощение, очищение и встречу весны — универсальные для многих народов смыслы.</w:t>
      </w:r>
    </w:p>
    <w:p w14:paraId="4C31444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Соответствие государственной политике: Мероприятие реализует задачи Стратегии государственной национальной политики РФ в части укрепления единства народов России и этнокультурного развития.</w:t>
      </w:r>
    </w:p>
    <w:p w14:paraId="1915881A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Профилактика ксенофобии: Живой, игровой, позитивный опыт взаимодействия с другой культурой в раннем возрасте снижает риски неприятия «чужого» в будущем.</w:t>
      </w:r>
    </w:p>
    <w:p w14:paraId="6A13104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Мероприятие может проводиться как самостоятельное (на уровне школы, класса, лагеря) или входить в цикл «Календарь народов России» (проекты: «Праздники рядом», «Культурная карта», «Дружба без границ»).</w:t>
      </w:r>
    </w:p>
    <w:p w14:paraId="786474E4" w14:textId="77777777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1.4 Целевая аудитория</w:t>
      </w:r>
    </w:p>
    <w:p w14:paraId="40E54DC2" w14:textId="1D3D99D2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Основная: учащиеся 1–11 классов (6–17 лет).</w:t>
      </w:r>
      <w:r w:rsidRPr="003D58DB">
        <w:rPr>
          <w:rFonts w:cs="Times New Roman"/>
          <w:kern w:val="0"/>
          <w:szCs w:val="28"/>
          <w:lang w:eastAsia="ru-RU"/>
        </w:rPr>
        <w:br/>
        <w:t>Оптимальный формат: общешкольное мероприятие или параллель классов (</w:t>
      </w:r>
      <w:r w:rsidR="00BD046B">
        <w:rPr>
          <w:rFonts w:cs="Times New Roman"/>
          <w:kern w:val="0"/>
          <w:szCs w:val="28"/>
          <w:lang w:eastAsia="ru-RU"/>
        </w:rPr>
        <w:t>80-</w:t>
      </w:r>
      <w:r w:rsidRPr="003D58DB">
        <w:rPr>
          <w:rFonts w:cs="Times New Roman"/>
          <w:kern w:val="0"/>
          <w:szCs w:val="28"/>
          <w:lang w:eastAsia="ru-RU"/>
        </w:rPr>
        <w:t>100</w:t>
      </w:r>
      <w:r w:rsidR="00BD046B">
        <w:rPr>
          <w:rFonts w:cs="Times New Roman"/>
          <w:kern w:val="0"/>
          <w:szCs w:val="28"/>
          <w:lang w:eastAsia="ru-RU"/>
        </w:rPr>
        <w:t xml:space="preserve"> </w:t>
      </w:r>
      <w:r w:rsidRPr="003D58DB">
        <w:rPr>
          <w:rFonts w:cs="Times New Roman"/>
          <w:kern w:val="0"/>
          <w:szCs w:val="28"/>
          <w:lang w:eastAsia="ru-RU"/>
        </w:rPr>
        <w:t>человек).</w:t>
      </w:r>
      <w:r w:rsidRPr="003D58DB">
        <w:rPr>
          <w:rFonts w:cs="Times New Roman"/>
          <w:kern w:val="0"/>
          <w:szCs w:val="28"/>
          <w:lang w:eastAsia="ru-RU"/>
        </w:rPr>
        <w:br/>
        <w:t>Деление по возрастам в ходе праздника: конкурсы и игры дифференцированы:</w:t>
      </w:r>
    </w:p>
    <w:p w14:paraId="37E4D9E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Конкурс «Перетягивание каната» — для 5–7 классов.</w:t>
      </w:r>
    </w:p>
    <w:p w14:paraId="618939C1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Игра «Бубен и платок» — для 1–4 классов.</w:t>
      </w:r>
    </w:p>
    <w:p w14:paraId="6879871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Конкурс загадок и обряд «Дерево Дружбы» — для всех возрастов.</w:t>
      </w:r>
    </w:p>
    <w:p w14:paraId="19405F5D" w14:textId="77777777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1.5 Цель</w:t>
      </w:r>
    </w:p>
    <w:p w14:paraId="55973CB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 xml:space="preserve">Создать условия для формирования у учащихся уважительного отношения к культурам русского и бурятского народов через совместное празднование традиционных календарных праздников — Масленицы и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Сагаалгана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.</w:t>
      </w:r>
    </w:p>
    <w:p w14:paraId="2602033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Измеримые показатели достижения цели:</w:t>
      </w:r>
    </w:p>
    <w:p w14:paraId="364225AE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lastRenderedPageBreak/>
        <w:t>Не менее 80% участников смогут назвать 2–3 символа/обычая каждого праздника (устный опрос в финале).</w:t>
      </w:r>
    </w:p>
    <w:p w14:paraId="22AC4FBE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Не менее 90% учащихся примут активное участие хотя бы в одном игровом блоке.</w:t>
      </w:r>
    </w:p>
    <w:p w14:paraId="477BE31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Все классы/группы повяжут ленточку на «Дерево Дружбы».</w:t>
      </w:r>
    </w:p>
    <w:p w14:paraId="76C3FCF6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Участники получат положительный эмоциональный отклик (фиксируется в рефлексии и анонимном опросе).</w:t>
      </w:r>
    </w:p>
    <w:p w14:paraId="57CC6320" w14:textId="77777777" w:rsidR="007C40F4" w:rsidRPr="00B943E5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943E5">
        <w:rPr>
          <w:rFonts w:cs="Times New Roman"/>
          <w:b/>
          <w:bCs/>
          <w:kern w:val="0"/>
          <w:szCs w:val="28"/>
          <w:lang w:eastAsia="ru-RU"/>
        </w:rPr>
        <w:t>1.6 Задачи</w:t>
      </w:r>
    </w:p>
    <w:p w14:paraId="5703A2E8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Познавательные:</w:t>
      </w:r>
    </w:p>
    <w:p w14:paraId="418D87C8" w14:textId="77777777" w:rsidR="007C40F4" w:rsidRPr="00BD046B" w:rsidRDefault="007C40F4" w:rsidP="00BD046B">
      <w:pPr>
        <w:pStyle w:val="a5"/>
        <w:numPr>
          <w:ilvl w:val="0"/>
          <w:numId w:val="32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 xml:space="preserve">Познакомить учащихся с историей и символикой Масленицы (блины, чучело, хороводы, прощёное воскресенье) и </w:t>
      </w:r>
      <w:proofErr w:type="spellStart"/>
      <w:r w:rsidRPr="00BD046B">
        <w:rPr>
          <w:rFonts w:cs="Times New Roman"/>
          <w:kern w:val="0"/>
          <w:szCs w:val="28"/>
          <w:lang w:eastAsia="ru-RU"/>
        </w:rPr>
        <w:t>Сагаалгана</w:t>
      </w:r>
      <w:proofErr w:type="spellEnd"/>
      <w:r w:rsidRPr="00BD046B">
        <w:rPr>
          <w:rFonts w:cs="Times New Roman"/>
          <w:kern w:val="0"/>
          <w:szCs w:val="28"/>
          <w:lang w:eastAsia="ru-RU"/>
        </w:rPr>
        <w:t xml:space="preserve"> (белая пища, хадаки, обряд </w:t>
      </w:r>
      <w:proofErr w:type="spellStart"/>
      <w:r w:rsidRPr="00BD046B">
        <w:rPr>
          <w:rFonts w:cs="Times New Roman"/>
          <w:kern w:val="0"/>
          <w:szCs w:val="28"/>
          <w:lang w:eastAsia="ru-RU"/>
        </w:rPr>
        <w:t>золгоо</w:t>
      </w:r>
      <w:proofErr w:type="spellEnd"/>
      <w:r w:rsidRPr="00BD046B">
        <w:rPr>
          <w:rFonts w:cs="Times New Roman"/>
          <w:kern w:val="0"/>
          <w:szCs w:val="28"/>
          <w:lang w:eastAsia="ru-RU"/>
        </w:rPr>
        <w:t>, очищение дымом).</w:t>
      </w:r>
    </w:p>
    <w:p w14:paraId="6D9ED3E7" w14:textId="77777777" w:rsidR="007C40F4" w:rsidRPr="00BD046B" w:rsidRDefault="007C40F4" w:rsidP="00BD046B">
      <w:pPr>
        <w:pStyle w:val="a5"/>
        <w:numPr>
          <w:ilvl w:val="0"/>
          <w:numId w:val="32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Объяснить календарную общность праздников (встреча весны, обновление природы).</w:t>
      </w:r>
    </w:p>
    <w:p w14:paraId="0134335E" w14:textId="77777777" w:rsidR="007C40F4" w:rsidRPr="00BD046B" w:rsidRDefault="007C40F4" w:rsidP="00BD046B">
      <w:pPr>
        <w:pStyle w:val="a5"/>
        <w:numPr>
          <w:ilvl w:val="0"/>
          <w:numId w:val="32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Познакомить с 3–4 русскими и 3–4 бурятскими народными загадками и их смыслом.</w:t>
      </w:r>
    </w:p>
    <w:p w14:paraId="4AA346BC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Развивающие:</w:t>
      </w:r>
    </w:p>
    <w:p w14:paraId="74DD6CDE" w14:textId="77777777" w:rsidR="007C40F4" w:rsidRPr="00BD046B" w:rsidRDefault="007C40F4" w:rsidP="00BD046B">
      <w:pPr>
        <w:pStyle w:val="a5"/>
        <w:numPr>
          <w:ilvl w:val="0"/>
          <w:numId w:val="33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Развить навыки межкультурной коммуникации через совместные игры и обряды.</w:t>
      </w:r>
    </w:p>
    <w:p w14:paraId="6DA66C65" w14:textId="77777777" w:rsidR="007C40F4" w:rsidRPr="00BD046B" w:rsidRDefault="007C40F4" w:rsidP="00BD046B">
      <w:pPr>
        <w:pStyle w:val="a5"/>
        <w:numPr>
          <w:ilvl w:val="0"/>
          <w:numId w:val="33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Развить физическую активность и координацию через народные подвижные игры (перетягивание каната, «Рвать хвостики», «Бубен и платок»).</w:t>
      </w:r>
    </w:p>
    <w:p w14:paraId="24994053" w14:textId="77777777" w:rsidR="007C40F4" w:rsidRPr="00BD046B" w:rsidRDefault="007C40F4" w:rsidP="00BD046B">
      <w:pPr>
        <w:pStyle w:val="a5"/>
        <w:numPr>
          <w:ilvl w:val="0"/>
          <w:numId w:val="33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Сформировать умение работать в команде (класс/команда на перетягивании каната).</w:t>
      </w:r>
    </w:p>
    <w:p w14:paraId="26457DB4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Воспитательные:</w:t>
      </w:r>
    </w:p>
    <w:p w14:paraId="52F43C27" w14:textId="77777777" w:rsidR="007C40F4" w:rsidRPr="00BD046B" w:rsidRDefault="007C40F4" w:rsidP="00BD046B">
      <w:pPr>
        <w:pStyle w:val="a5"/>
        <w:numPr>
          <w:ilvl w:val="0"/>
          <w:numId w:val="34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Воспитать уважение к традициям разных народов России через позитивный эмоциональный опыт.</w:t>
      </w:r>
    </w:p>
    <w:p w14:paraId="7EB4953B" w14:textId="77777777" w:rsidR="007C40F4" w:rsidRPr="00BD046B" w:rsidRDefault="007C40F4" w:rsidP="00BD046B">
      <w:pPr>
        <w:pStyle w:val="a5"/>
        <w:numPr>
          <w:ilvl w:val="0"/>
          <w:numId w:val="34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lastRenderedPageBreak/>
        <w:t>Сформировать ценность единства и дружбы между представителями разных культур (символическое «Дерево Дружбы»).</w:t>
      </w:r>
    </w:p>
    <w:p w14:paraId="70CDFC4E" w14:textId="77777777" w:rsidR="007C40F4" w:rsidRPr="00BD046B" w:rsidRDefault="007C40F4" w:rsidP="00BD046B">
      <w:pPr>
        <w:pStyle w:val="a5"/>
        <w:numPr>
          <w:ilvl w:val="0"/>
          <w:numId w:val="34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Заложить основы толерантного поведения через ритуалы прощения и очищения.</w:t>
      </w:r>
    </w:p>
    <w:p w14:paraId="2955308D" w14:textId="77777777" w:rsidR="007C40F4" w:rsidRPr="00B943E5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943E5">
        <w:rPr>
          <w:rFonts w:cs="Times New Roman"/>
          <w:b/>
          <w:bCs/>
          <w:kern w:val="0"/>
          <w:szCs w:val="28"/>
          <w:lang w:eastAsia="ru-RU"/>
        </w:rPr>
        <w:t>1.7 Планируемые результаты</w:t>
      </w:r>
    </w:p>
    <w:p w14:paraId="44346092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Личностные УУД:</w:t>
      </w:r>
    </w:p>
    <w:p w14:paraId="2869A897" w14:textId="77777777" w:rsidR="007C40F4" w:rsidRPr="00B943E5" w:rsidRDefault="007C40F4" w:rsidP="00B943E5">
      <w:pPr>
        <w:pStyle w:val="a5"/>
        <w:numPr>
          <w:ilvl w:val="0"/>
          <w:numId w:val="27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проявление интереса к культуре русского и бурятского народов;</w:t>
      </w:r>
    </w:p>
    <w:p w14:paraId="787583BE" w14:textId="77777777" w:rsidR="007C40F4" w:rsidRPr="00B943E5" w:rsidRDefault="007C40F4" w:rsidP="00B943E5">
      <w:pPr>
        <w:pStyle w:val="a5"/>
        <w:numPr>
          <w:ilvl w:val="0"/>
          <w:numId w:val="27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осознание себя как части многонациональной общности России;</w:t>
      </w:r>
    </w:p>
    <w:p w14:paraId="4F4BF686" w14:textId="77777777" w:rsidR="007C40F4" w:rsidRPr="00B943E5" w:rsidRDefault="007C40F4" w:rsidP="00B943E5">
      <w:pPr>
        <w:pStyle w:val="a5"/>
        <w:numPr>
          <w:ilvl w:val="0"/>
          <w:numId w:val="27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положительное отношение к совместной деятельности с представителями других культур.</w:t>
      </w:r>
    </w:p>
    <w:p w14:paraId="303D5F1A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Регулятивные УУД:</w:t>
      </w:r>
    </w:p>
    <w:p w14:paraId="3D763BEA" w14:textId="77777777" w:rsidR="007C40F4" w:rsidRPr="00B943E5" w:rsidRDefault="007C40F4" w:rsidP="00B943E5">
      <w:pPr>
        <w:pStyle w:val="a5"/>
        <w:numPr>
          <w:ilvl w:val="0"/>
          <w:numId w:val="28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умение соблюдать правила подвижных игр;</w:t>
      </w:r>
    </w:p>
    <w:p w14:paraId="7BE5672E" w14:textId="77777777" w:rsidR="007C40F4" w:rsidRPr="00B943E5" w:rsidRDefault="007C40F4" w:rsidP="00B943E5">
      <w:pPr>
        <w:pStyle w:val="a5"/>
        <w:numPr>
          <w:ilvl w:val="0"/>
          <w:numId w:val="28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способность действовать в команде по сигналу ведущего;</w:t>
      </w:r>
    </w:p>
    <w:p w14:paraId="2AB4547C" w14:textId="77777777" w:rsidR="007C40F4" w:rsidRPr="00B943E5" w:rsidRDefault="007C40F4" w:rsidP="00B943E5">
      <w:pPr>
        <w:pStyle w:val="a5"/>
        <w:numPr>
          <w:ilvl w:val="0"/>
          <w:numId w:val="28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саморегуляция во время общих ритуалов (минута тишины при очищении).</w:t>
      </w:r>
    </w:p>
    <w:p w14:paraId="6319EDCA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Познавательные УУД:</w:t>
      </w:r>
    </w:p>
    <w:p w14:paraId="74C448EE" w14:textId="77777777" w:rsidR="007C40F4" w:rsidRPr="00B943E5" w:rsidRDefault="007C40F4" w:rsidP="00B943E5">
      <w:pPr>
        <w:pStyle w:val="a5"/>
        <w:numPr>
          <w:ilvl w:val="0"/>
          <w:numId w:val="29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 xml:space="preserve">различение основных символов Масленицы и </w:t>
      </w:r>
      <w:proofErr w:type="spellStart"/>
      <w:r w:rsidRPr="00B943E5">
        <w:rPr>
          <w:rFonts w:cs="Times New Roman"/>
          <w:kern w:val="0"/>
          <w:szCs w:val="28"/>
          <w:lang w:eastAsia="ru-RU"/>
        </w:rPr>
        <w:t>Сагаалгана</w:t>
      </w:r>
      <w:proofErr w:type="spellEnd"/>
      <w:r w:rsidRPr="00B943E5">
        <w:rPr>
          <w:rFonts w:cs="Times New Roman"/>
          <w:kern w:val="0"/>
          <w:szCs w:val="28"/>
          <w:lang w:eastAsia="ru-RU"/>
        </w:rPr>
        <w:t>;</w:t>
      </w:r>
    </w:p>
    <w:p w14:paraId="292EB78A" w14:textId="77777777" w:rsidR="007C40F4" w:rsidRPr="00B943E5" w:rsidRDefault="007C40F4" w:rsidP="00B943E5">
      <w:pPr>
        <w:pStyle w:val="a5"/>
        <w:numPr>
          <w:ilvl w:val="0"/>
          <w:numId w:val="29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умение отгадывать русские и бурятские народные загадки;</w:t>
      </w:r>
    </w:p>
    <w:p w14:paraId="00440453" w14:textId="77777777" w:rsidR="007C40F4" w:rsidRPr="00B943E5" w:rsidRDefault="007C40F4" w:rsidP="00B943E5">
      <w:pPr>
        <w:pStyle w:val="a5"/>
        <w:numPr>
          <w:ilvl w:val="0"/>
          <w:numId w:val="29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понимание общей календарной основы праздников.</w:t>
      </w:r>
    </w:p>
    <w:p w14:paraId="4C6699CD" w14:textId="77777777" w:rsidR="007C40F4" w:rsidRPr="00B943E5" w:rsidRDefault="007C40F4" w:rsidP="003D58DB">
      <w:pPr>
        <w:spacing w:line="360" w:lineRule="auto"/>
        <w:rPr>
          <w:rFonts w:cs="Times New Roman"/>
          <w:i/>
          <w:iCs/>
          <w:kern w:val="0"/>
          <w:szCs w:val="28"/>
          <w:u w:val="single"/>
          <w:lang w:eastAsia="ru-RU"/>
        </w:rPr>
      </w:pPr>
      <w:r w:rsidRPr="00B943E5">
        <w:rPr>
          <w:rFonts w:cs="Times New Roman"/>
          <w:i/>
          <w:iCs/>
          <w:kern w:val="0"/>
          <w:szCs w:val="28"/>
          <w:u w:val="single"/>
          <w:lang w:eastAsia="ru-RU"/>
        </w:rPr>
        <w:t>Коммуникативные УУД:</w:t>
      </w:r>
    </w:p>
    <w:p w14:paraId="1727296A" w14:textId="77777777" w:rsidR="007C40F4" w:rsidRPr="00B943E5" w:rsidRDefault="007C40F4" w:rsidP="00B943E5">
      <w:pPr>
        <w:pStyle w:val="a5"/>
        <w:numPr>
          <w:ilvl w:val="0"/>
          <w:numId w:val="30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участие в хороводе и коллективных играх;</w:t>
      </w:r>
    </w:p>
    <w:p w14:paraId="546C8480" w14:textId="77777777" w:rsidR="007C40F4" w:rsidRPr="00B943E5" w:rsidRDefault="007C40F4" w:rsidP="00B943E5">
      <w:pPr>
        <w:pStyle w:val="a5"/>
        <w:numPr>
          <w:ilvl w:val="0"/>
          <w:numId w:val="30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умение обратиться к соседу со словами прощения («Прости меня»);</w:t>
      </w:r>
    </w:p>
    <w:p w14:paraId="6223F6CB" w14:textId="77777777" w:rsidR="007C40F4" w:rsidRPr="00B943E5" w:rsidRDefault="007C40F4" w:rsidP="00B943E5">
      <w:pPr>
        <w:pStyle w:val="a5"/>
        <w:numPr>
          <w:ilvl w:val="0"/>
          <w:numId w:val="30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работа в команде на перетягивании каната.</w:t>
      </w:r>
    </w:p>
    <w:p w14:paraId="18BFB0DA" w14:textId="77777777" w:rsidR="007C40F4" w:rsidRPr="00B943E5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943E5">
        <w:rPr>
          <w:rFonts w:cs="Times New Roman"/>
          <w:b/>
          <w:bCs/>
          <w:kern w:val="0"/>
          <w:szCs w:val="28"/>
          <w:lang w:eastAsia="ru-RU"/>
        </w:rPr>
        <w:t>1.8 Форма проведения и обоснование выбора</w:t>
      </w:r>
    </w:p>
    <w:p w14:paraId="0CF04C4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Форма: интегрированный театрализованный праздник с элементами игры, соревнования и обряда.</w:t>
      </w:r>
    </w:p>
    <w:p w14:paraId="79AAF24B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lastRenderedPageBreak/>
        <w:t>Почему эта форма эффективна для 1–11 классов: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4"/>
        <w:gridCol w:w="3888"/>
      </w:tblGrid>
      <w:tr w:rsidR="007C40F4" w:rsidRPr="003D58DB" w14:paraId="5793B12E" w14:textId="77777777" w:rsidTr="00B943E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1E116C" w14:textId="77777777" w:rsidR="007C40F4" w:rsidRPr="003D58DB" w:rsidRDefault="007C40F4" w:rsidP="00B943E5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Особенность возраста</w:t>
            </w:r>
          </w:p>
        </w:tc>
        <w:tc>
          <w:tcPr>
            <w:tcW w:w="38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8F1E8C" w14:textId="77777777" w:rsidR="007C40F4" w:rsidRPr="003D58DB" w:rsidRDefault="007C40F4" w:rsidP="00B943E5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Как учтено в форме</w:t>
            </w:r>
          </w:p>
        </w:tc>
      </w:tr>
      <w:tr w:rsidR="007C40F4" w:rsidRPr="003D58DB" w14:paraId="1898EF59" w14:textId="77777777" w:rsidTr="00B943E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01271F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1–4 классы: потребность в движении, образном мышлении</w:t>
            </w:r>
          </w:p>
        </w:tc>
        <w:tc>
          <w:tcPr>
            <w:tcW w:w="38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46C24E" w14:textId="77777777" w:rsidR="007C40F4" w:rsidRPr="003D58DB" w:rsidRDefault="007C40F4" w:rsidP="00B943E5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Игра «Бубен и платок», яркие персонажи (Зима, Весна), загадки с образами</w:t>
            </w:r>
          </w:p>
        </w:tc>
      </w:tr>
      <w:tr w:rsidR="007C40F4" w:rsidRPr="003D58DB" w14:paraId="54A5601C" w14:textId="77777777" w:rsidTr="00B943E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22E7F9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5–7 классы: потребность в соревновании, самоутверждении</w:t>
            </w:r>
          </w:p>
        </w:tc>
        <w:tc>
          <w:tcPr>
            <w:tcW w:w="38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2A0F9A" w14:textId="77777777" w:rsidR="007C40F4" w:rsidRPr="003D58DB" w:rsidRDefault="007C40F4" w:rsidP="00B943E5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Перетягивание каната, игра «Рвать хвостики»</w:t>
            </w:r>
          </w:p>
        </w:tc>
      </w:tr>
      <w:tr w:rsidR="007C40F4" w:rsidRPr="003D58DB" w14:paraId="450155B3" w14:textId="77777777" w:rsidTr="00B943E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64F1DA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8–11 классы: потребность в осмыслении, рефлексии</w:t>
            </w:r>
          </w:p>
        </w:tc>
        <w:tc>
          <w:tcPr>
            <w:tcW w:w="38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9F36AD" w14:textId="77777777" w:rsidR="007C40F4" w:rsidRPr="003D58DB" w:rsidRDefault="007C40F4" w:rsidP="00B943E5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Обряд «Дерево Дружбы», ритуал очищения, символические смыслы</w:t>
            </w:r>
          </w:p>
        </w:tc>
      </w:tr>
      <w:tr w:rsidR="007C40F4" w:rsidRPr="003D58DB" w14:paraId="6F4F0A7B" w14:textId="77777777" w:rsidTr="00B943E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419F79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Все возрасты: потребность в празднике и угощении</w:t>
            </w:r>
          </w:p>
        </w:tc>
        <w:tc>
          <w:tcPr>
            <w:tcW w:w="38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8FD0ED" w14:textId="77777777" w:rsidR="007C40F4" w:rsidRPr="003D58DB" w:rsidRDefault="007C40F4" w:rsidP="00B943E5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Финальное чаепитие с блинами и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буузами</w:t>
            </w:r>
            <w:proofErr w:type="spellEnd"/>
          </w:p>
        </w:tc>
      </w:tr>
    </w:tbl>
    <w:p w14:paraId="202F8D11" w14:textId="77777777" w:rsidR="00B943E5" w:rsidRDefault="00B943E5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46521096" w14:textId="483E7C33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Форма обеспечивает:</w:t>
      </w:r>
    </w:p>
    <w:p w14:paraId="555326BA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массовость (участвуют все классы);</w:t>
      </w:r>
    </w:p>
    <w:p w14:paraId="72019E6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смену деятельности (интеллектуальные загадки → подвижные игры → обряды);</w:t>
      </w:r>
    </w:p>
    <w:p w14:paraId="4327111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эмоциональную вовлечённость (театрализация, музыка, угощение).</w:t>
      </w:r>
    </w:p>
    <w:p w14:paraId="4CC85FD3" w14:textId="77777777" w:rsidR="007C40F4" w:rsidRPr="00B943E5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943E5">
        <w:rPr>
          <w:rFonts w:cs="Times New Roman"/>
          <w:b/>
          <w:bCs/>
          <w:kern w:val="0"/>
          <w:szCs w:val="28"/>
          <w:lang w:eastAsia="ru-RU"/>
        </w:rPr>
        <w:t>1.9 Воспитательные методы и приёмы</w:t>
      </w:r>
    </w:p>
    <w:p w14:paraId="3E10F6C5" w14:textId="77777777" w:rsidR="007C40F4" w:rsidRPr="00B943E5" w:rsidRDefault="007C40F4" w:rsidP="00B943E5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Методы (по Ю.К. Бабанскому):</w:t>
      </w:r>
    </w:p>
    <w:p w14:paraId="2BD7CA98" w14:textId="77777777" w:rsidR="007C40F4" w:rsidRPr="00B943E5" w:rsidRDefault="007C40F4" w:rsidP="00B943E5">
      <w:pPr>
        <w:pStyle w:val="a5"/>
        <w:numPr>
          <w:ilvl w:val="0"/>
          <w:numId w:val="31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метод формирования сознания (рассказ легенды о споре Зимы и Весны);</w:t>
      </w:r>
    </w:p>
    <w:p w14:paraId="1083F9B2" w14:textId="77777777" w:rsidR="007C40F4" w:rsidRPr="00B943E5" w:rsidRDefault="007C40F4" w:rsidP="00B943E5">
      <w:pPr>
        <w:pStyle w:val="a5"/>
        <w:numPr>
          <w:ilvl w:val="0"/>
          <w:numId w:val="31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>метод стимулирования поведения (соревнование на перетягивании каната);</w:t>
      </w:r>
    </w:p>
    <w:p w14:paraId="320ED84A" w14:textId="77777777" w:rsidR="007C40F4" w:rsidRPr="00B943E5" w:rsidRDefault="007C40F4" w:rsidP="00B943E5">
      <w:pPr>
        <w:pStyle w:val="a5"/>
        <w:numPr>
          <w:ilvl w:val="0"/>
          <w:numId w:val="31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943E5">
        <w:rPr>
          <w:rFonts w:cs="Times New Roman"/>
          <w:kern w:val="0"/>
          <w:szCs w:val="28"/>
          <w:lang w:eastAsia="ru-RU"/>
        </w:rPr>
        <w:t xml:space="preserve">метод примера (персонажи </w:t>
      </w:r>
      <w:proofErr w:type="spellStart"/>
      <w:r w:rsidRPr="00B943E5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Pr="00B943E5">
        <w:rPr>
          <w:rFonts w:cs="Times New Roman"/>
          <w:kern w:val="0"/>
          <w:szCs w:val="28"/>
          <w:lang w:eastAsia="ru-RU"/>
        </w:rPr>
        <w:t xml:space="preserve"> и Саран как носители культур).</w:t>
      </w:r>
    </w:p>
    <w:p w14:paraId="7E8C5251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Приёмы обучения: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4394"/>
        <w:gridCol w:w="2693"/>
      </w:tblGrid>
      <w:tr w:rsidR="007C40F4" w:rsidRPr="003D58DB" w14:paraId="6B231B4B" w14:textId="77777777" w:rsidTr="00BD046B">
        <w:trPr>
          <w:tblHeader/>
        </w:trPr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3ED98C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lastRenderedPageBreak/>
              <w:t>Приём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2CADE5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Описание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180276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Функция</w:t>
            </w:r>
          </w:p>
        </w:tc>
      </w:tr>
      <w:tr w:rsidR="007C40F4" w:rsidRPr="003D58DB" w14:paraId="529A1360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DAEF74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Театрализация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20FB80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Выход Зимы и Весны, диалог персонажей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5D267B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Погружение в сюжет</w:t>
            </w:r>
          </w:p>
        </w:tc>
      </w:tr>
      <w:tr w:rsidR="007C40F4" w:rsidRPr="003D58DB" w14:paraId="1C902679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E629C8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Интерактивная перекличка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DDCAAD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«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Сагаалганаар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!» — «Амар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мэндэ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!»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B533C7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Обучение бурятским приветствиям</w:t>
            </w:r>
          </w:p>
        </w:tc>
      </w:tr>
      <w:tr w:rsidR="007C40F4" w:rsidRPr="003D58DB" w14:paraId="3BB28E19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20A6E1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Коллективное проговаривание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AEE50C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Закличка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 весны хором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95D900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Снятие страха публичного выступления</w:t>
            </w:r>
          </w:p>
        </w:tc>
      </w:tr>
      <w:tr w:rsidR="007C40F4" w:rsidRPr="003D58DB" w14:paraId="5F5DE8F9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02184B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Символический обряд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6ACC77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Повязывание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 ленточек на «Дерево Дружбы»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32B531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Закрепление ценности единства</w:t>
            </w:r>
          </w:p>
        </w:tc>
      </w:tr>
      <w:tr w:rsidR="007C40F4" w:rsidRPr="003D58DB" w14:paraId="781ADBFC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BF7FEF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Ритуал очищения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9BC7BF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Имитация дыма полыни + минута тишины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4AAEA6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Эмоциональная разрядка</w:t>
            </w:r>
          </w:p>
        </w:tc>
      </w:tr>
      <w:tr w:rsidR="007C40F4" w:rsidRPr="003D58DB" w14:paraId="0B555B8A" w14:textId="77777777" w:rsidTr="00BD046B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764FE7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Дифференциация по возрастам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E4266A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Разные игры для 1–4, 5–7, 8–11 классов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A26DA6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Учёт возрастных особенностей</w:t>
            </w:r>
          </w:p>
        </w:tc>
      </w:tr>
    </w:tbl>
    <w:p w14:paraId="4EA69C38" w14:textId="77777777" w:rsidR="00BD046B" w:rsidRDefault="00BD046B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</w:p>
    <w:p w14:paraId="64A575B4" w14:textId="37DA5975" w:rsidR="007C40F4" w:rsidRPr="00BD046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D046B">
        <w:rPr>
          <w:rFonts w:cs="Times New Roman"/>
          <w:b/>
          <w:bCs/>
          <w:kern w:val="0"/>
          <w:szCs w:val="28"/>
          <w:lang w:eastAsia="ru-RU"/>
        </w:rPr>
        <w:t>1.10 Кадровые и методические ресурсы</w:t>
      </w:r>
    </w:p>
    <w:p w14:paraId="3AA1598D" w14:textId="77777777" w:rsidR="007C40F4" w:rsidRPr="00BD046B" w:rsidRDefault="007C40F4" w:rsidP="003D58DB">
      <w:pPr>
        <w:spacing w:line="360" w:lineRule="auto"/>
        <w:rPr>
          <w:rFonts w:cs="Times New Roman"/>
          <w:kern w:val="0"/>
          <w:szCs w:val="28"/>
          <w:u w:val="single"/>
          <w:lang w:eastAsia="ru-RU"/>
        </w:rPr>
      </w:pPr>
      <w:r w:rsidRPr="00BD046B">
        <w:rPr>
          <w:rFonts w:cs="Times New Roman"/>
          <w:kern w:val="0"/>
          <w:szCs w:val="28"/>
          <w:u w:val="single"/>
          <w:lang w:eastAsia="ru-RU"/>
        </w:rPr>
        <w:t>Ведущие:</w:t>
      </w:r>
    </w:p>
    <w:p w14:paraId="5AF543EC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 — ведущая в русском народном костюме (учитель, старшеклассница или педагог-организатор). Требования: звонкий голос, артистизм, умение работать с залом.</w:t>
      </w:r>
    </w:p>
    <w:p w14:paraId="0E3B9C70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Саран — ведущая в бурятском национальном костюме (учитель, старшеклассница или приглашённый представитель бурятской культуры). Требования: знание 3–4 фраз на бурятском языке, мягкая манера общения.</w:t>
      </w:r>
    </w:p>
    <w:p w14:paraId="1FED372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Зима и Весна — эпизодические роли (учащиеся старших классов или педагоги).</w:t>
      </w:r>
    </w:p>
    <w:p w14:paraId="6A698B10" w14:textId="77777777" w:rsidR="007C40F4" w:rsidRPr="00BD046B" w:rsidRDefault="007C40F4" w:rsidP="003D58DB">
      <w:pPr>
        <w:spacing w:line="360" w:lineRule="auto"/>
        <w:rPr>
          <w:rFonts w:cs="Times New Roman"/>
          <w:kern w:val="0"/>
          <w:szCs w:val="28"/>
          <w:u w:val="single"/>
          <w:lang w:eastAsia="ru-RU"/>
        </w:rPr>
      </w:pPr>
      <w:r w:rsidRPr="00BD046B">
        <w:rPr>
          <w:rFonts w:cs="Times New Roman"/>
          <w:kern w:val="0"/>
          <w:szCs w:val="28"/>
          <w:u w:val="single"/>
          <w:lang w:eastAsia="ru-RU"/>
        </w:rPr>
        <w:t>Помощники:</w:t>
      </w:r>
    </w:p>
    <w:p w14:paraId="6E08D1FB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lastRenderedPageBreak/>
        <w:t>2–3 волонтёра из старшеклассников для раздачи ленточек, организации игр, помощи с реквизитом.</w:t>
      </w:r>
    </w:p>
    <w:p w14:paraId="636C7CF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Предварительная подготовка ведущих (за 2 недели):</w:t>
      </w:r>
    </w:p>
    <w:p w14:paraId="540340C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Разучивание бурятских фраз (произношение, интонация).</w:t>
      </w:r>
    </w:p>
    <w:p w14:paraId="1BD9412E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 xml:space="preserve">Репетиция диалога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Маслёны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 и Саран (тайминг, шутки, импровизация).</w:t>
      </w:r>
    </w:p>
    <w:p w14:paraId="78A6333C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Отработка игр («Рвать хвостики», «Бубен и платок») с волонтёрами.</w:t>
      </w:r>
    </w:p>
    <w:p w14:paraId="1B088779" w14:textId="77777777" w:rsidR="007C40F4" w:rsidRPr="00BD046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D046B">
        <w:rPr>
          <w:rFonts w:cs="Times New Roman"/>
          <w:b/>
          <w:bCs/>
          <w:kern w:val="0"/>
          <w:szCs w:val="28"/>
          <w:lang w:eastAsia="ru-RU"/>
        </w:rPr>
        <w:t>1.11 Материально-технические ресурсы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6"/>
        <w:gridCol w:w="1985"/>
        <w:gridCol w:w="2981"/>
      </w:tblGrid>
      <w:tr w:rsidR="007C40F4" w:rsidRPr="003D58DB" w14:paraId="1A87A6E1" w14:textId="77777777" w:rsidTr="00BD046B">
        <w:trPr>
          <w:tblHeader/>
        </w:trPr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41FE68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C9A044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Кол-во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162B4B" w14:textId="77777777" w:rsidR="007C40F4" w:rsidRPr="003D58DB" w:rsidRDefault="007C40F4" w:rsidP="00BD046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Примечание</w:t>
            </w:r>
          </w:p>
        </w:tc>
      </w:tr>
      <w:tr w:rsidR="007C40F4" w:rsidRPr="003D58DB" w14:paraId="7F9808C0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19B5EA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Канат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64CA58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B360DE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Длина 5–7 м, для перетягивания</w:t>
            </w:r>
          </w:p>
        </w:tc>
      </w:tr>
      <w:tr w:rsidR="007C40F4" w:rsidRPr="003D58DB" w14:paraId="33490931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94A15E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Ленточки-«хвостики»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FF511E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20–30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D7A7B0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Для игры «Рвать хвостики»</w:t>
            </w:r>
          </w:p>
        </w:tc>
      </w:tr>
      <w:tr w:rsidR="007C40F4" w:rsidRPr="003D58DB" w14:paraId="0FE853B3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F27931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Бубен или яркий платок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1FFEDA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80D7EC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Для игры с младшими</w:t>
            </w:r>
          </w:p>
        </w:tc>
      </w:tr>
      <w:tr w:rsidR="007C40F4" w:rsidRPr="003D58DB" w14:paraId="5D857C3E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DFC122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Разноцветные ленточки (синие, жёлтые, белые, красные)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011DA7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40–60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DB6383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Для «Дерева Дружбы» (по количеству классов × 3–4)</w:t>
            </w:r>
          </w:p>
        </w:tc>
      </w:tr>
      <w:tr w:rsidR="007C40F4" w:rsidRPr="003D58DB" w14:paraId="645F31D7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FC46B0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Ветка в вазе («Дерево Дружбы»)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30CAEB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 композиция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E57250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Высота 50–70 см</w:t>
            </w:r>
          </w:p>
        </w:tc>
      </w:tr>
      <w:tr w:rsidR="007C40F4" w:rsidRPr="003D58DB" w14:paraId="694C231E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07E996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Аромалампа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 / веточка полыни (или чабреца)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98E939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37FF5A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Для ритуала очищения (имитация дыма, без открытого огня в зале — использовать бездымную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аромалампу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)</w:t>
            </w:r>
          </w:p>
        </w:tc>
      </w:tr>
      <w:tr w:rsidR="007C40F4" w:rsidRPr="003D58DB" w14:paraId="5BACB0BE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EC26D1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Микрофоны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99EF81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2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85D797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Радиосистема для ведущих</w:t>
            </w:r>
          </w:p>
        </w:tc>
      </w:tr>
      <w:tr w:rsidR="007C40F4" w:rsidRPr="003D58DB" w14:paraId="0084D73B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0550A7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Музыкальная колонка + ноутбук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F3D229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 комп.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D25146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Для музыкального сопровождения</w:t>
            </w:r>
          </w:p>
        </w:tc>
      </w:tr>
      <w:tr w:rsidR="007C40F4" w:rsidRPr="003D58DB" w14:paraId="297E4B8B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419C06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lastRenderedPageBreak/>
              <w:t>Маленькие призы для загадок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0B3E64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20–30 шт.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6547BF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Конфеты, наклейки, маленькие календарики</w:t>
            </w:r>
          </w:p>
        </w:tc>
      </w:tr>
      <w:tr w:rsidR="007C40F4" w:rsidRPr="003D58DB" w14:paraId="78C9EF6B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24D61B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Костюмы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6B601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4 комплекта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F1294C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Маслёна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, Саран, Зима, Весна</w:t>
            </w:r>
          </w:p>
        </w:tc>
      </w:tr>
      <w:tr w:rsidR="007C40F4" w:rsidRPr="003D58DB" w14:paraId="7DADA59A" w14:textId="77777777" w:rsidTr="00BD046B">
        <w:tc>
          <w:tcPr>
            <w:tcW w:w="410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F2DF85" w14:textId="77777777" w:rsidR="007C40F4" w:rsidRPr="003D58DB" w:rsidRDefault="007C40F4" w:rsidP="00BD046B">
            <w:pPr>
              <w:spacing w:after="0"/>
              <w:ind w:left="142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Угощение (финал)</w:t>
            </w:r>
          </w:p>
        </w:tc>
        <w:tc>
          <w:tcPr>
            <w:tcW w:w="198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75E7A2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По числу участников</w:t>
            </w:r>
          </w:p>
        </w:tc>
        <w:tc>
          <w:tcPr>
            <w:tcW w:w="298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43DE23" w14:textId="77777777" w:rsidR="007C40F4" w:rsidRPr="003D58DB" w:rsidRDefault="007C40F4" w:rsidP="00BD046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Блины,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буузы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/позы, чай (согласовать с буфетом или родителями)</w:t>
            </w:r>
          </w:p>
        </w:tc>
      </w:tr>
    </w:tbl>
    <w:p w14:paraId="0C008546" w14:textId="77777777" w:rsidR="00BD046B" w:rsidRDefault="00BD046B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</w:p>
    <w:p w14:paraId="09B6F5D4" w14:textId="5D65231A" w:rsidR="007C40F4" w:rsidRPr="00BD046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D046B">
        <w:rPr>
          <w:rFonts w:cs="Times New Roman"/>
          <w:b/>
          <w:bCs/>
          <w:kern w:val="0"/>
          <w:szCs w:val="28"/>
          <w:lang w:eastAsia="ru-RU"/>
        </w:rPr>
        <w:t>1.12 Информационные ресурсы</w:t>
      </w:r>
    </w:p>
    <w:p w14:paraId="4B017F0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Литература и источники:</w:t>
      </w:r>
    </w:p>
    <w:p w14:paraId="13735EE1" w14:textId="77777777" w:rsidR="007C40F4" w:rsidRPr="00BD046B" w:rsidRDefault="007C40F4" w:rsidP="00BD046B">
      <w:pPr>
        <w:pStyle w:val="a5"/>
        <w:numPr>
          <w:ilvl w:val="0"/>
          <w:numId w:val="35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Рыбаков Б.А. «Язычество древних славян» (фрагменты о Масленице).</w:t>
      </w:r>
    </w:p>
    <w:p w14:paraId="4C0B92B6" w14:textId="77777777" w:rsidR="007C40F4" w:rsidRPr="00BD046B" w:rsidRDefault="007C40F4" w:rsidP="00BD046B">
      <w:pPr>
        <w:pStyle w:val="a5"/>
        <w:numPr>
          <w:ilvl w:val="0"/>
          <w:numId w:val="35"/>
        </w:num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kern w:val="0"/>
          <w:szCs w:val="28"/>
          <w:lang w:eastAsia="ru-RU"/>
        </w:rPr>
        <w:t>Дугаров</w:t>
      </w:r>
      <w:proofErr w:type="spellEnd"/>
      <w:r w:rsidRPr="00BD046B">
        <w:rPr>
          <w:rFonts w:cs="Times New Roman"/>
          <w:kern w:val="0"/>
          <w:szCs w:val="28"/>
          <w:lang w:eastAsia="ru-RU"/>
        </w:rPr>
        <w:t xml:space="preserve"> Д.С. «Бурятские народные праздники и обряды».</w:t>
      </w:r>
    </w:p>
    <w:p w14:paraId="73083A10" w14:textId="77777777" w:rsidR="007C40F4" w:rsidRPr="00BD046B" w:rsidRDefault="007C40F4" w:rsidP="00BD046B">
      <w:pPr>
        <w:pStyle w:val="a5"/>
        <w:numPr>
          <w:ilvl w:val="0"/>
          <w:numId w:val="35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Бадмаева Р.Д. «Сагаалган: традиции и современность».</w:t>
      </w:r>
    </w:p>
    <w:p w14:paraId="1DA871E0" w14:textId="77777777" w:rsidR="007C40F4" w:rsidRPr="00BD046B" w:rsidRDefault="007C40F4" w:rsidP="00BD046B">
      <w:pPr>
        <w:pStyle w:val="a5"/>
        <w:numPr>
          <w:ilvl w:val="0"/>
          <w:numId w:val="35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Сборники русских и бурятских народных загадок (адаптированные для детей).</w:t>
      </w:r>
    </w:p>
    <w:p w14:paraId="62254DCE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Мультимедийные ресурсы:</w:t>
      </w:r>
    </w:p>
    <w:p w14:paraId="4C26B0DA" w14:textId="77777777" w:rsidR="007C40F4" w:rsidRPr="00BD046B" w:rsidRDefault="007C40F4" w:rsidP="00BD046B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Презентация (5–6 слайдов): Масленица и Сагаалган в иллюстрациях (для фона или экрана в зале).</w:t>
      </w:r>
    </w:p>
    <w:p w14:paraId="035B6CF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3D58DB">
        <w:rPr>
          <w:rFonts w:cs="Times New Roman"/>
          <w:kern w:val="0"/>
          <w:szCs w:val="28"/>
          <w:lang w:eastAsia="ru-RU"/>
        </w:rPr>
        <w:t>Аудиоплейлист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 (чередование русской народной и бурятской этнической музыки).</w:t>
      </w:r>
    </w:p>
    <w:p w14:paraId="656F39E8" w14:textId="77777777" w:rsidR="007C40F4" w:rsidRPr="00BD046B" w:rsidRDefault="007C40F4" w:rsidP="00BD046B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Видеоролик (1–2 мин) — по желанию: «Как празднуют Сагаалган в Бурятии» (если есть техническая возможность).</w:t>
      </w:r>
    </w:p>
    <w:p w14:paraId="770D69BF" w14:textId="77777777" w:rsidR="007C40F4" w:rsidRPr="00BD046B" w:rsidRDefault="007C40F4" w:rsidP="00BD046B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>Раздаточные материалы (в чат или на входе):</w:t>
      </w:r>
    </w:p>
    <w:p w14:paraId="589EB6E0" w14:textId="77777777" w:rsidR="007C40F4" w:rsidRPr="00BD046B" w:rsidRDefault="007C40F4" w:rsidP="00BD046B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t xml:space="preserve">Памятка «5 фактов о Масленице» и «5 фактов о </w:t>
      </w:r>
      <w:proofErr w:type="spellStart"/>
      <w:r w:rsidRPr="00BD046B">
        <w:rPr>
          <w:rFonts w:cs="Times New Roman"/>
          <w:kern w:val="0"/>
          <w:szCs w:val="28"/>
          <w:lang w:eastAsia="ru-RU"/>
        </w:rPr>
        <w:t>Сагаалгане</w:t>
      </w:r>
      <w:proofErr w:type="spellEnd"/>
      <w:r w:rsidRPr="00BD046B">
        <w:rPr>
          <w:rFonts w:cs="Times New Roman"/>
          <w:kern w:val="0"/>
          <w:szCs w:val="28"/>
          <w:lang w:eastAsia="ru-RU"/>
        </w:rPr>
        <w:t>» (1 страница А4).</w:t>
      </w:r>
    </w:p>
    <w:p w14:paraId="5BDA9E31" w14:textId="77777777" w:rsidR="007C40F4" w:rsidRPr="00BD046B" w:rsidRDefault="007C40F4" w:rsidP="00BD046B">
      <w:pPr>
        <w:pStyle w:val="a5"/>
        <w:numPr>
          <w:ilvl w:val="0"/>
          <w:numId w:val="36"/>
        </w:num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kern w:val="0"/>
          <w:szCs w:val="28"/>
          <w:lang w:eastAsia="ru-RU"/>
        </w:rPr>
        <w:lastRenderedPageBreak/>
        <w:t>QR-код на плейлист праздничной музыки.</w:t>
      </w:r>
    </w:p>
    <w:p w14:paraId="6CF3B070" w14:textId="3D806A00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5BC4B571" w14:textId="77777777" w:rsidR="007C40F4" w:rsidRPr="00BD046B" w:rsidRDefault="007C40F4" w:rsidP="003D58DB">
      <w:pPr>
        <w:spacing w:line="360" w:lineRule="auto"/>
        <w:rPr>
          <w:rFonts w:cs="Times New Roman"/>
          <w:b/>
          <w:bCs/>
          <w:szCs w:val="28"/>
          <w:lang w:eastAsia="ru-RU"/>
        </w:rPr>
      </w:pPr>
      <w:r w:rsidRPr="00BD046B">
        <w:rPr>
          <w:rFonts w:cs="Times New Roman"/>
          <w:b/>
          <w:bCs/>
          <w:szCs w:val="28"/>
          <w:lang w:eastAsia="ru-RU"/>
        </w:rPr>
        <w:t>СЦЕНАРИЙ ПРАЗДНИКА</w:t>
      </w:r>
    </w:p>
    <w:p w14:paraId="24719A8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(Зал празднично украшен: с одной стороны — элементы русской Масленицы (самовар, блины, соломенное чучело), с другой — бурятская символика (хадаки, изображения юрты, шанырака). Звучит попурри из русской народной и бурятской музыки. На сцену выходят ведущие.)</w:t>
      </w:r>
    </w:p>
    <w:p w14:paraId="3541E4CA" w14:textId="026F5C38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3BF2F89E" w14:textId="77777777" w:rsidR="007C40F4" w:rsidRPr="00BD046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BD046B">
        <w:rPr>
          <w:rFonts w:cs="Times New Roman"/>
          <w:b/>
          <w:bCs/>
          <w:kern w:val="0"/>
          <w:szCs w:val="28"/>
          <w:lang w:eastAsia="ru-RU"/>
        </w:rPr>
        <w:t>СЦЕНА 1. ВСТРЕЧА (5 минут)</w:t>
      </w:r>
    </w:p>
    <w:p w14:paraId="73389A11" w14:textId="64C2AA4A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Здравствуйте, ребята! Здравствуйте, учителя и гости! Какой сегодня чудесный день!</w:t>
      </w:r>
    </w:p>
    <w:p w14:paraId="5D7B61C1" w14:textId="55DA7523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</w:r>
      <w:r w:rsidR="007C40F4" w:rsidRPr="003D58DB">
        <w:rPr>
          <w:rFonts w:cs="Times New Roman"/>
          <w:i/>
          <w:iCs/>
          <w:kern w:val="0"/>
          <w:szCs w:val="28"/>
          <w:lang w:eastAsia="ru-RU"/>
        </w:rPr>
        <w:t>(с лёгким поклоном, приветливо)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Амар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сайн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,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хүндэтэ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нүхэд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!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Сайн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байна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даа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!</w:t>
      </w:r>
      <w:r w:rsidR="007C40F4" w:rsidRPr="003D58DB">
        <w:rPr>
          <w:rFonts w:cs="Times New Roman"/>
          <w:kern w:val="0"/>
          <w:szCs w:val="28"/>
          <w:lang w:eastAsia="ru-RU"/>
        </w:rPr>
        <w:br/>
      </w:r>
      <w:r w:rsidR="007C40F4" w:rsidRPr="003D58DB">
        <w:rPr>
          <w:rFonts w:cs="Times New Roman"/>
          <w:i/>
          <w:iCs/>
          <w:kern w:val="0"/>
          <w:szCs w:val="28"/>
          <w:lang w:eastAsia="ru-RU"/>
        </w:rPr>
        <w:t>(Здравствуйте, уважаемые друзья!)</w:t>
      </w:r>
    </w:p>
    <w:p w14:paraId="61621263" w14:textId="2F2CA2D5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Сегодня у нас двойной праздник! Мы провожаем зиму и встречаем весну. А у тебя, Саран?</w:t>
      </w:r>
    </w:p>
    <w:p w14:paraId="0A6841AD" w14:textId="1E281B5C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А у нас,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, сегодня наступает Сагаалган — Белый месяц, бурятский Новый год! Время, когда всё становится чистым и светлым, как первый снег, и мы желаем друг другу счастья.</w:t>
      </w:r>
    </w:p>
    <w:p w14:paraId="5CAC37ED" w14:textId="77E07FAE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Как красиво! Значит, мы будем праздновать вместе! Научишь нас своим традициям?</w:t>
      </w:r>
    </w:p>
    <w:p w14:paraId="55EA7422" w14:textId="502CAD87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lastRenderedPageBreak/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С радостью! А вы нас — своим. Ведь вместе всегда веселее!</w:t>
      </w:r>
    </w:p>
    <w:p w14:paraId="1E7631EB" w14:textId="63C56B37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Тогда начинаем! Все готовы петь, играть и веселиться?</w:t>
      </w:r>
    </w:p>
    <w:p w14:paraId="544231E4" w14:textId="3BF03288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Зал:</w:t>
      </w:r>
      <w:r w:rsidRPr="00373C57">
        <w:rPr>
          <w:rFonts w:cs="Times New Roman"/>
          <w:b/>
          <w:bCs/>
          <w:kern w:val="0"/>
          <w:szCs w:val="28"/>
          <w:lang w:eastAsia="ru-RU"/>
        </w:rPr>
        <w:br/>
      </w:r>
      <w:r w:rsidRPr="003D58DB">
        <w:rPr>
          <w:rFonts w:cs="Times New Roman"/>
          <w:kern w:val="0"/>
          <w:szCs w:val="28"/>
          <w:lang w:eastAsia="ru-RU"/>
        </w:rPr>
        <w:t>Да!</w:t>
      </w:r>
    </w:p>
    <w:p w14:paraId="0A80DD96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СЦЕНА 2. СКАЗ О ДВУХ ПРАЗДНИКАХ (8 минут)</w:t>
      </w:r>
    </w:p>
    <w:p w14:paraId="0CC16A3C" w14:textId="63398EC7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Знаешь,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, есть легенда. Говорят, что много лет назад Зима не хотела уступать дорогу Весне. Спор у них вышел серьёзный.</w:t>
      </w:r>
    </w:p>
    <w:p w14:paraId="73152FC0" w14:textId="00CF0A7B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Ох, и у нас так бывает! То март засыплет снегом, то февраль вдруг оттепелью порадует.</w:t>
      </w:r>
    </w:p>
    <w:p w14:paraId="0ED5BC2F" w14:textId="296869C6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В том споре никто не мог победить. И тогда появился мудрый Белый Старец —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Сагаан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Убгэн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. Он сказал: «Не ссорьтесь. Пусть люди проводят Зиму с почётом, как на Масленицу, а Весну встретят чистым сердцем, как в Сагаалган. И будет в этом мире лад».</w:t>
      </w:r>
    </w:p>
    <w:p w14:paraId="38A10C0D" w14:textId="04798BF0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Красивая легенда. Так и живём с тех пор: зиму провожаем, друг друга уважаем.</w:t>
      </w:r>
    </w:p>
    <w:p w14:paraId="15581250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(Выходят Зима и Весна, встают по краям сцены.)</w:t>
      </w:r>
    </w:p>
    <w:p w14:paraId="6EC33464" w14:textId="2A88DA54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u w:val="single"/>
          <w:lang w:eastAsia="ru-RU"/>
        </w:rPr>
        <w:t>Зима:</w:t>
      </w:r>
      <w:r w:rsidR="00373C57">
        <w:rPr>
          <w:rFonts w:cs="Times New Roman"/>
          <w:kern w:val="0"/>
          <w:szCs w:val="28"/>
          <w:lang w:eastAsia="ru-RU"/>
        </w:rPr>
        <w:t xml:space="preserve"> 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(строго)</w:t>
      </w:r>
      <w:r w:rsidR="00373C57">
        <w:rPr>
          <w:rFonts w:cs="Times New Roman"/>
          <w:kern w:val="0"/>
          <w:szCs w:val="28"/>
          <w:lang w:eastAsia="ru-RU"/>
        </w:rPr>
        <w:t xml:space="preserve"> </w:t>
      </w:r>
      <w:r w:rsidRPr="003D58DB">
        <w:rPr>
          <w:rFonts w:cs="Times New Roman"/>
          <w:kern w:val="0"/>
          <w:szCs w:val="28"/>
          <w:lang w:eastAsia="ru-RU"/>
        </w:rPr>
        <w:t>Ещё рано весну звать! Мои снега не растаяли, мои ветра не утихли!</w:t>
      </w:r>
    </w:p>
    <w:p w14:paraId="51BDDC69" w14:textId="50245A1B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u w:val="single"/>
          <w:lang w:eastAsia="ru-RU"/>
        </w:rPr>
        <w:t>Весна:</w:t>
      </w:r>
      <w:r w:rsidR="00373C57">
        <w:rPr>
          <w:rFonts w:cs="Times New Roman"/>
          <w:kern w:val="0"/>
          <w:szCs w:val="28"/>
          <w:lang w:eastAsia="ru-RU"/>
        </w:rPr>
        <w:t xml:space="preserve"> 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(мягко)</w:t>
      </w:r>
      <w:r w:rsidR="00373C57">
        <w:rPr>
          <w:rFonts w:cs="Times New Roman"/>
          <w:kern w:val="0"/>
          <w:szCs w:val="28"/>
          <w:lang w:eastAsia="ru-RU"/>
        </w:rPr>
        <w:t xml:space="preserve"> </w:t>
      </w:r>
      <w:r w:rsidRPr="003D58DB">
        <w:rPr>
          <w:rFonts w:cs="Times New Roman"/>
          <w:kern w:val="0"/>
          <w:szCs w:val="28"/>
          <w:lang w:eastAsia="ru-RU"/>
        </w:rPr>
        <w:t>Полно, сестрица, гневаться. Солнце выше поднимается, день длиннее становится.</w:t>
      </w:r>
    </w:p>
    <w:p w14:paraId="7BBD7A30" w14:textId="2921803D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lastRenderedPageBreak/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Ой, ребята, снова они спорят! Давайте поможем! По-русски Весну позовём, покличем!</w:t>
      </w:r>
    </w:p>
    <w:p w14:paraId="2F057FAC" w14:textId="3425AF6D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мы по-бурятски поздравим друг друга — это зиму смягчит.</w:t>
      </w:r>
    </w:p>
    <w:p w14:paraId="6A26D02C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ИНТЕРАКТИВ С ЗАЛОМ (5 минут)</w:t>
      </w:r>
    </w:p>
    <w:p w14:paraId="6E0D26D6" w14:textId="237169DB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373C57">
        <w:rPr>
          <w:rFonts w:cs="Times New Roman"/>
          <w:b/>
          <w:bCs/>
          <w:kern w:val="0"/>
          <w:szCs w:val="28"/>
          <w:lang w:eastAsia="ru-RU"/>
        </w:rPr>
        <w:t>Маслёна</w:t>
      </w:r>
      <w:proofErr w:type="spellEnd"/>
      <w:r w:rsidR="00373C57">
        <w:rPr>
          <w:rFonts w:cs="Times New Roman"/>
          <w:b/>
          <w:bCs/>
          <w:kern w:val="0"/>
          <w:szCs w:val="28"/>
          <w:lang w:eastAsia="ru-RU"/>
        </w:rPr>
        <w:t xml:space="preserve">: 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(учит зал, можно разделить на две половины для переклички):</w:t>
      </w:r>
    </w:p>
    <w:p w14:paraId="0997D8E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Жаворонки, прилетите,</w:t>
      </w:r>
      <w:r w:rsidRPr="003D58DB">
        <w:rPr>
          <w:rFonts w:cs="Times New Roman"/>
          <w:kern w:val="0"/>
          <w:szCs w:val="28"/>
          <w:lang w:eastAsia="ru-RU"/>
        </w:rPr>
        <w:br/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Студену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 зиму унесите,</w:t>
      </w:r>
      <w:r w:rsidRPr="003D58DB">
        <w:rPr>
          <w:rFonts w:cs="Times New Roman"/>
          <w:kern w:val="0"/>
          <w:szCs w:val="28"/>
          <w:lang w:eastAsia="ru-RU"/>
        </w:rPr>
        <w:br/>
      </w:r>
      <w:r w:rsidRPr="003D58DB">
        <w:rPr>
          <w:rFonts w:cs="Times New Roman"/>
          <w:i/>
          <w:iCs/>
          <w:kern w:val="0"/>
          <w:szCs w:val="28"/>
          <w:lang w:eastAsia="ru-RU"/>
        </w:rPr>
        <w:t>Теплу весну принесите!</w:t>
      </w:r>
      <w:r w:rsidRPr="003D58DB">
        <w:rPr>
          <w:rFonts w:cs="Times New Roman"/>
          <w:kern w:val="0"/>
          <w:szCs w:val="28"/>
          <w:lang w:eastAsia="ru-RU"/>
        </w:rPr>
        <w:br/>
      </w:r>
      <w:r w:rsidRPr="003D58DB">
        <w:rPr>
          <w:rFonts w:cs="Times New Roman"/>
          <w:i/>
          <w:iCs/>
          <w:kern w:val="0"/>
          <w:szCs w:val="28"/>
          <w:lang w:eastAsia="ru-RU"/>
        </w:rPr>
        <w:t>Зима нам надоела, весь хлеб у нас поела!</w:t>
      </w:r>
    </w:p>
    <w:p w14:paraId="2168E4D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(Зал повторяет за </w:t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Маслёной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>.)</w:t>
      </w:r>
    </w:p>
    <w:p w14:paraId="501F0A08" w14:textId="1E78347E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теперь по-нашему. Самое главное слово в эти дни — «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Сагаалганаар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!» (</w:t>
      </w:r>
      <w:proofErr w:type="spellStart"/>
      <w:proofErr w:type="gramStart"/>
      <w:r w:rsidR="007C40F4" w:rsidRPr="003D58DB">
        <w:rPr>
          <w:rFonts w:cs="Times New Roman"/>
          <w:kern w:val="0"/>
          <w:szCs w:val="28"/>
          <w:lang w:eastAsia="ru-RU"/>
        </w:rPr>
        <w:t>Са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-га</w:t>
      </w:r>
      <w:proofErr w:type="gramEnd"/>
      <w:r w:rsidR="007C40F4" w:rsidRPr="003D58DB">
        <w:rPr>
          <w:rFonts w:cs="Times New Roman"/>
          <w:kern w:val="0"/>
          <w:szCs w:val="28"/>
          <w:lang w:eastAsia="ru-RU"/>
        </w:rPr>
        <w:t>-ал-га-нар!). Повторяйте за мной!</w:t>
      </w:r>
    </w:p>
    <w:p w14:paraId="51D0A22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(Зал учится произносить.)</w:t>
      </w:r>
    </w:p>
    <w:p w14:paraId="4BE9BCC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А теперь я говорю вам: «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Сагаалганаар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!», а вы мне в ответ: «Амар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мэндэ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!» — это значит «мирного здоровья»!</w:t>
      </w:r>
    </w:p>
    <w:p w14:paraId="60FC4635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(Саран несколько раз «запускает» волну приветствий по залу.)</w:t>
      </w:r>
    </w:p>
    <w:p w14:paraId="491E3B4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u w:val="single"/>
          <w:lang w:eastAsia="ru-RU"/>
        </w:rPr>
        <w:t>Зима:</w:t>
      </w:r>
      <w:r w:rsidRPr="00373C57">
        <w:rPr>
          <w:rFonts w:cs="Times New Roman"/>
          <w:b/>
          <w:bCs/>
          <w:kern w:val="0"/>
          <w:szCs w:val="28"/>
          <w:u w:val="single"/>
          <w:lang w:eastAsia="ru-RU"/>
        </w:rPr>
        <w:br/>
      </w:r>
      <w:r w:rsidRPr="003D58DB">
        <w:rPr>
          <w:rFonts w:cs="Times New Roman"/>
          <w:i/>
          <w:iCs/>
          <w:kern w:val="0"/>
          <w:szCs w:val="28"/>
          <w:lang w:eastAsia="ru-RU"/>
        </w:rPr>
        <w:t>(начинает улыбаться)</w:t>
      </w:r>
      <w:r w:rsidRPr="003D58DB">
        <w:rPr>
          <w:rFonts w:cs="Times New Roman"/>
          <w:kern w:val="0"/>
          <w:szCs w:val="28"/>
          <w:lang w:eastAsia="ru-RU"/>
        </w:rPr>
        <w:br/>
        <w:t>Ох, расшевелили вы меня! Ладно, вижу — добрые вы, дружные. Уступаю место Весне.</w:t>
      </w:r>
    </w:p>
    <w:p w14:paraId="27D47BA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u w:val="single"/>
          <w:lang w:eastAsia="ru-RU"/>
        </w:rPr>
        <w:t>Весна:</w:t>
      </w:r>
      <w:r w:rsidRPr="003D58DB">
        <w:rPr>
          <w:rFonts w:cs="Times New Roman"/>
          <w:kern w:val="0"/>
          <w:szCs w:val="28"/>
          <w:lang w:eastAsia="ru-RU"/>
        </w:rPr>
        <w:br/>
        <w:t>Спасибо, люди добрые!</w:t>
      </w:r>
    </w:p>
    <w:p w14:paraId="1D98178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(Зима и Весна уходят под музыку.)</w:t>
      </w:r>
    </w:p>
    <w:p w14:paraId="2A31F8FE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lastRenderedPageBreak/>
        <w:t>СЦЕНА 3. РУССКАЯ УДАЛЬ И БУРЯТСКАЯ СИЛА (20 минут)</w:t>
      </w:r>
    </w:p>
    <w:p w14:paraId="5A2A0482" w14:textId="38ABE44A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теперь — веселье! На Масленицу всегда состязались в силе и ловкости. Кто хочет свою удаль показать?</w:t>
      </w:r>
    </w:p>
    <w:p w14:paraId="11CFDB26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Конкурс 1. «Перетягивание каната»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(для 5–7 классов, 7 минут)</w:t>
      </w:r>
    </w:p>
    <w:p w14:paraId="6E16F4A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 набирает две команды (по 8–10 человек). Звучит весёлая русская народная музыка. Проводится перетягивание (лучший из трёх раундов).</w:t>
      </w:r>
    </w:p>
    <w:p w14:paraId="01B49F30" w14:textId="030C9BA6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Ай да молодцы! И девицы не отстают! Это вам не блины печь!</w:t>
      </w:r>
    </w:p>
    <w:p w14:paraId="3350B1E5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Конкурс 2. «Рвать хвостики»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(для всех желающих, 7 минут)</w:t>
      </w:r>
    </w:p>
    <w:p w14:paraId="39C56B36" w14:textId="1CFF3796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У нас, бурят, тоже любят силу мерить. Но у девушек есть своя игра — на ловкость и быстроту. Например, «Табун» — нужно не дать водящему поймать свой хвостик.</w:t>
      </w:r>
    </w:p>
    <w:p w14:paraId="65AEB6B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(Саран объясняет: дети делятся на две команды, сзади на пояс прикрепляется ленточка-«хвостик». Задача — сохранить свой хвост и собрать как можно больше чужих. Играет бурятская народная музыка.)</w:t>
      </w:r>
    </w:p>
    <w:p w14:paraId="14CB145D" w14:textId="6CCEF3C9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Ох, и быстрые же вы! Настоящие наездники!</w:t>
      </w:r>
    </w:p>
    <w:p w14:paraId="4DD8E35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Игра для младших школьников (1–4 классы): «Бубен и платок» (6 минут)</w:t>
      </w:r>
    </w:p>
    <w:p w14:paraId="14974DB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Правила: </w:t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Маслёна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 и Саран выходят в центр. </w:t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Маслёна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 раскручивает бубен или яркий платок со словами: «Раз, два, три, в круг скорей беги!» Дети выбегают и танцуют под музыку. Как только музыка останавливается, все должны замереть. Саран ходит и с бубном «будит» тех, кто шевелится — те выходят в центр и позже всех танцуют под бурятскую музыку.</w:t>
      </w:r>
    </w:p>
    <w:p w14:paraId="0B8E152B" w14:textId="1AEA8C85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64CECD5D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lastRenderedPageBreak/>
        <w:t>СЦЕНА 4. МУДРОСТЬ В ЗАГАДКАХ (10 минут)</w:t>
      </w:r>
    </w:p>
    <w:p w14:paraId="6CA95235" w14:textId="604403AB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, а ведь наши народы не только силой сильны, но и умом.</w:t>
      </w:r>
    </w:p>
    <w:p w14:paraId="36C3AAE6" w14:textId="65B57048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Это точно! У нас, на Руси, без загадки не обходилась ни одна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посиделка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. А у вас?</w:t>
      </w:r>
    </w:p>
    <w:p w14:paraId="496F72A4" w14:textId="3A0EF8E3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И у бурят загадки любят. Наши бабушки —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убгэд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— всегда говорили: «Кто загадки отгадает, тот мудрость обретает». Сейчас мы проверим, какие вы смекалистые.</w:t>
      </w:r>
    </w:p>
    <w:p w14:paraId="538DE3DB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КОНКУРС ЗАГАДОК (для всего зала)</w:t>
      </w:r>
    </w:p>
    <w:p w14:paraId="056B201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Ведущие по очереди задают загадки. Кто правильно отвечает (поднимает руку, ведущий подходит с микрофоном) — получает маленький приз (конфету, наклейку).</w:t>
      </w:r>
    </w:p>
    <w:p w14:paraId="79BA58BC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 xml:space="preserve">Русские загадки от </w:t>
      </w:r>
      <w:proofErr w:type="spellStart"/>
      <w:r w:rsidRPr="00373C57">
        <w:rPr>
          <w:rFonts w:cs="Times New Roman"/>
          <w:b/>
          <w:bCs/>
          <w:kern w:val="0"/>
          <w:szCs w:val="28"/>
          <w:lang w:eastAsia="ru-RU"/>
        </w:rPr>
        <w:t>Маслёны</w:t>
      </w:r>
      <w:proofErr w:type="spellEnd"/>
      <w:r w:rsidRPr="00373C57">
        <w:rPr>
          <w:rFonts w:cs="Times New Roman"/>
          <w:b/>
          <w:bCs/>
          <w:kern w:val="0"/>
          <w:szCs w:val="28"/>
          <w:lang w:eastAsia="ru-RU"/>
        </w:rPr>
        <w:t>:</w:t>
      </w:r>
    </w:p>
    <w:p w14:paraId="7CEB0A5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Белая, степенная, тепла боится. Пока не сожгут — никуда не уйдёт.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(Зима)</w:t>
      </w:r>
    </w:p>
    <w:p w14:paraId="5FF8E17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Прилетела пава, села на лаву, распустила перья для всякого зелья.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(Весна)</w:t>
      </w:r>
    </w:p>
    <w:p w14:paraId="69EE195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Что на сковородку наливают, да вчетверо сгибают?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(Блин)</w:t>
      </w:r>
    </w:p>
    <w:p w14:paraId="6E4F4EFC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 xml:space="preserve">Стоит поп низок, на нём сто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ризок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(Блины горкой / капуста — засчитываются оба варианта)</w:t>
      </w:r>
    </w:p>
    <w:p w14:paraId="739609B6" w14:textId="1CA3AC39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 xml:space="preserve">Бурятские загадки от </w:t>
      </w:r>
      <w:r w:rsidR="00BD046B" w:rsidRPr="00BD046B">
        <w:rPr>
          <w:rFonts w:cs="Times New Roman"/>
          <w:b/>
          <w:kern w:val="0"/>
          <w:szCs w:val="28"/>
          <w:lang w:eastAsia="ru-RU"/>
        </w:rPr>
        <w:t>Саран:</w:t>
      </w:r>
    </w:p>
    <w:p w14:paraId="5DFF882C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Белое одеяло всю степь покрывало.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(Снег)</w:t>
      </w:r>
    </w:p>
    <w:p w14:paraId="2F17DFF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У четырёх братьев одна шапка на всех.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(Юрта, её части)</w:t>
      </w:r>
    </w:p>
    <w:p w14:paraId="41F7FAB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Без рук, без ног, а дверь открывает.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(Ветер)</w:t>
      </w:r>
    </w:p>
    <w:p w14:paraId="615A4593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Внутри — огонь горит, снаружи — войлок защищает. Что это? </w:t>
      </w:r>
      <w:r w:rsidRPr="003D58DB">
        <w:rPr>
          <w:rFonts w:cs="Times New Roman"/>
          <w:i/>
          <w:iCs/>
          <w:kern w:val="0"/>
          <w:szCs w:val="28"/>
          <w:lang w:eastAsia="ru-RU"/>
        </w:rPr>
        <w:t>(Юрта)</w:t>
      </w:r>
    </w:p>
    <w:p w14:paraId="5F2C0559" w14:textId="5983F13B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lastRenderedPageBreak/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Молодцы, ребята! И русские, и бурятские загадки отгадали!</w:t>
      </w:r>
    </w:p>
    <w:p w14:paraId="4B92FFAC" w14:textId="42ADCA05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Ум у вас светлый, как Белый месяц!</w:t>
      </w:r>
    </w:p>
    <w:p w14:paraId="61674A84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СЦЕНА 5. ХОРОВОД ДРУЖБЫ И ОБРЯД «ДЕРЕВО ДРУЖБЫ» (10 минут)</w:t>
      </w:r>
    </w:p>
    <w:p w14:paraId="52A28C68" w14:textId="4F65901A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В Сагаалган есть особый обычай — «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золгоо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>». Младшие подходят к старшим, показывая своё уважение, протягивают руки ладонями вверх. Это знак чистоты и доверия. А ещё мы дарим друг другу хадаки — разноцветные ленточки. Белый — цвет материнского молока, синий — цвет неба, жёлтый — цвет солнца.</w:t>
      </w:r>
    </w:p>
    <w:p w14:paraId="40F1658C" w14:textId="2D3C38A7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на Масленицу все водят хороводы — круг за кругом, чтобы солнышко помогло весну приблизить. Давайте соединим эти традиции! Сейчас мы создадим наше общее Дерево Дружбы.</w:t>
      </w:r>
    </w:p>
    <w:p w14:paraId="07D177B1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(Помощники выносят ветку в вазе — «Дерево Дружбы». Саран держит корзину с разноцветными ленточками.)</w:t>
      </w:r>
    </w:p>
    <w:p w14:paraId="09E96DE3" w14:textId="31D10FF2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Ребята, у нас есть разноцветные ленточки. Каждый цвет — это пожелание.</w:t>
      </w:r>
    </w:p>
    <w:p w14:paraId="5B2953D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Синяя ленточка — мирного неба над головой.</w:t>
      </w:r>
    </w:p>
    <w:p w14:paraId="5B831A2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Жёлтая — солнечного тепла.</w:t>
      </w:r>
    </w:p>
    <w:p w14:paraId="4F9028D5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Белая — чистых мыслей.</w:t>
      </w:r>
    </w:p>
    <w:p w14:paraId="687B503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Красная — радости и веселья.</w:t>
      </w:r>
    </w:p>
    <w:p w14:paraId="5DC129D7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Сейчас каждый класс подойдет и повяжет свою ленточку на наше Дерево Дружбы, загадав самое доброе желание для всех нас.</w:t>
      </w:r>
    </w:p>
    <w:p w14:paraId="566F117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lastRenderedPageBreak/>
        <w:t>(Под спокойную красивую музыку (бурятская лиричная) представители от классов подходят и повязывают ленточки. Ведущие комментируют: «Посмотрите, как расцветает наше дерево!»)</w:t>
      </w:r>
    </w:p>
    <w:p w14:paraId="7DFE05CD" w14:textId="550E0F93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Посмотрите, какое красивое дерево у нас получилось! Разноцветное, как наша дружба!</w:t>
      </w:r>
    </w:p>
    <w:p w14:paraId="2842062F" w14:textId="6CD1CA6C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В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Сагаалгане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говорят: «Когда вместе — любая дорога легка». Теперь это дерево будет напоминать нам о нашем празднике.</w:t>
      </w:r>
    </w:p>
    <w:p w14:paraId="07F3F8C4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СЦЕНА 6. РИТУАЛ ОЧИЩЕНИЯ И ПРОЩЕНИЯ (7 минут)</w:t>
      </w:r>
    </w:p>
    <w:p w14:paraId="359B39D1" w14:textId="00C8833B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Вот мы и подружились. И зиму проводили, и весну встретили.</w:t>
      </w:r>
    </w:p>
    <w:p w14:paraId="1F05CCC3" w14:textId="4DEAFCB7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А теперь — самое важное. Очищение. В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Сагаалгане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есть обряд — нужно отпустить всё плохое, что было в старом году.</w:t>
      </w:r>
    </w:p>
    <w:p w14:paraId="3C8D136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(Саран зажигает палочку полыни или </w:t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аромалампу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 xml:space="preserve"> с запахом чабреца. Можно просто сделать вид, имитируя дымок, без открытого огня — использовать бездымную </w:t>
      </w:r>
      <w:proofErr w:type="spellStart"/>
      <w:r w:rsidRPr="003D58DB">
        <w:rPr>
          <w:rFonts w:cs="Times New Roman"/>
          <w:i/>
          <w:iCs/>
          <w:kern w:val="0"/>
          <w:szCs w:val="28"/>
          <w:lang w:eastAsia="ru-RU"/>
        </w:rPr>
        <w:t>аромалампу</w:t>
      </w:r>
      <w:proofErr w:type="spellEnd"/>
      <w:r w:rsidRPr="003D58DB">
        <w:rPr>
          <w:rFonts w:cs="Times New Roman"/>
          <w:i/>
          <w:iCs/>
          <w:kern w:val="0"/>
          <w:szCs w:val="28"/>
          <w:lang w:eastAsia="ru-RU"/>
        </w:rPr>
        <w:t>.)</w:t>
      </w:r>
    </w:p>
    <w:p w14:paraId="0B2E49F6" w14:textId="231FE924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Смотрите, как лёгкий дым поднимается вверх. Давайте представим, что вместе с ним уходят наши ссоры, обиды, болезни. Скажем мысленно: «Всё плохое уходит, всё хорошее приходит».</w:t>
      </w:r>
    </w:p>
    <w:p w14:paraId="09D8194B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(Пауза 10–15 секунд. Тишина в зале.)</w:t>
      </w:r>
    </w:p>
    <w:p w14:paraId="424F0B31" w14:textId="07377E3C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на Масленицу всегда просили друг у друга прощения. Давайте и мы попросим прощения у своих друзей и учителей за то, что, может, нечаянно обидели. Просто скажите: «Прости меня».</w:t>
      </w:r>
    </w:p>
    <w:p w14:paraId="6D6D3270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lastRenderedPageBreak/>
        <w:t>(В зале — дети поворачиваются и говорят друг другу «Прости». Ведущие не торопят, дают 30–40 секунд.)</w:t>
      </w:r>
    </w:p>
    <w:p w14:paraId="1134D226" w14:textId="1D01039C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Теперь наши сердца чисты.</w:t>
      </w:r>
    </w:p>
    <w:p w14:paraId="326EBF2B" w14:textId="6FD7A754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5DA89369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СЦЕНА 7. ФИНАЛ И УГОЩЕНИЕ (5 минут + свободное время)</w:t>
      </w:r>
    </w:p>
    <w:p w14:paraId="272C053A" w14:textId="17331F6F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BD046B">
        <w:rPr>
          <w:rFonts w:cs="Times New Roman"/>
          <w:b/>
          <w:kern w:val="0"/>
          <w:szCs w:val="28"/>
          <w:lang w:eastAsia="ru-RU"/>
        </w:rPr>
        <w:t>Саран:</w:t>
      </w:r>
      <w:r w:rsidR="007C40F4" w:rsidRPr="003D58DB">
        <w:rPr>
          <w:rFonts w:cs="Times New Roman"/>
          <w:kern w:val="0"/>
          <w:szCs w:val="28"/>
          <w:lang w:eastAsia="ru-RU"/>
        </w:rPr>
        <w:br/>
        <w:t>А значит, можно и угощаться! В Сагаалган на столе всегда есть белая пища — молоко, творог, сметана. Это символ чистоты.</w:t>
      </w:r>
    </w:p>
    <w:p w14:paraId="5ED152FE" w14:textId="50F74198" w:rsidR="007C40F4" w:rsidRPr="003D58DB" w:rsidRDefault="00BD046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proofErr w:type="spellStart"/>
      <w:r w:rsidRPr="00BD046B">
        <w:rPr>
          <w:rFonts w:cs="Times New Roman"/>
          <w:b/>
          <w:kern w:val="0"/>
          <w:szCs w:val="28"/>
          <w:lang w:eastAsia="ru-RU"/>
        </w:rPr>
        <w:t>Маслёна</w:t>
      </w:r>
      <w:proofErr w:type="spellEnd"/>
      <w:r w:rsidRPr="00BD046B">
        <w:rPr>
          <w:rFonts w:cs="Times New Roman"/>
          <w:b/>
          <w:kern w:val="0"/>
          <w:szCs w:val="28"/>
          <w:lang w:eastAsia="ru-RU"/>
        </w:rPr>
        <w:t>:</w:t>
      </w:r>
      <w:r w:rsidR="007C40F4" w:rsidRPr="003D58DB">
        <w:rPr>
          <w:rFonts w:cs="Times New Roman"/>
          <w:kern w:val="0"/>
          <w:szCs w:val="28"/>
          <w:lang w:eastAsia="ru-RU"/>
        </w:rPr>
        <w:br/>
        <w:t xml:space="preserve">А на Масленицу без блинов — никуда! Круглые, румяные, как солнышко. Проходите все к столам! Вас ждёт настоящее угощение — блины и </w:t>
      </w:r>
      <w:proofErr w:type="spellStart"/>
      <w:r w:rsidR="007C40F4" w:rsidRPr="003D58DB">
        <w:rPr>
          <w:rFonts w:cs="Times New Roman"/>
          <w:kern w:val="0"/>
          <w:szCs w:val="28"/>
          <w:lang w:eastAsia="ru-RU"/>
        </w:rPr>
        <w:t>буузы</w:t>
      </w:r>
      <w:proofErr w:type="spellEnd"/>
      <w:r w:rsidR="007C40F4" w:rsidRPr="003D58DB">
        <w:rPr>
          <w:rFonts w:cs="Times New Roman"/>
          <w:kern w:val="0"/>
          <w:szCs w:val="28"/>
          <w:lang w:eastAsia="ru-RU"/>
        </w:rPr>
        <w:t xml:space="preserve"> (позы) с чаем!</w:t>
      </w:r>
    </w:p>
    <w:p w14:paraId="362C82D4" w14:textId="5DFC111C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(Под музыку все организованно выходят из зала, направляясь к столам с угощением.)</w:t>
      </w:r>
    </w:p>
    <w:p w14:paraId="64A3C705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ФИНАЛЬНАЯ РЕФЛЕКСИЯ (во время чаепития)</w:t>
      </w:r>
    </w:p>
    <w:p w14:paraId="7A16FA0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Ведущие подходят к классам, задают короткие вопросы (можно в микрофон, в свободном режиме):</w:t>
      </w:r>
    </w:p>
    <w:p w14:paraId="5E820DD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«Что вам больше всего запомнилось сегодня?»</w:t>
      </w:r>
      <w:r w:rsidRPr="003D58DB">
        <w:rPr>
          <w:rFonts w:cs="Times New Roman"/>
          <w:kern w:val="0"/>
          <w:szCs w:val="28"/>
          <w:lang w:eastAsia="ru-RU"/>
        </w:rPr>
        <w:t> (2–3 ответа).</w:t>
      </w:r>
    </w:p>
    <w:p w14:paraId="3E59FFB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«Кто запомнил, как по-бурятски поздороваться?»</w:t>
      </w:r>
      <w:r w:rsidRPr="003D58DB">
        <w:rPr>
          <w:rFonts w:cs="Times New Roman"/>
          <w:kern w:val="0"/>
          <w:szCs w:val="28"/>
          <w:lang w:eastAsia="ru-RU"/>
        </w:rPr>
        <w:t xml:space="preserve"> (хоровой ответ: «Амар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мэндэ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!»).</w:t>
      </w:r>
    </w:p>
    <w:p w14:paraId="1DB31C8B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«Какое желание вы загадали, когда повязывали ленточку на Дерево Дружбы?»</w:t>
      </w:r>
      <w:r w:rsidRPr="003D58DB">
        <w:rPr>
          <w:rFonts w:cs="Times New Roman"/>
          <w:kern w:val="0"/>
          <w:szCs w:val="28"/>
          <w:lang w:eastAsia="ru-RU"/>
        </w:rPr>
        <w:t> (1–2 ответа).</w:t>
      </w:r>
    </w:p>
    <w:p w14:paraId="63CDD113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73C57">
        <w:rPr>
          <w:rFonts w:cs="Times New Roman"/>
          <w:b/>
          <w:bCs/>
          <w:kern w:val="0"/>
          <w:szCs w:val="28"/>
          <w:lang w:eastAsia="ru-RU"/>
        </w:rPr>
        <w:t>ПРИМЕЧАНИЯ ДЛЯ ВЕДУЩИХ</w:t>
      </w:r>
    </w:p>
    <w:p w14:paraId="69DAA00A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Визуальный контакт: 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Маслёна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 и Саран должны постоянно переглядываться, поддерживать диалог, шутить. Импровизация приветствуется.</w:t>
      </w:r>
    </w:p>
    <w:p w14:paraId="033A8D2F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lastRenderedPageBreak/>
        <w:t>Работа с залом</w:t>
      </w:r>
      <w:proofErr w:type="gramStart"/>
      <w:r w:rsidRPr="003D58DB">
        <w:rPr>
          <w:rFonts w:cs="Times New Roman"/>
          <w:kern w:val="0"/>
          <w:szCs w:val="28"/>
          <w:lang w:eastAsia="ru-RU"/>
        </w:rPr>
        <w:t>: Если</w:t>
      </w:r>
      <w:proofErr w:type="gramEnd"/>
      <w:r w:rsidRPr="003D58DB">
        <w:rPr>
          <w:rFonts w:cs="Times New Roman"/>
          <w:kern w:val="0"/>
          <w:szCs w:val="28"/>
          <w:lang w:eastAsia="ru-RU"/>
        </w:rPr>
        <w:t xml:space="preserve"> зал стесняется, ведущие начинают первыми — громко и с улыбкой. Для интерактива «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Сагаалганаар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 xml:space="preserve"> — Амар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мэндэ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» можно разделить зал на две половины и устроить «перекличку».</w:t>
      </w:r>
    </w:p>
    <w:p w14:paraId="7846E69D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Музыка</w:t>
      </w:r>
      <w:proofErr w:type="gramStart"/>
      <w:r w:rsidRPr="003D58DB">
        <w:rPr>
          <w:rFonts w:cs="Times New Roman"/>
          <w:kern w:val="0"/>
          <w:szCs w:val="28"/>
          <w:lang w:eastAsia="ru-RU"/>
        </w:rPr>
        <w:t>: Чередовать</w:t>
      </w:r>
      <w:proofErr w:type="gramEnd"/>
      <w:r w:rsidRPr="003D58DB">
        <w:rPr>
          <w:rFonts w:cs="Times New Roman"/>
          <w:kern w:val="0"/>
          <w:szCs w:val="28"/>
          <w:lang w:eastAsia="ru-RU"/>
        </w:rPr>
        <w:t xml:space="preserve"> русскую народную инструментальную и бурятскую этническую музыку каждые 5–7 минут.</w:t>
      </w:r>
    </w:p>
    <w:p w14:paraId="530A0B20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Безопасность</w:t>
      </w:r>
      <w:proofErr w:type="gramStart"/>
      <w:r w:rsidRPr="003D58DB">
        <w:rPr>
          <w:rFonts w:cs="Times New Roman"/>
          <w:kern w:val="0"/>
          <w:szCs w:val="28"/>
          <w:lang w:eastAsia="ru-RU"/>
        </w:rPr>
        <w:t>: При</w:t>
      </w:r>
      <w:proofErr w:type="gramEnd"/>
      <w:r w:rsidRPr="003D58DB">
        <w:rPr>
          <w:rFonts w:cs="Times New Roman"/>
          <w:kern w:val="0"/>
          <w:szCs w:val="28"/>
          <w:lang w:eastAsia="ru-RU"/>
        </w:rPr>
        <w:t xml:space="preserve"> перетягивании каната следить, чтобы дети не падали. При имитации дыма — не использовать открытый огонь. При игре «Рвать хвостики» — ограничить пространство чёткими границами.</w:t>
      </w:r>
    </w:p>
    <w:p w14:paraId="6043C3B2" w14:textId="1B4FB845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Учёт времени</w:t>
      </w:r>
      <w:proofErr w:type="gramStart"/>
      <w:r w:rsidRPr="003D58DB">
        <w:rPr>
          <w:rFonts w:cs="Times New Roman"/>
          <w:kern w:val="0"/>
          <w:szCs w:val="28"/>
          <w:lang w:eastAsia="ru-RU"/>
        </w:rPr>
        <w:t>: При</w:t>
      </w:r>
      <w:proofErr w:type="gramEnd"/>
      <w:r w:rsidRPr="003D58DB">
        <w:rPr>
          <w:rFonts w:cs="Times New Roman"/>
          <w:kern w:val="0"/>
          <w:szCs w:val="28"/>
          <w:lang w:eastAsia="ru-RU"/>
        </w:rPr>
        <w:t xml:space="preserve"> отставании от графика можно сократить конкурс загадок на 3 минуты.</w:t>
      </w:r>
    </w:p>
    <w:p w14:paraId="22B768BF" w14:textId="77777777" w:rsidR="007C40F4" w:rsidRPr="00373C57" w:rsidRDefault="007C40F4" w:rsidP="003D58DB">
      <w:pPr>
        <w:spacing w:line="360" w:lineRule="auto"/>
        <w:rPr>
          <w:rFonts w:cs="Times New Roman"/>
          <w:b/>
          <w:bCs/>
          <w:szCs w:val="28"/>
          <w:lang w:eastAsia="ru-RU"/>
        </w:rPr>
      </w:pPr>
      <w:r w:rsidRPr="00373C57">
        <w:rPr>
          <w:rFonts w:cs="Times New Roman"/>
          <w:b/>
          <w:bCs/>
          <w:szCs w:val="28"/>
          <w:lang w:eastAsia="ru-RU"/>
        </w:rPr>
        <w:t>ПОДГОТОВИТЕЛЬНЫЙ ЭТАП (за 2–3 недели)</w:t>
      </w:r>
    </w:p>
    <w:p w14:paraId="713A1C2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1. Подготовка ведущих и персонажей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0"/>
        <w:gridCol w:w="4488"/>
        <w:gridCol w:w="1843"/>
      </w:tblGrid>
      <w:tr w:rsidR="007C40F4" w:rsidRPr="003D58DB" w14:paraId="52A7DF49" w14:textId="77777777" w:rsidTr="003D58D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563FC2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Действие</w:t>
            </w:r>
          </w:p>
        </w:tc>
        <w:tc>
          <w:tcPr>
            <w:tcW w:w="44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D8D59C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Содержание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879D3C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Срок</w:t>
            </w:r>
          </w:p>
        </w:tc>
      </w:tr>
      <w:tr w:rsidR="007C40F4" w:rsidRPr="003D58DB" w14:paraId="5D552421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D2DE138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Распределение ролей</w:t>
            </w:r>
          </w:p>
        </w:tc>
        <w:tc>
          <w:tcPr>
            <w:tcW w:w="44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25D1D3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Маслёна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, Саран, Зима, Весна (учителя или старшеклассники)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EF5323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За 3 недели</w:t>
            </w:r>
          </w:p>
        </w:tc>
      </w:tr>
      <w:tr w:rsidR="007C40F4" w:rsidRPr="003D58DB" w14:paraId="2E4B6A94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57EB98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Разучивание текстов</w:t>
            </w:r>
          </w:p>
        </w:tc>
        <w:tc>
          <w:tcPr>
            <w:tcW w:w="44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F5E563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Диалоги, бурятские фразы,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заклички</w:t>
            </w:r>
            <w:proofErr w:type="spellEnd"/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6DBF2A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За 2 недели</w:t>
            </w:r>
          </w:p>
        </w:tc>
      </w:tr>
      <w:tr w:rsidR="007C40F4" w:rsidRPr="003D58DB" w14:paraId="03D502BA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446BB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Репетиция игр</w:t>
            </w:r>
          </w:p>
        </w:tc>
        <w:tc>
          <w:tcPr>
            <w:tcW w:w="44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E4E495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Перетягивание каната, «Рвать хвостики», «Бубен и платок»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21FC34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За 1 неделю</w:t>
            </w:r>
          </w:p>
        </w:tc>
      </w:tr>
      <w:tr w:rsidR="007C40F4" w:rsidRPr="003D58DB" w14:paraId="1F17C7CE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D65704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Репетиция с волонтёрами</w:t>
            </w:r>
          </w:p>
        </w:tc>
        <w:tc>
          <w:tcPr>
            <w:tcW w:w="44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D4E5D5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2–3 прогона по таймингу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81EAC0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За 3–4 дня</w:t>
            </w:r>
          </w:p>
        </w:tc>
      </w:tr>
    </w:tbl>
    <w:p w14:paraId="0F87999E" w14:textId="77777777" w:rsidR="003D58DB" w:rsidRDefault="003D58D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6E58EDA5" w14:textId="761B4734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2. Подготовка материалов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2634"/>
        <w:gridCol w:w="4508"/>
        <w:gridCol w:w="1701"/>
      </w:tblGrid>
      <w:tr w:rsidR="003D58DB" w:rsidRPr="003D58DB" w14:paraId="2B9C91AC" w14:textId="77777777" w:rsidTr="003D58DB">
        <w:trPr>
          <w:tblHeader/>
        </w:trPr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A1BB8A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№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A48CDA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Материал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BC5A5D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Как подготовить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E39373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Кол-во</w:t>
            </w:r>
          </w:p>
        </w:tc>
      </w:tr>
      <w:tr w:rsidR="003D58DB" w:rsidRPr="003D58DB" w14:paraId="7262CBFC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8D46BB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DF4635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Канат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9523AA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Проверить на прочность, обмотать концы изолентой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860461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</w:tr>
      <w:tr w:rsidR="003D58DB" w:rsidRPr="003D58DB" w14:paraId="47E1B4C6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387F14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6FF7E9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Ленточки-«хвостики»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670BA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Нарезать 20–30 лент длиной 40 см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9F4333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20–30</w:t>
            </w:r>
          </w:p>
        </w:tc>
      </w:tr>
      <w:tr w:rsidR="003D58DB" w:rsidRPr="003D58DB" w14:paraId="203FD4BB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E0E114" w14:textId="77777777" w:rsidR="007C40F4" w:rsidRPr="003D58DB" w:rsidRDefault="007C40F4" w:rsidP="003D58DB">
            <w:pPr>
              <w:spacing w:after="0"/>
              <w:jc w:val="center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3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278B3E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Разноцветные ленточки (для дерева)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158E3B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Синие, жёлтые, белые, красные (ширина 1–2 см)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FE5CEE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60 шт.</w:t>
            </w:r>
          </w:p>
        </w:tc>
      </w:tr>
      <w:tr w:rsidR="003D58DB" w:rsidRPr="003D58DB" w14:paraId="7B5BCAB7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D0BB3C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4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ABDA92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«Дерево Дружбы»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ECCA7C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Ветка (сухая, но прочная) в устойчивой вазе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F20E0C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</w:tr>
      <w:tr w:rsidR="003D58DB" w:rsidRPr="003D58DB" w14:paraId="2A2A4F5D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7CD6EE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5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4E1318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Бубен / платок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3F6720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Яркий, заметный издалека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63DD3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</w:t>
            </w:r>
          </w:p>
        </w:tc>
      </w:tr>
      <w:tr w:rsidR="003D58DB" w:rsidRPr="003D58DB" w14:paraId="3E1C790B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43373A2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6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E7E751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Призы для загадок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A1E39F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Конфеты, наклейки, маленькие сувениры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A61265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30 шт.</w:t>
            </w:r>
          </w:p>
        </w:tc>
      </w:tr>
      <w:tr w:rsidR="003D58DB" w:rsidRPr="003D58DB" w14:paraId="611955C0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5C785B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7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82215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Костюмы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45B7C2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Русский народный, бурятский, Зима, Весна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A76D4E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4 комплекта</w:t>
            </w:r>
          </w:p>
        </w:tc>
      </w:tr>
      <w:tr w:rsidR="003D58DB" w:rsidRPr="003D58DB" w14:paraId="7FF0AA3F" w14:textId="77777777" w:rsidTr="003D58DB">
        <w:tc>
          <w:tcPr>
            <w:tcW w:w="50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FB8FE0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8</w:t>
            </w:r>
          </w:p>
        </w:tc>
        <w:tc>
          <w:tcPr>
            <w:tcW w:w="263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CB582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Угощение</w:t>
            </w:r>
          </w:p>
        </w:tc>
        <w:tc>
          <w:tcPr>
            <w:tcW w:w="450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016022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Согласовать с буфетом / родительским комитетом</w:t>
            </w:r>
          </w:p>
        </w:tc>
        <w:tc>
          <w:tcPr>
            <w:tcW w:w="1701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D19FEA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По числу участников</w:t>
            </w:r>
          </w:p>
        </w:tc>
      </w:tr>
    </w:tbl>
    <w:p w14:paraId="32E9CD05" w14:textId="77777777" w:rsidR="003D58DB" w:rsidRDefault="003D58DB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4EC035B6" w14:textId="62AD718B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3. Организационная подготовка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8"/>
        <w:gridCol w:w="6388"/>
      </w:tblGrid>
      <w:tr w:rsidR="007C40F4" w:rsidRPr="003D58DB" w14:paraId="07C8FDEE" w14:textId="77777777" w:rsidTr="003D58D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D966A7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Что сделать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43DED9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Детали</w:t>
            </w:r>
          </w:p>
        </w:tc>
      </w:tr>
      <w:tr w:rsidR="007C40F4" w:rsidRPr="003D58DB" w14:paraId="49B080B6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C257CC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Выбор даты и времени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AEF9C2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Согласовать с расписанием школы (между Масленичной неделей и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Сагаалганом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)</w:t>
            </w:r>
          </w:p>
        </w:tc>
      </w:tr>
      <w:tr w:rsidR="007C40F4" w:rsidRPr="003D58DB" w14:paraId="56DD82EC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469C10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Рассадка в зале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DDD267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1–4 классы — ближе к сцене, 5–11 — за ними. Предусмотреть свободное пространство для игр</w:t>
            </w:r>
          </w:p>
        </w:tc>
      </w:tr>
      <w:tr w:rsidR="007C40F4" w:rsidRPr="003D58DB" w14:paraId="4BF65FB0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F478D8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Приглашение гостей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CCB987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Представителей бурятской диаспоры (по желанию), родителей</w:t>
            </w:r>
          </w:p>
        </w:tc>
      </w:tr>
      <w:tr w:rsidR="007C40F4" w:rsidRPr="003D58DB" w14:paraId="78BA6804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C1AF24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Анонс для учащихся и родителей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68C781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Объявление на линейке, в чатах, на сайте школы: «Приходите на двойной праздник: Масленица + Сагаалган! Игры, загадки, блины и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буузы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>!»</w:t>
            </w:r>
          </w:p>
        </w:tc>
      </w:tr>
      <w:tr w:rsidR="007C40F4" w:rsidRPr="003D58DB" w14:paraId="15EE0C02" w14:textId="77777777" w:rsidTr="003D58D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355E96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>Музыкальное сопровождение</w:t>
            </w:r>
          </w:p>
        </w:tc>
        <w:tc>
          <w:tcPr>
            <w:tcW w:w="638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7A6127" w14:textId="77777777" w:rsidR="007C40F4" w:rsidRPr="003D58DB" w:rsidRDefault="007C40F4" w:rsidP="003D58DB">
            <w:pPr>
              <w:spacing w:after="0"/>
              <w:rPr>
                <w:rFonts w:cs="Times New Roman"/>
                <w:kern w:val="0"/>
                <w:szCs w:val="28"/>
                <w:lang w:eastAsia="ru-RU"/>
              </w:rPr>
            </w:pPr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Подготовить плейлист (чередование: русская народная / бурятская </w:t>
            </w:r>
            <w:proofErr w:type="spellStart"/>
            <w:r w:rsidRPr="003D58DB">
              <w:rPr>
                <w:rFonts w:cs="Times New Roman"/>
                <w:kern w:val="0"/>
                <w:szCs w:val="28"/>
                <w:lang w:eastAsia="ru-RU"/>
              </w:rPr>
              <w:t>этника</w:t>
            </w:r>
            <w:proofErr w:type="spellEnd"/>
            <w:r w:rsidRPr="003D58DB">
              <w:rPr>
                <w:rFonts w:cs="Times New Roman"/>
                <w:kern w:val="0"/>
                <w:szCs w:val="28"/>
                <w:lang w:eastAsia="ru-RU"/>
              </w:rPr>
              <w:t xml:space="preserve"> / общая весёлая)</w:t>
            </w:r>
          </w:p>
        </w:tc>
      </w:tr>
    </w:tbl>
    <w:p w14:paraId="684F5F7F" w14:textId="4DD2B46A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</w:p>
    <w:p w14:paraId="42BB9C4F" w14:textId="38A67B7B" w:rsidR="007C40F4" w:rsidRPr="003D58DB" w:rsidRDefault="007C40F4" w:rsidP="003D58DB">
      <w:pPr>
        <w:spacing w:line="360" w:lineRule="auto"/>
        <w:rPr>
          <w:rFonts w:cs="Times New Roman"/>
          <w:b/>
          <w:bCs/>
          <w:kern w:val="0"/>
          <w:szCs w:val="28"/>
          <w:lang w:eastAsia="ru-RU"/>
        </w:rPr>
      </w:pPr>
      <w:r w:rsidRPr="003D58DB">
        <w:rPr>
          <w:rFonts w:cs="Times New Roman"/>
          <w:b/>
          <w:bCs/>
          <w:kern w:val="0"/>
          <w:szCs w:val="28"/>
          <w:lang w:eastAsia="ru-RU"/>
        </w:rPr>
        <w:t>Рефлексия с участниками (сразу после праздника)</w:t>
      </w:r>
    </w:p>
    <w:p w14:paraId="32684E61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Форма: «Микрофон» во время чаепития (3–4 вопроса, 5 минут):</w:t>
      </w:r>
    </w:p>
    <w:p w14:paraId="6693A43F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«Что было самым весёлым?»</w:t>
      </w:r>
      <w:r w:rsidRPr="003D58DB">
        <w:rPr>
          <w:rFonts w:cs="Times New Roman"/>
          <w:kern w:val="0"/>
          <w:szCs w:val="28"/>
          <w:lang w:eastAsia="ru-RU"/>
        </w:rPr>
        <w:t> (кричат из зала: «Канат!», «Хвостики!», «Загадки!»)</w:t>
      </w:r>
    </w:p>
    <w:p w14:paraId="4910E9E4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«Кто запомнил, как по-бурятски “здравствуйте”?»</w:t>
      </w:r>
      <w:r w:rsidRPr="003D58DB">
        <w:rPr>
          <w:rFonts w:cs="Times New Roman"/>
          <w:kern w:val="0"/>
          <w:szCs w:val="28"/>
          <w:lang w:eastAsia="ru-RU"/>
        </w:rPr>
        <w:t xml:space="preserve"> (хором: «Амар </w:t>
      </w:r>
      <w:proofErr w:type="spellStart"/>
      <w:r w:rsidRPr="003D58DB">
        <w:rPr>
          <w:rFonts w:cs="Times New Roman"/>
          <w:kern w:val="0"/>
          <w:szCs w:val="28"/>
          <w:lang w:eastAsia="ru-RU"/>
        </w:rPr>
        <w:t>мэндэ</w:t>
      </w:r>
      <w:proofErr w:type="spellEnd"/>
      <w:r w:rsidRPr="003D58DB">
        <w:rPr>
          <w:rFonts w:cs="Times New Roman"/>
          <w:kern w:val="0"/>
          <w:szCs w:val="28"/>
          <w:lang w:eastAsia="ru-RU"/>
        </w:rPr>
        <w:t>!»)</w:t>
      </w:r>
    </w:p>
    <w:p w14:paraId="28E9A3F9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i/>
          <w:iCs/>
          <w:kern w:val="0"/>
          <w:szCs w:val="28"/>
          <w:lang w:eastAsia="ru-RU"/>
        </w:rPr>
        <w:t>«Какое желание вы загадали у Дерева Дружбы?»</w:t>
      </w:r>
      <w:r w:rsidRPr="003D58DB">
        <w:rPr>
          <w:rFonts w:cs="Times New Roman"/>
          <w:kern w:val="0"/>
          <w:szCs w:val="28"/>
          <w:lang w:eastAsia="ru-RU"/>
        </w:rPr>
        <w:t> (1–2 ответа)</w:t>
      </w:r>
    </w:p>
    <w:p w14:paraId="264460A0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Анонимный письменный опрос (для 5–11 классов, по желанию — QR-код на выходе):</w:t>
      </w:r>
    </w:p>
    <w:p w14:paraId="283B9372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Понравился ли вам праздник? (Очень / Да / Не очень)</w:t>
      </w:r>
    </w:p>
    <w:p w14:paraId="10945488" w14:textId="77777777" w:rsidR="007C40F4" w:rsidRPr="003D58DB" w:rsidRDefault="007C40F4" w:rsidP="003D58DB">
      <w:pPr>
        <w:spacing w:line="360" w:lineRule="auto"/>
        <w:rPr>
          <w:rFonts w:cs="Times New Roman"/>
          <w:kern w:val="0"/>
          <w:szCs w:val="28"/>
          <w:lang w:eastAsia="ru-RU"/>
        </w:rPr>
      </w:pPr>
      <w:r w:rsidRPr="003D58DB">
        <w:rPr>
          <w:rFonts w:cs="Times New Roman"/>
          <w:kern w:val="0"/>
          <w:szCs w:val="28"/>
          <w:lang w:eastAsia="ru-RU"/>
        </w:rPr>
        <w:t>Что запомнилось больше всего? (выберите 1–2: игры / загадки / Дере</w:t>
      </w:r>
    </w:p>
    <w:p w14:paraId="50D142EF" w14:textId="77777777" w:rsidR="00F12C76" w:rsidRPr="003D58DB" w:rsidRDefault="00F12C76" w:rsidP="003D58DB">
      <w:pPr>
        <w:spacing w:line="360" w:lineRule="auto"/>
        <w:rPr>
          <w:rFonts w:cs="Times New Roman"/>
          <w:szCs w:val="28"/>
        </w:rPr>
      </w:pPr>
    </w:p>
    <w:sectPr w:rsidR="00F12C76" w:rsidRPr="003D58D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56EDA"/>
    <w:multiLevelType w:val="multilevel"/>
    <w:tmpl w:val="E83A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7F559E"/>
    <w:multiLevelType w:val="multilevel"/>
    <w:tmpl w:val="94782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869F3"/>
    <w:multiLevelType w:val="hybridMultilevel"/>
    <w:tmpl w:val="B7142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B0B06"/>
    <w:multiLevelType w:val="hybridMultilevel"/>
    <w:tmpl w:val="4DF8974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B4AD8"/>
    <w:multiLevelType w:val="multilevel"/>
    <w:tmpl w:val="F3443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27068C"/>
    <w:multiLevelType w:val="multilevel"/>
    <w:tmpl w:val="A378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D3421C"/>
    <w:multiLevelType w:val="hybridMultilevel"/>
    <w:tmpl w:val="DA56AD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15A56"/>
    <w:multiLevelType w:val="multilevel"/>
    <w:tmpl w:val="B2F4D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8C6A73"/>
    <w:multiLevelType w:val="multilevel"/>
    <w:tmpl w:val="12B2A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E65E07"/>
    <w:multiLevelType w:val="multilevel"/>
    <w:tmpl w:val="EB187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9A02C2"/>
    <w:multiLevelType w:val="multilevel"/>
    <w:tmpl w:val="0E20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6775"/>
    <w:multiLevelType w:val="multilevel"/>
    <w:tmpl w:val="5CB06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CD6FFF"/>
    <w:multiLevelType w:val="hybridMultilevel"/>
    <w:tmpl w:val="A404B2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35BB9"/>
    <w:multiLevelType w:val="hybridMultilevel"/>
    <w:tmpl w:val="3B7674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696ABC"/>
    <w:multiLevelType w:val="multilevel"/>
    <w:tmpl w:val="F956F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835D46"/>
    <w:multiLevelType w:val="hybridMultilevel"/>
    <w:tmpl w:val="1F9609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34A17"/>
    <w:multiLevelType w:val="multilevel"/>
    <w:tmpl w:val="27508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FA57FF"/>
    <w:multiLevelType w:val="multilevel"/>
    <w:tmpl w:val="3F8E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69023E"/>
    <w:multiLevelType w:val="multilevel"/>
    <w:tmpl w:val="7A768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6060CD"/>
    <w:multiLevelType w:val="multilevel"/>
    <w:tmpl w:val="B9B6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71580B"/>
    <w:multiLevelType w:val="hybridMultilevel"/>
    <w:tmpl w:val="B4F22B6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C2EE6"/>
    <w:multiLevelType w:val="multilevel"/>
    <w:tmpl w:val="B48E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C1494A"/>
    <w:multiLevelType w:val="multilevel"/>
    <w:tmpl w:val="9AE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0A78C1"/>
    <w:multiLevelType w:val="hybridMultilevel"/>
    <w:tmpl w:val="C9C07F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811F3"/>
    <w:multiLevelType w:val="multilevel"/>
    <w:tmpl w:val="7FFC8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AD5569"/>
    <w:multiLevelType w:val="multilevel"/>
    <w:tmpl w:val="CF0C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035E54"/>
    <w:multiLevelType w:val="multilevel"/>
    <w:tmpl w:val="2AD47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C15F5A"/>
    <w:multiLevelType w:val="multilevel"/>
    <w:tmpl w:val="91423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35FDB"/>
    <w:multiLevelType w:val="multilevel"/>
    <w:tmpl w:val="6464E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6279D2"/>
    <w:multiLevelType w:val="multilevel"/>
    <w:tmpl w:val="951E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951A14"/>
    <w:multiLevelType w:val="multilevel"/>
    <w:tmpl w:val="6DF01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626CE6"/>
    <w:multiLevelType w:val="hybridMultilevel"/>
    <w:tmpl w:val="2A86BA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AB43C9"/>
    <w:multiLevelType w:val="multilevel"/>
    <w:tmpl w:val="5B7C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152022"/>
    <w:multiLevelType w:val="multilevel"/>
    <w:tmpl w:val="FAE24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67FCA"/>
    <w:multiLevelType w:val="multilevel"/>
    <w:tmpl w:val="945C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120455"/>
    <w:multiLevelType w:val="hybridMultilevel"/>
    <w:tmpl w:val="D2A812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7"/>
  </w:num>
  <w:num w:numId="3">
    <w:abstractNumId w:val="10"/>
  </w:num>
  <w:num w:numId="4">
    <w:abstractNumId w:val="25"/>
  </w:num>
  <w:num w:numId="5">
    <w:abstractNumId w:val="24"/>
  </w:num>
  <w:num w:numId="6">
    <w:abstractNumId w:val="0"/>
  </w:num>
  <w:num w:numId="7">
    <w:abstractNumId w:val="29"/>
  </w:num>
  <w:num w:numId="8">
    <w:abstractNumId w:val="34"/>
  </w:num>
  <w:num w:numId="9">
    <w:abstractNumId w:val="4"/>
  </w:num>
  <w:num w:numId="10">
    <w:abstractNumId w:val="33"/>
  </w:num>
  <w:num w:numId="11">
    <w:abstractNumId w:val="11"/>
  </w:num>
  <w:num w:numId="12">
    <w:abstractNumId w:val="27"/>
  </w:num>
  <w:num w:numId="13">
    <w:abstractNumId w:val="17"/>
  </w:num>
  <w:num w:numId="14">
    <w:abstractNumId w:val="32"/>
  </w:num>
  <w:num w:numId="15">
    <w:abstractNumId w:val="18"/>
  </w:num>
  <w:num w:numId="16">
    <w:abstractNumId w:val="5"/>
  </w:num>
  <w:num w:numId="17">
    <w:abstractNumId w:val="8"/>
  </w:num>
  <w:num w:numId="18">
    <w:abstractNumId w:val="19"/>
  </w:num>
  <w:num w:numId="19">
    <w:abstractNumId w:val="14"/>
  </w:num>
  <w:num w:numId="20">
    <w:abstractNumId w:val="30"/>
  </w:num>
  <w:num w:numId="21">
    <w:abstractNumId w:val="21"/>
  </w:num>
  <w:num w:numId="22">
    <w:abstractNumId w:val="22"/>
  </w:num>
  <w:num w:numId="23">
    <w:abstractNumId w:val="26"/>
  </w:num>
  <w:num w:numId="24">
    <w:abstractNumId w:val="16"/>
  </w:num>
  <w:num w:numId="25">
    <w:abstractNumId w:val="1"/>
  </w:num>
  <w:num w:numId="26">
    <w:abstractNumId w:val="9"/>
  </w:num>
  <w:num w:numId="27">
    <w:abstractNumId w:val="23"/>
  </w:num>
  <w:num w:numId="28">
    <w:abstractNumId w:val="35"/>
  </w:num>
  <w:num w:numId="29">
    <w:abstractNumId w:val="12"/>
  </w:num>
  <w:num w:numId="30">
    <w:abstractNumId w:val="15"/>
  </w:num>
  <w:num w:numId="31">
    <w:abstractNumId w:val="2"/>
  </w:num>
  <w:num w:numId="32">
    <w:abstractNumId w:val="31"/>
  </w:num>
  <w:num w:numId="33">
    <w:abstractNumId w:val="20"/>
  </w:num>
  <w:num w:numId="34">
    <w:abstractNumId w:val="3"/>
  </w:num>
  <w:num w:numId="35">
    <w:abstractNumId w:val="13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788"/>
    <w:rsid w:val="00016788"/>
    <w:rsid w:val="00373C57"/>
    <w:rsid w:val="003D58DB"/>
    <w:rsid w:val="00675DAB"/>
    <w:rsid w:val="006C0B77"/>
    <w:rsid w:val="007C40F4"/>
    <w:rsid w:val="008242FF"/>
    <w:rsid w:val="00870751"/>
    <w:rsid w:val="00922C48"/>
    <w:rsid w:val="00B915B7"/>
    <w:rsid w:val="00B943E5"/>
    <w:rsid w:val="00BD046B"/>
    <w:rsid w:val="00C4450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7195"/>
  <w15:chartTrackingRefBased/>
  <w15:docId w15:val="{D2B95031-0B49-4443-AA3A-E8595D7F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7C40F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7C40F4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7C40F4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0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7C40F4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C40F4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ds-markdown-paragraph">
    <w:name w:val="ds-markdown-paragraph"/>
    <w:basedOn w:val="a"/>
    <w:rsid w:val="007C40F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3">
    <w:name w:val="Strong"/>
    <w:basedOn w:val="a0"/>
    <w:uiPriority w:val="22"/>
    <w:qFormat/>
    <w:rsid w:val="007C40F4"/>
    <w:rPr>
      <w:b/>
      <w:bCs/>
    </w:rPr>
  </w:style>
  <w:style w:type="character" w:styleId="a4">
    <w:name w:val="Emphasis"/>
    <w:basedOn w:val="a0"/>
    <w:uiPriority w:val="20"/>
    <w:qFormat/>
    <w:rsid w:val="007C40F4"/>
    <w:rPr>
      <w:i/>
      <w:iCs/>
    </w:rPr>
  </w:style>
  <w:style w:type="paragraph" w:styleId="a5">
    <w:name w:val="List Paragraph"/>
    <w:basedOn w:val="a"/>
    <w:uiPriority w:val="34"/>
    <w:qFormat/>
    <w:rsid w:val="00B94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9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621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27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6702">
          <w:blockQuote w:val="1"/>
          <w:marLeft w:val="0"/>
          <w:marRight w:val="0"/>
          <w:marTop w:val="240"/>
          <w:marBottom w:val="10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19</Pages>
  <Words>2959</Words>
  <Characters>16872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2026-05-01T13:13:00Z</dcterms:created>
  <dcterms:modified xsi:type="dcterms:W3CDTF">2026-05-02T08:01:00Z</dcterms:modified>
</cp:coreProperties>
</file>