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 xml:space="preserve"> </w:t>
      </w:r>
      <w:r w:rsidR="00DB1515">
        <w:rPr>
          <w:rFonts w:ascii="Cambria" w:hAnsi="Cambria"/>
          <w:color w:val="000000"/>
          <w:sz w:val="23"/>
          <w:szCs w:val="23"/>
        </w:rPr>
        <w:t xml:space="preserve">         «</w:t>
      </w:r>
      <w:r w:rsidR="0003175A">
        <w:rPr>
          <w:rFonts w:ascii="Cambria" w:hAnsi="Cambria"/>
          <w:color w:val="000000"/>
          <w:sz w:val="23"/>
          <w:szCs w:val="23"/>
        </w:rPr>
        <w:t xml:space="preserve"> Здоровый образ жизни </w:t>
      </w:r>
      <w:proofErr w:type="gramStart"/>
      <w:r w:rsidR="0003175A">
        <w:rPr>
          <w:rFonts w:ascii="Cambria" w:hAnsi="Cambria"/>
          <w:color w:val="000000"/>
          <w:sz w:val="23"/>
          <w:szCs w:val="23"/>
        </w:rPr>
        <w:t>–</w:t>
      </w:r>
      <w:r w:rsidR="00DB1515">
        <w:rPr>
          <w:rFonts w:ascii="Cambria" w:hAnsi="Cambria"/>
          <w:color w:val="000000"/>
          <w:sz w:val="23"/>
          <w:szCs w:val="23"/>
        </w:rPr>
        <w:t>з</w:t>
      </w:r>
      <w:proofErr w:type="gramEnd"/>
      <w:r w:rsidR="00DB1515">
        <w:rPr>
          <w:rFonts w:ascii="Cambria" w:hAnsi="Cambria"/>
          <w:color w:val="000000"/>
          <w:sz w:val="23"/>
          <w:szCs w:val="23"/>
        </w:rPr>
        <w:t>а</w:t>
      </w:r>
      <w:r w:rsidR="0003175A">
        <w:rPr>
          <w:rFonts w:ascii="Cambria" w:hAnsi="Cambria"/>
          <w:color w:val="000000"/>
          <w:sz w:val="23"/>
          <w:szCs w:val="23"/>
        </w:rPr>
        <w:t>лог до</w:t>
      </w:r>
      <w:r w:rsidR="00DB1515">
        <w:rPr>
          <w:rFonts w:ascii="Cambria" w:hAnsi="Cambria"/>
          <w:color w:val="000000"/>
          <w:sz w:val="23"/>
          <w:szCs w:val="23"/>
        </w:rPr>
        <w:t>лголетия»</w:t>
      </w:r>
    </w:p>
    <w:p w:rsidR="00D76082" w:rsidRPr="00DB1515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i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Современный человек все дальше и дальш</w:t>
      </w:r>
      <w:r w:rsidR="0003175A">
        <w:rPr>
          <w:rFonts w:ascii="Cambria" w:hAnsi="Cambria"/>
          <w:color w:val="000000"/>
          <w:sz w:val="23"/>
          <w:szCs w:val="23"/>
        </w:rPr>
        <w:t>е отходит от природы. Перестает  активно двигаться, переходит на синтетическое питание, дышит</w:t>
      </w:r>
      <w:r>
        <w:rPr>
          <w:rFonts w:ascii="Cambria" w:hAnsi="Cambria"/>
          <w:color w:val="000000"/>
          <w:sz w:val="23"/>
          <w:szCs w:val="23"/>
        </w:rPr>
        <w:t xml:space="preserve"> з</w:t>
      </w:r>
      <w:r w:rsidR="0003175A">
        <w:rPr>
          <w:rFonts w:ascii="Cambria" w:hAnsi="Cambria"/>
          <w:color w:val="000000"/>
          <w:sz w:val="23"/>
          <w:szCs w:val="23"/>
        </w:rPr>
        <w:t xml:space="preserve">агрязненным воздухом, пьет </w:t>
      </w:r>
      <w:r w:rsidR="00DB1515">
        <w:rPr>
          <w:rFonts w:ascii="Cambria" w:hAnsi="Cambria"/>
          <w:color w:val="000000"/>
          <w:sz w:val="23"/>
          <w:szCs w:val="23"/>
        </w:rPr>
        <w:t>загрязнённую</w:t>
      </w:r>
      <w:bookmarkStart w:id="0" w:name="_GoBack"/>
      <w:bookmarkEnd w:id="0"/>
      <w:r w:rsidR="00DB1515">
        <w:rPr>
          <w:rFonts w:ascii="Cambria" w:hAnsi="Cambria"/>
          <w:color w:val="000000"/>
          <w:sz w:val="23"/>
          <w:szCs w:val="23"/>
        </w:rPr>
        <w:t xml:space="preserve"> </w:t>
      </w:r>
      <w:r>
        <w:rPr>
          <w:rFonts w:ascii="Cambria" w:hAnsi="Cambria"/>
          <w:color w:val="000000"/>
          <w:sz w:val="23"/>
          <w:szCs w:val="23"/>
        </w:rPr>
        <w:t xml:space="preserve"> воду.</w:t>
      </w:r>
      <w:r w:rsidR="0003175A">
        <w:rPr>
          <w:rFonts w:ascii="Cambria" w:hAnsi="Cambria"/>
          <w:color w:val="000000"/>
          <w:sz w:val="23"/>
          <w:szCs w:val="23"/>
        </w:rPr>
        <w:t xml:space="preserve"> Все это приводит к тому, что он  приобретает</w:t>
      </w:r>
      <w:r>
        <w:rPr>
          <w:rFonts w:ascii="Cambria" w:hAnsi="Cambria"/>
          <w:color w:val="000000"/>
          <w:sz w:val="23"/>
          <w:szCs w:val="23"/>
        </w:rPr>
        <w:t xml:space="preserve"> новые болезни, а наше душевное равновесие все чаще бывает нарушено из-за злобы, агрессивности, зависти </w:t>
      </w:r>
      <w:r w:rsidRPr="00DB1515">
        <w:rPr>
          <w:rFonts w:ascii="Cambria" w:hAnsi="Cambria"/>
          <w:i/>
          <w:color w:val="000000"/>
          <w:sz w:val="23"/>
          <w:szCs w:val="23"/>
        </w:rPr>
        <w:t>как нашей, так и окружающих нас людей.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Наш организм создан для </w:t>
      </w:r>
      <w:r>
        <w:rPr>
          <w:rStyle w:val="a4"/>
          <w:rFonts w:ascii="Cambria" w:hAnsi="Cambria"/>
          <w:color w:val="000000"/>
          <w:sz w:val="23"/>
          <w:szCs w:val="23"/>
        </w:rPr>
        <w:t>физической активности</w:t>
      </w:r>
      <w:r>
        <w:rPr>
          <w:rFonts w:ascii="Cambria" w:hAnsi="Cambria"/>
          <w:color w:val="000000"/>
          <w:sz w:val="23"/>
          <w:szCs w:val="23"/>
        </w:rPr>
        <w:t>. Физические упражнения позволяют человеку до старости оставаться подвижным, бодрым и работоспособным, что в конечном итоге продлевает его жизнь.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 xml:space="preserve">Двигаться нужно как можно больше. Во время интенсивного движения активизируется кровообращение, улучшается обмен веществ, мышцы становятся упругими, а фигура подтянутой. Кроме того, физическая нагрузка (в разумных пределах) заметно повышает настроение. Учёные установили, что количество </w:t>
      </w:r>
      <w:proofErr w:type="spellStart"/>
      <w:r>
        <w:rPr>
          <w:rFonts w:ascii="Cambria" w:hAnsi="Cambria"/>
          <w:color w:val="000000"/>
          <w:sz w:val="23"/>
          <w:szCs w:val="23"/>
        </w:rPr>
        <w:t>эндорфинов</w:t>
      </w:r>
      <w:proofErr w:type="spellEnd"/>
      <w:r>
        <w:rPr>
          <w:rFonts w:ascii="Cambria" w:hAnsi="Cambria"/>
          <w:color w:val="000000"/>
          <w:sz w:val="23"/>
          <w:szCs w:val="23"/>
        </w:rPr>
        <w:t xml:space="preserve"> в организме, </w:t>
      </w:r>
      <w:proofErr w:type="gramStart"/>
      <w:r>
        <w:rPr>
          <w:rFonts w:ascii="Cambria" w:hAnsi="Cambria"/>
          <w:color w:val="000000"/>
          <w:sz w:val="23"/>
          <w:szCs w:val="23"/>
        </w:rPr>
        <w:t>регулирующих</w:t>
      </w:r>
      <w:proofErr w:type="gramEnd"/>
      <w:r>
        <w:rPr>
          <w:rFonts w:ascii="Cambria" w:hAnsi="Cambria"/>
          <w:color w:val="000000"/>
          <w:sz w:val="23"/>
          <w:szCs w:val="23"/>
        </w:rPr>
        <w:t xml:space="preserve"> аппетит резко увеличивается во время активного движения. Поэтому именно упражнения помогают поддерживать идеальный вес.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Выяснилось, что признаки депрессии и профессионального выгорания чаще всего наблюдаются у тех, кто ведёт сидячий образ жизни. В то же время, чем активнее человек  – тем меньше психологических проблем у него наблюдается.</w:t>
      </w:r>
    </w:p>
    <w:p w:rsidR="00D76082" w:rsidRDefault="0003175A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Style w:val="a4"/>
          <w:rFonts w:ascii="Cambria" w:hAnsi="Cambria"/>
          <w:color w:val="000000"/>
          <w:sz w:val="23"/>
          <w:szCs w:val="23"/>
        </w:rPr>
        <w:t xml:space="preserve">Правильное </w:t>
      </w:r>
      <w:r w:rsidR="00D76082">
        <w:rPr>
          <w:rStyle w:val="a4"/>
          <w:rFonts w:ascii="Cambria" w:hAnsi="Cambria"/>
          <w:color w:val="000000"/>
          <w:sz w:val="23"/>
          <w:szCs w:val="23"/>
        </w:rPr>
        <w:t>питание</w:t>
      </w:r>
      <w:r w:rsidR="00D76082">
        <w:rPr>
          <w:rFonts w:ascii="Cambria" w:hAnsi="Cambria"/>
          <w:color w:val="000000"/>
          <w:sz w:val="23"/>
          <w:szCs w:val="23"/>
        </w:rPr>
        <w:t> является основным фактором здоровья и долголетия. От того, что, как и в каких количествах ест человек, зависит его физическое состояние.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Существуют определенные правила питания: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1)есть надо умеренно;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2) еда должна быть полноценной: в ней должны присутствовать в достаточном количестве белки, жиры, углеводы, минеральные вещества, витамины;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3) необходимо соблюдать режим питания.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Питание человека должно соответствовать его энергетическим затратам. Излишнее потребление пищи так же, как и недостаточное, вредно для организма и служит причиной различных заболеваний. Показателями энергетического равновесия можно назвать хорошее самочувствие и нормальный вес. В рационе любого человека обязательно должен присутствовать определенный состав белков, жиров и углеводов. При нарушении баланса этих веществ в организме происходят различные неблагоприятные сдвиги. Основная функция углеводов состоит в поставке энергии организму. Жиры, и особенно белки, кроме снабжения организма энергией являются еще и необходимым материалом для пластических целей, т. е. для постоянно протекающих процессов обновления клеток.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Наиболее распространенными </w:t>
      </w:r>
      <w:r>
        <w:rPr>
          <w:rStyle w:val="a4"/>
          <w:rFonts w:ascii="Cambria" w:hAnsi="Cambria"/>
          <w:color w:val="000000"/>
          <w:sz w:val="23"/>
          <w:szCs w:val="23"/>
        </w:rPr>
        <w:t>вредными привычками</w:t>
      </w:r>
      <w:r>
        <w:rPr>
          <w:rFonts w:ascii="Cambria" w:hAnsi="Cambria"/>
          <w:color w:val="000000"/>
          <w:sz w:val="23"/>
          <w:szCs w:val="23"/>
        </w:rPr>
        <w:t> современного мира являются курение табака и употребление алкоголя. И каждая из этих привычек не имеет ничего общего со здоровым образом жизни. Интересно, что: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         - систематическое курение отнимает у человека от 6 до 15 лет жизни;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lastRenderedPageBreak/>
        <w:t>         - человек, курящий более 10 лет, болеет в четыре раза чаще, чем некурящий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  - курение является одной из основных причин таких заболеваний как инфаркт миокарда, рак легких, язвы различных отделов желудочно-кишечного тракта и спазмы сосудов нижних конечностей, проводящие к их отмиранию;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         - курение оказывает угнетающее воздействие на железы внутренней секреции, что является одним из сопутствующих факторов развития импотенции у мужчин;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         - курение неминуемо приводит к желтизне и морщинистости кожи лица и потемнению зубов, слабости мышц и появлению отвратительного запаха изо рта.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 xml:space="preserve">Ваше курение оказывает негативное влияние и на вашего ребенка. Причём это влияние заключается не только в прямом </w:t>
      </w:r>
      <w:r w:rsidR="0003175A">
        <w:rPr>
          <w:rFonts w:ascii="Cambria" w:hAnsi="Cambria"/>
          <w:color w:val="000000"/>
          <w:sz w:val="23"/>
          <w:szCs w:val="23"/>
        </w:rPr>
        <w:t xml:space="preserve"> </w:t>
      </w:r>
      <w:r>
        <w:rPr>
          <w:rFonts w:ascii="Cambria" w:hAnsi="Cambria"/>
          <w:color w:val="000000"/>
          <w:sz w:val="23"/>
          <w:szCs w:val="23"/>
        </w:rPr>
        <w:t>ухудшении здоровья ребенка от табачного дыма, но и в дурном примере, который вы подаете.  Если вы курите, но надеетесь, что сможете вырастить своего ребенка не</w:t>
      </w:r>
      <w:r>
        <w:rPr>
          <w:rFonts w:ascii="Cambria" w:hAnsi="Cambria"/>
          <w:color w:val="000000"/>
          <w:sz w:val="23"/>
          <w:szCs w:val="23"/>
        </w:rPr>
        <w:t xml:space="preserve"> </w:t>
      </w:r>
      <w:proofErr w:type="gramStart"/>
      <w:r>
        <w:rPr>
          <w:rFonts w:ascii="Cambria" w:hAnsi="Cambria"/>
          <w:color w:val="000000"/>
          <w:sz w:val="23"/>
          <w:szCs w:val="23"/>
        </w:rPr>
        <w:t>курящим</w:t>
      </w:r>
      <w:proofErr w:type="gramEnd"/>
      <w:r>
        <w:rPr>
          <w:rFonts w:ascii="Cambria" w:hAnsi="Cambria"/>
          <w:color w:val="000000"/>
          <w:sz w:val="23"/>
          <w:szCs w:val="23"/>
        </w:rPr>
        <w:t xml:space="preserve"> – вы, вероятнее всего, ошибаетесь.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Что касается</w:t>
      </w:r>
      <w:r>
        <w:rPr>
          <w:rFonts w:ascii="Cambria" w:hAnsi="Cambria"/>
          <w:color w:val="000000"/>
          <w:sz w:val="23"/>
          <w:szCs w:val="23"/>
        </w:rPr>
        <w:t xml:space="preserve"> </w:t>
      </w:r>
      <w:r>
        <w:rPr>
          <w:rStyle w:val="a4"/>
          <w:rFonts w:ascii="Cambria" w:hAnsi="Cambria"/>
          <w:color w:val="000000"/>
          <w:sz w:val="23"/>
          <w:szCs w:val="23"/>
        </w:rPr>
        <w:t>употребления алкоголя</w:t>
      </w:r>
      <w:r>
        <w:rPr>
          <w:rFonts w:ascii="Cambria" w:hAnsi="Cambria"/>
          <w:color w:val="000000"/>
          <w:sz w:val="23"/>
          <w:szCs w:val="23"/>
        </w:rPr>
        <w:t>, то тут ситуация схожая. Алкоголь оказывает разрушительное воздействие на все без исключения органы и системы организма и является причиной множества различных заболеваний. Однако основное поражающее воздействие алкоголя направлено на кору головного мозга и репродуктивную систему человека.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Style w:val="a4"/>
          <w:rFonts w:ascii="Cambria" w:hAnsi="Cambria"/>
          <w:color w:val="000000"/>
          <w:sz w:val="23"/>
          <w:szCs w:val="23"/>
        </w:rPr>
        <w:t>Плановые осмотры</w:t>
      </w:r>
      <w:r>
        <w:rPr>
          <w:rFonts w:ascii="Cambria" w:hAnsi="Cambria"/>
          <w:color w:val="000000"/>
          <w:sz w:val="23"/>
          <w:szCs w:val="23"/>
        </w:rPr>
        <w:t> – не менее полезные привычки для здоровья, чем физические нагрузки и здоровое питание. Поэтому они должны быть обязательными. Не задумываясь, раз в год обходите всех врачей, сдавая кровь, чтобы определить уровень сахара в крови и холестерина. Так, вы не упустите время, когда возможно болезнь решила подкрасться и незамедлительно победите её.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Ученые говорят, что даже люди с сердечными заболеваниями в семейном анамнезе могут снизить риск болезней сердца, если будут следить за своим здоровьем с самого юного возраста. Так, движение, отказ от вредных привычек и правильное питание оказываются сильнее генетики.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Помните, все хорошо в меру!</w:t>
      </w:r>
    </w:p>
    <w:p w:rsidR="00D76082" w:rsidRDefault="00D76082" w:rsidP="00D76082">
      <w:pPr>
        <w:pStyle w:val="a3"/>
        <w:spacing w:before="150" w:beforeAutospacing="0" w:after="150" w:afterAutospacing="0" w:line="315" w:lineRule="atLeast"/>
        <w:rPr>
          <w:rFonts w:ascii="Cambria" w:hAnsi="Cambria"/>
          <w:color w:val="000000"/>
          <w:sz w:val="23"/>
          <w:szCs w:val="23"/>
        </w:rPr>
      </w:pPr>
      <w:r>
        <w:rPr>
          <w:rFonts w:ascii="Cambria" w:hAnsi="Cambria"/>
          <w:color w:val="000000"/>
          <w:sz w:val="23"/>
          <w:szCs w:val="23"/>
        </w:rPr>
        <w:t>!</w:t>
      </w:r>
    </w:p>
    <w:p w:rsidR="000C5346" w:rsidRDefault="000C5346"/>
    <w:sectPr w:rsidR="000C53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082"/>
    <w:rsid w:val="0003175A"/>
    <w:rsid w:val="000C5346"/>
    <w:rsid w:val="00D76082"/>
    <w:rsid w:val="00DB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608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60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760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39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684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2026-05-24T03:06:00Z</dcterms:created>
  <dcterms:modified xsi:type="dcterms:W3CDTF">2026-05-24T04:41:00Z</dcterms:modified>
</cp:coreProperties>
</file>