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AE9F9" w14:textId="668306AA" w:rsidR="000E5A95" w:rsidRDefault="000E5A95" w:rsidP="000E5A95">
      <w:r>
        <w:t xml:space="preserve"> </w:t>
      </w:r>
    </w:p>
    <w:p w14:paraId="2F0EB140" w14:textId="759E4C92" w:rsidR="000E5A95" w:rsidRPr="000E5A95" w:rsidRDefault="000E5A95" w:rsidP="000E5A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5A95">
        <w:rPr>
          <w:rFonts w:ascii="Times New Roman" w:hAnsi="Times New Roman" w:cs="Times New Roman"/>
          <w:b/>
          <w:bCs/>
          <w:sz w:val="28"/>
          <w:szCs w:val="28"/>
        </w:rPr>
        <w:t>Проект по формированию основ патриотического воспитания у детей подготовительной группы «Народы России».</w:t>
      </w:r>
    </w:p>
    <w:p w14:paraId="61B2BC24" w14:textId="20F399D9" w:rsidR="000E5A95" w:rsidRPr="000E5A95" w:rsidRDefault="000E5A95" w:rsidP="000E5A95">
      <w:pPr>
        <w:jc w:val="center"/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Паспорт проекта</w:t>
      </w:r>
    </w:p>
    <w:p w14:paraId="6D98D30E" w14:textId="22A8817B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 xml:space="preserve">· </w:t>
      </w:r>
      <w:r w:rsidRPr="000E5A95">
        <w:rPr>
          <w:rFonts w:ascii="Times New Roman" w:hAnsi="Times New Roman" w:cs="Times New Roman"/>
          <w:sz w:val="28"/>
          <w:szCs w:val="28"/>
          <w:u w:val="single"/>
        </w:rPr>
        <w:t>Тип проекта</w:t>
      </w:r>
      <w:r w:rsidRPr="000E5A95">
        <w:rPr>
          <w:rFonts w:ascii="Times New Roman" w:hAnsi="Times New Roman" w:cs="Times New Roman"/>
          <w:sz w:val="28"/>
          <w:szCs w:val="28"/>
        </w:rPr>
        <w:t>: Познавательно-творческий, групповой.</w:t>
      </w:r>
    </w:p>
    <w:p w14:paraId="1AE5C310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 xml:space="preserve">· </w:t>
      </w:r>
      <w:r w:rsidRPr="000E5A95">
        <w:rPr>
          <w:rFonts w:ascii="Times New Roman" w:hAnsi="Times New Roman" w:cs="Times New Roman"/>
          <w:sz w:val="28"/>
          <w:szCs w:val="28"/>
          <w:u w:val="single"/>
        </w:rPr>
        <w:t>Сроки реализации</w:t>
      </w:r>
      <w:r w:rsidRPr="000E5A95">
        <w:rPr>
          <w:rFonts w:ascii="Times New Roman" w:hAnsi="Times New Roman" w:cs="Times New Roman"/>
          <w:sz w:val="28"/>
          <w:szCs w:val="28"/>
        </w:rPr>
        <w:t>: Долгосрочный проект, рассчитанный на один учебный год.</w:t>
      </w:r>
    </w:p>
    <w:p w14:paraId="7B7903C4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 xml:space="preserve">· </w:t>
      </w:r>
      <w:r w:rsidRPr="000E5A95">
        <w:rPr>
          <w:rFonts w:ascii="Times New Roman" w:hAnsi="Times New Roman" w:cs="Times New Roman"/>
          <w:sz w:val="28"/>
          <w:szCs w:val="28"/>
          <w:u w:val="single"/>
        </w:rPr>
        <w:t>Участники:</w:t>
      </w:r>
      <w:r w:rsidRPr="000E5A95">
        <w:rPr>
          <w:rFonts w:ascii="Times New Roman" w:hAnsi="Times New Roman" w:cs="Times New Roman"/>
          <w:sz w:val="28"/>
          <w:szCs w:val="28"/>
        </w:rPr>
        <w:t xml:space="preserve"> Дети подготовительной группы, воспитатели, музыкальный руководитель, родители (законные представители).</w:t>
      </w:r>
    </w:p>
    <w:p w14:paraId="49E964B3" w14:textId="2838AA8D" w:rsidR="000E5A95" w:rsidRPr="000E5A95" w:rsidRDefault="000E5A95" w:rsidP="000E5A95">
      <w:pPr>
        <w:jc w:val="center"/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Цели и задачи проекта</w:t>
      </w:r>
    </w:p>
    <w:p w14:paraId="19C8F195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</w:p>
    <w:p w14:paraId="4CE8B0B4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 xml:space="preserve">· </w:t>
      </w:r>
      <w:r w:rsidRPr="000E5A95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0E5A95">
        <w:rPr>
          <w:rFonts w:ascii="Times New Roman" w:hAnsi="Times New Roman" w:cs="Times New Roman"/>
          <w:sz w:val="28"/>
          <w:szCs w:val="28"/>
        </w:rPr>
        <w:t xml:space="preserve"> Формирование у детей целостного представления о России как о многонациональной стране, воспитание уважения и интереса к людям разных национальностей, их культуре, традициям, чувства гордости за свою Родину и причастности к единой российской нации.</w:t>
      </w:r>
    </w:p>
    <w:p w14:paraId="15CFBF7C" w14:textId="1739344C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 xml:space="preserve">· </w:t>
      </w:r>
      <w:r w:rsidRPr="000E5A95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0E5A95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E5A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F1C692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 xml:space="preserve">  · Познавательные</w:t>
      </w:r>
      <w:proofErr w:type="gramStart"/>
      <w:r w:rsidRPr="000E5A95">
        <w:rPr>
          <w:rFonts w:ascii="Times New Roman" w:hAnsi="Times New Roman" w:cs="Times New Roman"/>
          <w:sz w:val="28"/>
          <w:szCs w:val="28"/>
        </w:rPr>
        <w:t>: Дать</w:t>
      </w:r>
      <w:proofErr w:type="gramEnd"/>
      <w:r w:rsidRPr="000E5A95">
        <w:rPr>
          <w:rFonts w:ascii="Times New Roman" w:hAnsi="Times New Roman" w:cs="Times New Roman"/>
          <w:sz w:val="28"/>
          <w:szCs w:val="28"/>
        </w:rPr>
        <w:t xml:space="preserve"> первоначальные знания о народах, проживающих на территории РФ (русские, татары, башкиры, чуваши, народы Кавказа, Севера и др.). Познакомить с их национальными костюмами, традиционными жилищами, кухней, праздниками, играми и устным народным творчеством (сказки, пословицы, поговорки).</w:t>
      </w:r>
    </w:p>
    <w:p w14:paraId="1F5BB6AB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 xml:space="preserve">  · Воспитательные</w:t>
      </w:r>
      <w:proofErr w:type="gramStart"/>
      <w:r w:rsidRPr="000E5A95">
        <w:rPr>
          <w:rFonts w:ascii="Times New Roman" w:hAnsi="Times New Roman" w:cs="Times New Roman"/>
          <w:sz w:val="28"/>
          <w:szCs w:val="28"/>
        </w:rPr>
        <w:t>: Воспитывать</w:t>
      </w:r>
      <w:proofErr w:type="gramEnd"/>
      <w:r w:rsidRPr="000E5A95">
        <w:rPr>
          <w:rFonts w:ascii="Times New Roman" w:hAnsi="Times New Roman" w:cs="Times New Roman"/>
          <w:sz w:val="28"/>
          <w:szCs w:val="28"/>
        </w:rPr>
        <w:t xml:space="preserve"> уважительное и толерантное отношение к людям независимо от их национальной принадлежности, их традициям и обычаям. Формировать чувство дружбы и единства между представителями разных народов.</w:t>
      </w:r>
    </w:p>
    <w:p w14:paraId="1C7B799E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 xml:space="preserve">  · Развивающие</w:t>
      </w:r>
      <w:proofErr w:type="gramStart"/>
      <w:r w:rsidRPr="000E5A95">
        <w:rPr>
          <w:rFonts w:ascii="Times New Roman" w:hAnsi="Times New Roman" w:cs="Times New Roman"/>
          <w:sz w:val="28"/>
          <w:szCs w:val="28"/>
        </w:rPr>
        <w:t>: Развивать</w:t>
      </w:r>
      <w:proofErr w:type="gramEnd"/>
      <w:r w:rsidRPr="000E5A95">
        <w:rPr>
          <w:rFonts w:ascii="Times New Roman" w:hAnsi="Times New Roman" w:cs="Times New Roman"/>
          <w:sz w:val="28"/>
          <w:szCs w:val="28"/>
        </w:rPr>
        <w:t xml:space="preserve"> познавательный интерес, связную речь, творческие способности (художественно-эстетические, музыкальные), умение работать в команде.</w:t>
      </w:r>
    </w:p>
    <w:p w14:paraId="28AAA018" w14:textId="5A24D5E4" w:rsidR="000E5A95" w:rsidRPr="000E5A95" w:rsidRDefault="000E5A95" w:rsidP="000E5A95">
      <w:pPr>
        <w:jc w:val="center"/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Этапы реализации проекта</w:t>
      </w:r>
    </w:p>
    <w:p w14:paraId="2256C0B7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1. Подготовительный (</w:t>
      </w:r>
      <w:proofErr w:type="spellStart"/>
      <w:r w:rsidRPr="000E5A95">
        <w:rPr>
          <w:rFonts w:ascii="Times New Roman" w:hAnsi="Times New Roman" w:cs="Times New Roman"/>
          <w:sz w:val="28"/>
          <w:szCs w:val="28"/>
        </w:rPr>
        <w:t>диагностико</w:t>
      </w:r>
      <w:proofErr w:type="spellEnd"/>
      <w:r w:rsidRPr="000E5A95">
        <w:rPr>
          <w:rFonts w:ascii="Times New Roman" w:hAnsi="Times New Roman" w:cs="Times New Roman"/>
          <w:sz w:val="28"/>
          <w:szCs w:val="28"/>
        </w:rPr>
        <w:t>-организационный): Определение уровня знаний детей; постановка цели, задач, планирование работы; подбор методической литературы, художественных произведений, иллюстраций, аудио- и видеоматериалов; составление перспективного плана.</w:t>
      </w:r>
    </w:p>
    <w:p w14:paraId="752BFCBA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2. Основной (практический): Реализация намеченного плана через различные формы работы с детьми и родителями.</w:t>
      </w:r>
    </w:p>
    <w:p w14:paraId="338B5A04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3. Заключительный (итоговый): Анализ достижения целей и задач; проведение итогового мероприятия (фестиваль, викторина, праздник); презентация проекта (для коллег и родителей).</w:t>
      </w:r>
    </w:p>
    <w:p w14:paraId="04091B68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</w:p>
    <w:p w14:paraId="6C6D10FD" w14:textId="2EC4C69E" w:rsidR="000E5A95" w:rsidRPr="000E5A95" w:rsidRDefault="000E5A95" w:rsidP="000E5A95">
      <w:pPr>
        <w:jc w:val="center"/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lastRenderedPageBreak/>
        <w:t>План мероприятий (основной этап)</w:t>
      </w:r>
    </w:p>
    <w:p w14:paraId="5EFEBF3A" w14:textId="77777777" w:rsidR="000E5A95" w:rsidRDefault="000E5A95" w:rsidP="000E5A95">
      <w:pPr>
        <w:rPr>
          <w:rFonts w:ascii="Times New Roman" w:hAnsi="Times New Roman" w:cs="Times New Roman"/>
          <w:sz w:val="28"/>
          <w:szCs w:val="28"/>
          <w:u w:val="single"/>
        </w:rPr>
      </w:pPr>
      <w:r w:rsidRPr="000E5A95">
        <w:rPr>
          <w:rFonts w:ascii="Times New Roman" w:hAnsi="Times New Roman" w:cs="Times New Roman"/>
          <w:sz w:val="28"/>
          <w:szCs w:val="28"/>
          <w:u w:val="single"/>
        </w:rPr>
        <w:t>Сентябрь</w:t>
      </w:r>
    </w:p>
    <w:p w14:paraId="19AAAD51" w14:textId="43C7B1DA" w:rsid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 xml:space="preserve"> «Я и моя семья. Моя малая Родина» </w:t>
      </w:r>
    </w:p>
    <w:p w14:paraId="05C0C118" w14:textId="1011E5D4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Беседы, рассматривание фото, составление генеалогического древа, рисунки и рассказы о семье, экскурсии по родному городу/поселку.</w:t>
      </w:r>
    </w:p>
    <w:p w14:paraId="4EBC79AE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  <w:u w:val="single"/>
        </w:rPr>
        <w:t>Октябрь</w:t>
      </w:r>
      <w:r w:rsidRPr="000E5A95">
        <w:rPr>
          <w:rFonts w:ascii="Times New Roman" w:hAnsi="Times New Roman" w:cs="Times New Roman"/>
          <w:sz w:val="28"/>
          <w:szCs w:val="28"/>
        </w:rPr>
        <w:t xml:space="preserve"> «Россия — Родина моя» Беседы о стране, знакомство с глобусом и картой, госсимволами (флаг, герб), разучивание стихов и песен.</w:t>
      </w:r>
    </w:p>
    <w:p w14:paraId="4FA54862" w14:textId="77777777" w:rsid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  <w:u w:val="single"/>
        </w:rPr>
        <w:t>Ноябрь</w:t>
      </w:r>
      <w:r w:rsidRPr="000E5A95">
        <w:rPr>
          <w:rFonts w:ascii="Times New Roman" w:hAnsi="Times New Roman" w:cs="Times New Roman"/>
          <w:sz w:val="28"/>
          <w:szCs w:val="28"/>
        </w:rPr>
        <w:t xml:space="preserve"> «Народное единство» </w:t>
      </w:r>
    </w:p>
    <w:p w14:paraId="2F94D863" w14:textId="6DFAF566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Тематическое занятие «День народного единства», беседа о многонациональности страны.</w:t>
      </w:r>
    </w:p>
    <w:p w14:paraId="52D1FD2B" w14:textId="77777777" w:rsid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  <w:u w:val="single"/>
        </w:rPr>
        <w:t>Декабрь</w:t>
      </w:r>
      <w:r w:rsidRPr="000E5A95">
        <w:rPr>
          <w:rFonts w:ascii="Times New Roman" w:hAnsi="Times New Roman" w:cs="Times New Roman"/>
          <w:sz w:val="28"/>
          <w:szCs w:val="28"/>
        </w:rPr>
        <w:t xml:space="preserve"> «Культура русского народа»</w:t>
      </w:r>
    </w:p>
    <w:p w14:paraId="7C3E0F13" w14:textId="12D6BB09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 xml:space="preserve"> Знакомство с устным народным творчеством, народными промыслами (гжель, хохлома), костюмом, бытом и кухней.</w:t>
      </w:r>
    </w:p>
    <w:p w14:paraId="214A14C3" w14:textId="77777777" w:rsid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  <w:u w:val="single"/>
        </w:rPr>
        <w:t>Январь</w:t>
      </w:r>
      <w:r w:rsidRPr="000E5A95">
        <w:rPr>
          <w:rFonts w:ascii="Times New Roman" w:hAnsi="Times New Roman" w:cs="Times New Roman"/>
          <w:sz w:val="28"/>
          <w:szCs w:val="28"/>
        </w:rPr>
        <w:t xml:space="preserve"> «Игры наших бабушек» </w:t>
      </w:r>
    </w:p>
    <w:p w14:paraId="73D5462F" w14:textId="5CEA3D9A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Разучивание русских народных игр («Гори ясно», «Ручеек») и игр народов Поволжья. Использование считалок и жеребьевок.</w:t>
      </w:r>
    </w:p>
    <w:p w14:paraId="775CAAA4" w14:textId="77777777" w:rsid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  <w:u w:val="single"/>
        </w:rPr>
        <w:t>Февраль</w:t>
      </w:r>
      <w:r w:rsidRPr="000E5A95">
        <w:rPr>
          <w:rFonts w:ascii="Times New Roman" w:hAnsi="Times New Roman" w:cs="Times New Roman"/>
          <w:sz w:val="28"/>
          <w:szCs w:val="28"/>
        </w:rPr>
        <w:t xml:space="preserve"> «Народы Кавказа и Севера» </w:t>
      </w:r>
    </w:p>
    <w:p w14:paraId="57F263B2" w14:textId="320B522F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Презентация о народах Кавказа (ингушей, чеченцев) и Севера (чукчей, ненцев). Знакомство с юртой, чумом, национальными костюмами (папаха, тюбетейка, малица). Подвижные игры.</w:t>
      </w:r>
    </w:p>
    <w:p w14:paraId="7FA510E7" w14:textId="77777777" w:rsid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  <w:u w:val="single"/>
        </w:rPr>
        <w:t>Март</w:t>
      </w:r>
      <w:r w:rsidRPr="000E5A95">
        <w:rPr>
          <w:rFonts w:ascii="Times New Roman" w:hAnsi="Times New Roman" w:cs="Times New Roman"/>
          <w:sz w:val="28"/>
          <w:szCs w:val="28"/>
        </w:rPr>
        <w:t xml:space="preserve"> «Народы Поволжья (татары, башкиры, чуваши)»</w:t>
      </w:r>
    </w:p>
    <w:p w14:paraId="08E78FCA" w14:textId="390B400D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 xml:space="preserve"> Знакомство с самобытной культурой: игры, национальные костюмы (тюбетейка, сарафан), орнамент, традиции гостеприимства и почитания старших.</w:t>
      </w:r>
    </w:p>
    <w:p w14:paraId="1415B799" w14:textId="77777777" w:rsid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  <w:u w:val="single"/>
        </w:rPr>
        <w:t>Апрель</w:t>
      </w:r>
      <w:r w:rsidRPr="000E5A95">
        <w:rPr>
          <w:rFonts w:ascii="Times New Roman" w:hAnsi="Times New Roman" w:cs="Times New Roman"/>
          <w:sz w:val="28"/>
          <w:szCs w:val="28"/>
        </w:rPr>
        <w:t xml:space="preserve"> «Сказки народов России» </w:t>
      </w:r>
    </w:p>
    <w:p w14:paraId="3683EFFB" w14:textId="7A867A7B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Чтение, пересказ, инсценировки сказок народов России. Выставка рисунков по прочитанным сказкам. Знакомство с пословицами и поговорками разных народов о дружбе, мире, труде.</w:t>
      </w:r>
    </w:p>
    <w:p w14:paraId="18952B89" w14:textId="77777777" w:rsid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  <w:u w:val="single"/>
        </w:rPr>
        <w:t>Май</w:t>
      </w:r>
      <w:r w:rsidRPr="000E5A95">
        <w:rPr>
          <w:rFonts w:ascii="Times New Roman" w:hAnsi="Times New Roman" w:cs="Times New Roman"/>
          <w:sz w:val="28"/>
          <w:szCs w:val="28"/>
        </w:rPr>
        <w:t xml:space="preserve"> «Мы разные, но мы вместе»</w:t>
      </w:r>
    </w:p>
    <w:p w14:paraId="2BFBA6AE" w14:textId="2DB3E8C8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 xml:space="preserve"> Подготовка и проведение итогового праздника «Фестиваль Дружбы народов» (или КВН, викторина). Презентация результатов проекта.</w:t>
      </w:r>
    </w:p>
    <w:p w14:paraId="26F19859" w14:textId="77777777" w:rsid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 xml:space="preserve">В течение года (дополнительно) </w:t>
      </w:r>
    </w:p>
    <w:p w14:paraId="70361F66" w14:textId="0E31C8D0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  <w:u w:val="single"/>
        </w:rPr>
        <w:t>Работа с родителями</w:t>
      </w:r>
      <w:r w:rsidRPr="000E5A95">
        <w:rPr>
          <w:rFonts w:ascii="Times New Roman" w:hAnsi="Times New Roman" w:cs="Times New Roman"/>
          <w:sz w:val="28"/>
          <w:szCs w:val="28"/>
        </w:rPr>
        <w:t xml:space="preserve"> Консультации, папки-передвижки, совместное изготовление альбомов «Традиции нашей семьи», привлечение к пополнению уголка ряжения элементами национальных костюмов, помощь в организации мини-музея «Народы России».</w:t>
      </w:r>
    </w:p>
    <w:p w14:paraId="5635E180" w14:textId="097F0DA3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  <w:u w:val="single"/>
        </w:rPr>
      </w:pPr>
      <w:r w:rsidRPr="000E5A9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0E5A95">
        <w:rPr>
          <w:rFonts w:ascii="Times New Roman" w:hAnsi="Times New Roman" w:cs="Times New Roman"/>
          <w:sz w:val="28"/>
          <w:szCs w:val="28"/>
          <w:u w:val="single"/>
        </w:rPr>
        <w:t>Примеры игр</w:t>
      </w:r>
    </w:p>
    <w:p w14:paraId="0EECBA0C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· Дидактические игры: «Наряди куклу в национальный костюм» (соотнесение одежды разных народов), «Найди пару» (национальный костюм — традиционное жилище — национальное блюдо), «Собери орнамент».</w:t>
      </w:r>
    </w:p>
    <w:p w14:paraId="2AAA0BD8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 xml:space="preserve">· Подвижные игры народов России: </w:t>
      </w:r>
      <w:proofErr w:type="spellStart"/>
      <w:r w:rsidRPr="000E5A95">
        <w:rPr>
          <w:rFonts w:ascii="Times New Roman" w:hAnsi="Times New Roman" w:cs="Times New Roman"/>
          <w:sz w:val="28"/>
          <w:szCs w:val="28"/>
        </w:rPr>
        <w:t>Ловишки</w:t>
      </w:r>
      <w:proofErr w:type="spellEnd"/>
      <w:r w:rsidRPr="000E5A95">
        <w:rPr>
          <w:rFonts w:ascii="Times New Roman" w:hAnsi="Times New Roman" w:cs="Times New Roman"/>
          <w:sz w:val="28"/>
          <w:szCs w:val="28"/>
        </w:rPr>
        <w:t xml:space="preserve"> («Татарская игра»), «Юрта» (башкирская игра), «Палка-</w:t>
      </w:r>
      <w:proofErr w:type="spellStart"/>
      <w:r w:rsidRPr="000E5A95">
        <w:rPr>
          <w:rFonts w:ascii="Times New Roman" w:hAnsi="Times New Roman" w:cs="Times New Roman"/>
          <w:sz w:val="28"/>
          <w:szCs w:val="28"/>
        </w:rPr>
        <w:t>кидалка</w:t>
      </w:r>
      <w:proofErr w:type="spellEnd"/>
      <w:r w:rsidRPr="000E5A95">
        <w:rPr>
          <w:rFonts w:ascii="Times New Roman" w:hAnsi="Times New Roman" w:cs="Times New Roman"/>
          <w:sz w:val="28"/>
          <w:szCs w:val="28"/>
        </w:rPr>
        <w:t>» (чувашская игра), «Медвежий патруль» (игра народов Севера), «Гори ясно» (русская игра).</w:t>
      </w:r>
    </w:p>
    <w:p w14:paraId="6B3074A4" w14:textId="670CBBE6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  <w:u w:val="single"/>
        </w:rPr>
      </w:pPr>
      <w:r w:rsidRPr="000E5A95">
        <w:rPr>
          <w:rFonts w:ascii="Times New Roman" w:hAnsi="Times New Roman" w:cs="Times New Roman"/>
          <w:sz w:val="28"/>
          <w:szCs w:val="28"/>
          <w:u w:val="single"/>
        </w:rPr>
        <w:t xml:space="preserve"> Работа с родителями</w:t>
      </w:r>
    </w:p>
    <w:p w14:paraId="05D6AAE5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· Совместная деятельность: Выполнение творческих домашних заданий (рисунки, поделки, совместное приготовление национальных блюд), участие в сборе материала для мини-музея и пополнении центра патриотического воспитания.</w:t>
      </w:r>
    </w:p>
    <w:p w14:paraId="1766B79C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· Информационно-просветительская работа: Проведение консультаций на темы: «Как воспитать маленького патриота?», «Семейные традиции», «Учим ребенка толерантности».</w:t>
      </w:r>
    </w:p>
    <w:p w14:paraId="5A9E99C9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· Итоговые мероприятия: Приглашение родителей на итоговый праздник «Фестиваль дружбы народов».</w:t>
      </w:r>
    </w:p>
    <w:p w14:paraId="426ABC2F" w14:textId="447EB68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  <w:u w:val="single"/>
        </w:rPr>
      </w:pPr>
      <w:r w:rsidRPr="000E5A95">
        <w:rPr>
          <w:rFonts w:ascii="Times New Roman" w:hAnsi="Times New Roman" w:cs="Times New Roman"/>
          <w:sz w:val="28"/>
          <w:szCs w:val="28"/>
        </w:rPr>
        <w:t xml:space="preserve"> </w:t>
      </w:r>
      <w:r w:rsidRPr="000E5A95">
        <w:rPr>
          <w:rFonts w:ascii="Times New Roman" w:hAnsi="Times New Roman" w:cs="Times New Roman"/>
          <w:sz w:val="28"/>
          <w:szCs w:val="28"/>
          <w:u w:val="single"/>
        </w:rPr>
        <w:t>Ожидаемые результаты</w:t>
      </w:r>
    </w:p>
    <w:p w14:paraId="13C23423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</w:p>
    <w:p w14:paraId="1C56ED1F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1. У детей сформированы первоначальные представления о России как о многонациональной стране.</w:t>
      </w:r>
    </w:p>
    <w:p w14:paraId="4DD37FE6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2. Дети проявляют интерес к культуре, традициям и обычаям разных народов, уважительно относятся к людям других национальностей.</w:t>
      </w:r>
    </w:p>
    <w:p w14:paraId="45DE78E4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3. Реализуют творческие способности в разных видах деятельности.</w:t>
      </w:r>
    </w:p>
    <w:p w14:paraId="02D0909C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4. Активизирован и обогащен словарный запас.</w:t>
      </w:r>
    </w:p>
    <w:p w14:paraId="1648529E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5. Создана и активно пополняется развивающая предметно-пространственная среда по теме проекта.</w:t>
      </w:r>
    </w:p>
    <w:p w14:paraId="6F9635BD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6. Повышена компетентность родителей в вопросах патриотического воспитания.</w:t>
      </w:r>
    </w:p>
    <w:p w14:paraId="26D80958" w14:textId="60553ADE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  <w:u w:val="single"/>
        </w:rPr>
      </w:pPr>
      <w:r w:rsidRPr="000E5A95">
        <w:rPr>
          <w:rFonts w:ascii="Times New Roman" w:hAnsi="Times New Roman" w:cs="Times New Roman"/>
          <w:sz w:val="28"/>
          <w:szCs w:val="28"/>
        </w:rPr>
        <w:t xml:space="preserve"> </w:t>
      </w:r>
      <w:r w:rsidRPr="000E5A95">
        <w:rPr>
          <w:rFonts w:ascii="Times New Roman" w:hAnsi="Times New Roman" w:cs="Times New Roman"/>
          <w:sz w:val="28"/>
          <w:szCs w:val="28"/>
          <w:u w:val="single"/>
        </w:rPr>
        <w:t>Нормативно-правовая основа</w:t>
      </w:r>
    </w:p>
    <w:p w14:paraId="035B4DFC" w14:textId="77777777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t>Проект разработан с учетом ключевых государственных документов в области дошкольного образования: Федерального государственного образовательного стандарта дошкольного образования (ФГОС ДО) и Федеральной образовательной программы дошкольного образования (ФОП ДО). В соответствии с ними, патриотическое воспитание является одним из приоритетных направлений. Важно отметить, что 2026 год указом Президента РФ объявлен Годом единства народов России, что делает данный проект особенно актуальным.</w:t>
      </w:r>
    </w:p>
    <w:p w14:paraId="094DE41F" w14:textId="55502DB9" w:rsidR="000E5A95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</w:p>
    <w:p w14:paraId="1FCC2D55" w14:textId="6F2A5E85" w:rsidR="00391FEA" w:rsidRPr="000E5A95" w:rsidRDefault="000E5A95" w:rsidP="000E5A95">
      <w:pPr>
        <w:rPr>
          <w:rFonts w:ascii="Times New Roman" w:hAnsi="Times New Roman" w:cs="Times New Roman"/>
          <w:sz w:val="28"/>
          <w:szCs w:val="28"/>
        </w:rPr>
      </w:pPr>
      <w:r w:rsidRPr="000E5A9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sectPr w:rsidR="00391FEA" w:rsidRPr="000E5A95" w:rsidSect="000E5A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56E"/>
    <w:rsid w:val="000E5A95"/>
    <w:rsid w:val="00391FEA"/>
    <w:rsid w:val="00BF6744"/>
    <w:rsid w:val="00EF3644"/>
    <w:rsid w:val="00F20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839E6"/>
  <w15:chartTrackingRefBased/>
  <w15:docId w15:val="{6B369612-929D-4B82-A717-D3D02729C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205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05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05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05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05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05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05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05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05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05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205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205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2056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2056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2056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2056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2056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2056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205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205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205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205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205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2056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2056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2056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205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2056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2056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841</Words>
  <Characters>4794</Characters>
  <Application>Microsoft Office Word</Application>
  <DocSecurity>0</DocSecurity>
  <Lines>39</Lines>
  <Paragraphs>11</Paragraphs>
  <ScaleCrop>false</ScaleCrop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2</cp:revision>
  <dcterms:created xsi:type="dcterms:W3CDTF">2026-05-20T17:59:00Z</dcterms:created>
  <dcterms:modified xsi:type="dcterms:W3CDTF">2026-05-20T17:59:00Z</dcterms:modified>
</cp:coreProperties>
</file>