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0946B" w14:textId="6E40351E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1A9AB9D2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3CD764D0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2E4349E5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667690DC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6DA02A60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348698A4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2A9A977B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07B2239A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580C7D39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722CC8F9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3B26ED6C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5F6F108A" w14:textId="77777777" w:rsidR="009E7E97" w:rsidRPr="008D5FAF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</w:pPr>
    </w:p>
    <w:p w14:paraId="42DA62D6" w14:textId="77777777" w:rsidR="009E7E97" w:rsidRPr="008D5FAF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bdr w:val="none" w:sz="0" w:space="0" w:color="auto" w:frame="1"/>
          <w:lang w:eastAsia="ru-RU"/>
        </w:rPr>
      </w:pPr>
    </w:p>
    <w:p w14:paraId="4F0E8A60" w14:textId="266FE9C2" w:rsidR="009E7E97" w:rsidRPr="008D5FAF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Творческая гостиная «Математика в движении: идеи, ритмы, вдохновение»</w:t>
      </w:r>
    </w:p>
    <w:p w14:paraId="7BDF6E85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459FE8DD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22B54C90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204707D5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60042FD9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1BAC7DE3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43663014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424F3519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73B4E502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7DC27143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27801B24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789DFB08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5FB462A2" w14:textId="77777777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2638BD17" w14:textId="77777777" w:rsidR="009E7E97" w:rsidRDefault="009E7E97" w:rsidP="009E7E97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Подготовила и провела</w:t>
      </w:r>
    </w:p>
    <w:p w14:paraId="69BAE5D5" w14:textId="77777777" w:rsidR="009E7E97" w:rsidRDefault="009E7E97" w:rsidP="009E7E97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Старший воспитатель</w:t>
      </w:r>
    </w:p>
    <w:p w14:paraId="42100B59" w14:textId="77777777" w:rsidR="009E7E97" w:rsidRDefault="009E7E97" w:rsidP="009E7E97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Галиева Елена Викторовна</w:t>
      </w:r>
    </w:p>
    <w:p w14:paraId="7C902F8B" w14:textId="77777777" w:rsidR="009E7E97" w:rsidRDefault="009E7E97" w:rsidP="009E7E97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427CDC03" w14:textId="77777777" w:rsidR="009E7E97" w:rsidRDefault="009E7E97" w:rsidP="009E7E97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4B1123F3" w14:textId="77777777" w:rsidR="009E7E97" w:rsidRDefault="009E7E97" w:rsidP="009E7E97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6B9CF857" w14:textId="77777777" w:rsidR="009E7E97" w:rsidRDefault="009E7E97" w:rsidP="009E7E97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7FF0245A" w14:textId="77777777" w:rsidR="009E7E97" w:rsidRDefault="009E7E97" w:rsidP="009E7E97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3AAF8F8D" w14:textId="77777777" w:rsidR="009E7E97" w:rsidRDefault="009E7E97" w:rsidP="009E7E97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7C22DBA0" w14:textId="77777777" w:rsidR="009E7E97" w:rsidRDefault="009E7E97" w:rsidP="009E7E97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60508D4C" w14:textId="77777777" w:rsidR="009E7E97" w:rsidRDefault="009E7E97" w:rsidP="009E7E97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0D498656" w14:textId="3042C306" w:rsidR="009E7E97" w:rsidRDefault="009E7E97" w:rsidP="009E7E97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0C40923A" w14:textId="77777777" w:rsidR="00062298" w:rsidRDefault="00062298" w:rsidP="009E7E97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721224FC" w14:textId="77777777" w:rsidR="009E7E97" w:rsidRDefault="009E7E97" w:rsidP="009E7E97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3D21CED5" w14:textId="77777777" w:rsidR="009E7E97" w:rsidRDefault="009E7E97" w:rsidP="009E7E97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5508A1D0" w14:textId="77777777" w:rsidR="009E7E97" w:rsidRDefault="009E7E97" w:rsidP="009E7E97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473479A3" w14:textId="77777777" w:rsidR="009E7E97" w:rsidRDefault="009E7E97" w:rsidP="009E7E97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432B2A39" w14:textId="77777777" w:rsidR="009E7E97" w:rsidRDefault="009E7E97" w:rsidP="009E7E97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69FF9589" w14:textId="77777777" w:rsidR="009E7E97" w:rsidRDefault="009E7E97" w:rsidP="009E7E97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0D1897E4" w14:textId="77777777" w:rsidR="009E7E97" w:rsidRDefault="009E7E97" w:rsidP="009E7E97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0387C79F" w14:textId="51CF352E" w:rsidR="009E7E97" w:rsidRDefault="009E7E97" w:rsidP="009E7E9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2026г.</w:t>
      </w:r>
    </w:p>
    <w:p w14:paraId="2BAC42D4" w14:textId="3B1ECF01" w:rsidR="00B24FFA" w:rsidRDefault="009E7E97" w:rsidP="00194B9E">
      <w:pPr>
        <w:spacing w:after="0" w:line="240" w:lineRule="auto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194B9E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lastRenderedPageBreak/>
        <w:t>Форма проведения:</w:t>
      </w:r>
      <w:r w:rsidRPr="00194B9E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 педагогический совет в формате творческой гостиной</w:t>
      </w:r>
      <w:r w:rsidRPr="00194B9E">
        <w:rPr>
          <w:rFonts w:ascii="Times New Roman" w:hAnsi="Times New Roman" w:cs="Times New Roman"/>
          <w:color w:val="0F1115"/>
          <w:sz w:val="28"/>
          <w:szCs w:val="28"/>
        </w:rPr>
        <w:br/>
      </w:r>
      <w:r w:rsidRPr="00194B9E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Участники:</w:t>
      </w:r>
      <w:r w:rsidRPr="00194B9E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 педагоги всех возрастных групп, музыкальный руководитель, администрация</w:t>
      </w:r>
      <w:r w:rsidRPr="00194B9E">
        <w:rPr>
          <w:rFonts w:ascii="Times New Roman" w:hAnsi="Times New Roman" w:cs="Times New Roman"/>
          <w:color w:val="0F1115"/>
          <w:sz w:val="28"/>
          <w:szCs w:val="28"/>
        </w:rPr>
        <w:br/>
      </w:r>
      <w:r w:rsidRPr="00194B9E">
        <w:rPr>
          <w:rStyle w:val="a3"/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Место проведения:</w:t>
      </w:r>
      <w:r w:rsidRPr="00194B9E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 музыкальный зал</w:t>
      </w:r>
    </w:p>
    <w:p w14:paraId="27F83D52" w14:textId="1F2B3945" w:rsidR="007B5430" w:rsidRPr="007B5430" w:rsidRDefault="007B5430" w:rsidP="00194B9E">
      <w:pPr>
        <w:spacing w:after="0" w:line="240" w:lineRule="auto"/>
        <w:jc w:val="both"/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</w:pPr>
      <w:r w:rsidRPr="007B5430">
        <w:rPr>
          <w:rFonts w:ascii="Times New Roman" w:hAnsi="Times New Roman" w:cs="Times New Roman"/>
          <w:b/>
          <w:bCs/>
          <w:color w:val="0F1115"/>
          <w:sz w:val="28"/>
          <w:szCs w:val="28"/>
          <w:shd w:val="clear" w:color="auto" w:fill="FFFFFF"/>
        </w:rPr>
        <w:t>Цель: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B5430">
        <w:rPr>
          <w:rFonts w:ascii="Times New Roman" w:hAnsi="Times New Roman" w:cs="Times New Roman"/>
          <w:sz w:val="28"/>
          <w:szCs w:val="28"/>
        </w:rPr>
        <w:t>оздание условий для профессионального творческого взаимодействия педагогов, направленного на выявление, апробацию и обогащение методов и приёмов интеграции математического развития дошкольников с двигательной, музыкально-ритмической и телесно-ориентированной деятельностью в соответствии с принципами ФОП ДО и ФГОС ДО.</w:t>
      </w:r>
    </w:p>
    <w:p w14:paraId="62271695" w14:textId="77777777" w:rsidR="009E7E97" w:rsidRPr="009E7E97" w:rsidRDefault="009E7E97" w:rsidP="00194B9E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E7E9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Встреча гостей. Вход в гостиную (5 мин)</w:t>
      </w:r>
    </w:p>
    <w:p w14:paraId="109A4D9D" w14:textId="77777777" w:rsidR="009E7E97" w:rsidRPr="009E7E97" w:rsidRDefault="009E7E97" w:rsidP="00194B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E7E9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Звучит спокойная, вдохновляющая музыка (например, инструментальная версия «Вальса цветов» Чайковского или современная эмбиент-композиция). Участники заходят, рассаживаются за столы.</w:t>
      </w:r>
    </w:p>
    <w:p w14:paraId="118F1645" w14:textId="77777777" w:rsidR="00194B9E" w:rsidRDefault="009E7E97" w:rsidP="00194B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E7E9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 (старший воспитатель):</w:t>
      </w:r>
    </w:p>
    <w:p w14:paraId="0AA040B4" w14:textId="39561AD3" w:rsidR="009E7E97" w:rsidRPr="009E7E97" w:rsidRDefault="009E7E97" w:rsidP="00194B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E7E9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– Добрый </w:t>
      </w:r>
      <w:r w:rsidRPr="00194B9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день</w:t>
      </w:r>
      <w:r w:rsidRPr="009E7E9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уважаемые коллеги! Я рада видеть вас в нашей творческой гостиной. Посмотрите вокруг: сегодня здесь нет строгой трибуны, нет регламента «по протоколу». Есть уют, музыка и желание делиться идеями. Мы собрались, чтобы поговорить о математике… но не как о скучной науке, а как о ритме, движении, вдохновении. ФГОС ДО и ФОП ДО предлагают нам множество современных форм работы: квесты, STEM-лаборатории, интерактивные игры, математические театры… А сегодня мы добавим к этому списку ещё одно важное направление – </w:t>
      </w:r>
      <w:r w:rsidRPr="009E7E9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математику в движении</w:t>
      </w:r>
      <w:r w:rsidRPr="009E7E9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Почему? Потому что маленький ребёнок познаёт мир через тело. И если мы хотим, чтобы числа, формы и пространственные отношения стали для него живыми, мы должны дать им возможность звучать в шагах, хлопках, поворотах.</w:t>
      </w:r>
    </w:p>
    <w:p w14:paraId="40DEE380" w14:textId="77777777" w:rsidR="009E7E97" w:rsidRPr="009E7E97" w:rsidRDefault="009E7E97" w:rsidP="00194B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E7E9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Небольшая пауза.</w:t>
      </w:r>
    </w:p>
    <w:p w14:paraId="41CA827C" w14:textId="77777777" w:rsidR="009E7E97" w:rsidRPr="009E7E97" w:rsidRDefault="009E7E97" w:rsidP="00194B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E7E9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У нас сегодня пять творческих групп – по возрастам: наши мудрые педагоги раннего возраста, младшей, средней, старшей и подготовительной групп. Мы не будем соревноваться, кто лучше. Мы будем вместе искать, танцевать, придумывать и вдохновляться. Давайте начнём с небольшого ритуала знакомства.</w:t>
      </w:r>
    </w:p>
    <w:p w14:paraId="4A4C2297" w14:textId="503A8A05" w:rsidR="009E7E97" w:rsidRPr="009E7E97" w:rsidRDefault="009E7E97" w:rsidP="00194B9E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E7E9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Ритуал знакомства «Математическое приветствие» (5 мин)</w:t>
      </w:r>
    </w:p>
    <w:p w14:paraId="65D7D8D0" w14:textId="77777777" w:rsidR="009E7E97" w:rsidRPr="009E7E97" w:rsidRDefault="009E7E97" w:rsidP="00194B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E7E9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Музыкальный руководитель выходит в центр.</w:t>
      </w:r>
    </w:p>
    <w:p w14:paraId="3028F382" w14:textId="77777777" w:rsidR="00D43D2E" w:rsidRDefault="009E7E97" w:rsidP="00194B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9E7E9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Музыкальный руководитель:</w:t>
      </w:r>
    </w:p>
    <w:p w14:paraId="24A59B3A" w14:textId="2E12970C" w:rsidR="009E7E97" w:rsidRPr="009E7E97" w:rsidRDefault="009E7E97" w:rsidP="00194B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E7E9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 Пусть наше знакомство сегодня будет необычным. Я буду называть имя, а тот, кого назвали, выходит в круг и показывает одно движение, связанное с математикой. Например: «</w:t>
      </w:r>
      <w:r w:rsidRPr="00194B9E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Роза</w:t>
      </w:r>
      <w:r w:rsidRPr="009E7E9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– показывает руками круг». Все остальные повторяют движение. Давайте попробуем!</w:t>
      </w:r>
    </w:p>
    <w:p w14:paraId="0040B69F" w14:textId="40871794" w:rsidR="009E7E97" w:rsidRPr="009E7E97" w:rsidRDefault="009E7E97" w:rsidP="00194B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E7E9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Проводится игра. Каждый участник </w:t>
      </w:r>
      <w:r w:rsidRPr="00194B9E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</w:t>
      </w:r>
      <w:r w:rsidRPr="009E7E9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ыходит в круг, называет имя, показывает движение. Все повторяют. Создаётся непринуждённая атмосфера.</w:t>
      </w:r>
    </w:p>
    <w:p w14:paraId="4DAAAE3A" w14:textId="19A069A7" w:rsidR="009E7E97" w:rsidRPr="00194B9E" w:rsidRDefault="009E7E97" w:rsidP="00194B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9E7E9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Ведущий:</w:t>
      </w:r>
      <w:r w:rsidRPr="009E7E9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– Замечательно! Теперь мы настроились на творчество. И я предлагаю перейти к первому блоку нашей гостиной – </w:t>
      </w:r>
      <w:r w:rsidRPr="009E7E9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методическому вернисажу</w:t>
      </w:r>
      <w:r w:rsidRPr="009E7E9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14:paraId="27220BCC" w14:textId="77777777" w:rsidR="009E7E97" w:rsidRPr="00194B9E" w:rsidRDefault="009E7E97" w:rsidP="00194B9E">
      <w:pPr>
        <w:pStyle w:val="3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color w:val="0F1115"/>
          <w:sz w:val="28"/>
          <w:szCs w:val="28"/>
        </w:rPr>
        <w:lastRenderedPageBreak/>
        <w:t>Методический вернисаж «Современные формы – взгляд в практике» (20 мин)</w:t>
      </w:r>
    </w:p>
    <w:p w14:paraId="602B4CC0" w14:textId="77777777" w:rsidR="009E7E97" w:rsidRPr="00194B9E" w:rsidRDefault="009E7E97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4"/>
          <w:color w:val="0F1115"/>
          <w:sz w:val="28"/>
          <w:szCs w:val="28"/>
        </w:rPr>
        <w:t>На столах каждой группы лежат конверты. Ведущий показывает на экране (или просто называет) современные формы работы по ФЭМП, перечисленные в ФОП ДО.</w:t>
      </w:r>
    </w:p>
    <w:p w14:paraId="782C5210" w14:textId="77777777" w:rsidR="009E7E97" w:rsidRPr="00194B9E" w:rsidRDefault="009E7E97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3"/>
          <w:rFonts w:eastAsiaTheme="majorEastAsia"/>
          <w:color w:val="0F1115"/>
          <w:sz w:val="28"/>
          <w:szCs w:val="28"/>
        </w:rPr>
        <w:t>Ведущий:</w:t>
      </w:r>
      <w:r w:rsidRPr="00194B9E">
        <w:rPr>
          <w:color w:val="0F1115"/>
          <w:sz w:val="28"/>
          <w:szCs w:val="28"/>
        </w:rPr>
        <w:br/>
        <w:t xml:space="preserve">– Давайте вспомним, какие современные формы работы сегодня рекомендуются нам для математического развития. (Перечисляет с краткими пояснениями: квесты, STEM-лаборатории, интерактивные игры, математические театры, </w:t>
      </w:r>
      <w:proofErr w:type="spellStart"/>
      <w:r w:rsidRPr="00194B9E">
        <w:rPr>
          <w:color w:val="0F1115"/>
          <w:sz w:val="28"/>
          <w:szCs w:val="28"/>
        </w:rPr>
        <w:t>лэпбуки</w:t>
      </w:r>
      <w:proofErr w:type="spellEnd"/>
      <w:r w:rsidRPr="00194B9E">
        <w:rPr>
          <w:color w:val="0F1115"/>
          <w:sz w:val="28"/>
          <w:szCs w:val="28"/>
        </w:rPr>
        <w:t xml:space="preserve">, исследовательские проекты, коллекционирование, мастерские, игровые технологии с использованием блоков </w:t>
      </w:r>
      <w:proofErr w:type="spellStart"/>
      <w:r w:rsidRPr="00194B9E">
        <w:rPr>
          <w:color w:val="0F1115"/>
          <w:sz w:val="28"/>
          <w:szCs w:val="28"/>
        </w:rPr>
        <w:t>Дьенеша</w:t>
      </w:r>
      <w:proofErr w:type="spellEnd"/>
      <w:r w:rsidRPr="00194B9E">
        <w:rPr>
          <w:color w:val="0F1115"/>
          <w:sz w:val="28"/>
          <w:szCs w:val="28"/>
        </w:rPr>
        <w:t xml:space="preserve"> и палочек </w:t>
      </w:r>
      <w:proofErr w:type="spellStart"/>
      <w:r w:rsidRPr="00194B9E">
        <w:rPr>
          <w:color w:val="0F1115"/>
          <w:sz w:val="28"/>
          <w:szCs w:val="28"/>
        </w:rPr>
        <w:t>Кюизенера</w:t>
      </w:r>
      <w:proofErr w:type="spellEnd"/>
      <w:r w:rsidRPr="00194B9E">
        <w:rPr>
          <w:color w:val="0F1115"/>
          <w:sz w:val="28"/>
          <w:szCs w:val="28"/>
        </w:rPr>
        <w:t>, а также музыкально-ритмические формы). Но недостаточно просто знать названия – важно видеть, как они живут в нашей практике. У каждой группы в конверте – описание одной формы и короткий видео- или фото-пример (можно в виде QR-кода). Ваша задача за 5 минут познакомиться с материалом и затем </w:t>
      </w:r>
      <w:r w:rsidRPr="00194B9E">
        <w:rPr>
          <w:rStyle w:val="a3"/>
          <w:rFonts w:eastAsiaTheme="majorEastAsia"/>
          <w:color w:val="0F1115"/>
          <w:sz w:val="28"/>
          <w:szCs w:val="28"/>
        </w:rPr>
        <w:t>творчески представить эту форму</w:t>
      </w:r>
      <w:r w:rsidRPr="00194B9E">
        <w:rPr>
          <w:color w:val="0F1115"/>
          <w:sz w:val="28"/>
          <w:szCs w:val="28"/>
        </w:rPr>
        <w:t> так, чтобы она стала понятной и вдохновляющей для всех. Как представить? Можно показать мини-сценку, нарисовать ассоциацию, придумать пластический этюд. Важно не оценивание, а обмен идеями.</w:t>
      </w:r>
    </w:p>
    <w:p w14:paraId="57553ABA" w14:textId="77777777" w:rsidR="009E7E97" w:rsidRPr="00194B9E" w:rsidRDefault="009E7E97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4"/>
          <w:color w:val="0F1115"/>
          <w:sz w:val="28"/>
          <w:szCs w:val="28"/>
        </w:rPr>
        <w:t>Группы работают 5–7 минут. Затем по очереди (начиная с раннего возраста) представляют. Ведущий и музыкальный руководитель помогают комментариями, задают вопросы, чтобы другие группы могли дополнить своими примерами.</w:t>
      </w:r>
    </w:p>
    <w:p w14:paraId="7BBAE8C7" w14:textId="77777777" w:rsidR="009E7E97" w:rsidRPr="00194B9E" w:rsidRDefault="009E7E97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3"/>
          <w:rFonts w:eastAsiaTheme="majorEastAsia"/>
          <w:color w:val="0F1115"/>
          <w:sz w:val="28"/>
          <w:szCs w:val="28"/>
        </w:rPr>
        <w:t>Примерное содержание конвертов:</w:t>
      </w:r>
    </w:p>
    <w:p w14:paraId="4C811A1F" w14:textId="77777777" w:rsidR="009E7E97" w:rsidRPr="00194B9E" w:rsidRDefault="009E7E97" w:rsidP="00194B9E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color w:val="0F1115"/>
          <w:sz w:val="28"/>
          <w:szCs w:val="28"/>
        </w:rPr>
        <w:t>Ранний возраст – «Сенсорные коробки и игры с природным материалом» (формирование понятий «один-много», большой-маленький, форма).</w:t>
      </w:r>
    </w:p>
    <w:p w14:paraId="0FD3EC9C" w14:textId="77777777" w:rsidR="009E7E97" w:rsidRPr="00194B9E" w:rsidRDefault="009E7E97" w:rsidP="00194B9E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color w:val="0F1115"/>
          <w:sz w:val="28"/>
          <w:szCs w:val="28"/>
        </w:rPr>
        <w:t>Младшая группа – «Математический театр» (сказки с фигурами, величиной).</w:t>
      </w:r>
    </w:p>
    <w:p w14:paraId="5028CBE0" w14:textId="77777777" w:rsidR="009E7E97" w:rsidRPr="00194B9E" w:rsidRDefault="009E7E97" w:rsidP="00194B9E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color w:val="0F1115"/>
          <w:sz w:val="28"/>
          <w:szCs w:val="28"/>
        </w:rPr>
        <w:t>Средняя группа – «Квест-игры» (ориентировка в пространстве, счёт, последовательность).</w:t>
      </w:r>
    </w:p>
    <w:p w14:paraId="48223AD9" w14:textId="77777777" w:rsidR="009E7E97" w:rsidRPr="00194B9E" w:rsidRDefault="009E7E97" w:rsidP="00194B9E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color w:val="0F1115"/>
          <w:sz w:val="28"/>
          <w:szCs w:val="28"/>
        </w:rPr>
        <w:t>Старшая группа – «STEM-лаборатория» (конструирование, измерения, простые механизмы).</w:t>
      </w:r>
    </w:p>
    <w:p w14:paraId="643874F1" w14:textId="77777777" w:rsidR="009E7E97" w:rsidRPr="00194B9E" w:rsidRDefault="009E7E97" w:rsidP="00194B9E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color w:val="0F1115"/>
          <w:sz w:val="28"/>
          <w:szCs w:val="28"/>
        </w:rPr>
        <w:t>Подготовительная группа – «Интерактивные и цифровые средства» (обучающие приложения, программируемые роботы, QR-коды).</w:t>
      </w:r>
    </w:p>
    <w:p w14:paraId="64EB20C8" w14:textId="66168C2A" w:rsidR="009E7E97" w:rsidRPr="00194B9E" w:rsidRDefault="009E7E97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4"/>
          <w:color w:val="0F1115"/>
          <w:sz w:val="28"/>
          <w:szCs w:val="28"/>
        </w:rPr>
        <w:t>После каждого выступления ведущий резюмирует:</w:t>
      </w:r>
      <w:r w:rsidRPr="00194B9E">
        <w:rPr>
          <w:color w:val="0F1115"/>
          <w:sz w:val="28"/>
          <w:szCs w:val="28"/>
        </w:rPr>
        <w:br/>
        <w:t>– Замечательно! Обратите внимание, как одна и та же форма может трансформироваться в зависимости от возраста. Например, квест для средних – это простые задания с перемещением по группе, а для старших – уже с картой, шифрами и элементами исследования. Такая вариативность и есть требование ФОП ДО – учитывать индивидуальные и возрастные особенности.</w:t>
      </w:r>
    </w:p>
    <w:p w14:paraId="4C68F7BB" w14:textId="77777777" w:rsidR="00AD7848" w:rsidRPr="00194B9E" w:rsidRDefault="00AD7848" w:rsidP="00194B9E">
      <w:pPr>
        <w:pStyle w:val="3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color w:val="0F1115"/>
          <w:sz w:val="28"/>
          <w:szCs w:val="28"/>
        </w:rPr>
        <w:t>Творческая мастерская «Математика в движении» (25 мин)</w:t>
      </w:r>
    </w:p>
    <w:p w14:paraId="71F4AB1B" w14:textId="00088B6D" w:rsidR="00AD7848" w:rsidRPr="00194B9E" w:rsidRDefault="00AD7848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4"/>
          <w:color w:val="0F1115"/>
          <w:sz w:val="28"/>
          <w:szCs w:val="28"/>
        </w:rPr>
        <w:t>Музыкальный руководитель выходит в центр.</w:t>
      </w:r>
    </w:p>
    <w:p w14:paraId="28EAEC8C" w14:textId="77777777" w:rsidR="00D43D2E" w:rsidRDefault="00AD7848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rStyle w:val="a3"/>
          <w:rFonts w:eastAsiaTheme="majorEastAsia"/>
          <w:color w:val="0F1115"/>
          <w:sz w:val="28"/>
          <w:szCs w:val="28"/>
        </w:rPr>
      </w:pPr>
      <w:r w:rsidRPr="00194B9E">
        <w:rPr>
          <w:rStyle w:val="a3"/>
          <w:rFonts w:eastAsiaTheme="majorEastAsia"/>
          <w:color w:val="0F1115"/>
          <w:sz w:val="28"/>
          <w:szCs w:val="28"/>
        </w:rPr>
        <w:t>Музыкальный руководитель:</w:t>
      </w:r>
    </w:p>
    <w:p w14:paraId="52551368" w14:textId="57819259" w:rsidR="00AD7848" w:rsidRPr="00194B9E" w:rsidRDefault="00AD7848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color w:val="0F1115"/>
          <w:sz w:val="28"/>
          <w:szCs w:val="28"/>
        </w:rPr>
        <w:lastRenderedPageBreak/>
        <w:t>– Мы часто говорим, что ребёнок мыслит в движении. Сегодня мы на себе проверим, как через танец, ритм и пластику можно закреплять математические понятия. Я приглашаю всех в круг. Нам понадобится наше тело и немного пространства.</w:t>
      </w:r>
    </w:p>
    <w:p w14:paraId="24D66C80" w14:textId="44820649" w:rsidR="00AD7848" w:rsidRPr="00194B9E" w:rsidRDefault="00AD7848" w:rsidP="00194B9E">
      <w:pPr>
        <w:pStyle w:val="4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0F1115"/>
          <w:sz w:val="28"/>
          <w:szCs w:val="28"/>
        </w:rPr>
      </w:pPr>
      <w:r w:rsidRPr="00194B9E">
        <w:rPr>
          <w:rFonts w:ascii="Times New Roman" w:hAnsi="Times New Roman" w:cs="Times New Roman"/>
          <w:color w:val="0F1115"/>
          <w:sz w:val="28"/>
          <w:szCs w:val="28"/>
        </w:rPr>
        <w:t>Ритмическая разминка «Живые числа» (5 мин)</w:t>
      </w:r>
    </w:p>
    <w:p w14:paraId="510D3DAB" w14:textId="77777777" w:rsidR="00AD7848" w:rsidRPr="00194B9E" w:rsidRDefault="00AD7848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4"/>
          <w:color w:val="0F1115"/>
          <w:sz w:val="28"/>
          <w:szCs w:val="28"/>
        </w:rPr>
        <w:t>Звучит энергичная, но не слишком быстрая музыка (например, ритмическая композиция с чётким тактом).</w:t>
      </w:r>
    </w:p>
    <w:p w14:paraId="20FD6A03" w14:textId="77777777" w:rsidR="00D43D2E" w:rsidRDefault="00AD7848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rStyle w:val="a3"/>
          <w:rFonts w:eastAsiaTheme="majorEastAsia"/>
          <w:color w:val="0F1115"/>
          <w:sz w:val="28"/>
          <w:szCs w:val="28"/>
        </w:rPr>
      </w:pPr>
      <w:r w:rsidRPr="00194B9E">
        <w:rPr>
          <w:rStyle w:val="a3"/>
          <w:rFonts w:eastAsiaTheme="majorEastAsia"/>
          <w:color w:val="0F1115"/>
          <w:sz w:val="28"/>
          <w:szCs w:val="28"/>
        </w:rPr>
        <w:t>Музыкальный руководитель:</w:t>
      </w:r>
    </w:p>
    <w:p w14:paraId="0403BACB" w14:textId="34D8CB8F" w:rsidR="00AD7848" w:rsidRPr="00194B9E" w:rsidRDefault="00AD7848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color w:val="0F1115"/>
          <w:sz w:val="28"/>
          <w:szCs w:val="28"/>
        </w:rPr>
        <w:t>– Сейчас мы будем двигаться по залу в свободном темпе. Как только музыка останавливается, я называю число. Вы должны быстро объединиться в группы по столько человек. Например, «три» – значит, в группе три человека. Начинаем!</w:t>
      </w:r>
    </w:p>
    <w:p w14:paraId="1E219FEA" w14:textId="77777777" w:rsidR="00AD7848" w:rsidRPr="00194B9E" w:rsidRDefault="00AD7848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4"/>
          <w:color w:val="0F1115"/>
          <w:sz w:val="28"/>
          <w:szCs w:val="28"/>
        </w:rPr>
        <w:t>Проводится 3–4 раза. Затем усложнение: после объединения в группу нужно встать так, чтобы образовать геометрическую фигуру (круг, квадрат, треугольник). Ведущий называет и число, и фигуру.</w:t>
      </w:r>
    </w:p>
    <w:p w14:paraId="0C061EAA" w14:textId="77777777" w:rsidR="00D43D2E" w:rsidRDefault="00AD7848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rStyle w:val="a3"/>
          <w:rFonts w:eastAsiaTheme="majorEastAsia"/>
          <w:color w:val="0F1115"/>
          <w:sz w:val="28"/>
          <w:szCs w:val="28"/>
        </w:rPr>
      </w:pPr>
      <w:r w:rsidRPr="00194B9E">
        <w:rPr>
          <w:rStyle w:val="a3"/>
          <w:rFonts w:eastAsiaTheme="majorEastAsia"/>
          <w:color w:val="0F1115"/>
          <w:sz w:val="28"/>
          <w:szCs w:val="28"/>
        </w:rPr>
        <w:t>Вопрос для обсуждения после разминки:</w:t>
      </w:r>
    </w:p>
    <w:p w14:paraId="0B00A742" w14:textId="61D31D1F" w:rsidR="00AD7848" w:rsidRPr="00194B9E" w:rsidRDefault="00AD7848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color w:val="0F1115"/>
          <w:sz w:val="28"/>
          <w:szCs w:val="28"/>
        </w:rPr>
        <w:t>– Какие математические представления мы сейчас закрепляли? (Счёт, состав числа, ориентировка в пространстве, геометрические формы). Как эту игру можно адаптировать для вашего возраста? (Для раннего – объединение в группы «один-много», для младших – только числа 2–3 и простые фигуры и т.д.)</w:t>
      </w:r>
    </w:p>
    <w:p w14:paraId="331D3AE3" w14:textId="4D9B6511" w:rsidR="00AD7848" w:rsidRPr="00194B9E" w:rsidRDefault="00AD7848" w:rsidP="00194B9E">
      <w:pPr>
        <w:pStyle w:val="4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0F1115"/>
          <w:sz w:val="28"/>
          <w:szCs w:val="28"/>
        </w:rPr>
      </w:pPr>
      <w:r w:rsidRPr="00194B9E">
        <w:rPr>
          <w:rFonts w:ascii="Times New Roman" w:hAnsi="Times New Roman" w:cs="Times New Roman"/>
          <w:color w:val="0F1115"/>
          <w:sz w:val="28"/>
          <w:szCs w:val="28"/>
        </w:rPr>
        <w:t>«Танцевальные алгоритмы»</w:t>
      </w:r>
    </w:p>
    <w:p w14:paraId="0368DAE1" w14:textId="53E1DBE8" w:rsidR="00AD7848" w:rsidRPr="00194B9E" w:rsidRDefault="00AD7848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4"/>
          <w:color w:val="0F1115"/>
          <w:sz w:val="28"/>
          <w:szCs w:val="28"/>
        </w:rPr>
        <w:t>Участники возвращаются к своим столам. На каждом столе – карточка с алгоритмом движений.</w:t>
      </w:r>
    </w:p>
    <w:p w14:paraId="5BD48C8D" w14:textId="77777777" w:rsidR="00D43D2E" w:rsidRDefault="00AD7848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rStyle w:val="a3"/>
          <w:rFonts w:eastAsiaTheme="majorEastAsia"/>
          <w:color w:val="0F1115"/>
          <w:sz w:val="28"/>
          <w:szCs w:val="28"/>
        </w:rPr>
      </w:pPr>
      <w:r w:rsidRPr="00194B9E">
        <w:rPr>
          <w:rStyle w:val="a3"/>
          <w:rFonts w:eastAsiaTheme="majorEastAsia"/>
          <w:color w:val="0F1115"/>
          <w:sz w:val="28"/>
          <w:szCs w:val="28"/>
        </w:rPr>
        <w:t>Старший воспитатель:</w:t>
      </w:r>
    </w:p>
    <w:p w14:paraId="68A196FE" w14:textId="0420D69E" w:rsidR="00AD7848" w:rsidRPr="00194B9E" w:rsidRDefault="00AD7848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color w:val="0F1115"/>
          <w:sz w:val="28"/>
          <w:szCs w:val="28"/>
        </w:rPr>
        <w:t xml:space="preserve">– Алгоритм – это последовательность шагов. Для детей это важнейшая предпосылка математического мышления. Сейчас каждая группа получит свой алгоритм. Задача: выучить его и под музыку выполнить всей командой. Затем вы </w:t>
      </w:r>
      <w:r w:rsidR="00F92B7E" w:rsidRPr="00194B9E">
        <w:rPr>
          <w:color w:val="0F1115"/>
          <w:sz w:val="28"/>
          <w:szCs w:val="28"/>
        </w:rPr>
        <w:t>обмениваетесь алгоритмами</w:t>
      </w:r>
      <w:r w:rsidRPr="00194B9E">
        <w:rPr>
          <w:color w:val="0F1115"/>
          <w:sz w:val="28"/>
          <w:szCs w:val="28"/>
        </w:rPr>
        <w:t>. Главное – чётко соблюдать порядок.</w:t>
      </w:r>
    </w:p>
    <w:p w14:paraId="1A2A8364" w14:textId="3045A513" w:rsidR="00AD7848" w:rsidRPr="00194B9E" w:rsidRDefault="00AD7848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4"/>
          <w:color w:val="0F1115"/>
          <w:sz w:val="28"/>
          <w:szCs w:val="28"/>
        </w:rPr>
        <w:t>Группы выполняют полученные алгоритмы под ритмичную музыку. Затем обмениваются карточками (по кругу)</w:t>
      </w:r>
      <w:r w:rsidR="00F92B7E" w:rsidRPr="00194B9E">
        <w:rPr>
          <w:rStyle w:val="a4"/>
          <w:color w:val="0F1115"/>
          <w:sz w:val="28"/>
          <w:szCs w:val="28"/>
        </w:rPr>
        <w:t>.</w:t>
      </w:r>
      <w:r w:rsidRPr="00194B9E">
        <w:rPr>
          <w:rStyle w:val="a4"/>
          <w:color w:val="0F1115"/>
          <w:sz w:val="28"/>
          <w:szCs w:val="28"/>
        </w:rPr>
        <w:t xml:space="preserve"> Обсуждение: как это развивает память, внимание, понимание последовательности, умение работать по схеме.</w:t>
      </w:r>
    </w:p>
    <w:p w14:paraId="6BFF4321" w14:textId="79A2ECB2" w:rsidR="00AD7848" w:rsidRPr="00194B9E" w:rsidRDefault="00AD7848" w:rsidP="00194B9E">
      <w:pPr>
        <w:pStyle w:val="4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0F1115"/>
          <w:sz w:val="28"/>
          <w:szCs w:val="28"/>
        </w:rPr>
      </w:pPr>
      <w:r w:rsidRPr="00194B9E">
        <w:rPr>
          <w:rFonts w:ascii="Times New Roman" w:hAnsi="Times New Roman" w:cs="Times New Roman"/>
          <w:color w:val="0F1115"/>
          <w:sz w:val="28"/>
          <w:szCs w:val="28"/>
        </w:rPr>
        <w:t>«Геометрическая импровизация» (10 мин)</w:t>
      </w:r>
    </w:p>
    <w:p w14:paraId="3ABF44D8" w14:textId="77777777" w:rsidR="00AD7848" w:rsidRPr="00194B9E" w:rsidRDefault="00AD7848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4"/>
          <w:color w:val="0F1115"/>
          <w:sz w:val="28"/>
          <w:szCs w:val="28"/>
        </w:rPr>
        <w:t>В центр выносятся обручи, ленты, мягкие модули (по желанию).</w:t>
      </w:r>
    </w:p>
    <w:p w14:paraId="01ADBD19" w14:textId="77777777" w:rsidR="00D43D2E" w:rsidRDefault="00AD7848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rStyle w:val="a3"/>
          <w:rFonts w:eastAsiaTheme="majorEastAsia"/>
          <w:color w:val="0F1115"/>
          <w:sz w:val="28"/>
          <w:szCs w:val="28"/>
        </w:rPr>
      </w:pPr>
      <w:r w:rsidRPr="00194B9E">
        <w:rPr>
          <w:rStyle w:val="a3"/>
          <w:rFonts w:eastAsiaTheme="majorEastAsia"/>
          <w:color w:val="0F1115"/>
          <w:sz w:val="28"/>
          <w:szCs w:val="28"/>
        </w:rPr>
        <w:t>Музыкальный руководитель:</w:t>
      </w:r>
    </w:p>
    <w:p w14:paraId="56C0F60C" w14:textId="013C0DC6" w:rsidR="00AD7848" w:rsidRPr="00194B9E" w:rsidRDefault="00AD7848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color w:val="0F1115"/>
          <w:sz w:val="28"/>
          <w:szCs w:val="28"/>
        </w:rPr>
        <w:t>– А теперь – импровизация. Я называю геометрическую фигуру, а каждая группа за 1 минуту создаёт из тел (можно использовать атрибуты) эту фигуру. Затем под музыку мы оживим наши фигуры. Круг – покатится, квадрат – промарширует, треугольник – будет вращаться.</w:t>
      </w:r>
    </w:p>
    <w:p w14:paraId="43AC138F" w14:textId="77777777" w:rsidR="00AD7848" w:rsidRPr="00194B9E" w:rsidRDefault="00AD7848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4"/>
          <w:color w:val="0F1115"/>
          <w:sz w:val="28"/>
          <w:szCs w:val="28"/>
        </w:rPr>
        <w:t>Группы по очереди создают фигуры и показывают короткие пластические этюды (по 20–30 секунд). Все аплодируют, поддерживают.</w:t>
      </w:r>
    </w:p>
    <w:p w14:paraId="3B772FB0" w14:textId="6AB22947" w:rsidR="00AD7848" w:rsidRPr="00194B9E" w:rsidRDefault="00AD7848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3"/>
          <w:rFonts w:eastAsiaTheme="majorEastAsia"/>
          <w:color w:val="0F1115"/>
          <w:sz w:val="28"/>
          <w:szCs w:val="28"/>
        </w:rPr>
        <w:t>Ведущий:</w:t>
      </w:r>
      <w:r w:rsidRPr="00194B9E">
        <w:rPr>
          <w:color w:val="0F1115"/>
          <w:sz w:val="28"/>
          <w:szCs w:val="28"/>
        </w:rPr>
        <w:br/>
        <w:t xml:space="preserve">– Браво! Вы только что испытали на себе технологию, которую можно </w:t>
      </w:r>
      <w:r w:rsidRPr="00194B9E">
        <w:rPr>
          <w:color w:val="0F1115"/>
          <w:sz w:val="28"/>
          <w:szCs w:val="28"/>
        </w:rPr>
        <w:lastRenderedPageBreak/>
        <w:t>использовать не только в математике, но и в развитии речи, творческих способностях. Тело запоминает форму, а через неё – название и свойства.</w:t>
      </w:r>
    </w:p>
    <w:p w14:paraId="2A8DDC2C" w14:textId="77777777" w:rsidR="00F92B7E" w:rsidRPr="00194B9E" w:rsidRDefault="00F92B7E" w:rsidP="00194B9E">
      <w:pPr>
        <w:pStyle w:val="3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color w:val="0F1115"/>
          <w:sz w:val="28"/>
          <w:szCs w:val="28"/>
        </w:rPr>
        <w:t>Педагогические этюды «Решаем вместе» (15 мин)</w:t>
      </w:r>
    </w:p>
    <w:p w14:paraId="1F4456A2" w14:textId="77777777" w:rsidR="00F92B7E" w:rsidRPr="00194B9E" w:rsidRDefault="00F92B7E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4"/>
          <w:color w:val="0F1115"/>
          <w:sz w:val="28"/>
          <w:szCs w:val="28"/>
        </w:rPr>
        <w:t>Группы возвращаются за столы. На каждом столе – конверт с педагогической ситуацией, характерной для данной возрастной группы.</w:t>
      </w:r>
    </w:p>
    <w:p w14:paraId="1BBC45BE" w14:textId="77777777" w:rsidR="00F92B7E" w:rsidRPr="00194B9E" w:rsidRDefault="00F92B7E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3"/>
          <w:rFonts w:eastAsiaTheme="majorEastAsia"/>
          <w:color w:val="0F1115"/>
          <w:sz w:val="28"/>
          <w:szCs w:val="28"/>
        </w:rPr>
        <w:t>Ведущий:</w:t>
      </w:r>
      <w:r w:rsidRPr="00194B9E">
        <w:rPr>
          <w:color w:val="0F1115"/>
          <w:sz w:val="28"/>
          <w:szCs w:val="28"/>
        </w:rPr>
        <w:br/>
        <w:t>– В работе с детьми мы часто сталкиваемся с ситуациями, которые требуют нестандартного подхода. Сегодня мы не будем решать их в одиночку. Каждая группа прочитает свою ситуацию, покажет небольшой этюд (или просто расскажет), как она начинает её решать, а остальные группы добавят свои идеи. Наша цель – создать копилку творческих решений.</w:t>
      </w:r>
    </w:p>
    <w:p w14:paraId="20CC490A" w14:textId="77777777" w:rsidR="00F92B7E" w:rsidRPr="00194B9E" w:rsidRDefault="00F92B7E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4"/>
          <w:color w:val="0F1115"/>
          <w:sz w:val="28"/>
          <w:szCs w:val="28"/>
        </w:rPr>
        <w:t>Ситуации (примеры):</w:t>
      </w:r>
    </w:p>
    <w:p w14:paraId="581AD541" w14:textId="77777777" w:rsidR="00F92B7E" w:rsidRPr="00194B9E" w:rsidRDefault="00F92B7E" w:rsidP="00194B9E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3"/>
          <w:rFonts w:eastAsiaTheme="majorEastAsia"/>
          <w:color w:val="0F1115"/>
          <w:sz w:val="28"/>
          <w:szCs w:val="28"/>
        </w:rPr>
        <w:t>Ранний возраст:</w:t>
      </w:r>
      <w:r w:rsidRPr="00194B9E">
        <w:rPr>
          <w:color w:val="0F1115"/>
          <w:sz w:val="28"/>
          <w:szCs w:val="28"/>
        </w:rPr>
        <w:t> Дети разбрасывают кубики, не хотят строить башню. Как через движение и игру привлечь их к сравнению по величине и количеству?</w:t>
      </w:r>
    </w:p>
    <w:p w14:paraId="1874098A" w14:textId="77777777" w:rsidR="00F92B7E" w:rsidRPr="00194B9E" w:rsidRDefault="00F92B7E" w:rsidP="00194B9E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3"/>
          <w:rFonts w:eastAsiaTheme="majorEastAsia"/>
          <w:color w:val="0F1115"/>
          <w:sz w:val="28"/>
          <w:szCs w:val="28"/>
        </w:rPr>
        <w:t>Младшая группа:</w:t>
      </w:r>
      <w:r w:rsidRPr="00194B9E">
        <w:rPr>
          <w:color w:val="0F1115"/>
          <w:sz w:val="28"/>
          <w:szCs w:val="28"/>
        </w:rPr>
        <w:t> Ребёнок сбивается при счёте до 5. Как использовать ритмические игры и музыкальные инструменты?</w:t>
      </w:r>
    </w:p>
    <w:p w14:paraId="369EAE54" w14:textId="77777777" w:rsidR="00F92B7E" w:rsidRPr="00194B9E" w:rsidRDefault="00F92B7E" w:rsidP="00194B9E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3"/>
          <w:rFonts w:eastAsiaTheme="majorEastAsia"/>
          <w:color w:val="0F1115"/>
          <w:sz w:val="28"/>
          <w:szCs w:val="28"/>
        </w:rPr>
        <w:t>Средняя группа:</w:t>
      </w:r>
      <w:r w:rsidRPr="00194B9E">
        <w:rPr>
          <w:color w:val="0F1115"/>
          <w:sz w:val="28"/>
          <w:szCs w:val="28"/>
        </w:rPr>
        <w:t> Дети быстро теряют интерес к математическим играм. Как превратить занятие в квест-путешествие с двигательными заданиями?</w:t>
      </w:r>
    </w:p>
    <w:p w14:paraId="00929307" w14:textId="77777777" w:rsidR="00F92B7E" w:rsidRPr="00194B9E" w:rsidRDefault="00F92B7E" w:rsidP="00194B9E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3"/>
          <w:rFonts w:eastAsiaTheme="majorEastAsia"/>
          <w:color w:val="0F1115"/>
          <w:sz w:val="28"/>
          <w:szCs w:val="28"/>
        </w:rPr>
        <w:t>Старшая группа:</w:t>
      </w:r>
      <w:r w:rsidRPr="00194B9E">
        <w:rPr>
          <w:color w:val="0F1115"/>
          <w:sz w:val="28"/>
          <w:szCs w:val="28"/>
        </w:rPr>
        <w:t xml:space="preserve"> Родители жалуются, что ребёнок не хочет заниматься математикой дома. Как вовлечь семью через танцевальные флешмобы и математические </w:t>
      </w:r>
      <w:proofErr w:type="spellStart"/>
      <w:r w:rsidRPr="00194B9E">
        <w:rPr>
          <w:color w:val="0F1115"/>
          <w:sz w:val="28"/>
          <w:szCs w:val="28"/>
        </w:rPr>
        <w:t>челленджи</w:t>
      </w:r>
      <w:proofErr w:type="spellEnd"/>
      <w:r w:rsidRPr="00194B9E">
        <w:rPr>
          <w:color w:val="0F1115"/>
          <w:sz w:val="28"/>
          <w:szCs w:val="28"/>
        </w:rPr>
        <w:t>?</w:t>
      </w:r>
    </w:p>
    <w:p w14:paraId="121F241A" w14:textId="77777777" w:rsidR="00F92B7E" w:rsidRPr="00194B9E" w:rsidRDefault="00F92B7E" w:rsidP="00194B9E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3"/>
          <w:rFonts w:eastAsiaTheme="majorEastAsia"/>
          <w:color w:val="0F1115"/>
          <w:sz w:val="28"/>
          <w:szCs w:val="28"/>
        </w:rPr>
        <w:t>Подготовительная группа:</w:t>
      </w:r>
      <w:r w:rsidRPr="00194B9E">
        <w:rPr>
          <w:color w:val="0F1115"/>
          <w:sz w:val="28"/>
          <w:szCs w:val="28"/>
        </w:rPr>
        <w:t> Одарённый ребёнок скучает на стандартных занятиях. Как предложить ему индивидуальный STEM-проект с элементами программирования и измерения?</w:t>
      </w:r>
    </w:p>
    <w:p w14:paraId="4FB8A188" w14:textId="71C40511" w:rsidR="00F92B7E" w:rsidRPr="00194B9E" w:rsidRDefault="00F92B7E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rStyle w:val="a4"/>
          <w:color w:val="0F1115"/>
          <w:sz w:val="28"/>
          <w:szCs w:val="28"/>
        </w:rPr>
      </w:pPr>
      <w:r w:rsidRPr="00194B9E">
        <w:rPr>
          <w:rStyle w:val="a4"/>
          <w:color w:val="0F1115"/>
          <w:sz w:val="28"/>
          <w:szCs w:val="28"/>
        </w:rPr>
        <w:t xml:space="preserve">Каждая группа показывает этюд (2–3 минуты), затем другие дополняют. Ведущий фиксирует идеи на </w:t>
      </w:r>
      <w:proofErr w:type="spellStart"/>
      <w:r w:rsidRPr="00194B9E">
        <w:rPr>
          <w:rStyle w:val="a4"/>
          <w:color w:val="0F1115"/>
          <w:sz w:val="28"/>
          <w:szCs w:val="28"/>
        </w:rPr>
        <w:t>флипчарте</w:t>
      </w:r>
      <w:proofErr w:type="spellEnd"/>
      <w:r w:rsidRPr="00194B9E">
        <w:rPr>
          <w:rStyle w:val="a4"/>
          <w:color w:val="0F1115"/>
          <w:sz w:val="28"/>
          <w:szCs w:val="28"/>
        </w:rPr>
        <w:t>. Важно подчеркнуть, что все предложения ценны.</w:t>
      </w:r>
    </w:p>
    <w:p w14:paraId="7B95576F" w14:textId="77777777" w:rsidR="00B223A4" w:rsidRPr="00194B9E" w:rsidRDefault="00B223A4" w:rsidP="00194B9E">
      <w:pPr>
        <w:pStyle w:val="3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color w:val="0F1115"/>
          <w:sz w:val="28"/>
          <w:szCs w:val="28"/>
        </w:rPr>
        <w:t>«Среда как источник вдохновения» – проектирование центра математики (15 мин)</w:t>
      </w:r>
    </w:p>
    <w:p w14:paraId="2B483510" w14:textId="77777777" w:rsidR="00B223A4" w:rsidRPr="00194B9E" w:rsidRDefault="00B223A4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4"/>
          <w:color w:val="0F1115"/>
          <w:sz w:val="28"/>
          <w:szCs w:val="28"/>
        </w:rPr>
        <w:t>На столах – листы ватмана с контуром групповой комнаты, маркеры, стикеры, картинки оборудования.</w:t>
      </w:r>
    </w:p>
    <w:p w14:paraId="0C28647B" w14:textId="77777777" w:rsidR="00B223A4" w:rsidRPr="00194B9E" w:rsidRDefault="00B223A4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3"/>
          <w:rFonts w:eastAsiaTheme="majorEastAsia"/>
          <w:color w:val="0F1115"/>
          <w:sz w:val="28"/>
          <w:szCs w:val="28"/>
        </w:rPr>
        <w:t>Ведущий:</w:t>
      </w:r>
      <w:r w:rsidRPr="00194B9E">
        <w:rPr>
          <w:color w:val="0F1115"/>
          <w:sz w:val="28"/>
          <w:szCs w:val="28"/>
        </w:rPr>
        <w:br/>
        <w:t>– ФОП ДО требует, чтобы развивающая предметно-пространственная среда была вариативной, полифункциональной, трансформируемой. Сегодня мы спроектируем центр математики (познавательного развития) для своей возрастной группы, но с одним обязательным условием: в нём должна быть зона для математики в движении – «математическая танцплощадка». Это может быть коврик с геометрическими фигурами, место для ритмических игр, картотеки алгоритмов и т.д. Время на проект – 7 минут.</w:t>
      </w:r>
    </w:p>
    <w:p w14:paraId="04A388F8" w14:textId="77777777" w:rsidR="00B223A4" w:rsidRPr="00194B9E" w:rsidRDefault="00B223A4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4"/>
          <w:color w:val="0F1115"/>
          <w:sz w:val="28"/>
          <w:szCs w:val="28"/>
        </w:rPr>
        <w:t xml:space="preserve">Под спокойную музыку группы работают. Затем проводится «Экскурсия по группам»: один представитель от каждой команды выходит к своему плакату и «проводит» коллег по воображаемой группе, рассказывая, какие </w:t>
      </w:r>
      <w:r w:rsidRPr="00194B9E">
        <w:rPr>
          <w:rStyle w:val="a4"/>
          <w:color w:val="0F1115"/>
          <w:sz w:val="28"/>
          <w:szCs w:val="28"/>
        </w:rPr>
        <w:lastRenderedPageBreak/>
        <w:t>зоны созданы и как они работают на математическое развитие. Остальные задают вопросы, делятся идеями.</w:t>
      </w:r>
    </w:p>
    <w:p w14:paraId="10CA541C" w14:textId="3772791C" w:rsidR="00B223A4" w:rsidRPr="00194B9E" w:rsidRDefault="00B223A4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3"/>
          <w:rFonts w:eastAsiaTheme="majorEastAsia"/>
          <w:color w:val="0F1115"/>
          <w:sz w:val="28"/>
          <w:szCs w:val="28"/>
        </w:rPr>
        <w:t>Примеры идей:</w:t>
      </w:r>
      <w:r w:rsidRPr="00194B9E">
        <w:rPr>
          <w:color w:val="0F1115"/>
          <w:sz w:val="28"/>
          <w:szCs w:val="28"/>
        </w:rPr>
        <w:t xml:space="preserve"> коврик с цифрами для прыжков, стена с лентами для графических диктантов в движении, </w:t>
      </w:r>
      <w:proofErr w:type="gramStart"/>
      <w:r w:rsidRPr="00194B9E">
        <w:rPr>
          <w:color w:val="0F1115"/>
          <w:sz w:val="28"/>
          <w:szCs w:val="28"/>
        </w:rPr>
        <w:t>аудио-плеер</w:t>
      </w:r>
      <w:proofErr w:type="gramEnd"/>
      <w:r w:rsidRPr="00194B9E">
        <w:rPr>
          <w:color w:val="0F1115"/>
          <w:sz w:val="28"/>
          <w:szCs w:val="28"/>
        </w:rPr>
        <w:t xml:space="preserve"> с ритмическими заданиями, напольные </w:t>
      </w:r>
      <w:proofErr w:type="spellStart"/>
      <w:r w:rsidRPr="00194B9E">
        <w:rPr>
          <w:color w:val="0F1115"/>
          <w:sz w:val="28"/>
          <w:szCs w:val="28"/>
        </w:rPr>
        <w:t>пазлы</w:t>
      </w:r>
      <w:proofErr w:type="spellEnd"/>
      <w:r w:rsidRPr="00194B9E">
        <w:rPr>
          <w:color w:val="0F1115"/>
          <w:sz w:val="28"/>
          <w:szCs w:val="28"/>
        </w:rPr>
        <w:t>-фигуры, зона для танцевальных этюдов с карточками-алгоритмами.</w:t>
      </w:r>
    </w:p>
    <w:p w14:paraId="4E7FD5F5" w14:textId="0BB14DEC" w:rsidR="00B223A4" w:rsidRPr="00194B9E" w:rsidRDefault="00A66964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3"/>
          <w:color w:val="0F1115"/>
          <w:sz w:val="28"/>
          <w:szCs w:val="28"/>
        </w:rPr>
        <w:t xml:space="preserve">Рефлексия. </w:t>
      </w:r>
      <w:r w:rsidRPr="00194B9E">
        <w:rPr>
          <w:rStyle w:val="a3"/>
          <w:color w:val="0F1115"/>
          <w:sz w:val="28"/>
          <w:szCs w:val="28"/>
        </w:rPr>
        <w:br/>
      </w:r>
      <w:r w:rsidR="00B223A4" w:rsidRPr="00194B9E">
        <w:rPr>
          <w:rStyle w:val="a3"/>
          <w:color w:val="0F1115"/>
          <w:sz w:val="28"/>
          <w:szCs w:val="28"/>
        </w:rPr>
        <w:t>Ведущий:</w:t>
      </w:r>
      <w:r w:rsidR="00B223A4" w:rsidRPr="00194B9E">
        <w:rPr>
          <w:color w:val="0F1115"/>
          <w:sz w:val="28"/>
          <w:szCs w:val="28"/>
        </w:rPr>
        <w:br/>
        <w:t>– Наша творческая гостиная подходит к основной части, но мы не прощаемся. Я предлагаю завершить её тёплым общением за чаем. Но чай у нас не простой, а «с идеями». Возьмите, пожалуйста, по одной фигурке и напишите на ней:</w:t>
      </w:r>
    </w:p>
    <w:p w14:paraId="19400255" w14:textId="77777777" w:rsidR="00B223A4" w:rsidRPr="00194B9E" w:rsidRDefault="00B223A4" w:rsidP="00194B9E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color w:val="0F1115"/>
          <w:sz w:val="28"/>
          <w:szCs w:val="28"/>
        </w:rPr>
        <w:t>что нового и интересного вы сегодня узнали;</w:t>
      </w:r>
    </w:p>
    <w:p w14:paraId="47A637B1" w14:textId="77777777" w:rsidR="00B223A4" w:rsidRPr="00194B9E" w:rsidRDefault="00B223A4" w:rsidP="00194B9E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color w:val="0F1115"/>
          <w:sz w:val="28"/>
          <w:szCs w:val="28"/>
        </w:rPr>
        <w:t>какую идею обязательно примените в своей работе;</w:t>
      </w:r>
    </w:p>
    <w:p w14:paraId="4EB35FB6" w14:textId="77777777" w:rsidR="00B223A4" w:rsidRPr="00194B9E" w:rsidRDefault="00B223A4" w:rsidP="00194B9E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color w:val="0F1115"/>
          <w:sz w:val="28"/>
          <w:szCs w:val="28"/>
        </w:rPr>
        <w:t>какой вопрос у вас остался (если есть).</w:t>
      </w:r>
    </w:p>
    <w:p w14:paraId="526B9DDC" w14:textId="77777777" w:rsidR="00B223A4" w:rsidRPr="00194B9E" w:rsidRDefault="00B223A4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4"/>
          <w:color w:val="0F1115"/>
          <w:sz w:val="28"/>
          <w:szCs w:val="28"/>
        </w:rPr>
        <w:t>Участники пишут, опускают фигурки в коробку. Ведущий собирает несколько и зачитывает вслух (анонимно), создавая «портрет» впечатлений.</w:t>
      </w:r>
    </w:p>
    <w:p w14:paraId="3D9D0488" w14:textId="544EBEF8" w:rsidR="00B223A4" w:rsidRPr="00194B9E" w:rsidRDefault="00194B9E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  <w:r w:rsidRPr="00194B9E">
        <w:rPr>
          <w:rStyle w:val="a3"/>
          <w:color w:val="0F1115"/>
          <w:sz w:val="28"/>
          <w:szCs w:val="28"/>
          <w:shd w:val="clear" w:color="auto" w:fill="FFFFFF"/>
        </w:rPr>
        <w:t>Ведущий:</w:t>
      </w:r>
      <w:r w:rsidRPr="00194B9E">
        <w:rPr>
          <w:color w:val="0F1115"/>
          <w:sz w:val="28"/>
          <w:szCs w:val="28"/>
        </w:rPr>
        <w:br/>
      </w:r>
      <w:r w:rsidRPr="00194B9E">
        <w:rPr>
          <w:color w:val="0F1115"/>
          <w:sz w:val="28"/>
          <w:szCs w:val="28"/>
          <w:shd w:val="clear" w:color="auto" w:fill="FFFFFF"/>
        </w:rPr>
        <w:t>– Спасибо всем за эту встречу! Пусть идеи, которые мы сегодня обсудили, станут не просто записями в протоколе, а живыми танцами, играми и радостными глазами наших детей. До новых встреч в творческой гостиной!</w:t>
      </w:r>
    </w:p>
    <w:p w14:paraId="08035870" w14:textId="77777777" w:rsidR="00B223A4" w:rsidRPr="00194B9E" w:rsidRDefault="00B223A4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</w:p>
    <w:p w14:paraId="4FE66F38" w14:textId="77777777" w:rsidR="00F92B7E" w:rsidRPr="00194B9E" w:rsidRDefault="00F92B7E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</w:p>
    <w:p w14:paraId="0A0C278A" w14:textId="77777777" w:rsidR="00AD7848" w:rsidRPr="00194B9E" w:rsidRDefault="00AD7848" w:rsidP="00194B9E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8"/>
          <w:szCs w:val="28"/>
        </w:rPr>
      </w:pPr>
    </w:p>
    <w:p w14:paraId="3A01D9D3" w14:textId="77777777" w:rsidR="009E7E97" w:rsidRPr="009E7E97" w:rsidRDefault="009E7E97" w:rsidP="00194B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0A969B81" w14:textId="77777777" w:rsidR="009E7E97" w:rsidRPr="00194B9E" w:rsidRDefault="009E7E97" w:rsidP="00194B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E7E97" w:rsidRPr="00194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DF552C"/>
    <w:multiLevelType w:val="multilevel"/>
    <w:tmpl w:val="92985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833A51"/>
    <w:multiLevelType w:val="multilevel"/>
    <w:tmpl w:val="E4868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553BE6"/>
    <w:multiLevelType w:val="multilevel"/>
    <w:tmpl w:val="6A968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D12"/>
    <w:rsid w:val="00062298"/>
    <w:rsid w:val="00194B9E"/>
    <w:rsid w:val="00751B5C"/>
    <w:rsid w:val="007B5430"/>
    <w:rsid w:val="008C4D12"/>
    <w:rsid w:val="009E7E97"/>
    <w:rsid w:val="00A66964"/>
    <w:rsid w:val="00AD7848"/>
    <w:rsid w:val="00B223A4"/>
    <w:rsid w:val="00B24FFA"/>
    <w:rsid w:val="00D43D2E"/>
    <w:rsid w:val="00F9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FB813"/>
  <w15:chartTrackingRefBased/>
  <w15:docId w15:val="{12E7E0C8-2AEF-4A73-A70C-89AD2E645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7E97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9E7E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D784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E7E97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9E7E9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9E7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E7E97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AD7848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0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6</Pages>
  <Words>1616</Words>
  <Characters>9214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Галиева</dc:creator>
  <cp:keywords/>
  <dc:description/>
  <cp:lastModifiedBy>Елена Галиева</cp:lastModifiedBy>
  <cp:revision>5</cp:revision>
  <dcterms:created xsi:type="dcterms:W3CDTF">2026-03-30T06:57:00Z</dcterms:created>
  <dcterms:modified xsi:type="dcterms:W3CDTF">2026-05-18T05:11:00Z</dcterms:modified>
</cp:coreProperties>
</file>