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AFAB4" w14:textId="77777777" w:rsidR="00FC4D84" w:rsidRDefault="00F13DB2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бюджетное общеобразовательная учреждение </w:t>
      </w:r>
    </w:p>
    <w:p w14:paraId="682592B2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средняя общеобразовательная школа (</w:t>
      </w:r>
      <w:proofErr w:type="spellStart"/>
      <w:r>
        <w:rPr>
          <w:b/>
          <w:sz w:val="28"/>
          <w:szCs w:val="28"/>
        </w:rPr>
        <w:t>военвед</w:t>
      </w:r>
      <w:proofErr w:type="spellEnd"/>
      <w:r>
        <w:rPr>
          <w:b/>
          <w:sz w:val="28"/>
          <w:szCs w:val="28"/>
        </w:rPr>
        <w:t>)</w:t>
      </w:r>
    </w:p>
    <w:p w14:paraId="4C7A738B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82F1F27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F9ED9F8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06B8D42A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27C2365D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CA9697E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685723E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8D5CE79" w14:textId="77777777" w:rsidR="00B647E7" w:rsidRDefault="00B647E7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2B3AF0CE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7C0E43AC" w14:textId="77777777" w:rsidR="00FC4D84" w:rsidRDefault="00FC4D84" w:rsidP="00C54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0C1E983B" w14:textId="2DFFB965" w:rsidR="00FC4D84" w:rsidRDefault="00FC4D84" w:rsidP="00291B4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70C33">
        <w:rPr>
          <w:bCs/>
          <w:sz w:val="28"/>
          <w:szCs w:val="28"/>
        </w:rPr>
        <w:t xml:space="preserve">Тема: </w:t>
      </w:r>
      <w:r w:rsidR="00870C33">
        <w:rPr>
          <w:b/>
          <w:sz w:val="28"/>
          <w:szCs w:val="28"/>
        </w:rPr>
        <w:t>С</w:t>
      </w:r>
      <w:r w:rsidR="00870C33" w:rsidRPr="00FC4D84">
        <w:rPr>
          <w:b/>
          <w:sz w:val="28"/>
          <w:szCs w:val="28"/>
        </w:rPr>
        <w:t>оздание условий для формирования у обучающихся положительных эмоций по отношению к учебной деятельности</w:t>
      </w:r>
    </w:p>
    <w:p w14:paraId="759596AA" w14:textId="77777777" w:rsidR="00E330BD" w:rsidRDefault="00E330BD" w:rsidP="00291B4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564798AC" w14:textId="77777777" w:rsidR="00E330BD" w:rsidRDefault="00E330BD" w:rsidP="00291B4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466E44D" w14:textId="77777777" w:rsidR="00E330BD" w:rsidRDefault="00E330BD" w:rsidP="00291B4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1168026D" w14:textId="77777777" w:rsidR="00E330BD" w:rsidRDefault="00E330BD" w:rsidP="00291B4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768B251" w14:textId="77777777" w:rsidR="00E330BD" w:rsidRDefault="00E330BD" w:rsidP="00291B4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F62DAE6" w14:textId="77777777" w:rsidR="00E330BD" w:rsidRPr="003300AC" w:rsidRDefault="00E330BD" w:rsidP="00291B44">
      <w:pPr>
        <w:spacing w:line="360" w:lineRule="auto"/>
        <w:ind w:firstLine="709"/>
        <w:jc w:val="center"/>
        <w:rPr>
          <w:bCs/>
          <w:sz w:val="28"/>
          <w:szCs w:val="28"/>
        </w:rPr>
      </w:pPr>
    </w:p>
    <w:p w14:paraId="65BC588D" w14:textId="77777777" w:rsidR="00E330BD" w:rsidRPr="003300AC" w:rsidRDefault="00E330BD" w:rsidP="00291B44">
      <w:pPr>
        <w:spacing w:line="360" w:lineRule="auto"/>
        <w:ind w:firstLine="709"/>
        <w:jc w:val="center"/>
        <w:rPr>
          <w:bCs/>
          <w:sz w:val="28"/>
          <w:szCs w:val="28"/>
        </w:rPr>
      </w:pPr>
    </w:p>
    <w:p w14:paraId="1CF1BFE5" w14:textId="433ECD66" w:rsidR="00E330BD" w:rsidRPr="003300AC" w:rsidRDefault="00E330BD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  <w:r w:rsidRPr="003300AC">
        <w:rPr>
          <w:bCs/>
          <w:sz w:val="28"/>
          <w:szCs w:val="28"/>
        </w:rPr>
        <w:t xml:space="preserve">Выполнил учитель начальных классов </w:t>
      </w:r>
    </w:p>
    <w:p w14:paraId="2448D3F5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  <w:r w:rsidRPr="003300AC">
        <w:rPr>
          <w:bCs/>
          <w:sz w:val="28"/>
          <w:szCs w:val="28"/>
        </w:rPr>
        <w:t>Сабанина Светлана Павловна</w:t>
      </w:r>
    </w:p>
    <w:p w14:paraId="014A5BC5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14:paraId="0D994695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14:paraId="3C813F4D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14:paraId="7EC5F618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14:paraId="20E4CCB5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14:paraId="5724B951" w14:textId="77777777" w:rsidR="00FD2A23" w:rsidRPr="003300AC" w:rsidRDefault="00FD2A23" w:rsidP="00FD2A23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14:paraId="52F0326E" w14:textId="70B7C3C4" w:rsidR="002B2254" w:rsidRPr="003300AC" w:rsidRDefault="00D80EAA" w:rsidP="003300AC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3300AC">
        <w:rPr>
          <w:bCs/>
          <w:sz w:val="28"/>
          <w:szCs w:val="28"/>
        </w:rPr>
        <w:t>Зерноград, 2026 г.</w:t>
      </w:r>
      <w:r w:rsidR="00CC5482">
        <w:rPr>
          <w:b/>
          <w:sz w:val="28"/>
          <w:szCs w:val="28"/>
        </w:rPr>
        <w:br w:type="page"/>
      </w:r>
    </w:p>
    <w:p w14:paraId="64585812" w14:textId="5D444948" w:rsidR="00C54335" w:rsidRPr="00636855" w:rsidRDefault="00C54335" w:rsidP="00636855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54335">
        <w:rPr>
          <w:b/>
          <w:sz w:val="28"/>
          <w:szCs w:val="28"/>
        </w:rPr>
        <w:t>СОЗДАНИЕ УСЛОВИЙ ДЛЯ ФОРМИРОВАНИЯ У ОБУЧАЮЩИХСЯ ПОЛОЖИТЕЛЬНЫХ ЭМОЦИЙ ПО ОТНОШЕНИЮ К УЧЕБНОЙ ДЕЯТЕЛЬНОСТИ</w:t>
      </w:r>
    </w:p>
    <w:p w14:paraId="4661ED30" w14:textId="77777777" w:rsidR="00D9563B" w:rsidRPr="008927FA" w:rsidRDefault="00D9563B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Эмоциональный аспект обучения является важнейшим фактором, определяющим его эффективность. Позитивные эмоции не только улучшают усвоение материала, но и стимулируют интерес к учебе, желание познавать новое и развиваться. Учителю необходимо создать условия, при которых у учеников будут возникать положительные эмоции, связанные с учебным процессом.</w:t>
      </w:r>
    </w:p>
    <w:p w14:paraId="35D5325D" w14:textId="77777777" w:rsidR="00D9563B" w:rsidRPr="008927FA" w:rsidRDefault="00D9563B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Формирование эмоционально комфортной образовательной среды – это сложная задача, требующая от педагога применения разнообразных методик и подходов. В данном исследовании будут рассмотрены ключевые аспекты, способствующие возникновению положительных эмоций у учащихся, а также практические рекомендации для учителей.</w:t>
      </w:r>
    </w:p>
    <w:p w14:paraId="4EF9F127" w14:textId="77777777" w:rsidR="00D9563B" w:rsidRPr="008927FA" w:rsidRDefault="00D9563B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Эмоции играют значительную роль в образовательном процессе. Научные исследования показывают, что позитивные эмоции, такие как радость, интерес и удовлетворение, помогают глубже усваивать информацию и повышают мотивацию учащихся. В то же время негативные эмоции, такие как страх, тревога и неуверенность, могут снижать учебную активность и негативно влиять на психическое состояние детей.</w:t>
      </w:r>
    </w:p>
    <w:p w14:paraId="65A53710" w14:textId="77777777" w:rsidR="00D9563B" w:rsidRPr="008927FA" w:rsidRDefault="00D9563B" w:rsidP="00D2587C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Позитивные эмоции:</w:t>
      </w:r>
      <w:r w:rsidRPr="008927FA">
        <w:rPr>
          <w:sz w:val="28"/>
          <w:szCs w:val="28"/>
        </w:rPr>
        <w:t xml:space="preserve"> Эти эмоции способствуют активному восприятию знаний, формированию позитивного отношения к обучению и желанию преодолевать трудности. Ученики, которые испытывают радость и удовлетворение от учебного процесса, более склонны к самостоятельному обучению и поиску новой информации.</w:t>
      </w:r>
    </w:p>
    <w:p w14:paraId="0E3E4F1C" w14:textId="77777777" w:rsidR="00D9563B" w:rsidRPr="008927FA" w:rsidRDefault="00D9563B" w:rsidP="00D2587C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Негативные эмоции:</w:t>
      </w:r>
      <w:r w:rsidRPr="008927FA">
        <w:rPr>
          <w:sz w:val="28"/>
          <w:szCs w:val="28"/>
        </w:rPr>
        <w:t xml:space="preserve"> Страх, неуверенность и тревога могут ухудшать учебные результаты и негативно сказываться на психологическом состоянии детей. Учащиеся, переживающие негативные эмоции, часто избегают учебного процесса и снижают свои достижения.</w:t>
      </w:r>
    </w:p>
    <w:p w14:paraId="076DA70A" w14:textId="77777777" w:rsidR="00D9563B" w:rsidRPr="008927FA" w:rsidRDefault="00D9563B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Эмоциональная атмосфера в классе непосредственно влияет на мотивацию учеников. Учащиеся, которые чувствуют себя комфортно и поддержанными, проявляют большую заинтересованность в обучении. Педагоги могут использовать различные приемы и методы для создания позитивного эмоционального фона, что, в свою очередь, способствует достижению более высоких учебных результатов.</w:t>
      </w:r>
    </w:p>
    <w:p w14:paraId="217D4CB5" w14:textId="77777777" w:rsidR="00626F3C" w:rsidRPr="008927FA" w:rsidRDefault="00626F3C" w:rsidP="00D2587C">
      <w:pPr>
        <w:spacing w:line="360" w:lineRule="auto"/>
        <w:ind w:firstLine="708"/>
        <w:jc w:val="center"/>
        <w:outlineLvl w:val="2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Организация образовательного пространства</w:t>
      </w:r>
    </w:p>
    <w:p w14:paraId="5EF4796B" w14:textId="77777777" w:rsidR="00626F3C" w:rsidRPr="008927FA" w:rsidRDefault="00626F3C" w:rsidP="00D2587C">
      <w:pPr>
        <w:spacing w:line="360" w:lineRule="auto"/>
        <w:ind w:firstLine="708"/>
        <w:jc w:val="both"/>
        <w:outlineLvl w:val="3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Эстетика и комфорт</w:t>
      </w:r>
    </w:p>
    <w:p w14:paraId="63E2EA84" w14:textId="77777777" w:rsidR="00626F3C" w:rsidRPr="008927FA" w:rsidRDefault="00626F3C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sz w:val="28"/>
          <w:szCs w:val="28"/>
        </w:rPr>
        <w:t>Оформление учебного класса в эстетически привлекательном и комфортном стиле оказывает значительное влияние на эмоциональное состояние учеников. Преподаватель может применять следующие методы:</w:t>
      </w:r>
    </w:p>
    <w:p w14:paraId="134BB255" w14:textId="77777777" w:rsidR="00626F3C" w:rsidRPr="008927FA" w:rsidRDefault="00626F3C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Украшение класса:</w:t>
      </w:r>
      <w:r w:rsidRPr="008927FA">
        <w:rPr>
          <w:rFonts w:eastAsiaTheme="minorEastAsia"/>
          <w:sz w:val="28"/>
          <w:szCs w:val="28"/>
        </w:rPr>
        <w:t xml:space="preserve"> Яркие и вдохновляющие постеры, живые растения и удобная мебель создают уютную атмосферу, которая снижает уровень стресса и повышает интерес к учебе.</w:t>
      </w:r>
    </w:p>
    <w:p w14:paraId="5A051B54" w14:textId="77777777" w:rsidR="00626F3C" w:rsidRPr="008927FA" w:rsidRDefault="00626F3C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Зонирование пространства:</w:t>
      </w:r>
      <w:r w:rsidRPr="008927FA">
        <w:rPr>
          <w:rFonts w:eastAsiaTheme="minorEastAsia"/>
          <w:sz w:val="28"/>
          <w:szCs w:val="28"/>
        </w:rPr>
        <w:t xml:space="preserve"> Разделение класса на различные зоны (для индивидуальной работы, групповой деятельности, отдыха) добавляет разнообразия и стимулирует активное участие в учебном процессе.</w:t>
      </w:r>
    </w:p>
    <w:p w14:paraId="10F6450D" w14:textId="77777777" w:rsidR="00626F3C" w:rsidRPr="008927FA" w:rsidRDefault="00626F3C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Современные технологии:</w:t>
      </w:r>
      <w:r w:rsidRPr="008927FA">
        <w:rPr>
          <w:rFonts w:eastAsiaTheme="minorEastAsia"/>
          <w:sz w:val="28"/>
          <w:szCs w:val="28"/>
        </w:rPr>
        <w:t xml:space="preserve"> Использование интерактивных досок и </w:t>
      </w:r>
      <w:proofErr w:type="spellStart"/>
      <w:r w:rsidRPr="008927FA">
        <w:rPr>
          <w:rFonts w:eastAsiaTheme="minorEastAsia"/>
          <w:sz w:val="28"/>
          <w:szCs w:val="28"/>
        </w:rPr>
        <w:t>мультимедийных</w:t>
      </w:r>
      <w:proofErr w:type="spellEnd"/>
      <w:r w:rsidRPr="008927FA">
        <w:rPr>
          <w:rFonts w:eastAsiaTheme="minorEastAsia"/>
          <w:sz w:val="28"/>
          <w:szCs w:val="28"/>
        </w:rPr>
        <w:t xml:space="preserve"> материалов делает уроки более увлекательными и способствует лучшему усвоению информации.</w:t>
      </w:r>
    </w:p>
    <w:p w14:paraId="52C3CDE7" w14:textId="77777777" w:rsidR="00626F3C" w:rsidRPr="008927FA" w:rsidRDefault="00626F3C" w:rsidP="00D2587C">
      <w:pPr>
        <w:spacing w:line="360" w:lineRule="auto"/>
        <w:ind w:firstLine="708"/>
        <w:jc w:val="both"/>
        <w:outlineLvl w:val="3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Удобное расположение</w:t>
      </w:r>
    </w:p>
    <w:p w14:paraId="3CBEEA04" w14:textId="77777777" w:rsidR="00626F3C" w:rsidRPr="008927FA" w:rsidRDefault="00626F3C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sz w:val="28"/>
          <w:szCs w:val="28"/>
        </w:rPr>
        <w:t>Правильное размещение парт и стульев играет важную роль в организации взаимодействия между учениками и учителем. Для создания атмосферы сотрудничества и доверия можно использовать следующие подходы:</w:t>
      </w:r>
    </w:p>
    <w:p w14:paraId="03245FCB" w14:textId="77777777" w:rsidR="00626F3C" w:rsidRPr="008927FA" w:rsidRDefault="00626F3C" w:rsidP="00D2587C">
      <w:pPr>
        <w:numPr>
          <w:ilvl w:val="0"/>
          <w:numId w:val="3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 xml:space="preserve">Групповая </w:t>
      </w:r>
      <w:proofErr w:type="spellStart"/>
      <w:r w:rsidRPr="008927FA">
        <w:rPr>
          <w:rFonts w:eastAsiaTheme="minorEastAsia"/>
          <w:b/>
          <w:bCs/>
          <w:sz w:val="28"/>
          <w:szCs w:val="28"/>
        </w:rPr>
        <w:t>рассадка</w:t>
      </w:r>
      <w:proofErr w:type="spellEnd"/>
      <w:r w:rsidRPr="008927FA">
        <w:rPr>
          <w:rFonts w:eastAsiaTheme="minorEastAsia"/>
          <w:b/>
          <w:bCs/>
          <w:sz w:val="28"/>
          <w:szCs w:val="28"/>
        </w:rPr>
        <w:t>:</w:t>
      </w:r>
      <w:r w:rsidRPr="008927FA">
        <w:rPr>
          <w:rFonts w:eastAsiaTheme="minorEastAsia"/>
          <w:sz w:val="28"/>
          <w:szCs w:val="28"/>
        </w:rPr>
        <w:t xml:space="preserve"> Размещение учеников по группам способствует активному обсуждению учебного материала, что помогает детям чувствовать себя частью коллектива и улучшает их настрой.</w:t>
      </w:r>
    </w:p>
    <w:p w14:paraId="257B9509" w14:textId="77777777" w:rsidR="00626F3C" w:rsidRPr="008927FA" w:rsidRDefault="00626F3C" w:rsidP="00D2587C">
      <w:pPr>
        <w:numPr>
          <w:ilvl w:val="0"/>
          <w:numId w:val="3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Круглые столы:</w:t>
      </w:r>
      <w:r w:rsidRPr="008927FA">
        <w:rPr>
          <w:rFonts w:eastAsiaTheme="minorEastAsia"/>
          <w:sz w:val="28"/>
          <w:szCs w:val="28"/>
        </w:rPr>
        <w:t xml:space="preserve"> Использование круглых столов для групповой работы позволяет каждому ученику быть вовлечённым в процесс, что способствует созданию доверительной атмосферы.</w:t>
      </w:r>
    </w:p>
    <w:p w14:paraId="11114D25" w14:textId="77777777" w:rsidR="00626F3C" w:rsidRPr="008927FA" w:rsidRDefault="00626F3C" w:rsidP="00D2587C">
      <w:pPr>
        <w:spacing w:line="360" w:lineRule="auto"/>
        <w:ind w:firstLine="708"/>
        <w:jc w:val="both"/>
        <w:outlineLvl w:val="3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Игровые технологии</w:t>
      </w:r>
    </w:p>
    <w:p w14:paraId="5FC94ADF" w14:textId="77777777" w:rsidR="00626F3C" w:rsidRPr="008927FA" w:rsidRDefault="00626F3C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sz w:val="28"/>
          <w:szCs w:val="28"/>
        </w:rPr>
        <w:t>Применение игровых методов делает обучение более увлекательным и активным. Преподаватели могут использовать следующие подходы:</w:t>
      </w:r>
    </w:p>
    <w:p w14:paraId="484A4353" w14:textId="77777777" w:rsidR="00626F3C" w:rsidRPr="008927FA" w:rsidRDefault="00626F3C" w:rsidP="00D2587C">
      <w:pPr>
        <w:numPr>
          <w:ilvl w:val="0"/>
          <w:numId w:val="4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Образовательные игры:</w:t>
      </w:r>
      <w:r w:rsidRPr="008927FA">
        <w:rPr>
          <w:rFonts w:eastAsiaTheme="minorEastAsia"/>
          <w:sz w:val="28"/>
          <w:szCs w:val="28"/>
        </w:rPr>
        <w:t xml:space="preserve"> Введение игровых элементов в учебный процесс помогает сделать уроки более интересными. Игры не только развлекают, но и способствуют лучшему запоминанию материала.</w:t>
      </w:r>
    </w:p>
    <w:p w14:paraId="640599B9" w14:textId="77777777" w:rsidR="00626F3C" w:rsidRPr="008927FA" w:rsidRDefault="00626F3C" w:rsidP="00D2587C">
      <w:pPr>
        <w:numPr>
          <w:ilvl w:val="0"/>
          <w:numId w:val="4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Ролевые игры:</w:t>
      </w:r>
      <w:r w:rsidRPr="008927FA">
        <w:rPr>
          <w:rFonts w:eastAsiaTheme="minorEastAsia"/>
          <w:sz w:val="28"/>
          <w:szCs w:val="28"/>
        </w:rPr>
        <w:t xml:space="preserve"> Ролевые игры позволяют ученикам примерить на себя различные роли и освоить новый материал через практическое взаимодействие, что способствует более глубокому пониманию и запоминанию информации.</w:t>
      </w:r>
    </w:p>
    <w:p w14:paraId="45E72E7D" w14:textId="77777777" w:rsidR="00626F3C" w:rsidRPr="008927FA" w:rsidRDefault="00626F3C" w:rsidP="00D2587C">
      <w:pPr>
        <w:numPr>
          <w:ilvl w:val="0"/>
          <w:numId w:val="4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Кроссворды и головоломки:</w:t>
      </w:r>
      <w:r w:rsidRPr="008927FA">
        <w:rPr>
          <w:rFonts w:eastAsiaTheme="minorEastAsia"/>
          <w:sz w:val="28"/>
          <w:szCs w:val="28"/>
        </w:rPr>
        <w:t xml:space="preserve"> Использование кроссвордов и головоломок на уроках развивает логическое мышление и делает учебный процесс более увлекательным.</w:t>
      </w:r>
    </w:p>
    <w:p w14:paraId="1F5C8034" w14:textId="77777777" w:rsidR="004A0EB9" w:rsidRPr="008927FA" w:rsidRDefault="004A0EB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Проектная деятельность стимулирует учеников к исследованию интересующих их тем через работу в группах. Это способствует развитию сотрудничества и творческого мышления. Примеры:</w:t>
      </w:r>
    </w:p>
    <w:p w14:paraId="3AAF1811" w14:textId="77777777" w:rsidR="004A0EB9" w:rsidRPr="008927FA" w:rsidRDefault="004A0EB9" w:rsidP="00D2587C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Командные проекты:</w:t>
      </w:r>
      <w:r w:rsidRPr="008927FA">
        <w:rPr>
          <w:sz w:val="28"/>
          <w:szCs w:val="28"/>
        </w:rPr>
        <w:t xml:space="preserve"> Разработка коллективных проектов, таких как выставки или презентации, укрепляет командный дух и навыки общения.</w:t>
      </w:r>
    </w:p>
    <w:p w14:paraId="6A3B2176" w14:textId="77777777" w:rsidR="004A0EB9" w:rsidRPr="008927FA" w:rsidRDefault="004A0EB9" w:rsidP="00D2587C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Исследовательские работы:</w:t>
      </w:r>
      <w:r w:rsidRPr="008927FA">
        <w:rPr>
          <w:sz w:val="28"/>
          <w:szCs w:val="28"/>
        </w:rPr>
        <w:t xml:space="preserve"> Ученики могут проводить небольшие исследования по заданным темам, что пробуждает интерес к учёбе и расширяет их кругозор.</w:t>
      </w:r>
    </w:p>
    <w:p w14:paraId="797F8B2C" w14:textId="77777777" w:rsidR="004A0EB9" w:rsidRPr="008927FA" w:rsidRDefault="004A0EB9" w:rsidP="00D2587C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proofErr w:type="spellStart"/>
      <w:r w:rsidRPr="008927FA">
        <w:rPr>
          <w:rStyle w:val="a5"/>
          <w:sz w:val="28"/>
          <w:szCs w:val="28"/>
        </w:rPr>
        <w:t>Междисциплинарные</w:t>
      </w:r>
      <w:proofErr w:type="spellEnd"/>
      <w:r w:rsidRPr="008927FA">
        <w:rPr>
          <w:rStyle w:val="a5"/>
          <w:sz w:val="28"/>
          <w:szCs w:val="28"/>
        </w:rPr>
        <w:t xml:space="preserve"> проекты:</w:t>
      </w:r>
      <w:r w:rsidRPr="008927FA">
        <w:rPr>
          <w:sz w:val="28"/>
          <w:szCs w:val="28"/>
        </w:rPr>
        <w:t xml:space="preserve"> Объединение знаний из разных предметов (например, математики и искусства) в одном проекте помогает ученикам увидеть взаимосвязь между различными областями знаний и их применением в реальной жизни.</w:t>
      </w:r>
    </w:p>
    <w:p w14:paraId="2D0B18FD" w14:textId="77777777" w:rsidR="004A0EB9" w:rsidRPr="002F0CEA" w:rsidRDefault="004A0EB9" w:rsidP="00D2587C">
      <w:pPr>
        <w:pStyle w:val="a4"/>
        <w:spacing w:before="0" w:beforeAutospacing="0" w:after="0" w:afterAutospacing="0" w:line="360" w:lineRule="auto"/>
        <w:ind w:firstLine="708"/>
        <w:jc w:val="center"/>
        <w:rPr>
          <w:b/>
          <w:bCs/>
          <w:sz w:val="28"/>
          <w:szCs w:val="28"/>
        </w:rPr>
      </w:pPr>
      <w:r w:rsidRPr="002F0CEA">
        <w:rPr>
          <w:b/>
          <w:bCs/>
          <w:sz w:val="28"/>
          <w:szCs w:val="28"/>
        </w:rPr>
        <w:t>Взаимодействие с учениками и их родителями</w:t>
      </w:r>
    </w:p>
    <w:p w14:paraId="1DCA5B15" w14:textId="77777777" w:rsidR="004A0EB9" w:rsidRPr="008927FA" w:rsidRDefault="004A0EB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Доверительные отношения между учителем и учениками создают благоприятную эмоциональную атмосферу. Для этого необходимо:</w:t>
      </w:r>
    </w:p>
    <w:p w14:paraId="7714FECE" w14:textId="77777777" w:rsidR="004A0EB9" w:rsidRPr="008927FA" w:rsidRDefault="004A0EB9" w:rsidP="00D2587C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Активное слушание:</w:t>
      </w:r>
      <w:r w:rsidRPr="008927FA">
        <w:rPr>
          <w:sz w:val="28"/>
          <w:szCs w:val="28"/>
        </w:rPr>
        <w:t xml:space="preserve"> Учитель должен проявлять интерес к мнению и чувствам учеников, чтобы укрепить доверие.</w:t>
      </w:r>
    </w:p>
    <w:p w14:paraId="7B801E4B" w14:textId="77777777" w:rsidR="004A0EB9" w:rsidRPr="008927FA" w:rsidRDefault="004A0EB9" w:rsidP="00D2587C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Эмпатия:</w:t>
      </w:r>
      <w:r w:rsidRPr="008927FA">
        <w:rPr>
          <w:sz w:val="28"/>
          <w:szCs w:val="28"/>
        </w:rPr>
        <w:t xml:space="preserve"> Понимание и поддержка со стороны учителя делают учеников уверенными и ценными. Это снижает уровень стресса и повышает мотивацию.</w:t>
      </w:r>
    </w:p>
    <w:p w14:paraId="7D170E04" w14:textId="77777777" w:rsidR="004A0EB9" w:rsidRPr="008927FA" w:rsidRDefault="004A0EB9" w:rsidP="00D2587C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Обратная связь:</w:t>
      </w:r>
      <w:r w:rsidRPr="008927FA">
        <w:rPr>
          <w:sz w:val="28"/>
          <w:szCs w:val="28"/>
        </w:rPr>
        <w:t xml:space="preserve"> Регулярное предоставление обратной связи позволяет ученикам осознавать свои успехи и достижения, что способствует формированию уверенности и желания учиться.</w:t>
      </w:r>
    </w:p>
    <w:p w14:paraId="1215E8D3" w14:textId="77777777" w:rsidR="00146D78" w:rsidRPr="008927FA" w:rsidRDefault="00146D78" w:rsidP="00D2587C">
      <w:pPr>
        <w:spacing w:line="360" w:lineRule="auto"/>
        <w:ind w:firstLine="708"/>
        <w:jc w:val="both"/>
        <w:outlineLvl w:val="2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Вовлечение родителей</w:t>
      </w:r>
    </w:p>
    <w:p w14:paraId="6D91AB5C" w14:textId="77777777" w:rsidR="00146D78" w:rsidRPr="008927FA" w:rsidRDefault="00146D78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sz w:val="28"/>
          <w:szCs w:val="28"/>
        </w:rPr>
        <w:t>Родители имеют огромное значение для формирования положительных эмоций у детей. Их активное участие в образовательном процессе можно организовать следующим образом:</w:t>
      </w:r>
    </w:p>
    <w:p w14:paraId="0867D7EB" w14:textId="77777777" w:rsidR="00146D78" w:rsidRPr="008927FA" w:rsidRDefault="00146D78" w:rsidP="00D2587C">
      <w:pPr>
        <w:numPr>
          <w:ilvl w:val="0"/>
          <w:numId w:val="7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Обратная связь с родителями</w:t>
      </w:r>
      <w:r w:rsidRPr="008927FA">
        <w:rPr>
          <w:rFonts w:eastAsiaTheme="minorEastAsia"/>
          <w:sz w:val="28"/>
          <w:szCs w:val="28"/>
        </w:rPr>
        <w:t>: Регулярное информирование родителей об успехах и проблемах ребенка помогает создать единое пространство для поддержки обучения.</w:t>
      </w:r>
    </w:p>
    <w:p w14:paraId="12D310A4" w14:textId="77777777" w:rsidR="00146D78" w:rsidRPr="008927FA" w:rsidRDefault="00146D78" w:rsidP="00D2587C">
      <w:pPr>
        <w:numPr>
          <w:ilvl w:val="0"/>
          <w:numId w:val="7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Совместные мероприятия</w:t>
      </w:r>
      <w:r w:rsidRPr="008927FA">
        <w:rPr>
          <w:rFonts w:eastAsiaTheme="minorEastAsia"/>
          <w:sz w:val="28"/>
          <w:szCs w:val="28"/>
        </w:rPr>
        <w:t>: Организация мероприятий, в которых участвуют и дети, и родители, способствует укреплению семейных связей и создает позитивную атмосферу.</w:t>
      </w:r>
    </w:p>
    <w:p w14:paraId="463214E2" w14:textId="77777777" w:rsidR="00146D78" w:rsidRPr="008927FA" w:rsidRDefault="00146D78" w:rsidP="00D2587C">
      <w:pPr>
        <w:numPr>
          <w:ilvl w:val="0"/>
          <w:numId w:val="7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Информирование о методах обучения</w:t>
      </w:r>
      <w:r w:rsidRPr="008927FA">
        <w:rPr>
          <w:rFonts w:eastAsiaTheme="minorEastAsia"/>
          <w:sz w:val="28"/>
          <w:szCs w:val="28"/>
        </w:rPr>
        <w:t>: Понимание современных методик обучения позволяет родителям более эффективно поддерживать своих детей.</w:t>
      </w:r>
    </w:p>
    <w:p w14:paraId="0A57E983" w14:textId="77777777" w:rsidR="00146D78" w:rsidRPr="008927FA" w:rsidRDefault="00146D78" w:rsidP="00D2587C">
      <w:pPr>
        <w:spacing w:line="360" w:lineRule="auto"/>
        <w:ind w:firstLine="708"/>
        <w:jc w:val="center"/>
        <w:outlineLvl w:val="2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Развитие эмоционального интеллекта у учеников</w:t>
      </w:r>
    </w:p>
    <w:p w14:paraId="69A5FE09" w14:textId="77777777" w:rsidR="00146D78" w:rsidRPr="008927FA" w:rsidRDefault="00146D78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sz w:val="28"/>
          <w:szCs w:val="28"/>
        </w:rPr>
        <w:t>Эмоциональный интеллект играет важную роль в понимании собственных эмоций и эмоций окружающих, что положительно сказывается на взаимоотношениях в классе.</w:t>
      </w:r>
    </w:p>
    <w:p w14:paraId="200F88FF" w14:textId="77777777" w:rsidR="00146D78" w:rsidRPr="008927FA" w:rsidRDefault="00146D78" w:rsidP="00D2587C">
      <w:pPr>
        <w:numPr>
          <w:ilvl w:val="0"/>
          <w:numId w:val="8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Обучение управлению эмоциями</w:t>
      </w:r>
      <w:r w:rsidRPr="008927FA">
        <w:rPr>
          <w:rFonts w:eastAsiaTheme="minorEastAsia"/>
          <w:sz w:val="28"/>
          <w:szCs w:val="28"/>
        </w:rPr>
        <w:t>: Учителя могут проводить занятия по управлению эмоциями, помогая детям распознавать и контролировать свои чувства.</w:t>
      </w:r>
    </w:p>
    <w:p w14:paraId="0F075D6E" w14:textId="77777777" w:rsidR="00146D78" w:rsidRPr="008927FA" w:rsidRDefault="00146D78" w:rsidP="00D2587C">
      <w:pPr>
        <w:numPr>
          <w:ilvl w:val="0"/>
          <w:numId w:val="8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Игры для развития эмоционального интеллекта</w:t>
      </w:r>
      <w:r w:rsidRPr="008927FA">
        <w:rPr>
          <w:rFonts w:eastAsiaTheme="minorEastAsia"/>
          <w:sz w:val="28"/>
          <w:szCs w:val="28"/>
        </w:rPr>
        <w:t>: Ролевые игры и симуляции позволяют ученикам практиковаться в управлении эмоциями и разрешении конфликтов.</w:t>
      </w:r>
    </w:p>
    <w:p w14:paraId="289800AE" w14:textId="77777777" w:rsidR="00146D78" w:rsidRPr="008927FA" w:rsidRDefault="00146D78" w:rsidP="00D2587C">
      <w:pPr>
        <w:spacing w:line="360" w:lineRule="auto"/>
        <w:ind w:firstLine="708"/>
        <w:jc w:val="center"/>
        <w:outlineLvl w:val="2"/>
        <w:rPr>
          <w:b/>
          <w:bCs/>
          <w:sz w:val="28"/>
          <w:szCs w:val="28"/>
        </w:rPr>
      </w:pPr>
      <w:r w:rsidRPr="008927FA">
        <w:rPr>
          <w:b/>
          <w:bCs/>
          <w:sz w:val="28"/>
          <w:szCs w:val="28"/>
        </w:rPr>
        <w:t>Работа с негативными эмоциями</w:t>
      </w:r>
    </w:p>
    <w:p w14:paraId="6A5EE422" w14:textId="77777777" w:rsidR="00146D78" w:rsidRPr="008927FA" w:rsidRDefault="00146D78" w:rsidP="00D2587C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sz w:val="28"/>
          <w:szCs w:val="28"/>
        </w:rPr>
        <w:t>Не менее важно обучить детей справляться с негативными эмоциями, такими как страх и тревога.</w:t>
      </w:r>
    </w:p>
    <w:p w14:paraId="5562CCC9" w14:textId="77777777" w:rsidR="00146D78" w:rsidRPr="008927FA" w:rsidRDefault="00146D78" w:rsidP="00D2587C">
      <w:pPr>
        <w:numPr>
          <w:ilvl w:val="0"/>
          <w:numId w:val="9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Методы релаксации</w:t>
      </w:r>
      <w:r w:rsidRPr="008927FA">
        <w:rPr>
          <w:rFonts w:eastAsiaTheme="minorEastAsia"/>
          <w:sz w:val="28"/>
          <w:szCs w:val="28"/>
        </w:rPr>
        <w:t>: Обучение детей техникам релаксации, таким как дыхание и медитация, помогает справляться со стрессом и повышает устойчивость к негативным воздействиям.</w:t>
      </w:r>
    </w:p>
    <w:p w14:paraId="4A570C17" w14:textId="77777777" w:rsidR="00146D78" w:rsidRPr="008927FA" w:rsidRDefault="00146D78" w:rsidP="00D2587C">
      <w:pPr>
        <w:numPr>
          <w:ilvl w:val="0"/>
          <w:numId w:val="9"/>
        </w:numPr>
        <w:spacing w:line="360" w:lineRule="auto"/>
        <w:ind w:firstLine="0"/>
        <w:jc w:val="both"/>
        <w:rPr>
          <w:rFonts w:eastAsiaTheme="minorEastAsia"/>
          <w:sz w:val="28"/>
          <w:szCs w:val="28"/>
        </w:rPr>
      </w:pPr>
      <w:r w:rsidRPr="008927FA">
        <w:rPr>
          <w:rFonts w:eastAsiaTheme="minorEastAsia"/>
          <w:b/>
          <w:bCs/>
          <w:sz w:val="28"/>
          <w:szCs w:val="28"/>
        </w:rPr>
        <w:t>Психологическая поддержка</w:t>
      </w:r>
      <w:r w:rsidRPr="008927FA">
        <w:rPr>
          <w:rFonts w:eastAsiaTheme="minorEastAsia"/>
          <w:sz w:val="28"/>
          <w:szCs w:val="28"/>
        </w:rPr>
        <w:t>: Учитель должен быть готов оказать психологическую помощь детям, испытывающим трудности. Создание безопасной атмосферы, где дети могут поделиться своими переживаниями, снижает уровень тревожности.</w:t>
      </w:r>
    </w:p>
    <w:p w14:paraId="383A0B9B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Примеры успешных практик</w:t>
      </w:r>
    </w:p>
    <w:p w14:paraId="25DC15B2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1. Проведение открытых уроков</w:t>
      </w:r>
    </w:p>
    <w:p w14:paraId="07392615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Открытые уроки с участием родителей и коллег создают позитивную атмосферу. Обсуждение успехов детей и взаимодействие с родителями укрепляют доверие и вызывают положительные эмоции у школьников.</w:t>
      </w:r>
    </w:p>
    <w:p w14:paraId="3676B3FE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2. Организация школьных мероприятий</w:t>
      </w:r>
    </w:p>
    <w:p w14:paraId="02E3F23E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Школьные праздники, выставки и конкурсы приносят радость не только ученикам, но и их родителям. Такие мероприятия объединяют школьный коллектив и формируют положительный образ учебного заведения.</w:t>
      </w:r>
    </w:p>
    <w:p w14:paraId="7DD0D543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3. Обратная связь с родителями</w:t>
      </w:r>
    </w:p>
    <w:p w14:paraId="4F927A01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Регулярное информирование родителей о достижениях и проблемах детей поддерживает их интерес и создает атмосферу сотрудничества. Это можно делать через ежемесячные встречи, электронную почту или телефонные звонки.</w:t>
      </w:r>
    </w:p>
    <w:p w14:paraId="415F6323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center"/>
        <w:rPr>
          <w:sz w:val="28"/>
          <w:szCs w:val="28"/>
        </w:rPr>
      </w:pPr>
      <w:r w:rsidRPr="008927FA">
        <w:rPr>
          <w:rStyle w:val="a5"/>
          <w:sz w:val="28"/>
          <w:szCs w:val="28"/>
        </w:rPr>
        <w:t>Заключение</w:t>
      </w:r>
    </w:p>
    <w:p w14:paraId="036B0957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Создание условий для положительных эмоций у учеников — важная задача для педагогов. Учет роли эмоций в учебном процессе, организация комфортной образовательной среды, использование активных методов обучения и вовлечение родителей повышают эмоциональный комфорт. В такой атмосфере ученики не только успешно учатся, но и развиваются как личности.</w:t>
      </w:r>
    </w:p>
    <w:p w14:paraId="3C51F6FE" w14:textId="77777777" w:rsidR="00CE3049" w:rsidRPr="008927FA" w:rsidRDefault="00CE3049" w:rsidP="00D2587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927FA">
        <w:rPr>
          <w:sz w:val="28"/>
          <w:szCs w:val="28"/>
        </w:rPr>
        <w:t>Положительные эмоции повышают учебную мотивацию и укрепляют отношения между учениками, учителями и родителями. Педагоги, создающие такие условия, вносят значительный вклад в развитие учеников и их будущее.</w:t>
      </w:r>
    </w:p>
    <w:p w14:paraId="54148F85" w14:textId="77777777" w:rsidR="005C2041" w:rsidRDefault="005C2041" w:rsidP="00EE271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14:paraId="33D2CA11" w14:textId="77777777" w:rsidR="005C2041" w:rsidRDefault="005C2041" w:rsidP="00EE271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14:paraId="389EC578" w14:textId="77777777" w:rsidR="005C2041" w:rsidRDefault="005C2041" w:rsidP="00EE271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14:paraId="103A7957" w14:textId="77777777" w:rsidR="003300AC" w:rsidRDefault="003300AC" w:rsidP="00EE271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D8996C7" w14:textId="6B615659" w:rsidR="00EE271A" w:rsidRDefault="00EE271A" w:rsidP="00EE271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EE271A">
        <w:rPr>
          <w:b/>
          <w:bCs/>
          <w:sz w:val="28"/>
          <w:szCs w:val="28"/>
        </w:rPr>
        <w:t>Список литературы</w:t>
      </w:r>
    </w:p>
    <w:p w14:paraId="1614C84B" w14:textId="77777777" w:rsidR="00603EB9" w:rsidRDefault="00603EB9" w:rsidP="00EE271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14:paraId="0453B793" w14:textId="77777777" w:rsidR="001A3A73" w:rsidRPr="001A3A73" w:rsidRDefault="00EE271A" w:rsidP="001A3A73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proofErr w:type="spellStart"/>
      <w:r w:rsidRPr="001A3A73">
        <w:rPr>
          <w:sz w:val="28"/>
          <w:szCs w:val="28"/>
        </w:rPr>
        <w:t>Кругликов</w:t>
      </w:r>
      <w:proofErr w:type="spellEnd"/>
      <w:r w:rsidRPr="001A3A73">
        <w:rPr>
          <w:sz w:val="28"/>
          <w:szCs w:val="28"/>
        </w:rPr>
        <w:t xml:space="preserve">, В. Н.  Интерактивные образовательные технологии : учебник и практикум для вузов / В. Н. Кругликов, М. В. Оленникова. — 3-е изд., </w:t>
      </w:r>
      <w:proofErr w:type="spellStart"/>
      <w:r w:rsidRPr="001A3A73">
        <w:rPr>
          <w:sz w:val="28"/>
          <w:szCs w:val="28"/>
        </w:rPr>
        <w:t>испр</w:t>
      </w:r>
      <w:proofErr w:type="spellEnd"/>
      <w:r w:rsidRPr="001A3A73">
        <w:rPr>
          <w:sz w:val="28"/>
          <w:szCs w:val="28"/>
        </w:rPr>
        <w:t xml:space="preserve">. и доп. — Москва : Издательство </w:t>
      </w:r>
      <w:proofErr w:type="spellStart"/>
      <w:r w:rsidRPr="001A3A73">
        <w:rPr>
          <w:sz w:val="28"/>
          <w:szCs w:val="28"/>
        </w:rPr>
        <w:t>Юрайт</w:t>
      </w:r>
      <w:proofErr w:type="spellEnd"/>
      <w:r w:rsidRPr="001A3A73">
        <w:rPr>
          <w:sz w:val="28"/>
          <w:szCs w:val="28"/>
        </w:rPr>
        <w:t>, 2024. </w:t>
      </w:r>
    </w:p>
    <w:p w14:paraId="73ADBBC4" w14:textId="77777777" w:rsidR="001A3A73" w:rsidRPr="001A3A73" w:rsidRDefault="00EE271A" w:rsidP="001A3A73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proofErr w:type="spellStart"/>
      <w:r w:rsidRPr="001A3A73">
        <w:rPr>
          <w:sz w:val="28"/>
          <w:szCs w:val="28"/>
        </w:rPr>
        <w:t>Тебиева</w:t>
      </w:r>
      <w:proofErr w:type="spellEnd"/>
      <w:r w:rsidRPr="001A3A73">
        <w:rPr>
          <w:sz w:val="28"/>
          <w:szCs w:val="28"/>
        </w:rPr>
        <w:t xml:space="preserve"> И.Б., Создание условий для формирования у обучающихся положительных эмоций к учебной деятельности/ сайт «Журнал «1 сентября»», 2021.</w:t>
      </w:r>
    </w:p>
    <w:p w14:paraId="1D37F853" w14:textId="0A518025" w:rsidR="00EE271A" w:rsidRPr="001A3A73" w:rsidRDefault="00EE271A" w:rsidP="001A3A73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proofErr w:type="spellStart"/>
      <w:r w:rsidRPr="001A3A73">
        <w:rPr>
          <w:sz w:val="28"/>
          <w:szCs w:val="28"/>
        </w:rPr>
        <w:t>Цыренова</w:t>
      </w:r>
      <w:proofErr w:type="spellEnd"/>
      <w:r w:rsidRPr="001A3A73">
        <w:rPr>
          <w:sz w:val="28"/>
          <w:szCs w:val="28"/>
        </w:rPr>
        <w:t xml:space="preserve"> В.Б., </w:t>
      </w:r>
      <w:proofErr w:type="spellStart"/>
      <w:r w:rsidRPr="001A3A73">
        <w:rPr>
          <w:sz w:val="28"/>
          <w:szCs w:val="28"/>
        </w:rPr>
        <w:t>Лумбунова</w:t>
      </w:r>
      <w:proofErr w:type="spellEnd"/>
      <w:r w:rsidRPr="001A3A73">
        <w:rPr>
          <w:sz w:val="28"/>
          <w:szCs w:val="28"/>
        </w:rPr>
        <w:t xml:space="preserve"> Н.Б. Управление учебной мотивацией студентов в условиях цифровизации/ Вестник Томского государственного университета, № 470, 2021. – 203-209 с.</w:t>
      </w:r>
    </w:p>
    <w:sectPr w:rsidR="00EE271A" w:rsidRPr="001A3A73" w:rsidSect="00D2587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133D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11C13"/>
    <w:multiLevelType w:val="hybridMultilevel"/>
    <w:tmpl w:val="76D06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5350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766F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3F5C1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1A61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A33BF5"/>
    <w:multiLevelType w:val="hybridMultilevel"/>
    <w:tmpl w:val="D5641AB4"/>
    <w:lvl w:ilvl="0" w:tplc="1354F8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2A2AF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2541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D30D4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9237752">
    <w:abstractNumId w:val="6"/>
  </w:num>
  <w:num w:numId="2" w16cid:durableId="1483500987">
    <w:abstractNumId w:val="4"/>
  </w:num>
  <w:num w:numId="3" w16cid:durableId="1646156125">
    <w:abstractNumId w:val="5"/>
  </w:num>
  <w:num w:numId="4" w16cid:durableId="368187782">
    <w:abstractNumId w:val="0"/>
  </w:num>
  <w:num w:numId="5" w16cid:durableId="631638890">
    <w:abstractNumId w:val="7"/>
  </w:num>
  <w:num w:numId="6" w16cid:durableId="619578877">
    <w:abstractNumId w:val="3"/>
  </w:num>
  <w:num w:numId="7" w16cid:durableId="519050724">
    <w:abstractNumId w:val="8"/>
  </w:num>
  <w:num w:numId="8" w16cid:durableId="232396017">
    <w:abstractNumId w:val="9"/>
  </w:num>
  <w:num w:numId="9" w16cid:durableId="1181504528">
    <w:abstractNumId w:val="2"/>
  </w:num>
  <w:num w:numId="10" w16cid:durableId="47649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32F2"/>
    <w:rsid w:val="00146D78"/>
    <w:rsid w:val="001A3A73"/>
    <w:rsid w:val="002132F2"/>
    <w:rsid w:val="002645C0"/>
    <w:rsid w:val="00275AB9"/>
    <w:rsid w:val="00292E12"/>
    <w:rsid w:val="002B2254"/>
    <w:rsid w:val="002F0CEA"/>
    <w:rsid w:val="003300AC"/>
    <w:rsid w:val="004A0EB9"/>
    <w:rsid w:val="00561CC6"/>
    <w:rsid w:val="005C2041"/>
    <w:rsid w:val="00603EB9"/>
    <w:rsid w:val="00626F3C"/>
    <w:rsid w:val="00636855"/>
    <w:rsid w:val="00870C33"/>
    <w:rsid w:val="008927FA"/>
    <w:rsid w:val="00B647E7"/>
    <w:rsid w:val="00B91C85"/>
    <w:rsid w:val="00C54335"/>
    <w:rsid w:val="00CC5482"/>
    <w:rsid w:val="00CE3049"/>
    <w:rsid w:val="00D2587C"/>
    <w:rsid w:val="00D80EAA"/>
    <w:rsid w:val="00D9563B"/>
    <w:rsid w:val="00E330BD"/>
    <w:rsid w:val="00E8211D"/>
    <w:rsid w:val="00EE271A"/>
    <w:rsid w:val="00F13DB2"/>
    <w:rsid w:val="00FC4D84"/>
    <w:rsid w:val="00FD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3ED13"/>
  <w15:docId w15:val="{7411F996-B7A5-4DE6-BFFB-0D5BB20B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626F3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626F3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71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9563B"/>
    <w:pPr>
      <w:spacing w:before="100" w:beforeAutospacing="1" w:after="100" w:afterAutospacing="1"/>
    </w:pPr>
    <w:rPr>
      <w:rFonts w:eastAsiaTheme="minorEastAsia"/>
    </w:rPr>
  </w:style>
  <w:style w:type="character" w:styleId="a5">
    <w:name w:val="Strong"/>
    <w:basedOn w:val="a0"/>
    <w:uiPriority w:val="22"/>
    <w:qFormat/>
    <w:rsid w:val="00D9563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26F3C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6F3C"/>
    <w:rPr>
      <w:rFonts w:asciiTheme="minorHAnsi" w:eastAsiaTheme="majorEastAsia" w:hAnsiTheme="min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1129</Words>
  <Characters>8024</Characters>
  <Application>Microsoft Office Word</Application>
  <DocSecurity>0</DocSecurity>
  <Lines>66</Lines>
  <Paragraphs>18</Paragraphs>
  <ScaleCrop>false</ScaleCrop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Сабанина</cp:lastModifiedBy>
  <cp:revision>32</cp:revision>
  <dcterms:created xsi:type="dcterms:W3CDTF">2024-10-08T17:25:00Z</dcterms:created>
  <dcterms:modified xsi:type="dcterms:W3CDTF">2026-03-25T13:15:00Z</dcterms:modified>
</cp:coreProperties>
</file>