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B59C4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>Муниципальное автономное дошкольное образовательное учреждение «Детский сад комбинированного вида «Радуга»</w:t>
      </w:r>
    </w:p>
    <w:p w14:paraId="5C33B3EF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34125457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782FD904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0658213D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12BE73BD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6CCA131E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784ADEC8">
      <w:pPr>
        <w:spacing w:after="0" w:line="360" w:lineRule="auto"/>
        <w:ind w:firstLine="720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Методическая разработка педагогического проекта</w:t>
      </w:r>
    </w:p>
    <w:p w14:paraId="622C8A28">
      <w:pPr>
        <w:spacing w:after="0" w:line="360" w:lineRule="auto"/>
        <w:ind w:firstLine="720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«Мой край — Югра»**</w:t>
      </w:r>
    </w:p>
    <w:p w14:paraId="21CC96D8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25C07382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7B41D022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2F6096AA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4714E406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1DD751F2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6EA20FFB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2C0D87FF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0DA9F193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3D8F49F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4C6DE70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5C6A2CA0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BA4CEE0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63FB694F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AA7BDB1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E6A5E89">
      <w:pPr>
        <w:spacing w:after="0" w:line="276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 xml:space="preserve">      Авторы: </w:t>
      </w:r>
      <w:r>
        <w:rPr>
          <w:rFonts w:hint="default"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Зайнуллина Екатерина Александровна </w:t>
      </w:r>
    </w:p>
    <w:p w14:paraId="02B6F588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0013A8D3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CFA61D2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C731C8C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46430F39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070F0EE9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1FF9A30B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52C5A969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2FEA80A1">
      <w:pPr>
        <w:spacing w:after="0" w:line="276" w:lineRule="auto"/>
        <w:rPr>
          <w:rFonts w:hint="default" w:ascii="Times New Roman" w:hAnsi="Times New Roman" w:eastAsia="Calibri" w:cs="Times New Roman"/>
          <w:sz w:val="24"/>
          <w:szCs w:val="24"/>
        </w:rPr>
      </w:pPr>
    </w:p>
    <w:p w14:paraId="021EC7F7">
      <w:pPr>
        <w:spacing w:after="200" w:line="276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г. Югорск, 2026 г.</w:t>
      </w:r>
    </w:p>
    <w:p w14:paraId="30BF7AD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0A140C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78AEE66">
      <w:pPr>
        <w:spacing w:after="0" w:line="36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4281AC2">
      <w:pPr>
        <w:spacing w:after="0" w:line="36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Пояснительная записка</w:t>
      </w:r>
    </w:p>
    <w:p w14:paraId="4CB9E14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Актуальность проекта</w:t>
      </w:r>
    </w:p>
    <w:p w14:paraId="668C345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Формирование экологического сознания и национального самосознания начинается в дошкольном возрасте — в период, когда закладываются основы характера и нравственного поведения. В условиях многонациональной России особенно важно с ранних лет прививать детям уважение к культурному наследию и природе родного края.</w:t>
      </w:r>
    </w:p>
    <w:p w14:paraId="3CAB89A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Ханты и манси — коренные народы Сибири — демонстрируют образец гармоничного сосуществования с природой, их традиции отражают глубокую связь с окружающей средой. Знакомство дошкольников с культурой этих народов способствует:</w:t>
      </w:r>
    </w:p>
    <w:p w14:paraId="6045D31C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развитию уважения к этнокультурному разнообразию;</w:t>
      </w:r>
    </w:p>
    <w:p w14:paraId="63A44B4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осознанию ценности природного наследия;</w:t>
      </w:r>
    </w:p>
    <w:p w14:paraId="2F689C8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формированию ответственного отношения к окружающей среде.</w:t>
      </w:r>
    </w:p>
    <w:p w14:paraId="672083B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Особое место в экологическом наследии региона занимают заповедники и природные парки Югры, которые обеспечивают сохранение уникальных экосистем, редких животных и растений. Знакомство дошкольников с природоохранными территориями и правилами поведения на них формирует понимание ценности природы и необходимости её защиты.</w:t>
      </w:r>
    </w:p>
    <w:p w14:paraId="2F7E2BD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Несмотря на наличие программ экологического воспитания, в практике дошкольных учреждений часто наблюдается:</w:t>
      </w:r>
    </w:p>
    <w:p w14:paraId="2C74B4C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эпизодичность мероприятий;</w:t>
      </w:r>
    </w:p>
    <w:p w14:paraId="2C9034E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однообразие форм работы;</w:t>
      </w:r>
    </w:p>
    <w:p w14:paraId="0B0EB36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акцент на передаче знаний без развития эмоционального восприятия природы.</w:t>
      </w:r>
    </w:p>
    <w:p w14:paraId="7B14D06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Проект «Мой край — Югра» призван преодолеть эти ограничения через системное, эмоционально-насыщенное знакомство детей с природой, культурой и заповедными территориями региона.</w:t>
      </w:r>
    </w:p>
    <w:p w14:paraId="7656466C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F50238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Нормативно-правовая база</w:t>
      </w:r>
    </w:p>
    <w:p w14:paraId="230203C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Проект разработан в соответствии с:</w:t>
      </w:r>
    </w:p>
    <w:p w14:paraId="67CF06E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ФГОС дошкольного образования (требования к познавательному развитию, учёт этнокультурной ситуации);</w:t>
      </w:r>
    </w:p>
    <w:p w14:paraId="42AAC91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ФОП ДО (задачи экологического воспитания, приобщение к социокультурным ценностям);</w:t>
      </w:r>
    </w:p>
    <w:p w14:paraId="0C0F74E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Парциальной программой «Наследие Югры: на пути к истокам»;</w:t>
      </w:r>
    </w:p>
    <w:p w14:paraId="0C84E0F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информационными материалами музея под открытым небом «Суеват-Пауль».</w:t>
      </w:r>
    </w:p>
    <w:p w14:paraId="1B1C269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B43050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Целевая аудитория</w:t>
      </w:r>
    </w:p>
    <w:p w14:paraId="559E50F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Дети 5–7 лет, воспитатели, родители.</w:t>
      </w:r>
    </w:p>
    <w:p w14:paraId="69316AB8">
      <w:pPr>
        <w:spacing w:after="0" w:line="36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Цели и задачи</w:t>
      </w:r>
    </w:p>
    <w:p w14:paraId="1DD7C40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Цель:</w:t>
      </w:r>
    </w:p>
    <w:p w14:paraId="040C0B3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формирование у дошкольников целостного представления о природе, культуре и заповедных территориях Югры, развитие экологического сознания и чувства принадлежности к родному краю.</w:t>
      </w:r>
    </w:p>
    <w:p w14:paraId="26FA3958">
      <w:pPr>
        <w:spacing w:after="0" w:line="36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Задачи</w:t>
      </w:r>
    </w:p>
    <w:p w14:paraId="0FF6324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Познавательные:</w:t>
      </w:r>
    </w:p>
    <w:p w14:paraId="1BE9422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познакомить с природными объектами Югры (леса, реки, болота, тундра);</w:t>
      </w:r>
    </w:p>
    <w:p w14:paraId="039B111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расширить знания о флоре и фауне региона;</w:t>
      </w:r>
    </w:p>
    <w:p w14:paraId="71D0A1D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раскрыть роль заповедников и природных парков в охране природы;</w:t>
      </w:r>
    </w:p>
    <w:p w14:paraId="2E31138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сформировать представления о сезонных изменениях;</w:t>
      </w:r>
    </w:p>
    <w:p w14:paraId="5C320D5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дать представления о рациональном использовании природных ресурсов;</w:t>
      </w:r>
    </w:p>
    <w:p w14:paraId="046174E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познакомить с традициями, обычаями и ремёслами ханты и манси;</w:t>
      </w:r>
    </w:p>
    <w:p w14:paraId="2C11FB4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раскрыть взаимосвязь человека и природы в северных условиях.</w:t>
      </w:r>
    </w:p>
    <w:p w14:paraId="53A4BBA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Развивающие:</w:t>
      </w:r>
    </w:p>
    <w:p w14:paraId="523A476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развивать наблюдательность и любознательность;</w:t>
      </w:r>
    </w:p>
    <w:p w14:paraId="095D8B0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совершенствовать исследовательские навыки;</w:t>
      </w:r>
    </w:p>
    <w:p w14:paraId="2017F9E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стимулировать творческое отображение природы и культуры края;</w:t>
      </w:r>
    </w:p>
    <w:p w14:paraId="2C5491A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формировать умение выражать впечатления в разных видах деятельности.</w:t>
      </w:r>
    </w:p>
    <w:p w14:paraId="4E8B933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Воспитательные:</w:t>
      </w:r>
    </w:p>
    <w:p w14:paraId="2A44F0B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воспитывать бережное отношение к природе;</w:t>
      </w:r>
    </w:p>
    <w:p w14:paraId="5D60F6F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прививать навыки экологически правильного поведения;</w:t>
      </w:r>
    </w:p>
    <w:p w14:paraId="01A2A3A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развивать уважение к традициям коренных народов;</w:t>
      </w:r>
    </w:p>
    <w:p w14:paraId="12D384E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формировать ответственность за сохранение наследия;</w:t>
      </w:r>
    </w:p>
    <w:p w14:paraId="348C32A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укреплять чувство гордости за родной край.</w:t>
      </w:r>
    </w:p>
    <w:p w14:paraId="075BD14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Практические:</w:t>
      </w:r>
    </w:p>
    <w:p w14:paraId="773E888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организовать природоохранную деятельность;</w:t>
      </w:r>
    </w:p>
    <w:p w14:paraId="14FEE42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вовлечь детей в создание творческих работ;</w:t>
      </w:r>
    </w:p>
    <w:p w14:paraId="72CFE4C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провести экскурсии и прогулки по природным объектам и музею;</w:t>
      </w:r>
    </w:p>
    <w:p w14:paraId="3292624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включить в проектную и исследовательскую деятельность;</w:t>
      </w:r>
    </w:p>
    <w:p w14:paraId="7963C2A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наладить взаимодействие с родителями.</w:t>
      </w:r>
    </w:p>
    <w:p w14:paraId="2271EC4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Социально-коммуникативные:</w:t>
      </w:r>
    </w:p>
    <w:p w14:paraId="431A8BCF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развивать навыки совместной деятельности;</w:t>
      </w:r>
    </w:p>
    <w:p w14:paraId="6B9A3BC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формировать умение выражать своё мнение;</w:t>
      </w:r>
    </w:p>
    <w:p w14:paraId="3F5F86A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воспитывать культуру общения;</w:t>
      </w:r>
    </w:p>
    <w:p w14:paraId="237BC21A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устанавливать партнёрские отношения между участниками проекта.</w:t>
      </w:r>
    </w:p>
    <w:p w14:paraId="7898448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2B22434">
      <w:pPr>
        <w:spacing w:after="0" w:line="360" w:lineRule="auto"/>
        <w:ind w:firstLine="720"/>
        <w:rPr>
          <w:rFonts w:hint="default" w:ascii="Times New Roman" w:hAnsi="Times New Roman" w:cs="Times New Roman"/>
          <w:i/>
          <w:i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single"/>
          <w:lang w:val="ru-RU"/>
        </w:rPr>
        <w:t xml:space="preserve"> Принципы реализации</w:t>
      </w:r>
    </w:p>
    <w:p w14:paraId="315647C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Краеведческий: опора на региональный компонент (природа, культура, заповедники Югры).</w:t>
      </w:r>
    </w:p>
    <w:p w14:paraId="056CE09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Деятельностный: активное включение детей в практическую деятельность.</w:t>
      </w:r>
    </w:p>
    <w:p w14:paraId="0FB9ECB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Интегративный: сочетание познавательных, творческих, природоохранных мероприятий.</w:t>
      </w:r>
    </w:p>
    <w:p w14:paraId="706C939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Партнёрский: взаимодействие детей, педагогов и родителей.</w:t>
      </w:r>
    </w:p>
    <w:p w14:paraId="7CCC956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Эмоционально-ценностный: развитие эмоционального восприятия природы и культуры.</w:t>
      </w:r>
    </w:p>
    <w:p w14:paraId="5080BC3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C330F4B">
      <w:pPr>
        <w:spacing w:after="0" w:line="360" w:lineRule="auto"/>
        <w:ind w:firstLine="720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Этапы реализации</w:t>
      </w:r>
    </w:p>
    <w:p w14:paraId="64A903F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1. Подготовительный этап (1 неделя)</w:t>
      </w:r>
    </w:p>
    <w:p w14:paraId="1F35D3E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анкетирование детей и родителей о знаниях о Югре и заповедниках;</w:t>
      </w:r>
    </w:p>
    <w:p w14:paraId="28EDE22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сбор краеведческого материала (книги, фото, аудиозаписи);</w:t>
      </w:r>
    </w:p>
    <w:p w14:paraId="669E482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подготовка оборудования для занятий и экскурсий;</w:t>
      </w:r>
    </w:p>
    <w:p w14:paraId="6EB545D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подбор материалов о заповедниках и о музее «Суеват-Пауль»;</w:t>
      </w:r>
    </w:p>
    <w:p w14:paraId="2DCF83B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разработка плана мероприятий.</w:t>
      </w:r>
    </w:p>
    <w:p w14:paraId="1B2FAE7D">
      <w:pPr>
        <w:spacing w:after="0" w:line="360" w:lineRule="auto"/>
        <w:ind w:firstLine="720"/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  <w:lang w:val="ru-RU"/>
        </w:rPr>
        <w:t>2. Основной этап (8 недель)</w:t>
      </w:r>
    </w:p>
    <w:p w14:paraId="480E058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Цикл занятий</w:t>
      </w:r>
    </w:p>
    <w:p w14:paraId="14FFB9E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«Природа Югры: леса, реки, болота»</w:t>
      </w:r>
    </w:p>
    <w:p w14:paraId="425724BF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познавательные беседы, рассматривание карт.</w:t>
      </w:r>
    </w:p>
    <w:p w14:paraId="250FF1D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«Животные и растения родного края»</w:t>
      </w:r>
    </w:p>
    <w:p w14:paraId="15EBE26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наблюдения, дидактические игры.</w:t>
      </w:r>
    </w:p>
    <w:p w14:paraId="387C2F0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«Сезоны Югры»</w:t>
      </w:r>
    </w:p>
    <w:p w14:paraId="6FCEFB0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календарь природы, эксперименты.</w:t>
      </w:r>
    </w:p>
    <w:p w14:paraId="7A5E6F0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«Традиции ханты и манси»</w:t>
      </w:r>
    </w:p>
    <w:p w14:paraId="7585EAF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знакомство с бытом, ремёслами, орнаментом.</w:t>
      </w:r>
    </w:p>
    <w:p w14:paraId="3B16936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«Природные ресурсы: как их беречь»</w:t>
      </w:r>
    </w:p>
    <w:p w14:paraId="0406E17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дискуссии, моделирование ситуаций.</w:t>
      </w:r>
    </w:p>
    <w:p w14:paraId="4A582F6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Новое занятие: «Заповедники Югры — дом редких животных»</w:t>
      </w:r>
    </w:p>
    <w:p w14:paraId="7EDBE00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знакомство с заповедниками:</w:t>
      </w:r>
    </w:p>
    <w:p w14:paraId="3E8803B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Юганский заповедник, Малая Сосьва, «Кондинские озёра», «Сибирские Увалы»;</w:t>
      </w:r>
    </w:p>
    <w:p w14:paraId="14606BD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фото редких животных: росомаха, выдра, лебедь-кликун, северный олень;</w:t>
      </w:r>
    </w:p>
    <w:p w14:paraId="2D35C07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— игра «Почему это важно охранять?».</w:t>
      </w:r>
    </w:p>
    <w:p w14:paraId="4FB2534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019C7CB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Практические мероприятия</w:t>
      </w:r>
    </w:p>
    <w:p w14:paraId="79D897E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экскурсия в природный парк / лесной массив;</w:t>
      </w:r>
    </w:p>
    <w:p w14:paraId="4DFD697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виртуальная экскурсия по заповедникам Югры;</w:t>
      </w:r>
    </w:p>
    <w:p w14:paraId="4DC1EC1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мастер-класс по изготовлению хантыйского оберега «Солнце»;</w:t>
      </w:r>
    </w:p>
    <w:p w14:paraId="2915636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посадка деревьев на территории ДОУ;</w:t>
      </w:r>
    </w:p>
    <w:p w14:paraId="1E1A440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акция «Чистый берег»;</w:t>
      </w:r>
    </w:p>
    <w:p w14:paraId="0C95EF5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создание мини-музея «Культура народов Севера»;</w:t>
      </w:r>
    </w:p>
    <w:p w14:paraId="36900710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Экскурсия или виртуальный тур в музей под открытым небом «Суеват-Пауль».</w:t>
      </w:r>
    </w:p>
    <w:p w14:paraId="672D4040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>Творческая деятельность</w:t>
      </w:r>
    </w:p>
    <w:p w14:paraId="57035B2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рисование «Красота Югры»;</w:t>
      </w:r>
    </w:p>
    <w:p w14:paraId="4A8F6AC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лепка «Животные тайги»;</w:t>
      </w:r>
    </w:p>
    <w:p w14:paraId="491A7FD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аппликация «Северный орнамент»;</w:t>
      </w:r>
    </w:p>
    <w:p w14:paraId="5008810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составление рассказов о природе края;</w:t>
      </w:r>
    </w:p>
    <w:p w14:paraId="02002B4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книжка-малышка «Редкие животные заповедников Югры»;</w:t>
      </w:r>
    </w:p>
    <w:p w14:paraId="0E2C53F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моделирование «Чум хантыйской семьи»;</w:t>
      </w:r>
    </w:p>
    <w:p w14:paraId="176FAE6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коллективная работа «Мы в музее Суеват-Пауль».</w:t>
      </w:r>
    </w:p>
    <w:p w14:paraId="68EC4FAF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CC8AE17">
      <w:pPr>
        <w:spacing w:after="0" w:line="360" w:lineRule="auto"/>
        <w:ind w:firstLine="720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  <w:lang w:val="ru-RU"/>
        </w:rPr>
        <w:t xml:space="preserve"> Заключительный этап (1 неделя)</w:t>
      </w:r>
    </w:p>
    <w:p w14:paraId="214F2B0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выставка детских работ «Мой край — Югра»;</w:t>
      </w:r>
    </w:p>
    <w:p w14:paraId="07B7355C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праздник «День родного края»;</w:t>
      </w:r>
    </w:p>
    <w:p w14:paraId="02F993B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итоговое анкетирование и рефлексия;</w:t>
      </w:r>
    </w:p>
    <w:p w14:paraId="022E2A2F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создание буклета «Сокровища Югры» совместно с родителями</w:t>
      </w:r>
    </w:p>
    <w:p w14:paraId="597A859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(включая разделы о заповедниках и музее «Суеват-Пауль»).</w:t>
      </w:r>
    </w:p>
    <w:p w14:paraId="65DBE2EC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D969140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none"/>
          <w:lang w:val="ru-RU"/>
        </w:rPr>
        <w:t xml:space="preserve"> Формы и методы работы</w:t>
      </w:r>
    </w:p>
    <w:p w14:paraId="771FC84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Познавательные: беседы, рассказы, презентации, просмотр видео.</w:t>
      </w:r>
    </w:p>
    <w:p w14:paraId="3D7BC510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Практические: опыты, трудовые акции, мастер-классы, моделирование.</w:t>
      </w:r>
    </w:p>
    <w:p w14:paraId="254F120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Игровые: дидактические и подвижные игры, квесты, сюжетно-ролевые игры.</w:t>
      </w:r>
    </w:p>
    <w:p w14:paraId="28F8457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Творческие: рисование, лепка, аппликация, конструирование.</w:t>
      </w:r>
    </w:p>
    <w:p w14:paraId="4987388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Исследовательские: наблюдения, эксперименты, проекты.</w:t>
      </w:r>
    </w:p>
    <w:p w14:paraId="5144074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Коммуникативные: дискуссии, рассказывание, театрализация.</w:t>
      </w:r>
    </w:p>
    <w:p w14:paraId="7D7933B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Использование материалов о заповедниках и этнографическом музее «Суеват-Пауль».</w:t>
      </w:r>
    </w:p>
    <w:p w14:paraId="384F04C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9463C44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Ресурсное обеспечение</w:t>
      </w:r>
    </w:p>
    <w:p w14:paraId="06E589C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Материально-техническое</w:t>
      </w:r>
    </w:p>
    <w:p w14:paraId="7EDFC95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мультимедийное оборудование, природный материал, инструменты для творчества, инвентарь для трудовой деятельности.</w:t>
      </w:r>
    </w:p>
    <w:p w14:paraId="3EF56F2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Информационное</w:t>
      </w:r>
    </w:p>
    <w:p w14:paraId="494004A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книги о Югре, фото и видеоматериалы по заповедникам, карты, экспозиционные материалы музея «Суеват-Пауль».</w:t>
      </w:r>
    </w:p>
    <w:p w14:paraId="1D0C47B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Кадровое</w:t>
      </w:r>
    </w:p>
    <w:p w14:paraId="1D8F70E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воспитатели, музыкальный руководитель, родители-волонтёры, специалисты по краеведению.</w:t>
      </w:r>
    </w:p>
    <w:p w14:paraId="0723DED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Методическое</w:t>
      </w:r>
    </w:p>
    <w:p w14:paraId="0295A76A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программа «Наследие Югры», конспекты занятий, сценарии праздников, материалы о природоохранных территориях.</w:t>
      </w:r>
    </w:p>
    <w:p w14:paraId="4C904FCB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Взаимодействие с родителями</w:t>
      </w:r>
    </w:p>
    <w:p w14:paraId="6F920DB8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тематические собрания «Как привить любовь к родному краю»;</w:t>
      </w:r>
    </w:p>
    <w:p w14:paraId="2E2ABCA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совместные экскурсии и акции;</w:t>
      </w:r>
    </w:p>
    <w:p w14:paraId="016B3A3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мастер-классы по народным ремёслам;</w:t>
      </w:r>
    </w:p>
    <w:p w14:paraId="00AA0C6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участие в создании мини-музея;</w:t>
      </w:r>
    </w:p>
    <w:p w14:paraId="0D40E2B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фотоконкурс «Красота Югры глазами семьи»;</w:t>
      </w:r>
    </w:p>
    <w:p w14:paraId="22EE157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семейное посещение (или виртуальное посещение) музея «Суеват-Пауль».</w:t>
      </w:r>
    </w:p>
    <w:p w14:paraId="7136C21B">
      <w:pPr>
        <w:spacing w:after="0" w:line="360" w:lineRule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Ожидаемые результаты</w:t>
      </w:r>
    </w:p>
    <w:p w14:paraId="3C6116D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Для детей</w:t>
      </w:r>
    </w:p>
    <w:p w14:paraId="726F5EE4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знание природных объектов и культурных традиций Югры;</w:t>
      </w:r>
    </w:p>
    <w:p w14:paraId="108BC47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знание об основных заповедниках и их роли;</w:t>
      </w:r>
    </w:p>
    <w:p w14:paraId="5FC161D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представления о традиционном жилище и быте ханты через материалы музея «Суеват-Пауль»;</w:t>
      </w:r>
    </w:p>
    <w:p w14:paraId="586321E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умение наблюдать и анализировать природные явления;</w:t>
      </w:r>
    </w:p>
    <w:p w14:paraId="3CE108E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навыки экологически ответственного поведения;</w:t>
      </w:r>
    </w:p>
    <w:p w14:paraId="362FFB6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чувство гордости за родной край.</w:t>
      </w:r>
    </w:p>
    <w:p w14:paraId="30DA81B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Для педагогов</w:t>
      </w:r>
    </w:p>
    <w:p w14:paraId="7152C99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обогащение методического арсенала;</w:t>
      </w:r>
    </w:p>
    <w:p w14:paraId="1E8B83A1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повышение компетентности в этнокультурном воспитании.</w:t>
      </w:r>
    </w:p>
    <w:p w14:paraId="5FAEFE1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Для родителей</w:t>
      </w:r>
    </w:p>
    <w:p w14:paraId="07C0A21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осознание роли семьи в экологическом воспитании;</w:t>
      </w:r>
    </w:p>
    <w:p w14:paraId="77E4694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укрепление партнёрских отношений с ДОУ.</w:t>
      </w:r>
    </w:p>
    <w:p w14:paraId="7B4D271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BFD8230">
      <w:pPr>
        <w:spacing w:after="0" w:line="360" w:lineRule="auto"/>
        <w:ind w:firstLine="72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Критерии и методы оценки эффективности</w:t>
      </w:r>
    </w:p>
    <w:p w14:paraId="136E35D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наблюдение за поведением детей в природе;</w:t>
      </w:r>
    </w:p>
    <w:p w14:paraId="48D9EED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анкетирование детей и родителей (знание природы, заповедников, культуры края);</w:t>
      </w:r>
    </w:p>
    <w:p w14:paraId="0962366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анализ продуктов деятельности;</w:t>
      </w:r>
    </w:p>
    <w:p w14:paraId="32AABF5F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педагогическая диагностика (знание объектов природы и культуры Югры);</w:t>
      </w:r>
    </w:p>
    <w:p w14:paraId="4CC4F03D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рефлексия («дерево впечатлений»).</w:t>
      </w:r>
    </w:p>
    <w:p w14:paraId="1361EAE5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Перспективы развития проекта</w:t>
      </w:r>
    </w:p>
    <w:p w14:paraId="799B4BC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расширение партнёрской сети (музеи, этнографические комплексы, экоцентры);</w:t>
      </w:r>
    </w:p>
    <w:p w14:paraId="53330B5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внедрение исследовательских проектов («Редкие растения Югры»);</w:t>
      </w:r>
    </w:p>
    <w:p w14:paraId="67CCED8C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создание видеоархива «Голоса природы Югры»;</w:t>
      </w:r>
    </w:p>
    <w:p w14:paraId="512168B7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проведение экскурсий в новые музейные и природные объекты;</w:t>
      </w:r>
    </w:p>
    <w:p w14:paraId="672CBDF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тиражирование опыта через публикации и семинары.</w:t>
      </w:r>
    </w:p>
    <w:p w14:paraId="7C9C9DF6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14:paraId="2EF1A572">
      <w:pPr>
        <w:spacing w:after="0" w:line="360" w:lineRule="auto"/>
        <w:ind w:firstLine="72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Заключение</w:t>
      </w:r>
    </w:p>
    <w:p w14:paraId="0B519AD2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Проект «Мой край — Югра» — это системный подход к формированию у дошкольников:</w:t>
      </w:r>
    </w:p>
    <w:p w14:paraId="3B16C2B9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экологического сознания;</w:t>
      </w:r>
    </w:p>
    <w:p w14:paraId="663ED59E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этнокультурной компетентности;</w:t>
      </w:r>
    </w:p>
    <w:p w14:paraId="35346E03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чувства сопричастности к судьбе родного края.</w:t>
      </w:r>
    </w:p>
    <w:p w14:paraId="18BE73CB">
      <w:pPr>
        <w:spacing w:after="0" w:line="360" w:lineRule="auto"/>
        <w:ind w:firstLine="72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Через познание, творчество и практику дети получают эмоционально значимый опыт соприкосновения с природой, культурой, заповедными территориями и этнографическим наследием Югры, что становится фундаментом для воспитания бережных и ответственных гражданвоспитания будущих граждан и хранителей северного наследия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2544"/>
    <w:rsid w:val="00034616"/>
    <w:rsid w:val="0006063C"/>
    <w:rsid w:val="0015074B"/>
    <w:rsid w:val="0029639D"/>
    <w:rsid w:val="00326F90"/>
    <w:rsid w:val="00491E78"/>
    <w:rsid w:val="006B02DA"/>
    <w:rsid w:val="00AA1D8D"/>
    <w:rsid w:val="00B47730"/>
    <w:rsid w:val="00CB0664"/>
    <w:rsid w:val="00CB37B8"/>
    <w:rsid w:val="00FC693F"/>
    <w:rsid w:val="6362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Верхний колонтитул Знак"/>
    <w:basedOn w:val="11"/>
    <w:link w:val="19"/>
    <w:qFormat/>
    <w:uiPriority w:val="99"/>
  </w:style>
  <w:style w:type="character" w:customStyle="1" w:styleId="38">
    <w:name w:val="Нижний колонтитул Знак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Название Знак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qFormat/>
    <w:uiPriority w:val="99"/>
  </w:style>
  <w:style w:type="character" w:customStyle="1" w:styleId="47">
    <w:name w:val="Основной текст 2 Знак"/>
    <w:basedOn w:val="11"/>
    <w:link w:val="16"/>
    <w:qFormat/>
    <w:uiPriority w:val="99"/>
  </w:style>
  <w:style w:type="character" w:customStyle="1" w:styleId="48">
    <w:name w:val="Основной текст 3 Знак"/>
    <w:basedOn w:val="11"/>
    <w:link w:val="30"/>
    <w:qFormat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qFormat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626B3A-636F-4A62-AD83-5B1D3AACD3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1308</Words>
  <Characters>7460</Characters>
  <Lines>62</Lines>
  <Paragraphs>17</Paragraphs>
  <TotalTime>6</TotalTime>
  <ScaleCrop>false</ScaleCrop>
  <LinksUpToDate>false</LinksUpToDate>
  <CharactersWithSpaces>8751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2025-11-25T21:33:00Z</dcterms:created>
  <dc:creator>python-docx</dc:creator>
  <dc:description>generated by python-docx</dc:description>
  <cp:lastModifiedBy>Динар</cp:lastModifiedBy>
  <dcterms:modified xsi:type="dcterms:W3CDTF">2026-04-03T16:36:36Z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3FBB2EFEFAB54399B9C22D88CDB10A49_12</vt:lpwstr>
  </property>
</Properties>
</file>