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07297" w14:textId="77777777" w:rsidR="0058772D" w:rsidRDefault="0058772D" w:rsidP="002D083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2C2D2E"/>
          <w:sz w:val="28"/>
          <w:szCs w:val="28"/>
        </w:rPr>
      </w:pPr>
    </w:p>
    <w:p w14:paraId="22E60B35" w14:textId="759C18F4" w:rsidR="00B82DFE" w:rsidRDefault="00CF054A" w:rsidP="00CF054A">
      <w:pPr>
        <w:pStyle w:val="a3"/>
        <w:shd w:val="clear" w:color="auto" w:fill="FFFFFF"/>
        <w:spacing w:before="0" w:beforeAutospacing="0" w:after="0" w:afterAutospacing="0"/>
        <w:ind w:firstLine="454"/>
        <w:jc w:val="center"/>
        <w:rPr>
          <w:b/>
          <w:bCs/>
          <w:color w:val="2C2D2E"/>
          <w:sz w:val="28"/>
          <w:szCs w:val="28"/>
        </w:rPr>
      </w:pPr>
      <w:r w:rsidRPr="00CF054A">
        <w:rPr>
          <w:b/>
          <w:bCs/>
          <w:color w:val="2C2D2E"/>
          <w:sz w:val="28"/>
          <w:szCs w:val="28"/>
        </w:rPr>
        <w:t>Формирование духовно-нравственных ценностей как основа патриотического воспитания дошкольников.</w:t>
      </w:r>
    </w:p>
    <w:p w14:paraId="007644E0" w14:textId="77777777" w:rsidR="00CF054A" w:rsidRPr="00B82DFE" w:rsidRDefault="00CF054A" w:rsidP="00CF054A">
      <w:pPr>
        <w:pStyle w:val="a3"/>
        <w:shd w:val="clear" w:color="auto" w:fill="FFFFFF"/>
        <w:spacing w:before="0" w:beforeAutospacing="0" w:after="0" w:afterAutospacing="0"/>
        <w:ind w:firstLine="454"/>
        <w:jc w:val="center"/>
        <w:rPr>
          <w:color w:val="2C2D2E"/>
          <w:sz w:val="28"/>
          <w:szCs w:val="28"/>
        </w:rPr>
      </w:pPr>
    </w:p>
    <w:p w14:paraId="5CB0A5C0" w14:textId="77777777" w:rsidR="00B82DFE" w:rsidRPr="00B82DFE" w:rsidRDefault="00B82DFE" w:rsidP="0058772D">
      <w:pPr>
        <w:pStyle w:val="a3"/>
        <w:shd w:val="clear" w:color="auto" w:fill="FFFFFF"/>
        <w:spacing w:before="0" w:beforeAutospacing="0" w:after="0" w:afterAutospacing="0"/>
        <w:ind w:firstLine="454"/>
        <w:jc w:val="both"/>
        <w:rPr>
          <w:color w:val="2C2D2E"/>
          <w:sz w:val="28"/>
          <w:szCs w:val="28"/>
        </w:rPr>
      </w:pPr>
      <w:r w:rsidRPr="00B82DFE">
        <w:rPr>
          <w:color w:val="2C2D2E"/>
          <w:sz w:val="28"/>
          <w:szCs w:val="28"/>
        </w:rPr>
        <w:t>Дошкольники — маленькие исследователи мира вокруг себя. Именно в этот период закладываются основы мировоззрения ребенка, формируются нравственные ценности и убеждения. Поэтому особое внимание уделяется патриотическому воспитанию детей, которое помогает сформировать чувство гордости за свою страну, уважение к её истории и культуре.</w:t>
      </w:r>
    </w:p>
    <w:p w14:paraId="773E4A66" w14:textId="77777777" w:rsidR="00B82DFE" w:rsidRPr="00B82DFE" w:rsidRDefault="00B82DFE" w:rsidP="0058772D">
      <w:pPr>
        <w:pStyle w:val="a3"/>
        <w:shd w:val="clear" w:color="auto" w:fill="FFFFFF"/>
        <w:spacing w:before="0" w:beforeAutospacing="0" w:after="0" w:afterAutospacing="0"/>
        <w:ind w:firstLine="454"/>
        <w:jc w:val="both"/>
        <w:rPr>
          <w:color w:val="2C2D2E"/>
          <w:sz w:val="28"/>
          <w:szCs w:val="28"/>
        </w:rPr>
      </w:pPr>
      <w:r w:rsidRPr="00B82DFE">
        <w:rPr>
          <w:color w:val="2C2D2E"/>
          <w:sz w:val="28"/>
          <w:szCs w:val="28"/>
        </w:rPr>
        <w:t>Патриотизм — это любовь к своей Родине, стремление заботиться о ней и защищать её интересы. Это глубокое осознание своей принадлежности к определенному народу, желание сделать жизнь лучше для всех, кто живет рядом. Важно объяснить детям простыми словами, почему важно любить свою страну и уважать её традиции.</w:t>
      </w:r>
    </w:p>
    <w:p w14:paraId="2BB912FB" w14:textId="6FC3A866" w:rsidR="00B82DFE" w:rsidRPr="00B82DFE" w:rsidRDefault="00B82DFE" w:rsidP="0058772D">
      <w:pPr>
        <w:pStyle w:val="a3"/>
        <w:shd w:val="clear" w:color="auto" w:fill="FFFFFF"/>
        <w:spacing w:before="0" w:beforeAutospacing="0" w:after="0" w:afterAutospacing="0"/>
        <w:ind w:firstLine="454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Воспитанникам</w:t>
      </w:r>
      <w:r w:rsidRPr="00B82DFE">
        <w:rPr>
          <w:color w:val="2C2D2E"/>
          <w:sz w:val="28"/>
          <w:szCs w:val="28"/>
        </w:rPr>
        <w:t xml:space="preserve"> можно рассказать историю о том, как дедушка малыша участвовал в строительстве парка, где теперь гуляют дети всей семьи. Или вспомнить семейные фотографии, где родители показывают ребенку достопримечательности родного города, рассказывая интересные факты о каждом месте.</w:t>
      </w:r>
    </w:p>
    <w:p w14:paraId="7619FE9F" w14:textId="77777777" w:rsidR="00B82DFE" w:rsidRPr="00B82DFE" w:rsidRDefault="00B82DFE" w:rsidP="0058772D">
      <w:pPr>
        <w:pStyle w:val="a3"/>
        <w:shd w:val="clear" w:color="auto" w:fill="FFFFFF"/>
        <w:spacing w:before="0" w:beforeAutospacing="0" w:after="0" w:afterAutospacing="0"/>
        <w:ind w:firstLine="454"/>
        <w:jc w:val="both"/>
        <w:rPr>
          <w:color w:val="2C2D2E"/>
          <w:sz w:val="28"/>
          <w:szCs w:val="28"/>
        </w:rPr>
      </w:pPr>
      <w:r w:rsidRPr="00B82DFE">
        <w:rPr>
          <w:color w:val="2C2D2E"/>
          <w:sz w:val="28"/>
          <w:szCs w:val="28"/>
        </w:rPr>
        <w:t>Таким образом, ребенок учится ценить наследие предков, понимать важность сохранения культурных традиций своего народа.</w:t>
      </w:r>
    </w:p>
    <w:p w14:paraId="5BAD8C3B" w14:textId="77777777" w:rsidR="00B82DFE" w:rsidRPr="00B82DFE" w:rsidRDefault="00B82DFE" w:rsidP="0058772D">
      <w:pPr>
        <w:pStyle w:val="a3"/>
        <w:shd w:val="clear" w:color="auto" w:fill="FFFFFF"/>
        <w:spacing w:before="0" w:beforeAutospacing="0" w:after="0" w:afterAutospacing="0"/>
        <w:ind w:firstLine="454"/>
        <w:jc w:val="both"/>
        <w:rPr>
          <w:color w:val="2C2D2E"/>
          <w:sz w:val="28"/>
          <w:szCs w:val="28"/>
        </w:rPr>
      </w:pPr>
      <w:r w:rsidRPr="00B82DFE">
        <w:rPr>
          <w:color w:val="2C2D2E"/>
          <w:sz w:val="28"/>
          <w:szCs w:val="28"/>
        </w:rPr>
        <w:t>Формирование патриотизма начинается с простых вещей: уважения к старшим, любви к природе, заботы о близких людях. Родители и педагоги играют ключевую роль в развитии этих качеств у малышей. Вот несколько практических советов:</w:t>
      </w:r>
    </w:p>
    <w:p w14:paraId="2BE9A9F9" w14:textId="77777777" w:rsidR="00B82DFE" w:rsidRPr="00B82DFE" w:rsidRDefault="00B82DFE" w:rsidP="0058772D">
      <w:pPr>
        <w:pStyle w:val="a3"/>
        <w:shd w:val="clear" w:color="auto" w:fill="FFFFFF"/>
        <w:spacing w:before="0" w:beforeAutospacing="0" w:after="0" w:afterAutospacing="0"/>
        <w:ind w:firstLine="454"/>
        <w:jc w:val="both"/>
        <w:rPr>
          <w:color w:val="2C2D2E"/>
          <w:sz w:val="28"/>
          <w:szCs w:val="28"/>
        </w:rPr>
      </w:pPr>
      <w:r w:rsidRPr="00B82DFE">
        <w:rPr>
          <w:color w:val="2C2D2E"/>
          <w:sz w:val="28"/>
          <w:szCs w:val="28"/>
        </w:rPr>
        <w:t>Играйте вместе</w:t>
      </w:r>
    </w:p>
    <w:p w14:paraId="3E2A7692" w14:textId="77777777" w:rsidR="00B82DFE" w:rsidRPr="00B82DFE" w:rsidRDefault="00B82DFE" w:rsidP="0058772D">
      <w:pPr>
        <w:pStyle w:val="a3"/>
        <w:shd w:val="clear" w:color="auto" w:fill="FFFFFF"/>
        <w:spacing w:before="0" w:beforeAutospacing="0" w:after="0" w:afterAutospacing="0"/>
        <w:ind w:firstLine="454"/>
        <w:jc w:val="both"/>
        <w:rPr>
          <w:color w:val="2C2D2E"/>
          <w:sz w:val="28"/>
          <w:szCs w:val="28"/>
        </w:rPr>
      </w:pPr>
      <w:r w:rsidRPr="00B82DFE">
        <w:rPr>
          <w:color w:val="2C2D2E"/>
          <w:sz w:val="28"/>
          <w:szCs w:val="28"/>
        </w:rPr>
        <w:t>Используйте игры, развивающие чувство коллективизма и взаимопомощи. Например, предложите построить город из кубиков или создать макет деревни, населенной игрушечными животными. Так ребенок научится сотрудничать с другими детьми, проявлять инициативу и творческое мышление.</w:t>
      </w:r>
    </w:p>
    <w:p w14:paraId="7E1392F5" w14:textId="77777777" w:rsidR="00B82DFE" w:rsidRPr="00B82DFE" w:rsidRDefault="00B82DFE" w:rsidP="0058772D">
      <w:pPr>
        <w:pStyle w:val="a3"/>
        <w:shd w:val="clear" w:color="auto" w:fill="FFFFFF"/>
        <w:spacing w:before="0" w:beforeAutospacing="0" w:after="0" w:afterAutospacing="0"/>
        <w:ind w:firstLine="454"/>
        <w:jc w:val="both"/>
        <w:rPr>
          <w:color w:val="2C2D2E"/>
          <w:sz w:val="28"/>
          <w:szCs w:val="28"/>
        </w:rPr>
      </w:pPr>
      <w:r w:rsidRPr="00B82DFE">
        <w:rPr>
          <w:color w:val="2C2D2E"/>
          <w:sz w:val="28"/>
          <w:szCs w:val="28"/>
        </w:rPr>
        <w:t>Рассказывайте сказки и легенды</w:t>
      </w:r>
    </w:p>
    <w:p w14:paraId="4FF9ABA0" w14:textId="77777777" w:rsidR="00B82DFE" w:rsidRPr="00B82DFE" w:rsidRDefault="00B82DFE" w:rsidP="0058772D">
      <w:pPr>
        <w:pStyle w:val="a3"/>
        <w:shd w:val="clear" w:color="auto" w:fill="FFFFFF"/>
        <w:spacing w:before="0" w:beforeAutospacing="0" w:after="0" w:afterAutospacing="0"/>
        <w:ind w:firstLine="454"/>
        <w:jc w:val="both"/>
        <w:rPr>
          <w:color w:val="2C2D2E"/>
          <w:sz w:val="28"/>
          <w:szCs w:val="28"/>
        </w:rPr>
      </w:pPr>
      <w:r w:rsidRPr="00B82DFE">
        <w:rPr>
          <w:color w:val="2C2D2E"/>
          <w:sz w:val="28"/>
          <w:szCs w:val="28"/>
        </w:rPr>
        <w:t>Сказочные герои часто олицетворяют положительные качества характера: смелость, честность, доброту. Через образы любимых персонажей дети усваивают важные жизненные уроки. Можно также читать рассказы о героях прошлого, чьи поступки вызывают восхищение и уважение.</w:t>
      </w:r>
    </w:p>
    <w:p w14:paraId="383A053F" w14:textId="77777777" w:rsidR="00B82DFE" w:rsidRPr="00B82DFE" w:rsidRDefault="00B82DFE" w:rsidP="0058772D">
      <w:pPr>
        <w:pStyle w:val="a3"/>
        <w:shd w:val="clear" w:color="auto" w:fill="FFFFFF"/>
        <w:spacing w:before="0" w:beforeAutospacing="0" w:after="0" w:afterAutospacing="0"/>
        <w:ind w:firstLine="454"/>
        <w:jc w:val="both"/>
        <w:rPr>
          <w:color w:val="2C2D2E"/>
          <w:sz w:val="28"/>
          <w:szCs w:val="28"/>
        </w:rPr>
      </w:pPr>
      <w:r w:rsidRPr="00B82DFE">
        <w:rPr>
          <w:color w:val="2C2D2E"/>
          <w:sz w:val="28"/>
          <w:szCs w:val="28"/>
        </w:rPr>
        <w:t>Посещайте музеи и выставки</w:t>
      </w:r>
    </w:p>
    <w:p w14:paraId="24E81FD9" w14:textId="77777777" w:rsidR="00B82DFE" w:rsidRPr="00B82DFE" w:rsidRDefault="00B82DFE" w:rsidP="0058772D">
      <w:pPr>
        <w:pStyle w:val="a3"/>
        <w:shd w:val="clear" w:color="auto" w:fill="FFFFFF"/>
        <w:spacing w:before="0" w:beforeAutospacing="0" w:after="0" w:afterAutospacing="0"/>
        <w:ind w:firstLine="454"/>
        <w:jc w:val="both"/>
        <w:rPr>
          <w:color w:val="2C2D2E"/>
          <w:sz w:val="28"/>
          <w:szCs w:val="28"/>
        </w:rPr>
      </w:pPr>
      <w:r w:rsidRPr="00B82DFE">
        <w:rPr>
          <w:color w:val="2C2D2E"/>
          <w:sz w:val="28"/>
          <w:szCs w:val="28"/>
        </w:rPr>
        <w:t>Организованные экскурсии позволяют малышам увидеть своими глазами исторические артефакты, картины известных художников, предметы быта прошлых эпох. Эти впечатления остаются надолго в памяти ребёнка, формируя интерес к изучению культуры и искусства своей страны.</w:t>
      </w:r>
    </w:p>
    <w:p w14:paraId="781A9920" w14:textId="77777777" w:rsidR="00B82DFE" w:rsidRPr="00B82DFE" w:rsidRDefault="00B82DFE" w:rsidP="0058772D">
      <w:pPr>
        <w:pStyle w:val="a3"/>
        <w:shd w:val="clear" w:color="auto" w:fill="FFFFFF"/>
        <w:spacing w:before="0" w:beforeAutospacing="0" w:after="0" w:afterAutospacing="0"/>
        <w:ind w:firstLine="454"/>
        <w:jc w:val="both"/>
        <w:rPr>
          <w:color w:val="2C2D2E"/>
          <w:sz w:val="28"/>
          <w:szCs w:val="28"/>
        </w:rPr>
      </w:pPr>
      <w:r w:rsidRPr="00B82DFE">
        <w:rPr>
          <w:color w:val="2C2D2E"/>
          <w:sz w:val="28"/>
          <w:szCs w:val="28"/>
        </w:rPr>
        <w:t>Учите народным песням и танцам</w:t>
      </w:r>
    </w:p>
    <w:p w14:paraId="2F7163E7" w14:textId="77777777" w:rsidR="00B82DFE" w:rsidRPr="00B82DFE" w:rsidRDefault="00B82DFE" w:rsidP="0058772D">
      <w:pPr>
        <w:pStyle w:val="a3"/>
        <w:shd w:val="clear" w:color="auto" w:fill="FFFFFF"/>
        <w:spacing w:before="0" w:beforeAutospacing="0" w:after="0" w:afterAutospacing="0"/>
        <w:ind w:firstLine="454"/>
        <w:jc w:val="both"/>
        <w:rPr>
          <w:color w:val="2C2D2E"/>
          <w:sz w:val="28"/>
          <w:szCs w:val="28"/>
        </w:rPr>
      </w:pPr>
      <w:r w:rsidRPr="00B82DFE">
        <w:rPr>
          <w:color w:val="2C2D2E"/>
          <w:sz w:val="28"/>
          <w:szCs w:val="28"/>
        </w:rPr>
        <w:t xml:space="preserve">Музыкальные занятия помогают развивать эмоциональную сферу ребенка, расширять кругозор. Народные мелодии наполнены глубокими чувствами, </w:t>
      </w:r>
      <w:r w:rsidRPr="00B82DFE">
        <w:rPr>
          <w:color w:val="2C2D2E"/>
          <w:sz w:val="28"/>
          <w:szCs w:val="28"/>
        </w:rPr>
        <w:lastRenderedPageBreak/>
        <w:t>передают атмосферу праздника и радости. Танцы способствуют развитию координации движений, укрепляют здоровье.</w:t>
      </w:r>
    </w:p>
    <w:p w14:paraId="2C125163" w14:textId="77777777" w:rsidR="00B82DFE" w:rsidRPr="00B82DFE" w:rsidRDefault="00B82DFE" w:rsidP="0058772D">
      <w:pPr>
        <w:pStyle w:val="a3"/>
        <w:shd w:val="clear" w:color="auto" w:fill="FFFFFF"/>
        <w:spacing w:before="0" w:beforeAutospacing="0" w:after="0" w:afterAutospacing="0"/>
        <w:ind w:firstLine="454"/>
        <w:jc w:val="both"/>
        <w:rPr>
          <w:color w:val="2C2D2E"/>
          <w:sz w:val="28"/>
          <w:szCs w:val="28"/>
        </w:rPr>
      </w:pPr>
      <w:r w:rsidRPr="00B82DFE">
        <w:rPr>
          <w:color w:val="2C2D2E"/>
          <w:sz w:val="28"/>
          <w:szCs w:val="28"/>
        </w:rPr>
        <w:t>Создавайте творческие проекты</w:t>
      </w:r>
    </w:p>
    <w:p w14:paraId="55C90CD8" w14:textId="77777777" w:rsidR="00B82DFE" w:rsidRPr="00B82DFE" w:rsidRDefault="00B82DFE" w:rsidP="0058772D">
      <w:pPr>
        <w:pStyle w:val="a3"/>
        <w:shd w:val="clear" w:color="auto" w:fill="FFFFFF"/>
        <w:spacing w:before="0" w:beforeAutospacing="0" w:after="0" w:afterAutospacing="0"/>
        <w:ind w:firstLine="454"/>
        <w:jc w:val="both"/>
        <w:rPr>
          <w:color w:val="2C2D2E"/>
          <w:sz w:val="28"/>
          <w:szCs w:val="28"/>
        </w:rPr>
      </w:pPr>
      <w:r w:rsidRPr="00B82DFE">
        <w:rPr>
          <w:color w:val="2C2D2E"/>
          <w:sz w:val="28"/>
          <w:szCs w:val="28"/>
        </w:rPr>
        <w:t>Предложите малышу нарисовать герб или флаг своей страны, придумать собственный девиз или символ города. Такие задания развивают воображение, стимулируют творчество, учат выражать собственные мысли и идеи.</w:t>
      </w:r>
    </w:p>
    <w:p w14:paraId="1CFE980F" w14:textId="77777777" w:rsidR="00B82DFE" w:rsidRPr="00B82DFE" w:rsidRDefault="00B82DFE" w:rsidP="0058772D">
      <w:pPr>
        <w:pStyle w:val="a3"/>
        <w:shd w:val="clear" w:color="auto" w:fill="FFFFFF"/>
        <w:spacing w:before="0" w:beforeAutospacing="0" w:after="0" w:afterAutospacing="0"/>
        <w:ind w:firstLine="454"/>
        <w:jc w:val="both"/>
        <w:rPr>
          <w:color w:val="2C2D2E"/>
          <w:sz w:val="28"/>
          <w:szCs w:val="28"/>
        </w:rPr>
      </w:pPr>
      <w:r w:rsidRPr="00B82DFE">
        <w:rPr>
          <w:color w:val="2C2D2E"/>
          <w:sz w:val="28"/>
          <w:szCs w:val="28"/>
        </w:rPr>
        <w:t>Важность примера взрослых</w:t>
      </w:r>
    </w:p>
    <w:p w14:paraId="6E1C25E7" w14:textId="77777777" w:rsidR="00B82DFE" w:rsidRPr="00B82DFE" w:rsidRDefault="00B82DFE" w:rsidP="0058772D">
      <w:pPr>
        <w:pStyle w:val="a3"/>
        <w:shd w:val="clear" w:color="auto" w:fill="FFFFFF"/>
        <w:spacing w:before="0" w:beforeAutospacing="0" w:after="0" w:afterAutospacing="0"/>
        <w:ind w:firstLine="454"/>
        <w:jc w:val="both"/>
        <w:rPr>
          <w:color w:val="2C2D2E"/>
          <w:sz w:val="28"/>
          <w:szCs w:val="28"/>
        </w:rPr>
      </w:pPr>
      <w:r w:rsidRPr="00B82DFE">
        <w:rPr>
          <w:color w:val="2C2D2E"/>
          <w:sz w:val="28"/>
          <w:szCs w:val="28"/>
        </w:rPr>
        <w:t>Дети впитывают всё, что видят и слышат вокруг себя. Если взрослые проявляют искреннюю заботу о своем доме, улице, городе, страна становится ближе каждому ребёнку. Когда родители рассказывают своим детям о семейных традициях, героизме предков, значимых событиях в истории государства, они формируют основу для будущих поколений.</w:t>
      </w:r>
    </w:p>
    <w:p w14:paraId="48E7006F" w14:textId="77777777" w:rsidR="00B82DFE" w:rsidRPr="00B82DFE" w:rsidRDefault="00B82DFE" w:rsidP="0058772D">
      <w:pPr>
        <w:pStyle w:val="a3"/>
        <w:shd w:val="clear" w:color="auto" w:fill="FFFFFF"/>
        <w:spacing w:before="0" w:beforeAutospacing="0" w:after="0" w:afterAutospacing="0"/>
        <w:ind w:firstLine="454"/>
        <w:jc w:val="both"/>
        <w:rPr>
          <w:color w:val="2C2D2E"/>
          <w:sz w:val="28"/>
          <w:szCs w:val="28"/>
        </w:rPr>
      </w:pPr>
      <w:r w:rsidRPr="00B82DFE">
        <w:rPr>
          <w:color w:val="2C2D2E"/>
          <w:sz w:val="28"/>
          <w:szCs w:val="28"/>
        </w:rPr>
        <w:t>Пример взрослого играет огромную роль в формировании духовного облика маленького гражданина. Воспитатели детских садов могут проводить беседы, организовывать тематические мероприятия, направленные на развитие интереса к национальной культуре и историческим событиям. Совместные походы в театры, библиотеки, парки развлечений помогают обогатить внутренний мир ребенка.</w:t>
      </w:r>
    </w:p>
    <w:p w14:paraId="1EA41C84" w14:textId="77777777" w:rsidR="00B82DFE" w:rsidRPr="00B82DFE" w:rsidRDefault="00B82DFE" w:rsidP="0058772D">
      <w:pPr>
        <w:pStyle w:val="a3"/>
        <w:shd w:val="clear" w:color="auto" w:fill="FFFFFF"/>
        <w:spacing w:before="0" w:beforeAutospacing="0" w:after="0" w:afterAutospacing="0"/>
        <w:ind w:firstLine="454"/>
        <w:jc w:val="both"/>
        <w:rPr>
          <w:color w:val="2C2D2E"/>
          <w:sz w:val="28"/>
          <w:szCs w:val="28"/>
        </w:rPr>
      </w:pPr>
      <w:r w:rsidRPr="00B82DFE">
        <w:rPr>
          <w:color w:val="2C2D2E"/>
          <w:sz w:val="28"/>
          <w:szCs w:val="28"/>
        </w:rPr>
        <w:t>Патриотическое воспитание — важная составляющая образовательного процесса в детском саду. Оно способствует формированию положительных личностных качеств, развивает чувство ответственности перед обществом, учит бережному отношению к природным ресурсам и культурному наследию.</w:t>
      </w:r>
    </w:p>
    <w:p w14:paraId="18E6C15B" w14:textId="77777777" w:rsidR="00B82DFE" w:rsidRPr="00B82DFE" w:rsidRDefault="00B82DFE" w:rsidP="0058772D">
      <w:pPr>
        <w:pStyle w:val="a3"/>
        <w:shd w:val="clear" w:color="auto" w:fill="FFFFFF"/>
        <w:spacing w:before="0" w:beforeAutospacing="0" w:after="0" w:afterAutospacing="0"/>
        <w:ind w:firstLine="454"/>
        <w:jc w:val="both"/>
        <w:rPr>
          <w:color w:val="2C2D2E"/>
          <w:sz w:val="28"/>
          <w:szCs w:val="28"/>
        </w:rPr>
      </w:pPr>
      <w:r w:rsidRPr="00B82DFE">
        <w:rPr>
          <w:color w:val="2C2D2E"/>
          <w:sz w:val="28"/>
          <w:szCs w:val="28"/>
        </w:rPr>
        <w:t>Задача педагогов и родителей заключается в создании условий, позволяющих раскрыть потенциал каждого ребенка, направить его энергию в созидательное русло. Регулярное проведение мероприятий, направленных на ознакомление с историей и культурой нашей страны, формирует у детей позитивное отношение к окружающему миру, прививает умение видеть красоту природы, чувствовать ответственность за будущее поколение.</w:t>
      </w:r>
    </w:p>
    <w:p w14:paraId="67948BE2" w14:textId="77777777" w:rsidR="00B82DFE" w:rsidRPr="00B82DFE" w:rsidRDefault="00B82DFE" w:rsidP="0058772D">
      <w:pPr>
        <w:pStyle w:val="a3"/>
        <w:shd w:val="clear" w:color="auto" w:fill="FFFFFF"/>
        <w:spacing w:before="0" w:beforeAutospacing="0" w:after="0" w:afterAutospacing="0"/>
        <w:ind w:firstLine="454"/>
        <w:jc w:val="both"/>
        <w:rPr>
          <w:color w:val="2C2D2E"/>
          <w:sz w:val="28"/>
          <w:szCs w:val="28"/>
        </w:rPr>
      </w:pPr>
      <w:r w:rsidRPr="00B82DFE">
        <w:rPr>
          <w:color w:val="2C2D2E"/>
          <w:sz w:val="28"/>
          <w:szCs w:val="28"/>
        </w:rPr>
        <w:t>Через взаимодействие со взрослыми ребёнок постепенно осваивает понятия чести, достоинства, долга, справедливости. Его сердце наполняется теплом и любовью к родине, желанием внести вклад в общее дело. Таким образом, правильное воспитание способствует гармоничному развитию личности, укреплению морального духа нации, сохранению национальных традиций и культурного наследия.</w:t>
      </w:r>
    </w:p>
    <w:p w14:paraId="52B741FB" w14:textId="4B681BD0" w:rsidR="00B668B5" w:rsidRDefault="00B668B5" w:rsidP="0058772D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</w:p>
    <w:p w14:paraId="37123798" w14:textId="6F017B17" w:rsidR="0058772D" w:rsidRDefault="0058772D" w:rsidP="0058772D">
      <w:pPr>
        <w:spacing w:after="0" w:line="240" w:lineRule="auto"/>
        <w:ind w:firstLine="454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Литература</w:t>
      </w:r>
    </w:p>
    <w:p w14:paraId="26DC265B" w14:textId="66B8346B" w:rsidR="0058772D" w:rsidRDefault="0058772D" w:rsidP="0058772D">
      <w:pPr>
        <w:spacing w:after="0" w:line="240" w:lineRule="auto"/>
        <w:ind w:firstLine="454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0E91243" w14:textId="786E6542" w:rsidR="0058772D" w:rsidRPr="00BA7E31" w:rsidRDefault="0058772D" w:rsidP="0058772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A7E3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1. Антонова Т.В., Ярош О.Г. «Патриотическое воспитание дошкольников». Учеб.-</w:t>
      </w:r>
      <w:proofErr w:type="spellStart"/>
      <w:r w:rsidRPr="00BA7E3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методич</w:t>
      </w:r>
      <w:proofErr w:type="spellEnd"/>
      <w:r w:rsidRPr="00BA7E3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. пособие / Под ред. А.Н. </w:t>
      </w:r>
      <w:proofErr w:type="spellStart"/>
      <w:r w:rsidRPr="00BA7E3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Вершининой</w:t>
      </w:r>
      <w:proofErr w:type="spellEnd"/>
      <w:r w:rsidRPr="00BA7E3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. Москва: </w:t>
      </w:r>
      <w:proofErr w:type="spellStart"/>
      <w:r w:rsidRPr="00BA7E3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Владос</w:t>
      </w:r>
      <w:proofErr w:type="spellEnd"/>
      <w:r w:rsidRPr="00BA7E3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, 2018. — 160 с.</w:t>
      </w:r>
      <w:r w:rsidRPr="00BA7E31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BA7E3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2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. </w:t>
      </w:r>
      <w:r w:rsidRPr="00BA7E3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Васильева Е.А. «Развитие представлений о Родине у детей старшего дошкольного возраста». М.: Центр педагогического образования, 2019. — 192 с.</w:t>
      </w:r>
      <w:r w:rsidRPr="00BA7E31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3</w:t>
      </w:r>
      <w:r w:rsidRPr="00BA7E3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 Гавришева Л.Б. «Программа духовно-нравственного и патриотического воспитания дошкольников». Ярославль: Академия развития, 2018. — 144 с.</w:t>
      </w:r>
      <w:r w:rsidRPr="00BA7E31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lastRenderedPageBreak/>
        <w:t>4</w:t>
      </w:r>
      <w:r w:rsidRPr="00BA7E3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. </w:t>
      </w:r>
      <w:proofErr w:type="spellStart"/>
      <w:r w:rsidRPr="00BA7E3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Голубцова</w:t>
      </w:r>
      <w:proofErr w:type="spellEnd"/>
      <w:r w:rsidRPr="00BA7E3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Г.И. «Традиционные праздники и обычаи русского народа: Методическое пособие для педагогов ДОУ». Волгоград: Учитель, 2017. — 160 с.</w:t>
      </w:r>
      <w:r w:rsidRPr="00BA7E31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5</w:t>
      </w:r>
      <w:r w:rsidRPr="00BA7E3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 Киреева Л.С. «Гражданско-патриотическое воспитание дошкольников средствами художественной культуры». СПб.: Речь, 2018. — 112 с.</w:t>
      </w:r>
      <w:r w:rsidRPr="00BA7E31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6</w:t>
      </w:r>
      <w:r w:rsidRPr="00BA7E3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 Чиркова Н.В. «Формирование интереса ребенка к культуре своего народа». Издательский дом «Первое сентября», 2018. — 96 с.</w:t>
      </w:r>
    </w:p>
    <w:p w14:paraId="43BFD206" w14:textId="77777777" w:rsidR="0058772D" w:rsidRPr="00B82DFE" w:rsidRDefault="0058772D" w:rsidP="0058772D">
      <w:pPr>
        <w:spacing w:after="0" w:line="240" w:lineRule="auto"/>
        <w:ind w:firstLine="454"/>
        <w:rPr>
          <w:rFonts w:ascii="Times New Roman" w:hAnsi="Times New Roman" w:cs="Times New Roman"/>
          <w:sz w:val="28"/>
          <w:szCs w:val="28"/>
        </w:rPr>
      </w:pPr>
    </w:p>
    <w:sectPr w:rsidR="0058772D" w:rsidRPr="00B82DFE" w:rsidSect="0058772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8A3"/>
    <w:rsid w:val="002D0838"/>
    <w:rsid w:val="0058772D"/>
    <w:rsid w:val="006A38A3"/>
    <w:rsid w:val="00A478AE"/>
    <w:rsid w:val="00B668B5"/>
    <w:rsid w:val="00B82DFE"/>
    <w:rsid w:val="00C12510"/>
    <w:rsid w:val="00C309D9"/>
    <w:rsid w:val="00CF054A"/>
    <w:rsid w:val="00D44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4EB64"/>
  <w15:chartTrackingRefBased/>
  <w15:docId w15:val="{531FEB1D-9230-4342-A361-0CA606701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2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875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802</Words>
  <Characters>4575</Characters>
  <Application>Microsoft Office Word</Application>
  <DocSecurity>0</DocSecurity>
  <Lines>38</Lines>
  <Paragraphs>10</Paragraphs>
  <ScaleCrop>false</ScaleCrop>
  <Company/>
  <LinksUpToDate>false</LinksUpToDate>
  <CharactersWithSpaces>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Дмитриев</dc:creator>
  <cp:keywords/>
  <dc:description/>
  <cp:lastModifiedBy>Андрей Дмитриев</cp:lastModifiedBy>
  <cp:revision>6</cp:revision>
  <dcterms:created xsi:type="dcterms:W3CDTF">2026-02-18T09:49:00Z</dcterms:created>
  <dcterms:modified xsi:type="dcterms:W3CDTF">2026-05-13T12:54:00Z</dcterms:modified>
</cp:coreProperties>
</file>