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551" w:rsidRPr="00DF1551" w:rsidRDefault="00DF1551" w:rsidP="00DF155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Инновационные подходы к обучению плаванию дошкольников</w:t>
      </w:r>
    </w:p>
    <w:p w:rsidR="001D09C4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Аннотация.</w:t>
      </w: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 В статье рассматриваются современные методики обучения плаванию детей </w:t>
      </w:r>
    </w:p>
    <w:p w:rsidR="001D09C4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дошкольного возраста. Анализируются игровые и информационно</w:t>
      </w: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коммуникационные </w:t>
      </w:r>
    </w:p>
    <w:p w:rsidR="001D09C4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технологии, а также адаптированные физические практики. Приводятся результаты внедрения 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инновационных подходов в практику детских образовательных учреждений.</w:t>
      </w:r>
    </w:p>
    <w:p w:rsidR="001D09C4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Ключевые слова:</w:t>
      </w: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 плавание, дошкольники, обучение, инновации, игровые технологии, </w:t>
      </w:r>
    </w:p>
    <w:p w:rsidR="00DF1551" w:rsidRPr="00DF1551" w:rsidRDefault="001D09C4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DF1551"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езопасность на воде.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Введение</w:t>
      </w:r>
    </w:p>
    <w:p w:rsidR="001D09C4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 плаванию в 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школьном возрасте </w:t>
      </w: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важный элемент физического развития ребёнка и </w:t>
      </w:r>
    </w:p>
    <w:p w:rsidR="001D09C4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 профилактики несчастных случаев на воде. Традиционные методики, ориентированные </w:t>
      </w:r>
    </w:p>
    <w:p w:rsidR="001D09C4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строгое выполнение упражнений, не всегда </w:t>
      </w:r>
      <w:proofErr w:type="gramStart"/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эффективны</w:t>
      </w:r>
      <w:proofErr w:type="gramEnd"/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 детей 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4–7 лет из</w:t>
      </w: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за возрастных особенностей внимания и мотивации.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Актуальность темы обусловлена:</w:t>
      </w:r>
    </w:p>
    <w:p w:rsidR="00DF1551" w:rsidRPr="00DF1551" w:rsidRDefault="00DF1551" w:rsidP="001D09C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ростом числа несчастных случаев на воде с участием детей;</w:t>
      </w:r>
    </w:p>
    <w:p w:rsidR="00DF1551" w:rsidRPr="00DF1551" w:rsidRDefault="00DF1551" w:rsidP="001D09C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необходимостью раннего формирования навыков безопасного поведения;</w:t>
      </w:r>
    </w:p>
    <w:p w:rsidR="00DF1551" w:rsidRPr="00DF1551" w:rsidRDefault="00DF1551" w:rsidP="001D09C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потребностью в адаптированных педагогических подходах для дошкольников.</w:t>
      </w:r>
    </w:p>
    <w:p w:rsidR="001D09C4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 статьи — проанализировать инновационные методики обучения плаванию дошкольников и оценить их 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эффективность.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Основная часть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Игровые технологии в обучении плаванию</w:t>
      </w:r>
    </w:p>
    <w:p w:rsidR="001D09C4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 — ведущий вид деятельности в дошкольном возрасте. Игровые методики трансформируют 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 упражнения в увлекательные задания:</w:t>
      </w:r>
    </w:p>
    <w:p w:rsidR="00DF1551" w:rsidRPr="00DF1551" w:rsidRDefault="00DF1551" w:rsidP="001D09C4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hanging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Сюжетно</w:t>
      </w: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ролевые игры:</w:t>
      </w: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 «Морские приключения», «Спасатели океана» — дети выполняют плавательные движения, имитируя морских обитателей или спасателей.</w:t>
      </w:r>
    </w:p>
    <w:p w:rsidR="001D09C4" w:rsidRDefault="00DF1551" w:rsidP="001D09C4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hanging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Дидактические игры с предметами:</w:t>
      </w: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использование надувных кругов, колец, мячей разных</w:t>
      </w:r>
    </w:p>
    <w:p w:rsidR="00DF1551" w:rsidRPr="00DF1551" w:rsidRDefault="00DF1551" w:rsidP="001D09C4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hanging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размеров для отработки координации.</w:t>
      </w:r>
    </w:p>
    <w:p w:rsidR="001D09C4" w:rsidRDefault="00DF1551" w:rsidP="001D09C4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hanging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Эстафеты с элементами плавания:</w:t>
      </w: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короткие дистанции с переносом игрушек, сбор </w:t>
      </w:r>
    </w:p>
    <w:p w:rsidR="00DF1551" w:rsidRPr="00DF1551" w:rsidRDefault="00DF1551" w:rsidP="001D09C4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hanging="2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«сокровищ» со дна бассейна (безопасные пластиковые предметы).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Эффективность: по данным исследований, игровая форма повышает вовлечённость на 40–60 % по сравнению с традиционными уроками.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Использование информационно</w:t>
      </w: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коммуникационных технологий (ИКТ)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 технологии визуализируют процесс обучения:</w:t>
      </w:r>
    </w:p>
    <w:p w:rsidR="00DF1551" w:rsidRPr="00DF1551" w:rsidRDefault="00DF1551" w:rsidP="001D09C4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Анимационные ролики</w:t>
      </w: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перед занятием: демонстрация техники дыхания, движений рук и ног в игровой форме (персонажи</w:t>
      </w: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животные показывают правильные действия).</w:t>
      </w:r>
    </w:p>
    <w:p w:rsidR="001D09C4" w:rsidRDefault="00DF1551" w:rsidP="001D09C4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Интерактивные доски</w:t>
      </w: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 в раздевалках: дети «собирают» алгоритм подготовки к занятию </w:t>
      </w:r>
    </w:p>
    <w:p w:rsidR="00DF1551" w:rsidRPr="00DF1551" w:rsidRDefault="00DF1551" w:rsidP="001D09C4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(шапочка, очки, тапки).</w:t>
      </w:r>
    </w:p>
    <w:p w:rsidR="001D09C4" w:rsidRDefault="00DF1551" w:rsidP="001D09C4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 с дополненной реальностью (AR):</w:t>
      </w: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 наведении камеры на инструктора </w:t>
      </w:r>
    </w:p>
    <w:p w:rsidR="00DF1551" w:rsidRPr="00DF1551" w:rsidRDefault="00DF1551" w:rsidP="001D09C4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 видит «подсказки» — светящиеся контуры правильных движений.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Пример: приложение </w:t>
      </w:r>
      <w:proofErr w:type="spellStart"/>
      <w:r w:rsidRPr="00DF15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AquaKids</w:t>
      </w:r>
      <w:proofErr w:type="spellEnd"/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использует </w:t>
      </w:r>
      <w:proofErr w:type="spellStart"/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геймификацию</w:t>
      </w:r>
      <w:proofErr w:type="spellEnd"/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за каждое выполненное упражнение ребёнок получает виртуальные «пузырьки», которые можно обменять на анимационные награды.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Адаптивная </w:t>
      </w:r>
      <w:proofErr w:type="spellStart"/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аквааэробика</w:t>
      </w:r>
      <w:proofErr w:type="spellEnd"/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Низкоинтенсивные упражнения в воде развивают:</w:t>
      </w:r>
    </w:p>
    <w:p w:rsidR="00DF1551" w:rsidRPr="00DF1551" w:rsidRDefault="00DF1551" w:rsidP="001D09C4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координацию;</w:t>
      </w:r>
    </w:p>
    <w:p w:rsidR="00DF1551" w:rsidRPr="00DF1551" w:rsidRDefault="00DF1551" w:rsidP="001D09C4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дыхательный контроль;</w:t>
      </w:r>
    </w:p>
    <w:p w:rsidR="00DF1551" w:rsidRPr="00DF1551" w:rsidRDefault="00DF1551" w:rsidP="001D09C4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мышечный тонус.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 для дошкольников (длительность — 15–20 мин):</w:t>
      </w:r>
    </w:p>
    <w:p w:rsidR="00DF1551" w:rsidRPr="00DF1551" w:rsidRDefault="00DF1551" w:rsidP="001D09C4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«Весёлые брызги» — лёгкие удары ногами по поверхности </w:t>
      </w:r>
      <w:proofErr w:type="gramStart"/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воды</w:t>
      </w:r>
      <w:proofErr w:type="gramEnd"/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 сидя у бортика.</w:t>
      </w:r>
    </w:p>
    <w:p w:rsidR="00DF1551" w:rsidRPr="00DF1551" w:rsidRDefault="00DF1551" w:rsidP="001D09C4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«Дыхание рыбки» — задержка дыхания на 3–5 секунд с последующим спокойным выдохом в воду.</w:t>
      </w:r>
    </w:p>
    <w:p w:rsidR="00DF1551" w:rsidRPr="00DF1551" w:rsidRDefault="00DF1551" w:rsidP="001D09C4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«Звёздочка» с поддержкой инструктора — горизонтальное положение тела на спине.</w:t>
      </w:r>
    </w:p>
    <w:p w:rsidR="001D09C4" w:rsidRDefault="00DF1551" w:rsidP="001D09C4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«Лягушачьи прыжки» — отталкивание от бортика </w:t>
      </w:r>
      <w:proofErr w:type="gramStart"/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 скольжением на груди (расстояние </w:t>
      </w:r>
    </w:p>
    <w:p w:rsidR="00DF1551" w:rsidRPr="00DF1551" w:rsidRDefault="00DF1551" w:rsidP="001D09C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1–2 м).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Метод постепенного погружения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Адаптированная версия методики «сухое плавание» включает:</w:t>
      </w:r>
    </w:p>
    <w:p w:rsidR="00DF1551" w:rsidRPr="00DF1551" w:rsidRDefault="00DF1551" w:rsidP="001D09C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имитацию движений на суше (упражнения у зеркала);</w:t>
      </w:r>
    </w:p>
    <w:p w:rsidR="00DF1551" w:rsidRPr="00DF1551" w:rsidRDefault="00DF1551" w:rsidP="001D09C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 в мелкой воде (глубина до пояса);</w:t>
      </w:r>
    </w:p>
    <w:p w:rsidR="00DF1551" w:rsidRPr="00DF1551" w:rsidRDefault="00DF1551" w:rsidP="001D09C4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 к глубоким зонам только после освоения базовых навыков.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 готовности к переходу:</w:t>
      </w:r>
    </w:p>
    <w:p w:rsidR="00DF1551" w:rsidRPr="00DF1551" w:rsidRDefault="00DF1551" w:rsidP="001D09C4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уверенное выполнение выдоха в воду;</w:t>
      </w:r>
    </w:p>
    <w:p w:rsidR="00DF1551" w:rsidRPr="00DF1551" w:rsidRDefault="00DF1551" w:rsidP="001D09C4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 удерживать горизонтальное положение 5–7 секунд;</w:t>
      </w:r>
    </w:p>
    <w:p w:rsidR="00DF1551" w:rsidRPr="00DF1551" w:rsidRDefault="00DF1551" w:rsidP="001D09C4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 страха перед отрывом от дна.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 Сенсорные методики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 тактильного восприятия в водной среде:</w:t>
      </w:r>
    </w:p>
    <w:p w:rsidR="00DF1551" w:rsidRPr="00DF1551" w:rsidRDefault="00DF1551" w:rsidP="001D09C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 с текстурными мячами (ребристые, гладкие, колючие);</w:t>
      </w:r>
    </w:p>
    <w:p w:rsidR="00DF1551" w:rsidRPr="00DF1551" w:rsidRDefault="00DF1551" w:rsidP="001D09C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плавание с закрытыми глазами на короткие дистанции (с поддержкой);</w:t>
      </w:r>
    </w:p>
    <w:p w:rsidR="00DF1551" w:rsidRPr="00DF1551" w:rsidRDefault="00DF1551" w:rsidP="001D09C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 предметов разной температуры на дне басс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ейна (безопасные термо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игрушки)</w:t>
      </w:r>
      <w:r w:rsidR="006D65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</w:t>
      </w:r>
    </w:p>
    <w:p w:rsidR="001D09C4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Инновационные подходы к обучению плаванию дошкольн</w:t>
      </w:r>
      <w:r w:rsidR="001D09C4">
        <w:rPr>
          <w:rFonts w:ascii="Times New Roman" w:eastAsia="Times New Roman" w:hAnsi="Times New Roman" w:cs="Times New Roman"/>
          <w:sz w:val="24"/>
          <w:szCs w:val="24"/>
          <w:lang w:eastAsia="ru-RU"/>
        </w:rPr>
        <w:t>иков демонстрируют </w:t>
      </w:r>
      <w:proofErr w:type="gramStart"/>
      <w:r w:rsidR="001D09C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значительное</w:t>
      </w:r>
      <w:proofErr w:type="gramEnd"/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преимущество перед традиционными методами. Ключевые выводы:</w:t>
      </w:r>
    </w:p>
    <w:p w:rsidR="00DF1551" w:rsidRPr="00DF1551" w:rsidRDefault="00DF1551" w:rsidP="001D09C4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Игровые и сенсорные методики снижают психологический барьер перед водой.</w:t>
      </w:r>
    </w:p>
    <w:p w:rsidR="00DF1551" w:rsidRPr="00DF1551" w:rsidRDefault="00DF1551" w:rsidP="001D09C4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ИКТ повышают наглядность и мотивацию.</w:t>
      </w:r>
    </w:p>
    <w:p w:rsidR="00DF1551" w:rsidRPr="00DF1551" w:rsidRDefault="00DF1551" w:rsidP="001D09C4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Постепенное погружение минимизирует стресс.</w:t>
      </w:r>
    </w:p>
    <w:p w:rsidR="00DF1551" w:rsidRPr="00DF1551" w:rsidRDefault="00DF1551" w:rsidP="001D09C4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Комплексное применение технологий увеличивает эффективность обучения на 30–50 %.</w:t>
      </w:r>
    </w:p>
    <w:p w:rsidR="001D09C4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Перспективы развития: разработка стандартизированных программ с учётом возрастных 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нормативов и создание специализированных учебных пособий для инструкторов.</w:t>
      </w:r>
    </w:p>
    <w:p w:rsidR="00DF1551" w:rsidRPr="00DF1551" w:rsidRDefault="00DF1551" w:rsidP="001D09C4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 литературы</w:t>
      </w:r>
    </w:p>
    <w:p w:rsidR="00DF1551" w:rsidRPr="00DF1551" w:rsidRDefault="00DF1551" w:rsidP="001D09C4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 А. В. Физическое воспитание дошкольников: современные методики. — М.: Просвещение, 2022.</w:t>
      </w:r>
    </w:p>
    <w:p w:rsidR="00DF1551" w:rsidRPr="00DF1551" w:rsidRDefault="00DF1551" w:rsidP="001D09C4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Петрова Л. Н. Безопасность на воде: обучение детей 4–7 лет. — СПб</w:t>
      </w:r>
      <w:proofErr w:type="gramStart"/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.: </w:t>
      </w:r>
      <w:proofErr w:type="gramEnd"/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Детство</w:t>
      </w: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Пресс, 2021.</w:t>
      </w:r>
    </w:p>
    <w:p w:rsidR="00DF1551" w:rsidRPr="00DF1551" w:rsidRDefault="00DF1551" w:rsidP="001D09C4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Smith J., Brown R. Innovative Aquatic Pedagogy. — London: </w:t>
      </w:r>
      <w:proofErr w:type="spellStart"/>
      <w:r w:rsidRPr="00DF15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WaterSkills</w:t>
      </w:r>
      <w:proofErr w:type="spellEnd"/>
      <w:r w:rsidRPr="00DF15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Pub., 2020.</w:t>
      </w:r>
    </w:p>
    <w:p w:rsidR="00DF1551" w:rsidRPr="00DF1551" w:rsidRDefault="00DF1551" w:rsidP="001D09C4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155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 рекомендации Минпросвещения РФ «Обучение плаванию в ДОУ», 2023.</w:t>
      </w:r>
    </w:p>
    <w:p w:rsidR="00C57723" w:rsidRDefault="00C57723"/>
    <w:sectPr w:rsidR="00C57723" w:rsidSect="001D09C4">
      <w:pgSz w:w="11906" w:h="16838"/>
      <w:pgMar w:top="1134" w:right="851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549B5"/>
    <w:multiLevelType w:val="multilevel"/>
    <w:tmpl w:val="AC18B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DE08D4"/>
    <w:multiLevelType w:val="multilevel"/>
    <w:tmpl w:val="B8563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244333"/>
    <w:multiLevelType w:val="multilevel"/>
    <w:tmpl w:val="A0D8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C04A3C"/>
    <w:multiLevelType w:val="multilevel"/>
    <w:tmpl w:val="42FC2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6E7642"/>
    <w:multiLevelType w:val="multilevel"/>
    <w:tmpl w:val="3DB0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86626F"/>
    <w:multiLevelType w:val="multilevel"/>
    <w:tmpl w:val="05086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3A7CF5"/>
    <w:multiLevelType w:val="multilevel"/>
    <w:tmpl w:val="0A1E7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AD30D3"/>
    <w:multiLevelType w:val="multilevel"/>
    <w:tmpl w:val="BB345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DF6B00"/>
    <w:multiLevelType w:val="multilevel"/>
    <w:tmpl w:val="4024F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61D75ED"/>
    <w:multiLevelType w:val="multilevel"/>
    <w:tmpl w:val="A47CA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7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AE9"/>
    <w:rsid w:val="001D09C4"/>
    <w:rsid w:val="005C5AE9"/>
    <w:rsid w:val="006D65D8"/>
    <w:rsid w:val="00C360C4"/>
    <w:rsid w:val="00C57723"/>
    <w:rsid w:val="00DF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9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2026-04-24T04:56:00Z</dcterms:created>
  <dcterms:modified xsi:type="dcterms:W3CDTF">2026-04-24T05:16:00Z</dcterms:modified>
</cp:coreProperties>
</file>