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D198E" w14:textId="77777777" w:rsidR="006373E9" w:rsidRPr="006373E9" w:rsidRDefault="006373E9" w:rsidP="006373E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73E9">
        <w:rPr>
          <w:rFonts w:ascii="Times New Roman" w:hAnsi="Times New Roman" w:cs="Times New Roman"/>
          <w:sz w:val="28"/>
          <w:szCs w:val="28"/>
        </w:rPr>
        <w:t>Патриотическое воспитание детей старшего дошкольного возраста</w:t>
      </w:r>
    </w:p>
    <w:p w14:paraId="5AFA1A8D" w14:textId="77777777" w:rsidR="006373E9" w:rsidRPr="006373E9" w:rsidRDefault="006373E9" w:rsidP="006373E9">
      <w:pPr>
        <w:jc w:val="center"/>
        <w:rPr>
          <w:rFonts w:ascii="Times New Roman" w:hAnsi="Times New Roman" w:cs="Times New Roman"/>
          <w:sz w:val="28"/>
          <w:szCs w:val="28"/>
        </w:rPr>
      </w:pPr>
      <w:r w:rsidRPr="006373E9">
        <w:rPr>
          <w:rFonts w:ascii="Times New Roman" w:hAnsi="Times New Roman" w:cs="Times New Roman"/>
          <w:sz w:val="28"/>
          <w:szCs w:val="28"/>
        </w:rPr>
        <w:t>в процессе ознакомления с родным городом.</w:t>
      </w:r>
    </w:p>
    <w:p w14:paraId="47D97561" w14:textId="77777777" w:rsidR="006373E9" w:rsidRPr="006373E9" w:rsidRDefault="006373E9" w:rsidP="006373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78E220" w14:textId="77777777" w:rsidR="006373E9" w:rsidRPr="006373E9" w:rsidRDefault="006373E9" w:rsidP="006373E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87E84D" w14:textId="77777777" w:rsidR="006373E9" w:rsidRPr="006373E9" w:rsidRDefault="006373E9" w:rsidP="006373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3E9">
        <w:rPr>
          <w:rFonts w:ascii="Times New Roman" w:hAnsi="Times New Roman" w:cs="Times New Roman"/>
          <w:b/>
          <w:sz w:val="28"/>
          <w:szCs w:val="28"/>
        </w:rPr>
        <w:t xml:space="preserve">Аннотация. </w:t>
      </w:r>
      <w:r w:rsidRPr="006373E9">
        <w:rPr>
          <w:rFonts w:ascii="Times New Roman" w:hAnsi="Times New Roman" w:cs="Times New Roman"/>
          <w:sz w:val="28"/>
          <w:szCs w:val="28"/>
        </w:rPr>
        <w:t>Статья посвящена вопросам патриотического воспитания детей   старшего дошкольного возраста. Раскрываются формы работы по ознакомлению детей старшего дошкольного возраста с родным городом, историей, культурой, государственной символикой, памятными местами, известными жителями.</w:t>
      </w:r>
    </w:p>
    <w:p w14:paraId="2CE7A36C" w14:textId="77777777" w:rsidR="006373E9" w:rsidRPr="006373E9" w:rsidRDefault="006373E9" w:rsidP="006373E9">
      <w:pPr>
        <w:pStyle w:val="c9"/>
        <w:shd w:val="clear" w:color="auto" w:fill="FFFFFF"/>
        <w:spacing w:before="0" w:beforeAutospacing="0" w:after="0" w:afterAutospacing="0" w:line="360" w:lineRule="auto"/>
        <w:ind w:left="5104" w:firstLine="994"/>
        <w:jc w:val="both"/>
        <w:rPr>
          <w:color w:val="000000"/>
          <w:sz w:val="28"/>
          <w:szCs w:val="28"/>
        </w:rPr>
      </w:pPr>
      <w:r w:rsidRPr="006373E9">
        <w:rPr>
          <w:rStyle w:val="c3"/>
          <w:color w:val="000000"/>
          <w:sz w:val="28"/>
          <w:szCs w:val="28"/>
        </w:rPr>
        <w:t xml:space="preserve">«Любовь к родному краю, родной культуре, родной речи начинается с малого- с любви к своей семье, к своему жилищу, к своему детскому саду. Постепенно расширяясь, эта любовь переходит в любовь к родной стране, к её истории, прошлому и настоящему, ко всему человечеству» </w:t>
      </w:r>
      <w:proofErr w:type="spellStart"/>
      <w:r w:rsidRPr="006373E9">
        <w:rPr>
          <w:rStyle w:val="c3"/>
          <w:color w:val="000000"/>
          <w:sz w:val="28"/>
          <w:szCs w:val="28"/>
        </w:rPr>
        <w:t>Л.С.Лихачев</w:t>
      </w:r>
      <w:proofErr w:type="spellEnd"/>
      <w:r w:rsidRPr="006373E9">
        <w:rPr>
          <w:rStyle w:val="c3"/>
          <w:color w:val="000000"/>
          <w:sz w:val="28"/>
          <w:szCs w:val="28"/>
        </w:rPr>
        <w:t>.</w:t>
      </w:r>
    </w:p>
    <w:p w14:paraId="4D752AB8" w14:textId="77777777" w:rsidR="006373E9" w:rsidRPr="006373E9" w:rsidRDefault="006373E9" w:rsidP="006373E9">
      <w:pPr>
        <w:pStyle w:val="c0"/>
        <w:shd w:val="clear" w:color="auto" w:fill="FFFFFF"/>
        <w:spacing w:before="0" w:beforeAutospacing="0" w:after="0" w:afterAutospacing="0" w:line="360" w:lineRule="auto"/>
        <w:ind w:firstLine="60"/>
        <w:jc w:val="both"/>
        <w:rPr>
          <w:color w:val="000000"/>
          <w:sz w:val="28"/>
          <w:szCs w:val="28"/>
        </w:rPr>
      </w:pPr>
      <w:r w:rsidRPr="006373E9">
        <w:rPr>
          <w:rStyle w:val="c3"/>
          <w:color w:val="000000"/>
          <w:sz w:val="28"/>
          <w:szCs w:val="28"/>
        </w:rPr>
        <w:t>       </w:t>
      </w:r>
      <w:r w:rsidRPr="006373E9">
        <w:rPr>
          <w:rStyle w:val="c5"/>
          <w:rFonts w:eastAsiaTheme="majorEastAsia"/>
          <w:b/>
          <w:bCs/>
          <w:color w:val="000000"/>
          <w:sz w:val="28"/>
          <w:szCs w:val="28"/>
        </w:rPr>
        <w:t>Актуальность опыта. </w:t>
      </w:r>
      <w:r w:rsidRPr="006373E9">
        <w:rPr>
          <w:rStyle w:val="c3"/>
          <w:color w:val="000000"/>
          <w:sz w:val="28"/>
          <w:szCs w:val="28"/>
        </w:rPr>
        <w:t>В настоящее время чрезвычайно актуальной стали проблема гражданского и патриотического воспитания подрастающего поколения.</w:t>
      </w:r>
    </w:p>
    <w:p w14:paraId="7B3A0A2E" w14:textId="2A6D36F8" w:rsidR="006373E9" w:rsidRPr="006373E9" w:rsidRDefault="006373E9" w:rsidP="006373E9">
      <w:pPr>
        <w:pStyle w:val="c9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3"/>
          <w:color w:val="000000"/>
          <w:sz w:val="28"/>
          <w:szCs w:val="28"/>
        </w:rPr>
      </w:pPr>
      <w:r w:rsidRPr="006373E9">
        <w:rPr>
          <w:rStyle w:val="c3"/>
          <w:color w:val="000000"/>
          <w:sz w:val="28"/>
          <w:szCs w:val="28"/>
        </w:rPr>
        <w:t xml:space="preserve">Известно, что дошкольный возраст - важнейший период становления личности, когда закладываются предпосылки гражданских качеств, развиваются представления детей о человеке, обществе и культуре. Дошкольные образовательные учреждения, являются начальным звеном системы образования, призваны формировать у детей первые представления об окружающем мире, отношение к родной природе, малой Родине, своему Отечеству. В этих условиях своевременным оказалось положение </w:t>
      </w:r>
      <w:r w:rsidRPr="006373E9">
        <w:rPr>
          <w:rStyle w:val="c3"/>
          <w:color w:val="000000"/>
          <w:sz w:val="28"/>
          <w:szCs w:val="28"/>
        </w:rPr>
        <w:lastRenderedPageBreak/>
        <w:t>Федерального закона «Об образовании» о приоритете воспитания гражданственности</w:t>
      </w:r>
      <w:r>
        <w:rPr>
          <w:rStyle w:val="c3"/>
          <w:color w:val="000000"/>
          <w:sz w:val="28"/>
          <w:szCs w:val="28"/>
        </w:rPr>
        <w:t xml:space="preserve">, </w:t>
      </w:r>
      <w:r w:rsidRPr="006373E9">
        <w:rPr>
          <w:rStyle w:val="c3"/>
          <w:color w:val="000000"/>
          <w:sz w:val="28"/>
          <w:szCs w:val="28"/>
        </w:rPr>
        <w:t>трудолюбия, любви к Родине, окружающей природе, семье.</w:t>
      </w:r>
    </w:p>
    <w:p w14:paraId="7CA57F0B" w14:textId="6931F956" w:rsidR="006373E9" w:rsidRPr="006373E9" w:rsidRDefault="006373E9" w:rsidP="006373E9">
      <w:pPr>
        <w:pStyle w:val="c9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color w:val="000000"/>
          <w:sz w:val="28"/>
          <w:szCs w:val="28"/>
        </w:rPr>
        <w:t xml:space="preserve">           </w:t>
      </w:r>
      <w:r w:rsidRPr="006373E9">
        <w:rPr>
          <w:rStyle w:val="c8"/>
          <w:color w:val="000000"/>
          <w:sz w:val="28"/>
          <w:szCs w:val="28"/>
          <w:shd w:val="clear" w:color="auto" w:fill="FFFFFF"/>
        </w:rPr>
        <w:t xml:space="preserve">В своей группе на основе анализа, диагностики и индивидуальной работы с детьми и их родителями, </w:t>
      </w:r>
      <w:r w:rsidR="00775CAC">
        <w:rPr>
          <w:rStyle w:val="c8"/>
          <w:color w:val="000000"/>
          <w:sz w:val="28"/>
          <w:szCs w:val="28"/>
          <w:shd w:val="clear" w:color="auto" w:fill="FFFFFF"/>
        </w:rPr>
        <w:t>мы</w:t>
      </w:r>
      <w:r w:rsidRPr="006373E9">
        <w:rPr>
          <w:rStyle w:val="c8"/>
          <w:color w:val="000000"/>
          <w:sz w:val="28"/>
          <w:szCs w:val="28"/>
          <w:shd w:val="clear" w:color="auto" w:fill="FFFFFF"/>
        </w:rPr>
        <w:t xml:space="preserve"> выявил</w:t>
      </w:r>
      <w:r w:rsidR="00775CAC">
        <w:rPr>
          <w:rStyle w:val="c8"/>
          <w:color w:val="000000"/>
          <w:sz w:val="28"/>
          <w:szCs w:val="28"/>
          <w:shd w:val="clear" w:color="auto" w:fill="FFFFFF"/>
        </w:rPr>
        <w:t>и</w:t>
      </w:r>
      <w:r w:rsidRPr="006373E9">
        <w:rPr>
          <w:rStyle w:val="c8"/>
          <w:color w:val="000000"/>
          <w:sz w:val="28"/>
          <w:szCs w:val="28"/>
          <w:shd w:val="clear" w:color="auto" w:fill="FFFFFF"/>
        </w:rPr>
        <w:t xml:space="preserve"> проблему: дети имеют поверхностные знания о родном городе, о Родине в целом; родители не уделяют должного внимания проблеме патриотического воспитания дошкольников.</w:t>
      </w:r>
      <w:r w:rsidRPr="006373E9">
        <w:rPr>
          <w:rStyle w:val="c3"/>
          <w:color w:val="000000"/>
          <w:sz w:val="28"/>
          <w:szCs w:val="28"/>
          <w:shd w:val="clear" w:color="auto" w:fill="FFFFFF"/>
        </w:rPr>
        <w:t> </w:t>
      </w:r>
      <w:r w:rsidRPr="006373E9">
        <w:rPr>
          <w:color w:val="000000"/>
          <w:sz w:val="28"/>
          <w:szCs w:val="28"/>
        </w:rPr>
        <w:t>Результаты диагностического обследования в форме опроса на тему «Что ты знаешь о нашем городе?» детей старшего дошкольного возраста показывают, что дети проявляют интерес к культуре родного края, но их знания поверхностны, бедны. Так, высокий уровень развития показали 43% детей, средний уровень - 34% детей, 23% детей - низкий уровень развития.</w:t>
      </w:r>
    </w:p>
    <w:p w14:paraId="7407BE68" w14:textId="77777777" w:rsidR="006373E9" w:rsidRPr="006373E9" w:rsidRDefault="006373E9" w:rsidP="006373E9">
      <w:pPr>
        <w:shd w:val="clear" w:color="auto" w:fill="FFFFFF"/>
        <w:spacing w:after="0" w:line="360" w:lineRule="auto"/>
        <w:ind w:firstLine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   Поэтому возникает необходимость в создании системы взаимодействия всех субъектов образовательного пространства по нравственно-патриотическому воспитанию дошкольников через ознакомление с родным городом.</w:t>
      </w:r>
    </w:p>
    <w:p w14:paraId="68208DE5" w14:textId="77777777" w:rsidR="006373E9" w:rsidRPr="006373E9" w:rsidRDefault="006373E9" w:rsidP="006373E9">
      <w:p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6373E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 w:rsidRPr="006373E9">
        <w:rPr>
          <w:rStyle w:val="c5"/>
          <w:rFonts w:ascii="Times New Roman" w:hAnsi="Times New Roman" w:cs="Times New Roman"/>
          <w:b/>
          <w:color w:val="000000"/>
          <w:sz w:val="28"/>
          <w:szCs w:val="28"/>
        </w:rPr>
        <w:t xml:space="preserve">Целью </w:t>
      </w:r>
      <w:r w:rsidRPr="006373E9">
        <w:rPr>
          <w:rStyle w:val="c5"/>
          <w:rFonts w:ascii="Times New Roman" w:hAnsi="Times New Roman" w:cs="Times New Roman"/>
          <w:color w:val="000000"/>
          <w:sz w:val="28"/>
          <w:szCs w:val="28"/>
        </w:rPr>
        <w:t>является воспитание духовно-нравственной личности дошкольника, достойного гражданина своей страны, </w:t>
      </w:r>
      <w:r w:rsidRPr="006373E9">
        <w:rPr>
          <w:rStyle w:val="c2"/>
          <w:rFonts w:ascii="Times New Roman" w:hAnsi="Times New Roman" w:cs="Times New Roman"/>
          <w:color w:val="000000"/>
          <w:sz w:val="28"/>
          <w:szCs w:val="28"/>
        </w:rPr>
        <w:t>его познавательного интереса к истории родного города и воспитание чувства любви к своей малой родине.</w:t>
      </w:r>
    </w:p>
    <w:p w14:paraId="43F07C9B" w14:textId="2AD7BE8E" w:rsidR="006373E9" w:rsidRPr="006373E9" w:rsidRDefault="006373E9" w:rsidP="006373E9">
      <w:pPr>
        <w:spacing w:line="360" w:lineRule="auto"/>
        <w:ind w:left="709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6373E9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Чтобы реализовать эту цель, 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нами</w:t>
      </w:r>
      <w:r w:rsidRPr="006373E9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 были поставлены следующие </w:t>
      </w:r>
      <w:r w:rsidRPr="006373E9">
        <w:rPr>
          <w:rStyle w:val="c17"/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14:paraId="7BE92E28" w14:textId="77777777" w:rsidR="006373E9" w:rsidRPr="006373E9" w:rsidRDefault="006373E9" w:rsidP="006373E9">
      <w:p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6373E9">
        <w:rPr>
          <w:rStyle w:val="c2"/>
          <w:rFonts w:ascii="Times New Roman" w:hAnsi="Times New Roman" w:cs="Times New Roman"/>
          <w:color w:val="000000"/>
          <w:sz w:val="28"/>
          <w:szCs w:val="28"/>
        </w:rPr>
        <w:t>- Формирование у дошкольников чувства привязанности к своему дому, друзьям, своим близким.</w:t>
      </w:r>
    </w:p>
    <w:p w14:paraId="3B9CAB4B" w14:textId="77777777" w:rsidR="006373E9" w:rsidRPr="006373E9" w:rsidRDefault="006373E9" w:rsidP="006373E9">
      <w:pPr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6373E9">
        <w:rPr>
          <w:rStyle w:val="c2"/>
          <w:rFonts w:ascii="Times New Roman" w:hAnsi="Times New Roman" w:cs="Times New Roman"/>
          <w:color w:val="000000"/>
          <w:sz w:val="28"/>
          <w:szCs w:val="28"/>
        </w:rPr>
        <w:t>-Использование комплекса средств (ближайшее окружение, изобразительная деятельность, музыка, мероприятия) в целях формирования личностного отношения к родному городу, к современной действительности.</w:t>
      </w:r>
    </w:p>
    <w:p w14:paraId="031A939E" w14:textId="1FDEC85E" w:rsidR="006373E9" w:rsidRPr="006373E9" w:rsidRDefault="006373E9" w:rsidP="006373E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3E9">
        <w:rPr>
          <w:rStyle w:val="c2"/>
          <w:rFonts w:ascii="Times New Roman" w:hAnsi="Times New Roman" w:cs="Times New Roman"/>
          <w:color w:val="000000"/>
          <w:sz w:val="28"/>
          <w:szCs w:val="28"/>
        </w:rPr>
        <w:t>- Знакомство с достопримечательностями города, развитие желания как можно лучше узнать свой город.</w:t>
      </w:r>
    </w:p>
    <w:p w14:paraId="2D9DCFE5" w14:textId="77777777" w:rsidR="006373E9" w:rsidRPr="006373E9" w:rsidRDefault="006373E9" w:rsidP="006373E9">
      <w:pPr>
        <w:pStyle w:val="c6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lastRenderedPageBreak/>
        <w:t>- Привлечение родителей по изучению истории и культуры своего родного города и участие в мероприятиях.</w:t>
      </w:r>
    </w:p>
    <w:p w14:paraId="1A3D4037" w14:textId="77777777" w:rsidR="006373E9" w:rsidRPr="006373E9" w:rsidRDefault="006373E9" w:rsidP="006373E9">
      <w:pPr>
        <w:pStyle w:val="c6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-  Воспитание чувства гордости за своих земляков и уважение к людям труда.</w:t>
      </w:r>
    </w:p>
    <w:p w14:paraId="3AD5350E" w14:textId="77777777" w:rsidR="006373E9" w:rsidRPr="006373E9" w:rsidRDefault="006373E9" w:rsidP="006373E9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- Воспитание бережного отношения к городу, природе, архитектурным памятникам.</w:t>
      </w:r>
    </w:p>
    <w:p w14:paraId="206120F8" w14:textId="64536153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 xml:space="preserve">          Работу по знакомству дошкольников с родным городом проводил</w:t>
      </w:r>
      <w:r>
        <w:rPr>
          <w:rStyle w:val="c2"/>
          <w:rFonts w:eastAsiaTheme="majorEastAsia"/>
          <w:color w:val="000000"/>
          <w:sz w:val="28"/>
          <w:szCs w:val="28"/>
        </w:rPr>
        <w:t>и</w:t>
      </w:r>
      <w:r w:rsidRPr="006373E9">
        <w:rPr>
          <w:rStyle w:val="c2"/>
          <w:rFonts w:eastAsiaTheme="majorEastAsia"/>
          <w:color w:val="000000"/>
          <w:sz w:val="28"/>
          <w:szCs w:val="28"/>
        </w:rPr>
        <w:t xml:space="preserve"> в определенной последовательности, чтобы в ней были логика и постепенное </w:t>
      </w:r>
    </w:p>
    <w:p w14:paraId="493A9D7D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rFonts w:eastAsiaTheme="majorEastAsia"/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усложнение.</w:t>
      </w:r>
    </w:p>
    <w:p w14:paraId="68B8A49E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 xml:space="preserve">            Последовательность работы:</w:t>
      </w:r>
    </w:p>
    <w:p w14:paraId="0E9023EF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•        История возникновения города: рассказ об истории возникновения города можно начать с его места нахождения, чтобы показать детям, что люди селились там, где для жизни были благоприятные условия: вода, леса, плодородная земля, объяснить откуда пошло название города.</w:t>
      </w:r>
    </w:p>
    <w:p w14:paraId="4ABF35D4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•        История названий улиц города: рассказ об истории возникновения названий улиц. Подробно можно рассказать о близлежащих улицах, в которых живут дети и находиться детский сад. Необходимо отметить, что в названиях отдельных улиц нашли отражение истории их города и страны.</w:t>
      </w:r>
    </w:p>
    <w:p w14:paraId="2480F416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•        Здания города: следует отметить, что в городе много разных по назначению зданий - жилые дома, детские сады, школы, магазины, театры.</w:t>
      </w:r>
    </w:p>
    <w:p w14:paraId="0220C351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 Можно рассмотреть наиболее красивые здания города (театр, вокзал, старинные особняки).</w:t>
      </w:r>
    </w:p>
    <w:p w14:paraId="3DF1AD4D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 xml:space="preserve">•        Они прославили свой город, они прославили страну: воспитатель может рассказать   детям о людях, которые прославили не только наш город, но и всю страну, о </w:t>
      </w:r>
      <w:proofErr w:type="gramStart"/>
      <w:r w:rsidRPr="006373E9">
        <w:rPr>
          <w:rStyle w:val="c2"/>
          <w:rFonts w:eastAsiaTheme="majorEastAsia"/>
          <w:color w:val="000000"/>
          <w:sz w:val="28"/>
          <w:szCs w:val="28"/>
        </w:rPr>
        <w:t>том</w:t>
      </w:r>
      <w:proofErr w:type="gramEnd"/>
      <w:r w:rsidRPr="006373E9">
        <w:rPr>
          <w:rStyle w:val="c2"/>
          <w:rFonts w:eastAsiaTheme="majorEastAsia"/>
          <w:color w:val="000000"/>
          <w:sz w:val="28"/>
          <w:szCs w:val="28"/>
        </w:rPr>
        <w:t xml:space="preserve"> как увековечена память о них. Можно провести экскурсии, показать фотографии. Желательно, чтобы в группе в книжном центре были портреты прославленных людей, а также домов, где они жили. Репродукции художников, произведения писателей (доступные детям), фрагменты грамзаписей композиторов.</w:t>
      </w:r>
    </w:p>
    <w:p w14:paraId="6E370FC9" w14:textId="33C0874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eastAsiaTheme="majorEastAsia"/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 xml:space="preserve">•        Места отдыха жителей города: здесь можно отметить, что жители города работают на разных предприятиях, но в выходные дни они отдыхают. И в </w:t>
      </w:r>
      <w:r w:rsidRPr="006373E9">
        <w:rPr>
          <w:rStyle w:val="c2"/>
          <w:rFonts w:eastAsiaTheme="majorEastAsia"/>
          <w:color w:val="000000"/>
          <w:sz w:val="28"/>
          <w:szCs w:val="28"/>
        </w:rPr>
        <w:lastRenderedPageBreak/>
        <w:t>городе много мест, где это можно сделать.  Дети сами могут назвать эти места, рассказать о них.</w:t>
      </w:r>
    </w:p>
    <w:p w14:paraId="51657AC5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 xml:space="preserve">          Особенно важно остановиться на знакомстве детей с музеями города. Прежде всего необходимо рассказать, что такое музей, для чего люди создавали музеи, когда возник первый музей, какие бывают музеи. После этого можно рассказать о музеях родного города.</w:t>
      </w:r>
    </w:p>
    <w:p w14:paraId="3D23AF02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color w:val="000000"/>
          <w:sz w:val="28"/>
          <w:szCs w:val="28"/>
        </w:rPr>
        <w:t xml:space="preserve">           </w:t>
      </w:r>
      <w:r w:rsidRPr="006373E9">
        <w:rPr>
          <w:rStyle w:val="c2"/>
          <w:rFonts w:eastAsiaTheme="majorEastAsia"/>
          <w:color w:val="000000"/>
          <w:sz w:val="28"/>
          <w:szCs w:val="28"/>
        </w:rPr>
        <w:t>Знакомя детей с родным городом, необходимо помнить, что история города, неотделима от истории страны. Поэтому детям можно рассказать и об истории России.</w:t>
      </w:r>
    </w:p>
    <w:p w14:paraId="1CFDB898" w14:textId="77777777" w:rsidR="006373E9" w:rsidRPr="006373E9" w:rsidRDefault="006373E9" w:rsidP="006373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6373E9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чем, ребенок начинает воспринимать себя как гражданина, ему нужно помочь в осознании собственного «Я», своей семьи, своих корней – того, что близко, знакомо и понятно. Поэтому начинала работу с бесед: о семье, о близких родственниках, был создан альбом «Я и моя семья».  Знакомила детей с ближайшим окружением детского сада, его территорией, </w:t>
      </w:r>
      <w:proofErr w:type="gramStart"/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улицами</w:t>
      </w:r>
      <w:proofErr w:type="gramEnd"/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прилегающими к нему. Деятельность дошкольников я не ограничивала рамками группы. Одним из основных методов работы стали экскурсии: посетили   детскую библиотеку им. Л. Кассиля. В рамках реализации проекта «По родному краю с рюкзаком шагаю» побывали в Ботаническом саду. Во время экскурсии дети познакомились с растительным и животным миром родного края. </w:t>
      </w:r>
    </w:p>
    <w:p w14:paraId="33BE10CC" w14:textId="3714D7C7" w:rsidR="006373E9" w:rsidRPr="006373E9" w:rsidRDefault="006373E9" w:rsidP="006373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Достижение положительного результата по теме патриотического </w:t>
      </w:r>
      <w:r w:rsidRPr="006373E9">
        <w:rPr>
          <w:rStyle w:val="ac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воспитания дошкольников</w:t>
      </w:r>
      <w:r w:rsidRPr="006373E9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6373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невозможно без организации тесного взаимодействия с родителями. </w:t>
      </w: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становятся не только помощниками детского сада, но и равноправными участниками формирования личности ребенка. Задача педагогов и родителей – как можно раньше пробуждать в растущем человеке любовь к родной земле, с первых шагов формировать у детей черты характера, которые помогут ему стать человеком и гражданином общества. Так совместно с родителями был организован «маршрут выходного дня». Состоялась экскурсия в «Чувашский государственный театр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кукол».   </w:t>
      </w:r>
    </w:p>
    <w:p w14:paraId="4CE3D675" w14:textId="7AAFD21E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6373E9">
        <w:rPr>
          <w:color w:val="000000"/>
          <w:sz w:val="28"/>
          <w:szCs w:val="28"/>
        </w:rPr>
        <w:lastRenderedPageBreak/>
        <w:t xml:space="preserve">            </w:t>
      </w:r>
      <w:r w:rsidRPr="006373E9">
        <w:rPr>
          <w:color w:val="111111"/>
          <w:sz w:val="28"/>
          <w:szCs w:val="28"/>
          <w:shd w:val="clear" w:color="auto" w:fill="FFFFFF"/>
        </w:rPr>
        <w:t xml:space="preserve">На следующем этапе </w:t>
      </w:r>
      <w:r>
        <w:rPr>
          <w:color w:val="111111"/>
          <w:sz w:val="28"/>
          <w:szCs w:val="28"/>
          <w:shd w:val="clear" w:color="auto" w:fill="FFFFFF"/>
        </w:rPr>
        <w:t>мы</w:t>
      </w:r>
      <w:r w:rsidRPr="006373E9">
        <w:rPr>
          <w:color w:val="111111"/>
          <w:sz w:val="28"/>
          <w:szCs w:val="28"/>
          <w:shd w:val="clear" w:color="auto" w:fill="FFFFFF"/>
        </w:rPr>
        <w:t xml:space="preserve"> знакомил</w:t>
      </w:r>
      <w:r>
        <w:rPr>
          <w:color w:val="111111"/>
          <w:sz w:val="28"/>
          <w:szCs w:val="28"/>
          <w:shd w:val="clear" w:color="auto" w:fill="FFFFFF"/>
        </w:rPr>
        <w:t>и</w:t>
      </w:r>
      <w:r w:rsidRPr="006373E9">
        <w:rPr>
          <w:color w:val="111111"/>
          <w:sz w:val="28"/>
          <w:szCs w:val="28"/>
          <w:shd w:val="clear" w:color="auto" w:fill="FFFFFF"/>
        </w:rPr>
        <w:t xml:space="preserve"> с достопримечательностями нашего </w:t>
      </w:r>
      <w:r w:rsidRPr="006373E9">
        <w:rPr>
          <w:rStyle w:val="ac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города</w:t>
      </w:r>
      <w:r w:rsidRPr="006373E9">
        <w:rPr>
          <w:b/>
          <w:bCs/>
          <w:color w:val="111111"/>
          <w:sz w:val="28"/>
          <w:szCs w:val="28"/>
          <w:shd w:val="clear" w:color="auto" w:fill="FFFFFF"/>
        </w:rPr>
        <w:t>.</w:t>
      </w:r>
      <w:r w:rsidRPr="006373E9">
        <w:rPr>
          <w:color w:val="111111"/>
          <w:sz w:val="28"/>
          <w:szCs w:val="28"/>
          <w:shd w:val="clear" w:color="auto" w:fill="FFFFFF"/>
        </w:rPr>
        <w:t xml:space="preserve"> Объясняла, для чего люди ставят памятники, зачем нужны театры. Памятники рассказывают об истории </w:t>
      </w:r>
      <w:r w:rsidRPr="006373E9">
        <w:rPr>
          <w:rStyle w:val="ac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города</w:t>
      </w:r>
      <w:r w:rsidRPr="006373E9">
        <w:rPr>
          <w:b/>
          <w:bCs/>
          <w:color w:val="111111"/>
          <w:sz w:val="28"/>
          <w:szCs w:val="28"/>
          <w:shd w:val="clear" w:color="auto" w:fill="FFFFFF"/>
        </w:rPr>
        <w:t>,</w:t>
      </w:r>
      <w:r w:rsidRPr="006373E9">
        <w:rPr>
          <w:color w:val="111111"/>
          <w:sz w:val="28"/>
          <w:szCs w:val="28"/>
          <w:shd w:val="clear" w:color="auto" w:fill="FFFFFF"/>
        </w:rPr>
        <w:t xml:space="preserve"> о людях, прославивших</w:t>
      </w:r>
      <w:r w:rsidRPr="006373E9">
        <w:rPr>
          <w:b/>
          <w:color w:val="111111"/>
          <w:sz w:val="28"/>
          <w:szCs w:val="28"/>
          <w:shd w:val="clear" w:color="auto" w:fill="FFFFFF"/>
        </w:rPr>
        <w:t> </w:t>
      </w:r>
      <w:r w:rsidRPr="006373E9">
        <w:rPr>
          <w:rStyle w:val="ac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</w:t>
      </w:r>
      <w:r w:rsidRPr="006373E9">
        <w:rPr>
          <w:color w:val="111111"/>
          <w:sz w:val="28"/>
          <w:szCs w:val="28"/>
          <w:shd w:val="clear" w:color="auto" w:fill="FFFFFF"/>
        </w:rPr>
        <w:t> и перенесенных трудностях в тяжёлые годы. Мы постоянно останавливаемся на том, что сделано людьми, что всё вокруг создано трудом человека, что труд объединяет людей. Памятники украшают </w:t>
      </w:r>
      <w:r w:rsidRPr="006373E9">
        <w:rPr>
          <w:rStyle w:val="ac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город</w:t>
      </w:r>
      <w:r w:rsidRPr="006373E9">
        <w:rPr>
          <w:b/>
          <w:bCs/>
          <w:color w:val="111111"/>
          <w:sz w:val="28"/>
          <w:szCs w:val="28"/>
          <w:shd w:val="clear" w:color="auto" w:fill="FFFFFF"/>
        </w:rPr>
        <w:t>,</w:t>
      </w:r>
      <w:r w:rsidRPr="006373E9">
        <w:rPr>
          <w:color w:val="111111"/>
          <w:sz w:val="28"/>
          <w:szCs w:val="28"/>
          <w:shd w:val="clear" w:color="auto" w:fill="FFFFFF"/>
        </w:rPr>
        <w:t xml:space="preserve"> делают его нарядным. После знакомства с памятниками провел</w:t>
      </w:r>
      <w:r>
        <w:rPr>
          <w:color w:val="111111"/>
          <w:sz w:val="28"/>
          <w:szCs w:val="28"/>
          <w:shd w:val="clear" w:color="auto" w:fill="FFFFFF"/>
        </w:rPr>
        <w:t>и</w:t>
      </w:r>
      <w:r w:rsidRPr="006373E9">
        <w:rPr>
          <w:color w:val="111111"/>
          <w:sz w:val="28"/>
          <w:szCs w:val="28"/>
          <w:shd w:val="clear" w:color="auto" w:fill="FFFFFF"/>
        </w:rPr>
        <w:t xml:space="preserve"> игру-викторину </w:t>
      </w:r>
      <w:r w:rsidRPr="006373E9">
        <w:rPr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«Узнай памятник города Чебоксары»</w:t>
      </w:r>
      <w:r w:rsidRPr="006373E9">
        <w:rPr>
          <w:color w:val="111111"/>
          <w:sz w:val="28"/>
          <w:szCs w:val="28"/>
          <w:shd w:val="clear" w:color="auto" w:fill="FFFFFF"/>
        </w:rPr>
        <w:t>. Игра показала, насколько дети усвоили материал, какие памятники им больше запомнились.</w:t>
      </w:r>
    </w:p>
    <w:p w14:paraId="5BA73565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  <w:shd w:val="clear" w:color="auto" w:fill="FFFFFF"/>
        </w:rPr>
      </w:pPr>
      <w:r w:rsidRPr="006373E9">
        <w:rPr>
          <w:color w:val="111111"/>
          <w:sz w:val="28"/>
          <w:szCs w:val="28"/>
          <w:shd w:val="clear" w:color="auto" w:fill="FFFFFF"/>
        </w:rPr>
        <w:t xml:space="preserve">           С целью знакомства с известными людьми города </w:t>
      </w:r>
      <w:proofErr w:type="gramStart"/>
      <w:r w:rsidRPr="006373E9">
        <w:rPr>
          <w:color w:val="111111"/>
          <w:sz w:val="28"/>
          <w:szCs w:val="28"/>
          <w:shd w:val="clear" w:color="auto" w:fill="FFFFFF"/>
        </w:rPr>
        <w:t>были  проведены</w:t>
      </w:r>
      <w:proofErr w:type="gramEnd"/>
      <w:r w:rsidRPr="006373E9">
        <w:rPr>
          <w:color w:val="111111"/>
          <w:sz w:val="28"/>
          <w:szCs w:val="28"/>
          <w:shd w:val="clear" w:color="auto" w:fill="FFFFFF"/>
        </w:rPr>
        <w:t xml:space="preserve"> познавательные беседы, рассматривание альбома «Они прославили наш город». Организовали экскурсию в музей им. </w:t>
      </w:r>
      <w:proofErr w:type="spellStart"/>
      <w:r w:rsidRPr="006373E9">
        <w:rPr>
          <w:color w:val="111111"/>
          <w:sz w:val="28"/>
          <w:szCs w:val="28"/>
          <w:shd w:val="clear" w:color="auto" w:fill="FFFFFF"/>
        </w:rPr>
        <w:t>В.И.Чапаева</w:t>
      </w:r>
      <w:proofErr w:type="spellEnd"/>
      <w:r w:rsidRPr="006373E9">
        <w:rPr>
          <w:color w:val="111111"/>
          <w:sz w:val="28"/>
          <w:szCs w:val="28"/>
          <w:shd w:val="clear" w:color="auto" w:fill="FFFFFF"/>
        </w:rPr>
        <w:t>.</w:t>
      </w:r>
    </w:p>
    <w:p w14:paraId="38B85D4D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color w:val="111111"/>
          <w:sz w:val="28"/>
          <w:szCs w:val="28"/>
          <w:shd w:val="clear" w:color="auto" w:fill="FFFFFF"/>
        </w:rPr>
        <w:t xml:space="preserve">           </w:t>
      </w:r>
      <w:r w:rsidRPr="006373E9">
        <w:rPr>
          <w:color w:val="000000"/>
          <w:sz w:val="28"/>
          <w:szCs w:val="28"/>
        </w:rPr>
        <w:t xml:space="preserve">Любовь ребёнка к Отчизне характеризуется яркой эмоциональной окрашенностью, в словах </w:t>
      </w:r>
      <w:proofErr w:type="spellStart"/>
      <w:r w:rsidRPr="006373E9">
        <w:rPr>
          <w:color w:val="000000"/>
          <w:sz w:val="28"/>
          <w:szCs w:val="28"/>
        </w:rPr>
        <w:t>В.А.Сухомлинского</w:t>
      </w:r>
      <w:proofErr w:type="spellEnd"/>
      <w:r w:rsidRPr="006373E9">
        <w:rPr>
          <w:color w:val="000000"/>
          <w:sz w:val="28"/>
          <w:szCs w:val="28"/>
        </w:rPr>
        <w:t xml:space="preserve">: «Красота родного края, открывающаяся благодаря сказке, фантазии, творчеству – это источник любви к Родине». Поэтому знания, полученные во время экскурсий и бесед, закрепляются в </w:t>
      </w:r>
      <w:proofErr w:type="gramStart"/>
      <w:r w:rsidRPr="006373E9">
        <w:rPr>
          <w:color w:val="000000"/>
          <w:sz w:val="28"/>
          <w:szCs w:val="28"/>
        </w:rPr>
        <w:t>творческой  деятельности</w:t>
      </w:r>
      <w:proofErr w:type="gramEnd"/>
      <w:r w:rsidRPr="006373E9">
        <w:rPr>
          <w:color w:val="000000"/>
          <w:sz w:val="28"/>
          <w:szCs w:val="28"/>
        </w:rPr>
        <w:t xml:space="preserve">  (конструирование, аппликация, рисование, лепка).  </w:t>
      </w:r>
    </w:p>
    <w:p w14:paraId="3EE4F72F" w14:textId="5AD0A7A3" w:rsidR="006373E9" w:rsidRPr="006373E9" w:rsidRDefault="006373E9" w:rsidP="006373E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Окружающая ребенка среда является средством нравственно-патриотического воспитания. Чтобы она была интересной, разнообразной и развивающей для детей, мы оформили стенды: «Герои ВОВ – наши земляки», «Никто не забыт, ничто не забыто», «Мы будущее России». Создали альбомы: «Достопримечательности города Чебоксары», «Они прославили наш город». Собрали мини-музеи: «Предметы быта чувашей». Мини-музей привлекает ребенка своей   доступностью. Экспонаты не только можно, но и нужно брать в руки. Каждый новый экспонат – это повод для бесед. При ознакомлении с малой Родиной через мини-музей создаются благоприятные условия, при которых у детей расширяется кругозор, развиваются познавательные способности,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активность, любознательность, обогащается и развивается речь, решаются так же задачи эстетического воспитания. Семьи воспитанников </w:t>
      </w: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приняли участие в конкурсе газет на тему: «Семейные   традиции», оформили фотоальбом «Моя семья – мое богатство».</w:t>
      </w:r>
    </w:p>
    <w:p w14:paraId="70EB9C50" w14:textId="407DA8F9" w:rsidR="006373E9" w:rsidRPr="006373E9" w:rsidRDefault="006373E9" w:rsidP="006373E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внимание в своей работе уделя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встречам с интересными людьми нашего города: с ветеранами ВОВ, со спортсменами, достигшими высоких результатов, с родителями, которые могут рассказать интересные моменты о</w:t>
      </w:r>
    </w:p>
    <w:p w14:paraId="19D8ABE4" w14:textId="77777777" w:rsidR="006373E9" w:rsidRPr="006373E9" w:rsidRDefault="006373E9" w:rsidP="006373E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 жизни, познакомить с   трудовой деятельностью.</w:t>
      </w:r>
    </w:p>
    <w:p w14:paraId="28470300" w14:textId="77777777" w:rsidR="006373E9" w:rsidRPr="006373E9" w:rsidRDefault="006373E9" w:rsidP="006373E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встречи воспитывают у ребят гордость за своих земляков, формируют правильное отношение к своей малой Родине, к семье.</w:t>
      </w:r>
      <w:r w:rsidRPr="006373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14:paraId="474AE12E" w14:textId="77777777" w:rsidR="006373E9" w:rsidRPr="006373E9" w:rsidRDefault="006373E9" w:rsidP="006373E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Первые чувства гражданственности и патриотизма, насколько они доступны детям дошкольного возраста? Исходя из опыта работы в этом направлении, можно дать утвердительный ответ: дошкольникам особенно старшего возраста, доступно чувство любви к родному городу, Родной природе, к своей Родине. А это и есть начало патриотизма, который рождается в процессе целенаправленного воспитания.</w:t>
      </w:r>
    </w:p>
    <w:p w14:paraId="1EAD74CF" w14:textId="77777777" w:rsidR="006373E9" w:rsidRPr="006373E9" w:rsidRDefault="006373E9" w:rsidP="006373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66ED88" w14:textId="77777777" w:rsidR="006373E9" w:rsidRPr="006373E9" w:rsidRDefault="006373E9" w:rsidP="006373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Заключение.</w:t>
      </w:r>
    </w:p>
    <w:p w14:paraId="2AB36D6C" w14:textId="72920EA9" w:rsidR="006373E9" w:rsidRPr="006373E9" w:rsidRDefault="006373E9" w:rsidP="006373E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дальнейшую работу планиру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продолжать в этом направлении. Прививать у детей любовь и патриотические чувства не только к городу, краю, но и к России. </w:t>
      </w:r>
    </w:p>
    <w:p w14:paraId="40799B2E" w14:textId="77777777" w:rsidR="006373E9" w:rsidRPr="006373E9" w:rsidRDefault="006373E9" w:rsidP="006373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 </w:t>
      </w:r>
      <w:r w:rsidRPr="006373E9">
        <w:rPr>
          <w:rStyle w:val="c17"/>
          <w:rFonts w:ascii="Times New Roman" w:hAnsi="Times New Roman" w:cs="Times New Roman"/>
          <w:bCs/>
          <w:color w:val="000000"/>
          <w:sz w:val="28"/>
          <w:szCs w:val="28"/>
        </w:rPr>
        <w:t>Из вышесказанного можно сделать вывод:</w:t>
      </w:r>
    </w:p>
    <w:p w14:paraId="1443107A" w14:textId="77777777" w:rsidR="006373E9" w:rsidRPr="006373E9" w:rsidRDefault="006373E9" w:rsidP="006373E9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1. Воспитанники пополнили знания о своем родном городе.</w:t>
      </w:r>
    </w:p>
    <w:p w14:paraId="6BDBC6D9" w14:textId="77777777" w:rsidR="006373E9" w:rsidRPr="006373E9" w:rsidRDefault="006373E9" w:rsidP="006373E9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5"/>
          <w:rFonts w:eastAsiaTheme="majorEastAsia"/>
          <w:color w:val="000000"/>
          <w:sz w:val="28"/>
          <w:szCs w:val="28"/>
        </w:rPr>
        <w:t>2. У детей формируются ценностно-нравственные качества</w:t>
      </w:r>
      <w:r w:rsidRPr="006373E9">
        <w:rPr>
          <w:rStyle w:val="c5"/>
          <w:rFonts w:eastAsiaTheme="majorEastAsia"/>
          <w:i/>
          <w:iCs/>
          <w:color w:val="000000"/>
          <w:sz w:val="28"/>
          <w:szCs w:val="28"/>
        </w:rPr>
        <w:t>,</w:t>
      </w:r>
      <w:r w:rsidRPr="006373E9">
        <w:rPr>
          <w:rStyle w:val="c2"/>
          <w:rFonts w:eastAsiaTheme="majorEastAsia"/>
          <w:color w:val="000000"/>
          <w:sz w:val="28"/>
          <w:szCs w:val="28"/>
        </w:rPr>
        <w:t> являющимися фундаментом для дальнейшего воспитания гуманной, духовно- нравственной и социально-активной личности, будущих достойных граждан России.</w:t>
      </w:r>
    </w:p>
    <w:p w14:paraId="69686B51" w14:textId="77777777" w:rsidR="006373E9" w:rsidRPr="006373E9" w:rsidRDefault="006373E9" w:rsidP="006373E9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3. Повысилась познавательная активность, общая культура и компетентность по нравственно – патриотическому развитию.</w:t>
      </w:r>
    </w:p>
    <w:p w14:paraId="65E9DF43" w14:textId="77777777" w:rsidR="006373E9" w:rsidRPr="006373E9" w:rsidRDefault="006373E9" w:rsidP="006373E9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4. Укрепилась взаимосвязь между детьми, родителями и педагогами.</w:t>
      </w:r>
    </w:p>
    <w:p w14:paraId="5826E933" w14:textId="77777777" w:rsidR="006373E9" w:rsidRPr="006373E9" w:rsidRDefault="006373E9" w:rsidP="006373E9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6373E9">
        <w:rPr>
          <w:rStyle w:val="c2"/>
          <w:rFonts w:eastAsiaTheme="majorEastAsia"/>
          <w:color w:val="000000"/>
          <w:sz w:val="28"/>
          <w:szCs w:val="28"/>
        </w:rPr>
        <w:t>5. Пополнена предметно-развивающая среда, способствующая нравственно-патриотическому воспитанию детей.</w:t>
      </w:r>
      <w:r w:rsidRPr="006373E9">
        <w:rPr>
          <w:b/>
          <w:bCs/>
          <w:color w:val="000000"/>
          <w:sz w:val="28"/>
          <w:szCs w:val="28"/>
        </w:rPr>
        <w:t xml:space="preserve"> </w:t>
      </w:r>
    </w:p>
    <w:p w14:paraId="67CD3DE4" w14:textId="77777777" w:rsidR="006373E9" w:rsidRPr="006373E9" w:rsidRDefault="006373E9" w:rsidP="006373E9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результате целенаправленной и систематической работы по ознакомлению с историей родного города были получены заметные положительные результаты:</w:t>
      </w:r>
    </w:p>
    <w:p w14:paraId="47CC310A" w14:textId="77777777" w:rsidR="006373E9" w:rsidRPr="006373E9" w:rsidRDefault="006373E9" w:rsidP="006373E9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освоены детьми доступные знания об истории родного края (дети знают и называют свой город, символику города, достопримечательности, известных личностей нашего края)</w:t>
      </w:r>
    </w:p>
    <w:p w14:paraId="7F8224F8" w14:textId="77777777" w:rsidR="006373E9" w:rsidRPr="006373E9" w:rsidRDefault="006373E9" w:rsidP="006373E9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расширились знания детей об известных людях родного города, улицах, </w:t>
      </w:r>
    </w:p>
    <w:p w14:paraId="3ED14437" w14:textId="77777777" w:rsidR="006373E9" w:rsidRPr="006373E9" w:rsidRDefault="006373E9" w:rsidP="006373E9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названных в честь героев войны, памятниках и других культурных ценностях;</w:t>
      </w:r>
    </w:p>
    <w:p w14:paraId="7D32D136" w14:textId="77777777" w:rsidR="006373E9" w:rsidRPr="006373E9" w:rsidRDefault="006373E9" w:rsidP="006373E9">
      <w:pPr>
        <w:numPr>
          <w:ilvl w:val="0"/>
          <w:numId w:val="1"/>
        </w:numPr>
        <w:shd w:val="clear" w:color="auto" w:fill="FFFFFF"/>
        <w:spacing w:before="30" w:after="30" w:line="36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сформировано чувство гордости за свой город и желание сохранить его чистым и красивым.</w:t>
      </w:r>
    </w:p>
    <w:p w14:paraId="32C7BFE0" w14:textId="77777777" w:rsidR="006373E9" w:rsidRDefault="006373E9" w:rsidP="006373E9">
      <w:pPr>
        <w:shd w:val="clear" w:color="auto" w:fill="FFFFFF"/>
        <w:spacing w:before="30" w:after="30" w:line="360" w:lineRule="auto"/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</w:pPr>
    </w:p>
    <w:p w14:paraId="2190FFA7" w14:textId="699FCEA7" w:rsidR="006373E9" w:rsidRPr="006373E9" w:rsidRDefault="006373E9" w:rsidP="006373E9">
      <w:pPr>
        <w:shd w:val="clear" w:color="auto" w:fill="FFFFFF"/>
        <w:spacing w:before="30" w:after="3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373E9">
        <w:rPr>
          <w:rStyle w:val="c2"/>
          <w:rFonts w:ascii="Times New Roman" w:hAnsi="Times New Roman" w:cs="Times New Roman"/>
          <w:b/>
          <w:color w:val="000000"/>
          <w:sz w:val="28"/>
          <w:szCs w:val="28"/>
        </w:rPr>
        <w:t>Литература:</w:t>
      </w:r>
    </w:p>
    <w:p w14:paraId="52AC6709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73E9">
        <w:rPr>
          <w:rStyle w:val="c2"/>
          <w:rFonts w:eastAsiaTheme="major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1.Алешина Н.В. Знакомим дошкольников с родным городом.  М. ТЦ. Сфера 1999г</w:t>
      </w:r>
    </w:p>
    <w:p w14:paraId="3AF9950B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73E9">
        <w:rPr>
          <w:rStyle w:val="c2"/>
          <w:rFonts w:eastAsiaTheme="major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2.Алешина Н.В. Патриотическое воспитание дошкольников. М. 2004г.</w:t>
      </w:r>
    </w:p>
    <w:p w14:paraId="13D7997F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73E9">
        <w:rPr>
          <w:rStyle w:val="c2"/>
          <w:rFonts w:eastAsiaTheme="major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3.Рыбакова И. Ознакомление с родным городом как средство патриотического воспитания (Дошкольное воспитание 2003г. №6)</w:t>
      </w:r>
    </w:p>
    <w:p w14:paraId="51285016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73E9">
        <w:rPr>
          <w:rStyle w:val="c2"/>
          <w:rFonts w:eastAsiaTheme="major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4.Якушева Т.А. Воспитание гражданско-патриотических чувств у ребенка старшего дошкольного возраста. (Дошкольная педагогика 2006г. № 6</w:t>
      </w:r>
    </w:p>
    <w:p w14:paraId="2D8AD70C" w14:textId="77777777" w:rsid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73E9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5.Маханева М.Д. </w:t>
      </w:r>
      <w:r w:rsidRPr="006373E9">
        <w:rPr>
          <w:rStyle w:val="ac"/>
          <w:rFonts w:eastAsiaTheme="majorEastAsia"/>
          <w:b w:val="0"/>
          <w:bCs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Нравственно-патриотическое воспитание детей старшего дошкольного возраста:</w:t>
      </w:r>
      <w:r w:rsidRPr="006373E9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методическое пособие. / </w:t>
      </w:r>
      <w:proofErr w:type="spellStart"/>
      <w:r w:rsidRPr="006373E9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Маханева</w:t>
      </w:r>
      <w:proofErr w:type="spellEnd"/>
      <w:r w:rsidRPr="006373E9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М. Д. – </w:t>
      </w:r>
      <w:proofErr w:type="gramStart"/>
      <w:r w:rsidRPr="006373E9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М. :</w:t>
      </w:r>
      <w:proofErr w:type="gramEnd"/>
      <w:r w:rsidRPr="006373E9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Сфера, 2011. – 96с.</w:t>
      </w:r>
    </w:p>
    <w:p w14:paraId="0435DBEA" w14:textId="47CE4461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373E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6.Система патриотического воспитания в ДОУ: планирование, педагогические проекты, разработки тематических занятий и сценарии мероприятий, авт.-сост. Е. Ю. Александрова и др. - Волгоград: Учитель, 2007. - 203 с.</w:t>
      </w:r>
    </w:p>
    <w:p w14:paraId="21424540" w14:textId="77777777" w:rsidR="006373E9" w:rsidRPr="006373E9" w:rsidRDefault="006373E9" w:rsidP="006373E9">
      <w:pPr>
        <w:pStyle w:val="c1"/>
        <w:shd w:val="clear" w:color="auto" w:fill="FFFFFF"/>
        <w:spacing w:before="0" w:beforeAutospacing="0" w:after="0" w:afterAutospacing="0" w:line="360" w:lineRule="auto"/>
        <w:rPr>
          <w:color w:val="666666"/>
          <w:sz w:val="28"/>
          <w:szCs w:val="28"/>
        </w:rPr>
      </w:pPr>
    </w:p>
    <w:p w14:paraId="0667664B" w14:textId="4F221581" w:rsidR="006373E9" w:rsidRPr="006373E9" w:rsidRDefault="006373E9" w:rsidP="006373E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4F6BD2" w14:textId="77777777" w:rsidR="00F12C76" w:rsidRPr="006373E9" w:rsidRDefault="00F12C76" w:rsidP="006C0B7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12C76" w:rsidRPr="006373E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EAFA9" w14:textId="77777777" w:rsidR="00A25034" w:rsidRDefault="00A25034" w:rsidP="006373E9">
      <w:pPr>
        <w:spacing w:after="0" w:line="240" w:lineRule="auto"/>
      </w:pPr>
      <w:r>
        <w:separator/>
      </w:r>
    </w:p>
  </w:endnote>
  <w:endnote w:type="continuationSeparator" w:id="0">
    <w:p w14:paraId="29C1C69B" w14:textId="77777777" w:rsidR="00A25034" w:rsidRDefault="00A25034" w:rsidP="0063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431E6" w14:textId="77777777" w:rsidR="00A25034" w:rsidRDefault="00A25034" w:rsidP="006373E9">
      <w:pPr>
        <w:spacing w:after="0" w:line="240" w:lineRule="auto"/>
      </w:pPr>
      <w:r>
        <w:separator/>
      </w:r>
    </w:p>
  </w:footnote>
  <w:footnote w:type="continuationSeparator" w:id="0">
    <w:p w14:paraId="64A00C14" w14:textId="77777777" w:rsidR="00A25034" w:rsidRDefault="00A25034" w:rsidP="0063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1102BE"/>
    <w:multiLevelType w:val="multilevel"/>
    <w:tmpl w:val="CB121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0565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B68"/>
    <w:rsid w:val="002F7450"/>
    <w:rsid w:val="006373E9"/>
    <w:rsid w:val="006C0B77"/>
    <w:rsid w:val="00775CAC"/>
    <w:rsid w:val="008242FF"/>
    <w:rsid w:val="00870751"/>
    <w:rsid w:val="00922C48"/>
    <w:rsid w:val="00A25034"/>
    <w:rsid w:val="00A5412B"/>
    <w:rsid w:val="00B915B7"/>
    <w:rsid w:val="00E74B68"/>
    <w:rsid w:val="00EA59DF"/>
    <w:rsid w:val="00EE4070"/>
    <w:rsid w:val="00F01D65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08083"/>
  <w15:chartTrackingRefBased/>
  <w15:docId w15:val="{F9E4CD20-18F2-42C9-9CB6-6F8DC37D2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73E9"/>
  </w:style>
  <w:style w:type="paragraph" w:styleId="1">
    <w:name w:val="heading 1"/>
    <w:basedOn w:val="a"/>
    <w:next w:val="a"/>
    <w:link w:val="10"/>
    <w:uiPriority w:val="9"/>
    <w:qFormat/>
    <w:rsid w:val="00E74B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4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4B6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4B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4B6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4B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4B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4B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4B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4B6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74B6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74B6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74B6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74B6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74B6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74B6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74B6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74B6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74B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74B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4B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74B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74B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74B6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74B6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74B6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74B6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74B6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74B68"/>
    <w:rPr>
      <w:b/>
      <w:bCs/>
      <w:smallCaps/>
      <w:color w:val="2E74B5" w:themeColor="accent1" w:themeShade="BF"/>
      <w:spacing w:val="5"/>
    </w:rPr>
  </w:style>
  <w:style w:type="paragraph" w:customStyle="1" w:styleId="c6">
    <w:name w:val="c6"/>
    <w:basedOn w:val="a"/>
    <w:rsid w:val="0063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6373E9"/>
  </w:style>
  <w:style w:type="character" w:customStyle="1" w:styleId="c5">
    <w:name w:val="c5"/>
    <w:basedOn w:val="a0"/>
    <w:rsid w:val="006373E9"/>
  </w:style>
  <w:style w:type="character" w:customStyle="1" w:styleId="c2">
    <w:name w:val="c2"/>
    <w:basedOn w:val="a0"/>
    <w:rsid w:val="006373E9"/>
  </w:style>
  <w:style w:type="paragraph" w:customStyle="1" w:styleId="c1">
    <w:name w:val="c1"/>
    <w:basedOn w:val="a"/>
    <w:rsid w:val="0063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3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63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6373E9"/>
    <w:rPr>
      <w:b/>
      <w:bCs/>
    </w:rPr>
  </w:style>
  <w:style w:type="paragraph" w:customStyle="1" w:styleId="c9">
    <w:name w:val="c9"/>
    <w:basedOn w:val="a"/>
    <w:rsid w:val="0063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373E9"/>
  </w:style>
  <w:style w:type="character" w:customStyle="1" w:styleId="c8">
    <w:name w:val="c8"/>
    <w:basedOn w:val="a0"/>
    <w:rsid w:val="006373E9"/>
  </w:style>
  <w:style w:type="paragraph" w:styleId="ad">
    <w:name w:val="header"/>
    <w:basedOn w:val="a"/>
    <w:link w:val="ae"/>
    <w:uiPriority w:val="99"/>
    <w:unhideWhenUsed/>
    <w:rsid w:val="00637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373E9"/>
  </w:style>
  <w:style w:type="paragraph" w:styleId="af">
    <w:name w:val="footer"/>
    <w:basedOn w:val="a"/>
    <w:link w:val="af0"/>
    <w:uiPriority w:val="99"/>
    <w:unhideWhenUsed/>
    <w:rsid w:val="00637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37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1733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2026-04-22T17:47:00Z</dcterms:created>
  <dcterms:modified xsi:type="dcterms:W3CDTF">2026-04-22T18:02:00Z</dcterms:modified>
</cp:coreProperties>
</file>