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AE" w:rsidRDefault="002007AE" w:rsidP="002007AE">
      <w:pPr>
        <w:spacing w:after="0" w:line="276" w:lineRule="auto"/>
        <w:jc w:val="center"/>
        <w:rPr>
          <w:color w:val="000000"/>
          <w:szCs w:val="28"/>
        </w:rPr>
      </w:pPr>
      <w:bookmarkStart w:id="0" w:name="_GoBack"/>
      <w:bookmarkEnd w:id="0"/>
      <w:r>
        <w:rPr>
          <w:color w:val="000000"/>
          <w:szCs w:val="28"/>
        </w:rPr>
        <w:t>Муниципальное бюджетное дошкольное образовательное учреждение</w:t>
      </w:r>
    </w:p>
    <w:p w:rsidR="002007AE" w:rsidRDefault="002007AE" w:rsidP="002007AE">
      <w:pPr>
        <w:spacing w:after="0" w:line="276" w:lineRule="auto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 «</w:t>
      </w:r>
      <w:proofErr w:type="spellStart"/>
      <w:r>
        <w:rPr>
          <w:color w:val="000000"/>
          <w:szCs w:val="28"/>
        </w:rPr>
        <w:t>Яйский</w:t>
      </w:r>
      <w:proofErr w:type="spellEnd"/>
      <w:r>
        <w:rPr>
          <w:color w:val="000000"/>
          <w:szCs w:val="28"/>
        </w:rPr>
        <w:t xml:space="preserve"> детский сад «Чайка»</w:t>
      </w:r>
    </w:p>
    <w:p w:rsidR="002007AE" w:rsidRDefault="002007AE" w:rsidP="002007AE">
      <w:pPr>
        <w:spacing w:after="0" w:line="276" w:lineRule="auto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360" w:lineRule="auto"/>
        <w:ind w:firstLine="709"/>
        <w:jc w:val="center"/>
        <w:rPr>
          <w:bCs/>
          <w:color w:val="000000"/>
          <w:sz w:val="32"/>
          <w:szCs w:val="32"/>
        </w:rPr>
      </w:pPr>
    </w:p>
    <w:p w:rsidR="002007AE" w:rsidRDefault="002007AE" w:rsidP="002007AE">
      <w:pPr>
        <w:spacing w:after="0" w:line="360" w:lineRule="auto"/>
        <w:ind w:firstLine="709"/>
        <w:jc w:val="center"/>
        <w:rPr>
          <w:color w:val="000000"/>
          <w:szCs w:val="28"/>
        </w:rPr>
      </w:pPr>
      <w:r>
        <w:rPr>
          <w:color w:val="000000"/>
          <w:szCs w:val="28"/>
        </w:rPr>
        <w:t>Конспект  занятия по физической культуре</w:t>
      </w:r>
    </w:p>
    <w:p w:rsidR="002007AE" w:rsidRDefault="002007AE" w:rsidP="002007AE">
      <w:pPr>
        <w:spacing w:after="0" w:line="360" w:lineRule="auto"/>
        <w:ind w:firstLine="709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 в средней группе </w:t>
      </w:r>
    </w:p>
    <w:p w:rsidR="002007AE" w:rsidRDefault="002007AE" w:rsidP="002007AE">
      <w:pPr>
        <w:spacing w:after="0"/>
        <w:ind w:firstLine="709"/>
        <w:jc w:val="center"/>
        <w:rPr>
          <w:bCs/>
          <w:color w:val="000000"/>
          <w:sz w:val="24"/>
          <w:szCs w:val="24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ind w:firstLine="284"/>
        <w:jc w:val="center"/>
        <w:rPr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ind w:firstLine="284"/>
        <w:jc w:val="both"/>
        <w:rPr>
          <w:bCs/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ind w:firstLine="284"/>
        <w:jc w:val="both"/>
        <w:rPr>
          <w:bCs/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ind w:firstLine="284"/>
        <w:jc w:val="both"/>
        <w:rPr>
          <w:bCs/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ind w:firstLine="284"/>
        <w:jc w:val="both"/>
        <w:rPr>
          <w:bCs/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ind w:firstLine="284"/>
        <w:jc w:val="both"/>
        <w:rPr>
          <w:bCs/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ind w:firstLine="284"/>
        <w:jc w:val="both"/>
        <w:rPr>
          <w:bCs/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ind w:firstLine="284"/>
        <w:jc w:val="both"/>
        <w:rPr>
          <w:bCs/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jc w:val="both"/>
        <w:rPr>
          <w:bCs/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ind w:firstLine="284"/>
        <w:jc w:val="both"/>
        <w:rPr>
          <w:bCs/>
          <w:color w:val="000000"/>
          <w:sz w:val="24"/>
          <w:szCs w:val="28"/>
        </w:rPr>
      </w:pPr>
    </w:p>
    <w:p w:rsidR="002007AE" w:rsidRDefault="002007AE" w:rsidP="002007AE">
      <w:pPr>
        <w:spacing w:after="0" w:line="276" w:lineRule="auto"/>
        <w:ind w:firstLine="284"/>
        <w:jc w:val="right"/>
        <w:rPr>
          <w:color w:val="000000"/>
          <w:szCs w:val="28"/>
        </w:rPr>
      </w:pPr>
      <w:r>
        <w:rPr>
          <w:color w:val="000000"/>
          <w:szCs w:val="28"/>
        </w:rPr>
        <w:t>Воспитатель: Данилова О.В.</w:t>
      </w:r>
    </w:p>
    <w:p w:rsidR="002007AE" w:rsidRDefault="002007AE" w:rsidP="002007AE">
      <w:pPr>
        <w:spacing w:after="0" w:line="276" w:lineRule="auto"/>
        <w:ind w:firstLine="709"/>
        <w:jc w:val="both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ind w:firstLine="709"/>
        <w:jc w:val="both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both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both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both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jc w:val="center"/>
        <w:rPr>
          <w:color w:val="000000"/>
          <w:szCs w:val="28"/>
        </w:rPr>
      </w:pPr>
    </w:p>
    <w:p w:rsidR="002007AE" w:rsidRDefault="002007AE" w:rsidP="002007AE">
      <w:pPr>
        <w:spacing w:after="0" w:line="276" w:lineRule="auto"/>
        <w:rPr>
          <w:color w:val="000000"/>
          <w:szCs w:val="28"/>
        </w:rPr>
      </w:pPr>
      <w:r>
        <w:rPr>
          <w:color w:val="000000"/>
          <w:sz w:val="24"/>
          <w:szCs w:val="24"/>
        </w:rPr>
        <w:lastRenderedPageBreak/>
        <w:t>Задачи:</w:t>
      </w:r>
      <w:r>
        <w:rPr>
          <w:color w:val="000000"/>
        </w:rPr>
        <w:t xml:space="preserve"> </w:t>
      </w:r>
    </w:p>
    <w:p w:rsidR="002007AE" w:rsidRDefault="002007AE" w:rsidP="002007AE">
      <w:pPr>
        <w:spacing w:after="0"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Выявить умения детей:</w:t>
      </w:r>
      <w:r>
        <w:rPr>
          <w:bCs/>
          <w:color w:val="000000"/>
          <w:sz w:val="24"/>
          <w:szCs w:val="24"/>
        </w:rPr>
        <w:t xml:space="preserve"> </w:t>
      </w:r>
    </w:p>
    <w:p w:rsidR="002007AE" w:rsidRDefault="002007AE" w:rsidP="002007AE">
      <w:pPr>
        <w:spacing w:after="0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-</w:t>
      </w:r>
      <w:r>
        <w:rPr>
          <w:sz w:val="24"/>
          <w:szCs w:val="24"/>
        </w:rPr>
        <w:t xml:space="preserve">ходить и бегать по кругу в колонне друг за другом, </w:t>
      </w:r>
    </w:p>
    <w:p w:rsidR="002007AE" w:rsidRDefault="002007AE" w:rsidP="002007A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-бегать врассыпную, перестраиваться в колонну;</w:t>
      </w:r>
    </w:p>
    <w:p w:rsidR="002007AE" w:rsidRDefault="002007AE" w:rsidP="002007A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-ходить  змейкой;</w:t>
      </w:r>
    </w:p>
    <w:p w:rsidR="002007AE" w:rsidRDefault="002007AE" w:rsidP="002007AE">
      <w:pPr>
        <w:spacing w:after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-выполнять </w:t>
      </w:r>
      <w:proofErr w:type="spellStart"/>
      <w:r>
        <w:rPr>
          <w:sz w:val="24"/>
          <w:szCs w:val="24"/>
          <w:lang w:eastAsia="ru-RU"/>
        </w:rPr>
        <w:t>общеразвивающие</w:t>
      </w:r>
      <w:proofErr w:type="spellEnd"/>
      <w:r>
        <w:rPr>
          <w:sz w:val="24"/>
          <w:szCs w:val="24"/>
          <w:lang w:eastAsia="ru-RU"/>
        </w:rPr>
        <w:t xml:space="preserve"> упражнения с предметами в заданном темпе;</w:t>
      </w:r>
    </w:p>
    <w:p w:rsidR="002007AE" w:rsidRDefault="002007AE" w:rsidP="002007AE">
      <w:pPr>
        <w:spacing w:after="0"/>
        <w:jc w:val="both"/>
        <w:rPr>
          <w:bCs/>
          <w:sz w:val="24"/>
          <w:szCs w:val="24"/>
        </w:rPr>
      </w:pPr>
      <w:r>
        <w:rPr>
          <w:bCs/>
          <w:color w:val="000000"/>
          <w:sz w:val="24"/>
          <w:szCs w:val="24"/>
        </w:rPr>
        <w:t>-</w:t>
      </w:r>
      <w:r>
        <w:rPr>
          <w:sz w:val="24"/>
          <w:szCs w:val="24"/>
        </w:rPr>
        <w:t>ходить по гимнастической скамейке боком приставным шагом: на середине приседать, руки выносить вперед</w:t>
      </w:r>
      <w:r>
        <w:rPr>
          <w:bCs/>
          <w:sz w:val="24"/>
          <w:szCs w:val="24"/>
        </w:rPr>
        <w:t>;</w:t>
      </w:r>
    </w:p>
    <w:p w:rsidR="002007AE" w:rsidRDefault="002007AE" w:rsidP="002007AE">
      <w:pPr>
        <w:spacing w:after="0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>-ходить, перешагивая через кубики, высоко поднимать</w:t>
      </w:r>
      <w:r w:rsidRPr="001C5730">
        <w:rPr>
          <w:sz w:val="24"/>
          <w:szCs w:val="24"/>
        </w:rPr>
        <w:t xml:space="preserve"> колени</w:t>
      </w:r>
      <w:r>
        <w:rPr>
          <w:sz w:val="24"/>
          <w:szCs w:val="24"/>
        </w:rPr>
        <w:t xml:space="preserve">, руки на пояс, </w:t>
      </w:r>
      <w:r w:rsidRPr="001C5730">
        <w:rPr>
          <w:sz w:val="24"/>
          <w:szCs w:val="24"/>
        </w:rPr>
        <w:t>голову и спину держать прямо</w:t>
      </w:r>
      <w:r>
        <w:rPr>
          <w:sz w:val="24"/>
          <w:szCs w:val="24"/>
        </w:rPr>
        <w:t>;</w:t>
      </w:r>
    </w:p>
    <w:p w:rsidR="002007AE" w:rsidRDefault="002007AE" w:rsidP="002007AE">
      <w:pPr>
        <w:spacing w:after="0"/>
        <w:ind w:hanging="2"/>
        <w:jc w:val="both"/>
        <w:rPr>
          <w:sz w:val="24"/>
          <w:szCs w:val="24"/>
        </w:rPr>
      </w:pPr>
      <w:r>
        <w:rPr>
          <w:sz w:val="24"/>
          <w:szCs w:val="24"/>
        </w:rPr>
        <w:t>-прокатывать мяч друг другу, энергично отталкивать мяч двумя руками и выдерживать направление движения;</w:t>
      </w:r>
    </w:p>
    <w:p w:rsidR="002007AE" w:rsidRDefault="002007AE" w:rsidP="002007AE">
      <w:pPr>
        <w:spacing w:after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-в подвижной игре </w:t>
      </w:r>
      <w:r>
        <w:rPr>
          <w:rStyle w:val="a3"/>
          <w:b w:val="0"/>
          <w:sz w:val="24"/>
          <w:szCs w:val="24"/>
        </w:rPr>
        <w:t>выполнять движения по словесному сигналу</w:t>
      </w:r>
      <w:r>
        <w:rPr>
          <w:sz w:val="24"/>
          <w:szCs w:val="24"/>
          <w:lang w:eastAsia="ru-RU"/>
        </w:rPr>
        <w:t xml:space="preserve"> воспитателя</w:t>
      </w:r>
      <w:r>
        <w:rPr>
          <w:rStyle w:val="a3"/>
          <w:b w:val="0"/>
          <w:sz w:val="24"/>
          <w:szCs w:val="24"/>
        </w:rPr>
        <w:t>, бегать по определённому направлению.</w:t>
      </w:r>
    </w:p>
    <w:p w:rsidR="002007AE" w:rsidRDefault="002007AE" w:rsidP="002007AE">
      <w:pPr>
        <w:spacing w:after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Развивать силу, ловкость;</w:t>
      </w:r>
    </w:p>
    <w:p w:rsidR="002007AE" w:rsidRDefault="002007AE" w:rsidP="002007AE">
      <w:pPr>
        <w:spacing w:after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Воспитывать силу воли.</w:t>
      </w:r>
    </w:p>
    <w:p w:rsidR="002007AE" w:rsidRDefault="002007AE" w:rsidP="002007AE">
      <w:pPr>
        <w:spacing w:after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Оборудование</w:t>
      </w:r>
      <w:proofErr w:type="gramStart"/>
      <w:r>
        <w:rPr>
          <w:sz w:val="24"/>
          <w:szCs w:val="24"/>
          <w:lang w:eastAsia="ru-RU"/>
        </w:rPr>
        <w:t>.</w:t>
      </w:r>
      <w:proofErr w:type="gramEnd"/>
      <w:r>
        <w:rPr>
          <w:sz w:val="24"/>
          <w:szCs w:val="24"/>
          <w:lang w:eastAsia="ru-RU"/>
        </w:rPr>
        <w:t xml:space="preserve"> </w:t>
      </w:r>
      <w:proofErr w:type="gramStart"/>
      <w:r>
        <w:rPr>
          <w:sz w:val="24"/>
          <w:szCs w:val="24"/>
          <w:lang w:eastAsia="ru-RU"/>
        </w:rPr>
        <w:t>с</w:t>
      </w:r>
      <w:proofErr w:type="gramEnd"/>
      <w:r>
        <w:rPr>
          <w:sz w:val="24"/>
          <w:szCs w:val="24"/>
          <w:lang w:eastAsia="ru-RU"/>
        </w:rPr>
        <w:t xml:space="preserve">камейка, мячи, кубики, </w:t>
      </w:r>
    </w:p>
    <w:tbl>
      <w:tblPr>
        <w:tblW w:w="974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2"/>
        <w:gridCol w:w="6649"/>
        <w:gridCol w:w="2126"/>
      </w:tblGrid>
      <w:tr w:rsidR="002007AE" w:rsidRPr="001C5730" w:rsidTr="005E4A04">
        <w:tc>
          <w:tcPr>
            <w:tcW w:w="972" w:type="dxa"/>
          </w:tcPr>
          <w:p w:rsidR="002007AE" w:rsidRPr="001C5730" w:rsidRDefault="002007AE" w:rsidP="005E4A04">
            <w:pPr>
              <w:spacing w:after="0"/>
              <w:ind w:hanging="2"/>
              <w:rPr>
                <w:b/>
                <w:bCs/>
                <w:sz w:val="24"/>
                <w:szCs w:val="24"/>
              </w:rPr>
            </w:pPr>
            <w:r w:rsidRPr="001C5730">
              <w:rPr>
                <w:b/>
                <w:bCs/>
                <w:sz w:val="24"/>
                <w:szCs w:val="24"/>
              </w:rPr>
              <w:t>Часть</w:t>
            </w:r>
          </w:p>
        </w:tc>
        <w:tc>
          <w:tcPr>
            <w:tcW w:w="6649" w:type="dxa"/>
          </w:tcPr>
          <w:p w:rsidR="002007AE" w:rsidRPr="001C5730" w:rsidRDefault="002007AE" w:rsidP="005E4A04">
            <w:pPr>
              <w:spacing w:after="0"/>
              <w:ind w:hanging="2"/>
              <w:jc w:val="center"/>
              <w:rPr>
                <w:b/>
                <w:bCs/>
                <w:sz w:val="24"/>
                <w:szCs w:val="24"/>
              </w:rPr>
            </w:pPr>
            <w:r w:rsidRPr="001C573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2126" w:type="dxa"/>
          </w:tcPr>
          <w:p w:rsidR="002007AE" w:rsidRPr="001C5730" w:rsidRDefault="002007AE" w:rsidP="005E4A04">
            <w:pPr>
              <w:spacing w:after="0"/>
              <w:ind w:hanging="2"/>
              <w:jc w:val="center"/>
              <w:rPr>
                <w:b/>
                <w:bCs/>
                <w:sz w:val="24"/>
                <w:szCs w:val="24"/>
              </w:rPr>
            </w:pPr>
            <w:r w:rsidRPr="001C5730">
              <w:rPr>
                <w:b/>
                <w:bCs/>
                <w:sz w:val="24"/>
                <w:szCs w:val="24"/>
              </w:rPr>
              <w:t>Дозировка, темп, дыхание</w:t>
            </w:r>
          </w:p>
        </w:tc>
      </w:tr>
      <w:tr w:rsidR="002007AE" w:rsidRPr="001C5730" w:rsidTr="005E4A04">
        <w:tc>
          <w:tcPr>
            <w:tcW w:w="972" w:type="dxa"/>
          </w:tcPr>
          <w:p w:rsidR="002007AE" w:rsidRPr="001C5730" w:rsidRDefault="002007AE" w:rsidP="005E4A04">
            <w:pPr>
              <w:spacing w:after="0"/>
              <w:ind w:hanging="2"/>
              <w:jc w:val="center"/>
              <w:rPr>
                <w:b/>
                <w:bCs/>
                <w:sz w:val="24"/>
                <w:szCs w:val="24"/>
              </w:rPr>
            </w:pPr>
            <w:r w:rsidRPr="001C5730"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6649" w:type="dxa"/>
          </w:tcPr>
          <w:p w:rsidR="002007AE" w:rsidRPr="001C5730" w:rsidRDefault="002007AE" w:rsidP="005E4A04">
            <w:pPr>
              <w:spacing w:after="0"/>
              <w:ind w:hanging="2"/>
              <w:jc w:val="both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 xml:space="preserve">Ходьба в колонне по одному. Ходьба </w:t>
            </w:r>
            <w:r>
              <w:rPr>
                <w:sz w:val="24"/>
                <w:szCs w:val="24"/>
              </w:rPr>
              <w:t>«змейкой»,</w:t>
            </w:r>
            <w:r w:rsidRPr="001C5730">
              <w:rPr>
                <w:sz w:val="24"/>
                <w:szCs w:val="24"/>
              </w:rPr>
              <w:t xml:space="preserve"> бег</w:t>
            </w:r>
            <w:r>
              <w:rPr>
                <w:sz w:val="24"/>
                <w:szCs w:val="24"/>
              </w:rPr>
              <w:t xml:space="preserve"> врассыпную</w:t>
            </w:r>
            <w:r w:rsidRPr="001C5730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2007AE" w:rsidRPr="001C5730" w:rsidRDefault="002007AE" w:rsidP="005E4A04">
            <w:pPr>
              <w:spacing w:after="0"/>
              <w:ind w:hanging="2"/>
              <w:rPr>
                <w:sz w:val="24"/>
                <w:szCs w:val="24"/>
              </w:rPr>
            </w:pPr>
          </w:p>
        </w:tc>
      </w:tr>
      <w:tr w:rsidR="002007AE" w:rsidRPr="001C5730" w:rsidTr="005E4A04">
        <w:tc>
          <w:tcPr>
            <w:tcW w:w="972" w:type="dxa"/>
          </w:tcPr>
          <w:p w:rsidR="002007AE" w:rsidRPr="001C5730" w:rsidRDefault="002007AE" w:rsidP="005E4A04">
            <w:pPr>
              <w:spacing w:after="0"/>
              <w:ind w:hanging="2"/>
              <w:jc w:val="center"/>
              <w:rPr>
                <w:b/>
                <w:bCs/>
                <w:sz w:val="24"/>
                <w:szCs w:val="24"/>
              </w:rPr>
            </w:pPr>
            <w:r w:rsidRPr="001C5730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6649" w:type="dxa"/>
          </w:tcPr>
          <w:p w:rsidR="002007AE" w:rsidRDefault="002007AE" w:rsidP="005E4A04">
            <w:pPr>
              <w:pStyle w:val="a4"/>
              <w:spacing w:after="0" w:line="240" w:lineRule="auto"/>
              <w:ind w:left="21" w:hanging="2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1C573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Общеразвивающие</w:t>
            </w:r>
            <w:proofErr w:type="spellEnd"/>
            <w:r w:rsidRPr="001C573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упражнения</w:t>
            </w:r>
            <w:r w:rsidRPr="001C57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 кубиками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>Упражнение 1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>И.п. – стоя, ноги на ширине ступни, кубики внизу.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 xml:space="preserve">Развести руки с кубиками в стороны, поднять руки вверх. Развести руки с кубиками в стороны, вернуться </w:t>
            </w:r>
            <w:proofErr w:type="gramStart"/>
            <w:r w:rsidRPr="003A4E03">
              <w:rPr>
                <w:bCs/>
                <w:sz w:val="24"/>
                <w:szCs w:val="24"/>
              </w:rPr>
              <w:t>в</w:t>
            </w:r>
            <w:proofErr w:type="gramEnd"/>
            <w:r w:rsidRPr="003A4E03">
              <w:rPr>
                <w:bCs/>
                <w:sz w:val="24"/>
                <w:szCs w:val="24"/>
              </w:rPr>
              <w:t xml:space="preserve"> и.п. Повторить 5-6 раз.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 xml:space="preserve">Упражнение 2 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>И.п. – стоя, ноги врозь, кубики у плеч.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 xml:space="preserve">Вынести кубики вперед, наклониться вперед к правой ноге, поставить кубики у носка, выпрямиться, руки на поясе. Наклониться, взять кубики, вернуться </w:t>
            </w:r>
            <w:proofErr w:type="gramStart"/>
            <w:r w:rsidRPr="003A4E03">
              <w:rPr>
                <w:bCs/>
                <w:sz w:val="24"/>
                <w:szCs w:val="24"/>
              </w:rPr>
              <w:t>в</w:t>
            </w:r>
            <w:proofErr w:type="gramEnd"/>
            <w:r w:rsidRPr="003A4E03">
              <w:rPr>
                <w:bCs/>
                <w:sz w:val="24"/>
                <w:szCs w:val="24"/>
              </w:rPr>
              <w:t xml:space="preserve"> и.п. Повторить 5-6 раз.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 xml:space="preserve">Упражнение 3 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 xml:space="preserve">И.п. – стоя, ноги вместе, руки с кубиками разведены в стороны. 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 xml:space="preserve">Присесть, положить кубики на пол позади себя, встать, выполнить хлопок над головой. Присесть, взять кубики, вернуться </w:t>
            </w:r>
            <w:proofErr w:type="gramStart"/>
            <w:r w:rsidRPr="003A4E03">
              <w:rPr>
                <w:bCs/>
                <w:sz w:val="24"/>
                <w:szCs w:val="24"/>
              </w:rPr>
              <w:t>в</w:t>
            </w:r>
            <w:proofErr w:type="gramEnd"/>
            <w:r w:rsidRPr="003A4E03">
              <w:rPr>
                <w:bCs/>
                <w:sz w:val="24"/>
                <w:szCs w:val="24"/>
              </w:rPr>
              <w:t xml:space="preserve"> и.п. Повторить 5-6 раз.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>Упражнение 4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 xml:space="preserve">И.п. – стойка ноги на ширине ступни, кубики внизу. 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 xml:space="preserve">Присесть вынести кубики вперед, вернуться </w:t>
            </w:r>
            <w:proofErr w:type="gramStart"/>
            <w:r w:rsidRPr="003A4E03">
              <w:rPr>
                <w:bCs/>
                <w:sz w:val="24"/>
                <w:szCs w:val="24"/>
              </w:rPr>
              <w:t>в</w:t>
            </w:r>
            <w:proofErr w:type="gramEnd"/>
            <w:r w:rsidRPr="003A4E03">
              <w:rPr>
                <w:bCs/>
                <w:sz w:val="24"/>
                <w:szCs w:val="24"/>
              </w:rPr>
              <w:t xml:space="preserve"> и.п. Повторить 5-6 раз.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 xml:space="preserve">Упражнение 5 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>И.п. – стоя на коленях, кубики у плеч.</w:t>
            </w:r>
          </w:p>
          <w:p w:rsidR="002007AE" w:rsidRPr="003A4E03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3A4E03">
              <w:rPr>
                <w:bCs/>
                <w:sz w:val="24"/>
                <w:szCs w:val="24"/>
              </w:rPr>
              <w:t xml:space="preserve">Повернуть туловище вправо, поставить кубики у носков ног, вернуться </w:t>
            </w:r>
            <w:proofErr w:type="gramStart"/>
            <w:r w:rsidRPr="003A4E03">
              <w:rPr>
                <w:bCs/>
                <w:sz w:val="24"/>
                <w:szCs w:val="24"/>
              </w:rPr>
              <w:t>в</w:t>
            </w:r>
            <w:proofErr w:type="gramEnd"/>
            <w:r w:rsidRPr="003A4E03">
              <w:rPr>
                <w:bCs/>
                <w:sz w:val="24"/>
                <w:szCs w:val="24"/>
              </w:rPr>
              <w:t xml:space="preserve"> и.п. Повторить 6 раз в каждую сторону.</w:t>
            </w:r>
          </w:p>
          <w:p w:rsidR="002007AE" w:rsidRPr="00BD19BC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BD19BC">
              <w:rPr>
                <w:bCs/>
                <w:sz w:val="24"/>
                <w:szCs w:val="24"/>
              </w:rPr>
              <w:t>Упражнение 6</w:t>
            </w:r>
          </w:p>
          <w:p w:rsidR="002007AE" w:rsidRPr="00BD19BC" w:rsidRDefault="002007AE" w:rsidP="005E4A04">
            <w:pPr>
              <w:spacing w:after="0"/>
              <w:ind w:firstLine="284"/>
              <w:jc w:val="both"/>
              <w:rPr>
                <w:bCs/>
                <w:sz w:val="24"/>
                <w:szCs w:val="24"/>
              </w:rPr>
            </w:pPr>
            <w:r w:rsidRPr="00BD19BC">
              <w:rPr>
                <w:sz w:val="24"/>
                <w:szCs w:val="24"/>
              </w:rPr>
              <w:t>И.п. – стоя, ноги слегка расставлены перед кубиками, руки произвольно. Прыгать на двух ногах вокруг кубиков в обе стороны. Повторить 2-3 раза</w:t>
            </w:r>
            <w:r>
              <w:t>.</w:t>
            </w:r>
          </w:p>
          <w:p w:rsidR="002007AE" w:rsidRPr="001C5730" w:rsidRDefault="002007AE" w:rsidP="005E4A04">
            <w:pPr>
              <w:pStyle w:val="a4"/>
              <w:spacing w:after="0" w:line="240" w:lineRule="auto"/>
              <w:ind w:left="21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73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Основные виды движений.</w:t>
            </w:r>
          </w:p>
          <w:p w:rsidR="002007AE" w:rsidRPr="001C5730" w:rsidRDefault="002007AE" w:rsidP="005E4A04">
            <w:pPr>
              <w:spacing w:after="0"/>
              <w:ind w:hanging="2"/>
              <w:jc w:val="both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  <w:lang w:val="en-US"/>
              </w:rPr>
              <w:lastRenderedPageBreak/>
              <w:t>I</w:t>
            </w:r>
            <w:r w:rsidRPr="001C573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Равновесие – ходьба по гимнастической скамейке боком приставным шагом: на середине присесть, руки вынести вперед, подняться пройти дальше.</w:t>
            </w:r>
          </w:p>
          <w:p w:rsidR="002007AE" w:rsidRPr="001C5730" w:rsidRDefault="002007AE" w:rsidP="005E4A04">
            <w:pPr>
              <w:spacing w:after="0"/>
              <w:ind w:hanging="2"/>
              <w:jc w:val="both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</w:t>
            </w:r>
            <w:r w:rsidRPr="001C5730">
              <w:rPr>
                <w:sz w:val="24"/>
                <w:szCs w:val="24"/>
              </w:rPr>
              <w:t xml:space="preserve">Равновесие 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 xml:space="preserve"> ходьба</w:t>
            </w:r>
            <w:r>
              <w:rPr>
                <w:sz w:val="24"/>
                <w:szCs w:val="24"/>
              </w:rPr>
              <w:t>, перешагивая через кубик</w:t>
            </w:r>
            <w:r w:rsidRPr="001C5730">
              <w:rPr>
                <w:sz w:val="24"/>
                <w:szCs w:val="24"/>
              </w:rPr>
              <w:t>и, высоко поднимая колени</w:t>
            </w:r>
            <w:r>
              <w:rPr>
                <w:sz w:val="24"/>
                <w:szCs w:val="24"/>
              </w:rPr>
              <w:t>, руки на пояс</w:t>
            </w:r>
            <w:r w:rsidRPr="001C5730">
              <w:rPr>
                <w:sz w:val="24"/>
                <w:szCs w:val="24"/>
              </w:rPr>
              <w:t>. Предметы разложены на расстоянии двух шагов ребенка (5</w:t>
            </w:r>
            <w:r>
              <w:rPr>
                <w:sz w:val="24"/>
                <w:szCs w:val="24"/>
              </w:rPr>
              <w:t>-6 шт.)</w:t>
            </w:r>
            <w:r w:rsidRPr="001C5730">
              <w:rPr>
                <w:sz w:val="24"/>
                <w:szCs w:val="24"/>
              </w:rPr>
              <w:t>. Воспитатель обращает внимание детей на поддержание правильной осанки при выполнении упражнения: голову и спину держать прямо.</w:t>
            </w:r>
          </w:p>
          <w:p w:rsidR="002007AE" w:rsidRPr="00860059" w:rsidRDefault="002007AE" w:rsidP="005E4A04">
            <w:pPr>
              <w:spacing w:after="0"/>
              <w:ind w:hanging="2"/>
              <w:jc w:val="both"/>
              <w:rPr>
                <w:sz w:val="24"/>
                <w:szCs w:val="24"/>
              </w:rPr>
            </w:pPr>
            <w:r w:rsidRPr="00860059">
              <w:rPr>
                <w:bCs/>
                <w:sz w:val="24"/>
                <w:szCs w:val="24"/>
                <w:lang w:val="en-US"/>
              </w:rPr>
              <w:t>III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C5730">
              <w:rPr>
                <w:sz w:val="24"/>
                <w:szCs w:val="24"/>
              </w:rPr>
              <w:t xml:space="preserve">Прокатывание мяча друг другу (исходное положение 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 xml:space="preserve"> сидя, ноги врозь). Расстояние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1C5730">
                <w:rPr>
                  <w:sz w:val="24"/>
                  <w:szCs w:val="24"/>
                </w:rPr>
                <w:t>2 м</w:t>
              </w:r>
            </w:smartTag>
            <w:r w:rsidRPr="001C5730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>5 раз</w:t>
            </w: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>5 раз</w:t>
            </w: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>6 раз</w:t>
            </w:r>
          </w:p>
          <w:p w:rsidR="002007AE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>5 раз</w:t>
            </w: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>3 раза</w:t>
            </w: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>3 раза</w:t>
            </w: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>3 раза</w:t>
            </w: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</w:p>
          <w:p w:rsidR="002007AE" w:rsidRPr="001C5730" w:rsidRDefault="002007AE" w:rsidP="005E4A04">
            <w:pPr>
              <w:spacing w:after="0"/>
              <w:ind w:hanging="2"/>
              <w:rPr>
                <w:sz w:val="24"/>
                <w:szCs w:val="24"/>
              </w:rPr>
            </w:pPr>
          </w:p>
        </w:tc>
      </w:tr>
      <w:tr w:rsidR="002007AE" w:rsidRPr="001C5730" w:rsidTr="005E4A04">
        <w:tc>
          <w:tcPr>
            <w:tcW w:w="972" w:type="dxa"/>
          </w:tcPr>
          <w:p w:rsidR="002007AE" w:rsidRPr="001C5730" w:rsidRDefault="002007AE" w:rsidP="005E4A04">
            <w:pPr>
              <w:spacing w:after="0"/>
              <w:ind w:hanging="2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C5730">
              <w:rPr>
                <w:b/>
                <w:bCs/>
                <w:sz w:val="24"/>
                <w:szCs w:val="24"/>
                <w:lang w:val="en-US"/>
              </w:rPr>
              <w:lastRenderedPageBreak/>
              <w:t>III</w:t>
            </w:r>
          </w:p>
        </w:tc>
        <w:tc>
          <w:tcPr>
            <w:tcW w:w="6649" w:type="dxa"/>
          </w:tcPr>
          <w:p w:rsidR="002007AE" w:rsidRDefault="002007AE" w:rsidP="005E4A04">
            <w:pPr>
              <w:spacing w:after="0"/>
              <w:ind w:hanging="2"/>
              <w:jc w:val="both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 xml:space="preserve">Подвижная игра «Перелет птиц». Дети 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 xml:space="preserve"> «птицы» собираются на одной стороне площадки. На другой стороне расположены гимнастические скамейки 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 xml:space="preserve"> «деревья». По сигналу: «Полетели!» 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 xml:space="preserve"> птицы разлетаются по всему залу, расправляя крылья (руки в стороны) и помахивая ими. По сигналу: «Буря!» 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 xml:space="preserve"> «птицы» занимают места на гимнастических скамейках как можно быстрее. Воспитатель говорит: «Буря прошла», «птицы» спокойно «спускаются с деревьев» и продолжают «летать». </w:t>
            </w:r>
          </w:p>
          <w:p w:rsidR="002007AE" w:rsidRPr="001C5730" w:rsidRDefault="002007AE" w:rsidP="005E4A04">
            <w:pPr>
              <w:spacing w:after="0"/>
              <w:ind w:hanging="2"/>
              <w:jc w:val="both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>Ходьба в колонне по одному.</w:t>
            </w:r>
          </w:p>
        </w:tc>
        <w:tc>
          <w:tcPr>
            <w:tcW w:w="2126" w:type="dxa"/>
          </w:tcPr>
          <w:p w:rsidR="002007AE" w:rsidRPr="001C5730" w:rsidRDefault="002007AE" w:rsidP="005E4A04">
            <w:pPr>
              <w:spacing w:after="0"/>
              <w:ind w:hanging="2"/>
              <w:jc w:val="center"/>
              <w:rPr>
                <w:sz w:val="24"/>
                <w:szCs w:val="24"/>
              </w:rPr>
            </w:pPr>
            <w:r w:rsidRPr="001C573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-</w:t>
            </w:r>
            <w:r w:rsidRPr="001C5730">
              <w:rPr>
                <w:sz w:val="24"/>
                <w:szCs w:val="24"/>
              </w:rPr>
              <w:t>4 раза</w:t>
            </w:r>
          </w:p>
          <w:p w:rsidR="002007AE" w:rsidRPr="001C5730" w:rsidRDefault="002007AE" w:rsidP="005E4A04">
            <w:pPr>
              <w:spacing w:after="0"/>
              <w:ind w:hanging="2"/>
              <w:rPr>
                <w:sz w:val="24"/>
                <w:szCs w:val="24"/>
              </w:rPr>
            </w:pPr>
          </w:p>
        </w:tc>
      </w:tr>
    </w:tbl>
    <w:p w:rsidR="002007AE" w:rsidRDefault="002007AE" w:rsidP="002007AE">
      <w:pPr>
        <w:spacing w:after="0"/>
        <w:contextualSpacing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bCs/>
          <w:sz w:val="24"/>
          <w:szCs w:val="24"/>
          <w:lang w:eastAsia="ru-RU"/>
        </w:rPr>
        <w:t>Рефлексия</w:t>
      </w:r>
      <w:r>
        <w:rPr>
          <w:rFonts w:eastAsia="Calibri"/>
          <w:sz w:val="24"/>
          <w:szCs w:val="24"/>
          <w:lang w:eastAsia="ru-RU"/>
        </w:rPr>
        <w:t xml:space="preserve">. Ребята, Вам понравилось наше физкультурное занятие? А что больше всего понравилось? А что было выполнять труднее всего? Какое упражнение? А что было самым легким? Вы большие Молодцы! </w:t>
      </w:r>
    </w:p>
    <w:p w:rsidR="002007AE" w:rsidRDefault="002007AE" w:rsidP="002007AE">
      <w:pPr>
        <w:spacing w:before="100" w:beforeAutospacing="1" w:after="0"/>
        <w:contextualSpacing/>
        <w:jc w:val="both"/>
        <w:rPr>
          <w:rFonts w:eastAsia="Calibri"/>
          <w:sz w:val="24"/>
          <w:szCs w:val="24"/>
          <w:lang w:eastAsia="ru-RU"/>
        </w:rPr>
      </w:pPr>
    </w:p>
    <w:p w:rsidR="002007AE" w:rsidRDefault="002007AE" w:rsidP="002007AE">
      <w:pPr>
        <w:spacing w:before="100" w:beforeAutospacing="1" w:after="0"/>
        <w:contextualSpacing/>
        <w:jc w:val="both"/>
        <w:rPr>
          <w:rFonts w:eastAsia="Calibri"/>
          <w:sz w:val="24"/>
          <w:szCs w:val="24"/>
          <w:lang w:eastAsia="ru-RU"/>
        </w:rPr>
      </w:pPr>
    </w:p>
    <w:p w:rsidR="002007AE" w:rsidRDefault="002007AE" w:rsidP="002007AE">
      <w:pPr>
        <w:spacing w:before="100" w:beforeAutospacing="1" w:after="0"/>
        <w:contextualSpacing/>
        <w:jc w:val="both"/>
        <w:rPr>
          <w:rFonts w:eastAsia="Calibri"/>
          <w:sz w:val="24"/>
          <w:szCs w:val="24"/>
          <w:lang w:eastAsia="ru-RU"/>
        </w:rPr>
      </w:pPr>
    </w:p>
    <w:p w:rsidR="002007AE" w:rsidRDefault="002007AE" w:rsidP="002007AE">
      <w:pPr>
        <w:spacing w:before="100" w:beforeAutospacing="1" w:after="0"/>
        <w:contextualSpacing/>
        <w:jc w:val="both"/>
        <w:rPr>
          <w:rFonts w:eastAsia="Calibri"/>
          <w:sz w:val="24"/>
          <w:szCs w:val="24"/>
          <w:lang w:eastAsia="ru-RU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07AE"/>
    <w:rsid w:val="002007AE"/>
    <w:rsid w:val="00433BA4"/>
    <w:rsid w:val="0047757C"/>
    <w:rsid w:val="004B5057"/>
    <w:rsid w:val="006C0B77"/>
    <w:rsid w:val="008242FF"/>
    <w:rsid w:val="00870751"/>
    <w:rsid w:val="00922C48"/>
    <w:rsid w:val="00963C22"/>
    <w:rsid w:val="00B915B7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7AE"/>
    <w:pPr>
      <w:spacing w:line="240" w:lineRule="auto"/>
    </w:pPr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2007AE"/>
    <w:rPr>
      <w:rFonts w:ascii="Times New Roman" w:hAnsi="Times New Roman" w:cs="Times New Roman" w:hint="default"/>
      <w:b/>
      <w:bCs/>
    </w:rPr>
  </w:style>
  <w:style w:type="paragraph" w:styleId="a4">
    <w:name w:val="List Paragraph"/>
    <w:basedOn w:val="a"/>
    <w:qFormat/>
    <w:rsid w:val="002007AE"/>
    <w:pPr>
      <w:spacing w:after="200" w:line="276" w:lineRule="auto"/>
      <w:ind w:left="720"/>
    </w:pPr>
    <w:rPr>
      <w:rFonts w:ascii="Calibri" w:eastAsia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2978</Characters>
  <Application>Microsoft Office Word</Application>
  <DocSecurity>0</DocSecurity>
  <Lines>24</Lines>
  <Paragraphs>6</Paragraphs>
  <ScaleCrop>false</ScaleCrop>
  <Company>Microsoft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2026-04-22T04:22:00Z</dcterms:created>
  <dcterms:modified xsi:type="dcterms:W3CDTF">2026-04-22T04:28:00Z</dcterms:modified>
</cp:coreProperties>
</file>