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C42DB1">
      <w:pPr>
        <w:jc w:val="center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</w:rPr>
        <w:t>Муниципальное автономное дошкольное образовательное учреждение «Детский сад № 11» общеразвивающего вида с приоритетным осуществлением социально-личностного развития воспитанников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.</w:t>
      </w:r>
    </w:p>
    <w:p w14:paraId="14B16D41">
      <w:pPr>
        <w:jc w:val="center"/>
        <w:rPr>
          <w:rFonts w:hint="default" w:ascii="Times New Roman" w:hAnsi="Times New Roman"/>
          <w:b/>
          <w:bCs/>
          <w:sz w:val="28"/>
          <w:szCs w:val="28"/>
        </w:rPr>
      </w:pPr>
    </w:p>
    <w:p w14:paraId="1CAC1D36">
      <w:pPr>
        <w:jc w:val="center"/>
        <w:rPr>
          <w:rFonts w:hint="default" w:ascii="Times New Roman" w:hAnsi="Times New Roman"/>
          <w:b/>
          <w:bCs/>
          <w:sz w:val="28"/>
          <w:szCs w:val="28"/>
        </w:rPr>
      </w:pPr>
    </w:p>
    <w:p w14:paraId="378644BB">
      <w:pPr>
        <w:jc w:val="center"/>
        <w:rPr>
          <w:rFonts w:hint="default" w:ascii="Times New Roman" w:hAnsi="Times New Roman"/>
          <w:b/>
          <w:bCs/>
          <w:sz w:val="28"/>
          <w:szCs w:val="28"/>
        </w:rPr>
      </w:pPr>
    </w:p>
    <w:p w14:paraId="65B2E6A6">
      <w:pPr>
        <w:jc w:val="center"/>
        <w:rPr>
          <w:rFonts w:hint="default" w:ascii="Times New Roman" w:hAnsi="Times New Roman"/>
          <w:b/>
          <w:bCs/>
          <w:sz w:val="28"/>
          <w:szCs w:val="28"/>
        </w:rPr>
      </w:pPr>
    </w:p>
    <w:p w14:paraId="49F19E5B">
      <w:pPr>
        <w:jc w:val="center"/>
        <w:rPr>
          <w:rFonts w:hint="default" w:ascii="Times New Roman" w:hAnsi="Times New Roman"/>
          <w:b/>
          <w:bCs/>
          <w:sz w:val="28"/>
          <w:szCs w:val="28"/>
        </w:rPr>
      </w:pPr>
    </w:p>
    <w:p w14:paraId="7DC30315">
      <w:pPr>
        <w:jc w:val="center"/>
        <w:rPr>
          <w:rFonts w:hint="default" w:ascii="Times New Roman" w:hAnsi="Times New Roman"/>
          <w:b/>
          <w:bCs/>
          <w:sz w:val="28"/>
          <w:szCs w:val="28"/>
        </w:rPr>
      </w:pPr>
    </w:p>
    <w:p w14:paraId="64239ABD">
      <w:pPr>
        <w:jc w:val="center"/>
        <w:rPr>
          <w:rFonts w:hint="default" w:ascii="Times New Roman" w:hAnsi="Times New Roman"/>
          <w:b/>
          <w:bCs/>
          <w:sz w:val="28"/>
          <w:szCs w:val="28"/>
        </w:rPr>
      </w:pPr>
    </w:p>
    <w:p w14:paraId="4B313102">
      <w:pPr>
        <w:jc w:val="center"/>
        <w:rPr>
          <w:rFonts w:hint="default" w:ascii="Times New Roman" w:hAnsi="Times New Roman"/>
          <w:b/>
          <w:bCs/>
          <w:sz w:val="36"/>
          <w:szCs w:val="36"/>
        </w:rPr>
      </w:pPr>
    </w:p>
    <w:p w14:paraId="7436D749">
      <w:pPr>
        <w:jc w:val="center"/>
        <w:rPr>
          <w:rFonts w:hint="default" w:ascii="Times New Roman" w:hAnsi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/>
          <w:b/>
          <w:bCs/>
          <w:sz w:val="32"/>
          <w:szCs w:val="32"/>
        </w:rPr>
        <w:t>Конспект открытого занятия на тему</w:t>
      </w:r>
      <w:r>
        <w:rPr>
          <w:rFonts w:hint="default" w:ascii="Times New Roman" w:hAnsi="Times New Roman"/>
          <w:b/>
          <w:bCs/>
          <w:sz w:val="32"/>
          <w:szCs w:val="32"/>
          <w:lang w:val="ru-RU"/>
        </w:rPr>
        <w:t>:</w:t>
      </w:r>
      <w:r>
        <w:rPr>
          <w:rFonts w:hint="default" w:ascii="Times New Roman" w:hAnsi="Times New Roman"/>
          <w:b/>
          <w:bCs/>
          <w:sz w:val="32"/>
          <w:szCs w:val="32"/>
        </w:rPr>
        <w:t xml:space="preserve"> «Россия — многонациональная страна»</w:t>
      </w:r>
      <w:r>
        <w:rPr>
          <w:rFonts w:hint="default" w:ascii="Times New Roman" w:hAnsi="Times New Roman"/>
          <w:b/>
          <w:bCs/>
          <w:sz w:val="32"/>
          <w:szCs w:val="32"/>
          <w:lang w:val="ru-RU"/>
        </w:rPr>
        <w:t xml:space="preserve"> с составлением интеллектуальной карты.</w:t>
      </w:r>
    </w:p>
    <w:p w14:paraId="1E058E90">
      <w:pPr>
        <w:jc w:val="center"/>
        <w:rPr>
          <w:rFonts w:hint="default" w:ascii="Times New Roman" w:hAnsi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/>
          <w:b/>
          <w:bCs/>
          <w:sz w:val="32"/>
          <w:szCs w:val="32"/>
          <w:lang w:val="ru-RU"/>
        </w:rPr>
        <w:t>Образовательная область: познавательное развитие.</w:t>
      </w:r>
    </w:p>
    <w:p w14:paraId="4576624C">
      <w:pPr>
        <w:jc w:val="center"/>
        <w:rPr>
          <w:rFonts w:hint="default" w:ascii="Times New Roman" w:hAnsi="Times New Roman"/>
          <w:b/>
          <w:bCs/>
          <w:sz w:val="36"/>
          <w:szCs w:val="36"/>
          <w:lang w:val="ru-RU"/>
        </w:rPr>
      </w:pPr>
    </w:p>
    <w:p w14:paraId="243DBA05">
      <w:pPr>
        <w:jc w:val="center"/>
        <w:rPr>
          <w:rFonts w:hint="default" w:ascii="Times New Roman" w:hAnsi="Times New Roman"/>
          <w:b/>
          <w:bCs/>
          <w:sz w:val="36"/>
          <w:szCs w:val="36"/>
          <w:lang w:val="ru-RU"/>
        </w:rPr>
      </w:pPr>
    </w:p>
    <w:p w14:paraId="1616887A">
      <w:pPr>
        <w:jc w:val="center"/>
        <w:rPr>
          <w:rFonts w:hint="default" w:ascii="Times New Roman" w:hAnsi="Times New Roman"/>
          <w:b/>
          <w:bCs/>
          <w:sz w:val="36"/>
          <w:szCs w:val="36"/>
          <w:lang w:val="ru-RU"/>
        </w:rPr>
      </w:pPr>
    </w:p>
    <w:p w14:paraId="2D6F0543">
      <w:pPr>
        <w:jc w:val="center"/>
        <w:rPr>
          <w:rFonts w:hint="default" w:ascii="Times New Roman" w:hAnsi="Times New Roman"/>
          <w:b/>
          <w:bCs/>
          <w:sz w:val="36"/>
          <w:szCs w:val="36"/>
          <w:lang w:val="ru-RU"/>
        </w:rPr>
      </w:pPr>
    </w:p>
    <w:p w14:paraId="6F588448">
      <w:pPr>
        <w:jc w:val="center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  Подготовил: 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 xml:space="preserve">воспитатель </w:t>
      </w:r>
    </w:p>
    <w:p w14:paraId="1CD723EB">
      <w:pPr>
        <w:jc w:val="center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 xml:space="preserve">                                                                                  МАДОУ «Детский сад №11»</w:t>
      </w:r>
    </w:p>
    <w:p w14:paraId="76FB3107">
      <w:pPr>
        <w:jc w:val="center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 xml:space="preserve">                                                                                 Рубцова Ирина Талгатовна.</w:t>
      </w:r>
    </w:p>
    <w:p w14:paraId="154FF0B2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41DDB2C5">
      <w:pPr>
        <w:ind w:left="5323" w:hanging="5323" w:hangingChars="1900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7B900CCA">
      <w:pPr>
        <w:rPr>
          <w:rFonts w:hint="default" w:ascii="Times New Roman" w:hAnsi="Times New Roman"/>
          <w:b/>
          <w:bCs/>
          <w:sz w:val="28"/>
          <w:szCs w:val="28"/>
        </w:rPr>
      </w:pPr>
    </w:p>
    <w:p w14:paraId="70CE6CF7">
      <w:pPr>
        <w:jc w:val="both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48884C2D">
      <w:pPr>
        <w:rPr>
          <w:rFonts w:hint="default" w:ascii="Times New Roman" w:hAnsi="Times New Roman"/>
          <w:b/>
          <w:bCs/>
          <w:sz w:val="28"/>
          <w:szCs w:val="28"/>
        </w:rPr>
      </w:pPr>
    </w:p>
    <w:p w14:paraId="6A973F5A">
      <w:pPr>
        <w:jc w:val="center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Богданович, 2026г.</w:t>
      </w:r>
    </w:p>
    <w:p w14:paraId="61FB0238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>Возрастная группа:</w:t>
      </w:r>
      <w:r>
        <w:rPr>
          <w:rFonts w:hint="default" w:ascii="Times New Roman" w:hAnsi="Times New Roman"/>
          <w:sz w:val="28"/>
          <w:szCs w:val="28"/>
        </w:rPr>
        <w:t xml:space="preserve"> старшая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и подготовительная</w:t>
      </w:r>
      <w:r>
        <w:rPr>
          <w:rFonts w:hint="default" w:ascii="Times New Roman" w:hAnsi="Times New Roman"/>
          <w:sz w:val="28"/>
          <w:szCs w:val="28"/>
        </w:rPr>
        <w:t xml:space="preserve"> группа детского сада</w:t>
      </w:r>
      <w:r>
        <w:rPr>
          <w:rFonts w:hint="default" w:ascii="Times New Roman" w:hAnsi="Times New Roman"/>
          <w:sz w:val="28"/>
          <w:szCs w:val="28"/>
          <w:lang w:val="ru-RU"/>
        </w:rPr>
        <w:t>(6-7 лет).</w:t>
      </w:r>
    </w:p>
    <w:p w14:paraId="1A1F6BBE">
      <w:pPr>
        <w:rPr>
          <w:rFonts w:hint="default" w:ascii="Times New Roman" w:hAnsi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 xml:space="preserve">Цель: </w:t>
      </w:r>
      <w:r>
        <w:rPr>
          <w:rFonts w:hint="default" w:ascii="Times New Roman" w:hAnsi="Times New Roman"/>
          <w:b w:val="0"/>
          <w:bCs w:val="0"/>
          <w:sz w:val="28"/>
          <w:szCs w:val="28"/>
        </w:rPr>
        <w:t>сформировать представление о многообразии народов России через создание интеллектуальной карты, отражающей культурные особенности разных национальностей.</w:t>
      </w:r>
    </w:p>
    <w:p w14:paraId="67401F1B">
      <w:pPr>
        <w:rPr>
          <w:rFonts w:hint="default" w:ascii="Times New Roman" w:hAnsi="Times New Roman"/>
          <w:b/>
          <w:bCs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>Задачи:</w:t>
      </w:r>
    </w:p>
    <w:p w14:paraId="47BE9A6B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О</w:t>
      </w:r>
      <w:r>
        <w:rPr>
          <w:rFonts w:hint="default" w:ascii="Times New Roman" w:hAnsi="Times New Roman"/>
          <w:sz w:val="28"/>
          <w:szCs w:val="28"/>
        </w:rPr>
        <w:t xml:space="preserve">бразовательные: познакомить с некоторыми народами, проживающими на территории России, их традициями, культурой, национальными костюмами и </w:t>
      </w:r>
      <w:r>
        <w:rPr>
          <w:rFonts w:hint="default" w:ascii="Times New Roman" w:hAnsi="Times New Roman"/>
          <w:sz w:val="28"/>
          <w:szCs w:val="28"/>
          <w:lang w:val="ru-RU"/>
        </w:rPr>
        <w:t>жилищами</w:t>
      </w:r>
      <w:r>
        <w:rPr>
          <w:rFonts w:hint="default" w:ascii="Times New Roman" w:hAnsi="Times New Roman"/>
          <w:sz w:val="28"/>
          <w:szCs w:val="28"/>
        </w:rPr>
        <w:t>; закрепить знания о государственных символах РФ;</w:t>
      </w:r>
      <w:r>
        <w:rPr>
          <w:rFonts w:hint="default" w:ascii="Times New Roman" w:hAnsi="Times New Roman"/>
          <w:sz w:val="28"/>
          <w:szCs w:val="28"/>
          <w:lang w:val="ru-RU"/>
        </w:rPr>
        <w:t>научить составлять интеллектуальную карту;</w:t>
      </w:r>
    </w:p>
    <w:p w14:paraId="3B23BFE4">
      <w:pPr>
        <w:numPr>
          <w:ilvl w:val="0"/>
          <w:numId w:val="2"/>
        </w:numPr>
        <w:ind w:left="420" w:leftChars="0" w:hanging="42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>Р</w:t>
      </w:r>
      <w:r>
        <w:rPr>
          <w:rFonts w:hint="default" w:ascii="Times New Roman" w:hAnsi="Times New Roman"/>
          <w:sz w:val="28"/>
          <w:szCs w:val="28"/>
        </w:rPr>
        <w:t>азвивающие: развивать познавательный интерес,воображение, мелкую моторику, навыки работы в группе;</w:t>
      </w:r>
    </w:p>
    <w:p w14:paraId="6A84D547">
      <w:pPr>
        <w:numPr>
          <w:ilvl w:val="0"/>
          <w:numId w:val="2"/>
        </w:numPr>
        <w:ind w:left="420" w:leftChars="0" w:hanging="42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/>
          <w:sz w:val="28"/>
          <w:szCs w:val="28"/>
        </w:rPr>
        <w:t>оспитательные: воспитывать уважение к культуре, традициям и обычаям разных народов России, чувство патриотизма и гордости за свою Родину.</w:t>
      </w:r>
    </w:p>
    <w:p w14:paraId="23D83A1E">
      <w:pPr>
        <w:rPr>
          <w:rFonts w:hint="default" w:ascii="Times New Roman" w:hAnsi="Times New Roman"/>
          <w:b/>
          <w:bCs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>Предварительная работа:</w:t>
      </w:r>
    </w:p>
    <w:p w14:paraId="1A389B35">
      <w:pPr>
        <w:numPr>
          <w:ilvl w:val="0"/>
          <w:numId w:val="2"/>
        </w:numPr>
        <w:ind w:left="420" w:leftChars="0" w:hanging="42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беседы на темы «Мой дом — Россия», «Страна, в которой мы живём», «Народные промыслы», «Народный костюм», «Народные праздники»;</w:t>
      </w:r>
    </w:p>
    <w:p w14:paraId="246221B8">
      <w:pPr>
        <w:numPr>
          <w:ilvl w:val="0"/>
          <w:numId w:val="3"/>
        </w:numPr>
        <w:ind w:left="420" w:leftChars="0" w:hanging="42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чтение сказок народов России (русских, нанайских, чукотских, дагестанских и др.);</w:t>
      </w:r>
    </w:p>
    <w:p w14:paraId="6A8E2E62">
      <w:pPr>
        <w:numPr>
          <w:ilvl w:val="0"/>
          <w:numId w:val="3"/>
        </w:numPr>
        <w:ind w:left="420" w:leftChars="0" w:hanging="42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заучивание пословиц и поговорок о дружбе, России и дружбе народов;</w:t>
      </w:r>
    </w:p>
    <w:p w14:paraId="24E910F7">
      <w:pPr>
        <w:numPr>
          <w:ilvl w:val="0"/>
          <w:numId w:val="3"/>
        </w:numPr>
        <w:ind w:left="420" w:leftChars="0" w:hanging="42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разучивание подвижных игр народов России («Вестовые» (якутская), «Ручеёк», «Горелки», «Золотые ворота» (русские), «Липкие пеньки» (башкирская), «Тимербай» (татарская), «Платочек» (мордовская) и др.);</w:t>
      </w:r>
    </w:p>
    <w:p w14:paraId="4CF15BE5">
      <w:pPr>
        <w:rPr>
          <w:rFonts w:hint="default" w:ascii="Times New Roman" w:hAnsi="Times New Roman"/>
          <w:b/>
          <w:bCs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>Оборудование и материалы:</w:t>
      </w:r>
    </w:p>
    <w:p w14:paraId="05E3D85F"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карта России;</w:t>
      </w:r>
    </w:p>
    <w:p w14:paraId="20DF4DA0"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большой бумажный ватман;</w:t>
      </w:r>
    </w:p>
    <w:p w14:paraId="09371165"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 xml:space="preserve">распечатанные мини - </w:t>
      </w:r>
      <w:r>
        <w:rPr>
          <w:rFonts w:hint="default" w:ascii="Times New Roman" w:hAnsi="Times New Roman"/>
          <w:sz w:val="28"/>
          <w:szCs w:val="28"/>
        </w:rPr>
        <w:t xml:space="preserve">изображения национальных костюмов,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музыкальных инструментов,традиционных жилищ,священных животных и </w:t>
      </w:r>
      <w:r>
        <w:rPr>
          <w:rFonts w:hint="default" w:ascii="Times New Roman" w:hAnsi="Times New Roman"/>
          <w:sz w:val="28"/>
          <w:szCs w:val="28"/>
        </w:rPr>
        <w:t>блюд разных народов;</w:t>
      </w:r>
    </w:p>
    <w:p w14:paraId="5AFE8B42"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цветные маркеры, фломастеры, карандаши;</w:t>
      </w:r>
    </w:p>
    <w:p w14:paraId="3ABF2104"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клей, ножницы;</w:t>
      </w:r>
    </w:p>
    <w:p w14:paraId="3976BEB5"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информационные листы по национальностям проживающим в России;</w:t>
      </w:r>
    </w:p>
    <w:p w14:paraId="3B4F3B95"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аудиозаписи национальных мелодий</w:t>
      </w:r>
      <w:r>
        <w:rPr>
          <w:rFonts w:hint="default" w:ascii="Times New Roman" w:hAnsi="Times New Roman"/>
          <w:sz w:val="28"/>
          <w:szCs w:val="28"/>
          <w:lang w:val="ru-RU"/>
        </w:rPr>
        <w:t>;</w:t>
      </w:r>
    </w:p>
    <w:p w14:paraId="0CECBE4B">
      <w:pPr>
        <w:numPr>
          <w:ilvl w:val="0"/>
          <w:numId w:val="0"/>
        </w:numPr>
        <w:spacing w:after="160" w:line="259" w:lineRule="auto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Ожидаемые результаты:</w:t>
      </w:r>
    </w:p>
    <w:p w14:paraId="478A8E46">
      <w:pPr>
        <w:numPr>
          <w:ilvl w:val="0"/>
          <w:numId w:val="4"/>
        </w:numPr>
        <w:spacing w:after="160" w:line="259" w:lineRule="auto"/>
        <w:ind w:left="420" w:leftChars="0" w:hanging="420" w:firstLineChars="0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Дети узнают о культуре 8-9 народов России.</w:t>
      </w:r>
    </w:p>
    <w:p w14:paraId="040C6E7B">
      <w:pPr>
        <w:numPr>
          <w:ilvl w:val="0"/>
          <w:numId w:val="4"/>
        </w:numPr>
        <w:spacing w:after="160" w:line="259" w:lineRule="auto"/>
        <w:ind w:left="420" w:leftChars="0" w:hanging="420" w:firstLineChars="0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Научатся выделять характерные черты национальных традиций (костюм, жилище, еда, музыка).</w:t>
      </w:r>
    </w:p>
    <w:p w14:paraId="59DF6F8A">
      <w:pPr>
        <w:numPr>
          <w:ilvl w:val="0"/>
          <w:numId w:val="4"/>
        </w:numPr>
        <w:spacing w:after="160" w:line="259" w:lineRule="auto"/>
        <w:ind w:left="420" w:leftChars="0" w:hanging="420" w:firstLineChars="0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Освоят основы создания интеллектуальной карты как способа систематизации знаний.</w:t>
      </w:r>
    </w:p>
    <w:p w14:paraId="74E974ED">
      <w:pPr>
        <w:numPr>
          <w:ilvl w:val="0"/>
          <w:numId w:val="4"/>
        </w:numPr>
        <w:spacing w:after="160" w:line="259" w:lineRule="auto"/>
        <w:ind w:left="420" w:leftChars="0" w:hanging="420" w:firstLineChars="0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Проявят интерес к дальнейшему изучению культурного многообразия страны.</w:t>
      </w:r>
    </w:p>
    <w:p w14:paraId="40947107">
      <w:pPr>
        <w:numPr>
          <w:ilvl w:val="0"/>
          <w:numId w:val="4"/>
        </w:numPr>
        <w:spacing w:after="160" w:line="259" w:lineRule="auto"/>
        <w:ind w:left="420" w:leftChars="0" w:hanging="420" w:firstLineChars="0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Будут уважительно относиться к традициям других народов.</w:t>
      </w:r>
    </w:p>
    <w:p w14:paraId="5CAB6613">
      <w:pPr>
        <w:numPr>
          <w:ilvl w:val="0"/>
          <w:numId w:val="0"/>
        </w:numPr>
        <w:spacing w:after="160" w:line="259" w:lineRule="auto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3CB14D80">
      <w:pPr>
        <w:numPr>
          <w:ilvl w:val="0"/>
          <w:numId w:val="0"/>
        </w:numPr>
        <w:spacing w:after="160" w:line="259" w:lineRule="auto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Организационный момент (1-3 мин.):</w:t>
      </w:r>
    </w:p>
    <w:p w14:paraId="03AD6E8F">
      <w:pPr>
        <w:numPr>
          <w:ilvl w:val="0"/>
          <w:numId w:val="0"/>
        </w:numPr>
        <w:spacing w:after="160" w:line="259" w:lineRule="auto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Воспитатель приветствует детей, создаёт позитивный настрой:</w:t>
      </w:r>
    </w:p>
    <w:p w14:paraId="259FD504">
      <w:pPr>
        <w:rPr>
          <w:rFonts w:hint="default" w:ascii="Times New Roman" w:hAnsi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sz w:val="28"/>
          <w:szCs w:val="28"/>
        </w:rPr>
        <w:t>Здравствуйте, ребята! Сегодня у нас необычное занятие. Мы отправимся в увлекательное путешествие по нашей огромной и прекрасной стране. Готовы?</w:t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(Ответы детей.)</w:t>
      </w:r>
    </w:p>
    <w:p w14:paraId="5D1188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-Ребята, а как вы думаете, что такое Родина? Что это слово значит для вас?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</w:rPr>
        <w:t>(Ответы детей.)</w:t>
      </w:r>
    </w:p>
    <w:p w14:paraId="28474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Правильно, Родина – это место, где вы живёте, где живут ваши родители, друзья; город, в котором вы живёте; страна, в которой вы живёте.</w:t>
      </w:r>
    </w:p>
    <w:p w14:paraId="250A7BE5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Вводная часть(3-5 мин.):</w:t>
      </w:r>
    </w:p>
    <w:p w14:paraId="4D113C8E">
      <w:pPr>
        <w:rPr>
          <w:rFonts w:hint="default" w:ascii="Times New Roman" w:hAnsi="Times New Roman"/>
          <w:i/>
          <w:iCs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sz w:val="28"/>
          <w:szCs w:val="28"/>
        </w:rPr>
        <w:t>Ребята, подскажите, как называется страна, в которой мы живём? (</w:t>
      </w:r>
      <w:r>
        <w:rPr>
          <w:rFonts w:hint="default" w:ascii="Times New Roman" w:hAnsi="Times New Roman"/>
          <w:i/>
          <w:iCs/>
          <w:sz w:val="28"/>
          <w:szCs w:val="28"/>
        </w:rPr>
        <w:t>Россия, Российская Федерация)</w:t>
      </w:r>
    </w:p>
    <w:p w14:paraId="68854BE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sz w:val="28"/>
          <w:szCs w:val="28"/>
        </w:rPr>
        <w:t xml:space="preserve">Верно! Россия </w:t>
      </w:r>
      <w:r>
        <w:rPr>
          <w:rFonts w:hint="default" w:ascii="Times New Roman" w:hAnsi="Times New Roman"/>
          <w:sz w:val="28"/>
          <w:szCs w:val="28"/>
          <w:lang w:val="ru-RU"/>
        </w:rPr>
        <w:t>-большая</w:t>
      </w:r>
      <w:r>
        <w:rPr>
          <w:rFonts w:hint="default" w:ascii="Times New Roman" w:hAnsi="Times New Roman"/>
          <w:sz w:val="28"/>
          <w:szCs w:val="28"/>
        </w:rPr>
        <w:t xml:space="preserve">, могучая и прекрасная страна. Но её главное богатство </w:t>
      </w:r>
      <w:r>
        <w:rPr>
          <w:rFonts w:hint="default" w:ascii="Times New Roman" w:hAnsi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sz w:val="28"/>
          <w:szCs w:val="28"/>
        </w:rPr>
        <w:t xml:space="preserve"> не только бескрайние леса, полноводные реки и большие города. Главное богатство России</w:t>
      </w:r>
      <w:r>
        <w:rPr>
          <w:rFonts w:hint="default" w:ascii="Times New Roman" w:hAnsi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sz w:val="28"/>
          <w:szCs w:val="28"/>
        </w:rPr>
        <w:t xml:space="preserve"> это люди. Мы с вами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/>
          <w:sz w:val="28"/>
          <w:szCs w:val="28"/>
        </w:rPr>
        <w:t>россияне, и сила нашей страны в дружбе всех народов, которые здесь живут.</w:t>
      </w:r>
    </w:p>
    <w:p w14:paraId="5741CAF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sz w:val="28"/>
          <w:szCs w:val="28"/>
        </w:rPr>
        <w:t xml:space="preserve"> Сегодня мы вместе узнаем немного больше о наших соотечественниках из разных уголков России. Вы будете моими помощниками </w:t>
      </w:r>
      <w:r>
        <w:rPr>
          <w:rFonts w:hint="default" w:ascii="Times New Roman" w:hAnsi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sz w:val="28"/>
          <w:szCs w:val="28"/>
        </w:rPr>
        <w:t>согласны?</w:t>
      </w:r>
    </w:p>
    <w:p w14:paraId="6B619B98">
      <w:pPr>
        <w:rPr>
          <w:rFonts w:hint="default" w:ascii="Times New Roman" w:hAnsi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 xml:space="preserve">-Кто мне подскажет,какой </w:t>
      </w:r>
      <w:r>
        <w:rPr>
          <w:rFonts w:hint="default" w:ascii="Times New Roman" w:hAnsi="Times New Roman"/>
          <w:sz w:val="28"/>
          <w:szCs w:val="28"/>
        </w:rPr>
        <w:t>сейчас год?</w:t>
      </w:r>
      <w:r>
        <w:rPr>
          <w:rFonts w:hint="default" w:ascii="Times New Roman" w:hAnsi="Times New Roman"/>
          <w:i/>
          <w:iCs/>
          <w:sz w:val="28"/>
          <w:szCs w:val="28"/>
        </w:rPr>
        <w:t xml:space="preserve"> (</w:t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Ответы детей.)</w:t>
      </w:r>
    </w:p>
    <w:p w14:paraId="02A12C2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sz w:val="28"/>
          <w:szCs w:val="28"/>
        </w:rPr>
        <w:t xml:space="preserve"> Всё верно! И знаете что интересно? 2026 год объявлен Годом народов России.</w:t>
      </w:r>
    </w:p>
    <w:p w14:paraId="4244ACF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sz w:val="28"/>
          <w:szCs w:val="28"/>
        </w:rPr>
        <w:t xml:space="preserve"> Какие народы, живущие в нашей стране, вы можете назвать? </w:t>
      </w:r>
      <w:r>
        <w:rPr>
          <w:rFonts w:hint="default" w:ascii="Times New Roman" w:hAnsi="Times New Roman"/>
          <w:i/>
          <w:iCs/>
          <w:sz w:val="28"/>
          <w:szCs w:val="28"/>
        </w:rPr>
        <w:t>(Ответы детей</w:t>
      </w:r>
      <w:r>
        <w:rPr>
          <w:rFonts w:hint="default" w:ascii="Times New Roman" w:hAnsi="Times New Roman"/>
          <w:i/>
          <w:iCs/>
          <w:sz w:val="28"/>
          <w:szCs w:val="28"/>
          <w:lang w:val="ru-RU"/>
        </w:rPr>
        <w:t>.</w:t>
      </w:r>
      <w:r>
        <w:rPr>
          <w:rFonts w:hint="default" w:ascii="Times New Roman" w:hAnsi="Times New Roman"/>
          <w:i/>
          <w:iCs/>
          <w:sz w:val="28"/>
          <w:szCs w:val="28"/>
        </w:rPr>
        <w:t>)</w:t>
      </w:r>
    </w:p>
    <w:p w14:paraId="74F40AF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sz w:val="28"/>
          <w:szCs w:val="28"/>
        </w:rPr>
        <w:t xml:space="preserve"> Отлично, молодцы!</w:t>
      </w:r>
    </w:p>
    <w:p w14:paraId="0BD01B24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sz w:val="28"/>
          <w:szCs w:val="28"/>
        </w:rPr>
        <w:t xml:space="preserve"> Чтобы лучше понять, как живут разные народы, мы создадим большую умную карту. На ней мы разместим информацию о национальных блюдах, музыкальных инструментах, традиционных жилищах и священных животных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этих народов о которых я вам расскажу.</w:t>
      </w:r>
    </w:p>
    <w:p w14:paraId="2CE8CD5A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sz w:val="28"/>
          <w:szCs w:val="28"/>
        </w:rPr>
        <w:t xml:space="preserve">У меня есть картинки с </w:t>
      </w:r>
      <w:r>
        <w:rPr>
          <w:rFonts w:hint="default" w:ascii="Times New Roman" w:hAnsi="Times New Roman"/>
          <w:sz w:val="28"/>
          <w:szCs w:val="28"/>
          <w:lang w:val="ru-RU"/>
        </w:rPr>
        <w:t>на</w:t>
      </w:r>
      <w:r>
        <w:rPr>
          <w:rFonts w:hint="default" w:ascii="Times New Roman" w:hAnsi="Times New Roman"/>
          <w:sz w:val="28"/>
          <w:szCs w:val="28"/>
        </w:rPr>
        <w:t xml:space="preserve">дписями </w:t>
      </w:r>
      <w:r>
        <w:rPr>
          <w:rFonts w:hint="default" w:ascii="Times New Roman" w:hAnsi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sz w:val="28"/>
          <w:szCs w:val="28"/>
        </w:rPr>
        <w:t xml:space="preserve"> вы сами найдёте нужные и аккуратно приклеите их на нашу карту.</w:t>
      </w:r>
    </w:p>
    <w:p w14:paraId="09B2217E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-Приступим?-Отлично!</w:t>
      </w:r>
    </w:p>
    <w:p w14:paraId="291CDE94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Основная часть(составление интеллектуальной карты по таблице 15-20 мин.):</w:t>
      </w:r>
    </w:p>
    <w:p w14:paraId="6296C2D6">
      <w:pP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Дети делятся по количеству выбранных народов. Каждая группа получает набор картинок, заготовок и материалов. Воспитатель начинает рассказ о народах России по таблице.</w:t>
      </w:r>
    </w:p>
    <w:p w14:paraId="73D920D4">
      <w:pP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Алгоритм работы:</w:t>
      </w:r>
    </w:p>
    <w:p w14:paraId="57E88D36"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В центре ватмана приклеивается карта России в миниатюре.</w:t>
      </w:r>
    </w:p>
    <w:p w14:paraId="57231B7A"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От центра рисуются цветные линии к каждому народу (например, красная -русские, зелёная -татары и т. д.).</w:t>
      </w:r>
    </w:p>
    <w:p w14:paraId="652BAC14"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Каждая группа выбирает свой народ и оформляет свой сектор карты: приклеивает национальный костюм, жилище; добавляет картинку священного животного;размещает изображение национального блюда; вклеивает музыкальный инструмент.</w:t>
      </w:r>
    </w:p>
    <w:p w14:paraId="53171A60"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После рассказа воспитателя  о музыкальных инструментах,звучат заранее подготовленные короткие аудиозаписи.</w:t>
      </w:r>
    </w:p>
    <w:tbl>
      <w:tblPr>
        <w:tblStyle w:val="5"/>
        <w:tblpPr w:leftFromText="180" w:rightFromText="180" w:vertAnchor="text" w:horzAnchor="page" w:tblpX="474" w:tblpY="397"/>
        <w:tblW w:w="1105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2"/>
        <w:gridCol w:w="2058"/>
        <w:gridCol w:w="2369"/>
        <w:gridCol w:w="2512"/>
        <w:gridCol w:w="2421"/>
      </w:tblGrid>
      <w:tr w14:paraId="295FD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1692" w:type="dxa"/>
          </w:tcPr>
          <w:p w14:paraId="0D6248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14:paraId="633F4C3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Жилище</w:t>
            </w:r>
          </w:p>
        </w:tc>
        <w:tc>
          <w:tcPr>
            <w:tcW w:w="2369" w:type="dxa"/>
          </w:tcPr>
          <w:p w14:paraId="0603CB1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Национальное блюдо</w:t>
            </w:r>
          </w:p>
        </w:tc>
        <w:tc>
          <w:tcPr>
            <w:tcW w:w="2512" w:type="dxa"/>
          </w:tcPr>
          <w:p w14:paraId="1C976DE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Национальные музыкальные инструменты</w:t>
            </w:r>
          </w:p>
        </w:tc>
        <w:tc>
          <w:tcPr>
            <w:tcW w:w="2421" w:type="dxa"/>
          </w:tcPr>
          <w:p w14:paraId="651762A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Почитаемое животное</w:t>
            </w:r>
          </w:p>
        </w:tc>
      </w:tr>
      <w:tr w14:paraId="65938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1692" w:type="dxa"/>
            <w:shd w:val="clear" w:color="auto" w:fill="00B0F0"/>
          </w:tcPr>
          <w:p w14:paraId="478B4C20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русские</w:t>
            </w:r>
          </w:p>
        </w:tc>
        <w:tc>
          <w:tcPr>
            <w:tcW w:w="2058" w:type="dxa"/>
          </w:tcPr>
          <w:p w14:paraId="0FE91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Деревянная изба</w:t>
            </w:r>
          </w:p>
        </w:tc>
        <w:tc>
          <w:tcPr>
            <w:tcW w:w="2369" w:type="dxa"/>
          </w:tcPr>
          <w:p w14:paraId="42B9CE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Борщ, пельмени</w:t>
            </w:r>
          </w:p>
        </w:tc>
        <w:tc>
          <w:tcPr>
            <w:tcW w:w="2512" w:type="dxa"/>
          </w:tcPr>
          <w:p w14:paraId="3FCC77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Балалайка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(з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вучание балалайки можно сравнить с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гитарой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 баян (похож на гармонь, но больше размером).</w:t>
            </w:r>
          </w:p>
        </w:tc>
        <w:tc>
          <w:tcPr>
            <w:tcW w:w="2421" w:type="dxa"/>
          </w:tcPr>
          <w:p w14:paraId="1F2304F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Медведь-</w:t>
            </w:r>
            <w:r>
              <w:rPr>
                <w:rFonts w:ascii="Arial" w:hAnsi="Arial" w:cs="Arial"/>
                <w:color w:val="3B3B3B"/>
                <w:sz w:val="24"/>
                <w:szCs w:val="24"/>
                <w:shd w:val="clear" w:color="auto" w:fill="FFEFCC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раньше, хозяином  леса был самый сильный зверь, он считался богом плодородия и защитником от всякого зла.</w:t>
            </w:r>
            <w:r>
              <w:rPr>
                <w:rFonts w:ascii="Arial" w:hAnsi="Arial" w:cs="Arial"/>
                <w:color w:val="343B4C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43B4C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аши предки мечтали обладать качествами  «хозяина леса»: силой, невозмутимостью и справедливостью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 </w:t>
            </w:r>
          </w:p>
        </w:tc>
      </w:tr>
      <w:tr w14:paraId="2A490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1692" w:type="dxa"/>
            <w:shd w:val="clear" w:color="auto" w:fill="00B0F0"/>
          </w:tcPr>
          <w:p w14:paraId="27A564E9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белорусы</w:t>
            </w:r>
          </w:p>
        </w:tc>
        <w:tc>
          <w:tcPr>
            <w:tcW w:w="2058" w:type="dxa"/>
          </w:tcPr>
          <w:p w14:paraId="2673AE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Хата-мазанка</w:t>
            </w:r>
          </w:p>
        </w:tc>
        <w:tc>
          <w:tcPr>
            <w:tcW w:w="2369" w:type="dxa"/>
          </w:tcPr>
          <w:p w14:paraId="745C97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Мачанка (блины с мясом),холодник (суп из свеклы)</w:t>
            </w:r>
          </w:p>
        </w:tc>
        <w:tc>
          <w:tcPr>
            <w:tcW w:w="2512" w:type="dxa"/>
          </w:tcPr>
          <w:p w14:paraId="66348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Цимбалы(струнный инструмент, играют на них деревянными палочками) , жалейка (звучание громкое, резкое)по-другому-рожок.</w:t>
            </w:r>
          </w:p>
        </w:tc>
        <w:tc>
          <w:tcPr>
            <w:tcW w:w="2421" w:type="dxa"/>
          </w:tcPr>
          <w:p w14:paraId="13D541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народных представлениях аист — связующее звено между небом и землёй, распорядитель и хранитель урожая, небесного огня и других небесных стихий.</w:t>
            </w:r>
          </w:p>
        </w:tc>
      </w:tr>
      <w:tr w14:paraId="6A5AB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</w:trPr>
        <w:tc>
          <w:tcPr>
            <w:tcW w:w="1692" w:type="dxa"/>
            <w:shd w:val="clear" w:color="auto" w:fill="00B0F0"/>
          </w:tcPr>
          <w:p w14:paraId="2FD27CC4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башкиры</w:t>
            </w:r>
          </w:p>
        </w:tc>
        <w:tc>
          <w:tcPr>
            <w:tcW w:w="2058" w:type="dxa"/>
          </w:tcPr>
          <w:p w14:paraId="361DB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Юрта</w:t>
            </w:r>
          </w:p>
        </w:tc>
        <w:tc>
          <w:tcPr>
            <w:tcW w:w="2369" w:type="dxa"/>
          </w:tcPr>
          <w:p w14:paraId="7C9039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Бешбармак(отварное мясо и домашняя лапша), эчпочмак (пирожки с картофелем и мясом)</w:t>
            </w:r>
          </w:p>
        </w:tc>
        <w:tc>
          <w:tcPr>
            <w:tcW w:w="2512" w:type="dxa"/>
          </w:tcPr>
          <w:p w14:paraId="332943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Кубыз (язычковый инструмент, звук-жужжащий), курай (близок к тембру человеческого голоса, играют на нем в основном мужчины)</w:t>
            </w:r>
          </w:p>
        </w:tc>
        <w:tc>
          <w:tcPr>
            <w:tcW w:w="2421" w:type="dxa"/>
          </w:tcPr>
          <w:p w14:paraId="4B9D68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Волк- в легендах и преданиях волк — чудесный покровитель и предводитель, помогающий предкам башкир избежать бед и обрести новую родину. </w:t>
            </w:r>
          </w:p>
        </w:tc>
      </w:tr>
      <w:tr w14:paraId="0A70F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1692" w:type="dxa"/>
            <w:shd w:val="clear" w:color="auto" w:fill="00B0F0"/>
          </w:tcPr>
          <w:p w14:paraId="16E20F07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казахи</w:t>
            </w:r>
          </w:p>
        </w:tc>
        <w:tc>
          <w:tcPr>
            <w:tcW w:w="2058" w:type="dxa"/>
          </w:tcPr>
          <w:p w14:paraId="37C84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Юрта</w:t>
            </w:r>
          </w:p>
          <w:p w14:paraId="4603F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</w:tcPr>
          <w:p w14:paraId="26417D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Баурсаки (жареные пончики из теста), курт (соленые шарики, похожие на творог или сыр, из коровьего л овечьего молока)</w:t>
            </w:r>
          </w:p>
        </w:tc>
        <w:tc>
          <w:tcPr>
            <w:tcW w:w="2512" w:type="dxa"/>
          </w:tcPr>
          <w:p w14:paraId="50D123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Дауылпаз (ударный музыкальный инструмент. Внешне напоминает барабан), домбра(двухструнный щипковый музыкальный инструмент).</w:t>
            </w:r>
          </w:p>
        </w:tc>
        <w:tc>
          <w:tcPr>
            <w:tcW w:w="2421" w:type="dxa"/>
          </w:tcPr>
          <w:p w14:paraId="19AE3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Лошадь -</w:t>
            </w: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символизирует скорость, выносливость и свободу. </w:t>
            </w:r>
          </w:p>
        </w:tc>
      </w:tr>
      <w:tr w14:paraId="7B5BA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1692" w:type="dxa"/>
            <w:shd w:val="clear" w:color="auto" w:fill="00B0F0"/>
          </w:tcPr>
          <w:p w14:paraId="469CD98B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татары</w:t>
            </w:r>
          </w:p>
        </w:tc>
        <w:tc>
          <w:tcPr>
            <w:tcW w:w="2058" w:type="dxa"/>
          </w:tcPr>
          <w:p w14:paraId="4641A6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Деревянная изба</w:t>
            </w:r>
          </w:p>
          <w:p w14:paraId="4C85ED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</w:tcPr>
          <w:p w14:paraId="004FC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Чак-чак(сладкое угощение из теста и меда), зур бэлиш (большой пирог с мясом картофелем и луком)</w:t>
            </w:r>
          </w:p>
        </w:tc>
        <w:tc>
          <w:tcPr>
            <w:tcW w:w="2512" w:type="dxa"/>
          </w:tcPr>
          <w:p w14:paraId="6D6225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Курай (близок к тембру человеческого голоса, играют на нем в основном мужчины),гармонь (звучание инструмента нередко сравнивают с пением соловья) </w:t>
            </w:r>
            <w:r>
              <w:fldChar w:fldCharType="begin"/>
            </w:r>
            <w:r>
              <w:instrText xml:space="preserve"> HYPERLINK "https://dzen.ru/a/ZhLN0PGO7FyGXABW" \t "_blank"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4"/>
                <w:szCs w:val="24"/>
              </w:rPr>
              <w:br w:type="textWrapping"/>
            </w:r>
            <w:r>
              <w:rPr>
                <w:rStyle w:val="4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421" w:type="dxa"/>
          </w:tcPr>
          <w:p w14:paraId="2FF8B0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Снежный барс -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считается божеством плодородия и покровителем детей,</w:t>
            </w:r>
          </w:p>
          <w:p w14:paraId="37B7D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покровителем воинов и хранителем народа. </w:t>
            </w:r>
          </w:p>
          <w:p w14:paraId="56A0DDE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DA97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1692" w:type="dxa"/>
            <w:shd w:val="clear" w:color="auto" w:fill="00B0F0"/>
          </w:tcPr>
          <w:p w14:paraId="61EC6E7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чуваши</w:t>
            </w:r>
          </w:p>
        </w:tc>
        <w:tc>
          <w:tcPr>
            <w:tcW w:w="2058" w:type="dxa"/>
          </w:tcPr>
          <w:p w14:paraId="20E5AE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Изба (пурт)</w:t>
            </w:r>
          </w:p>
        </w:tc>
        <w:tc>
          <w:tcPr>
            <w:tcW w:w="2369" w:type="dxa"/>
          </w:tcPr>
          <w:p w14:paraId="27C04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Шартан (мясной колобок), шурпа (суп с мясом и овощами)</w:t>
            </w:r>
          </w:p>
        </w:tc>
        <w:tc>
          <w:tcPr>
            <w:tcW w:w="2512" w:type="dxa"/>
          </w:tcPr>
          <w:p w14:paraId="3F6A86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Гусли (струнный инструмент,</w:t>
            </w: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звук гуслей напоминает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перезвон капели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 шапар (по-другому – волынка,</w:t>
            </w: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звучанию напоминает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флейту)</w:t>
            </w:r>
          </w:p>
        </w:tc>
        <w:tc>
          <w:tcPr>
            <w:tcW w:w="2421" w:type="dxa"/>
          </w:tcPr>
          <w:p w14:paraId="0DC560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Волк— священное животное, связанное с божеством Пихампар и персонажем фольклора.</w:t>
            </w:r>
            <w:r>
              <w:rPr>
                <w:rFonts w:ascii="Arial" w:hAnsi="Arial" w:cs="Arial"/>
                <w:b/>
                <w:bCs/>
                <w:color w:val="333333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Пихампар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в традиционных чувашских верованиях — хозяин скота и зверей, повелитель огня.  </w:t>
            </w:r>
          </w:p>
        </w:tc>
      </w:tr>
      <w:tr w14:paraId="7C06D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1692" w:type="dxa"/>
            <w:shd w:val="clear" w:color="auto" w:fill="00B0F0"/>
          </w:tcPr>
          <w:p w14:paraId="51125109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чеченцы</w:t>
            </w:r>
          </w:p>
        </w:tc>
        <w:tc>
          <w:tcPr>
            <w:tcW w:w="2058" w:type="dxa"/>
          </w:tcPr>
          <w:p w14:paraId="720FF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Сакля (в горах)каменный одноэтажный дом</w:t>
            </w:r>
          </w:p>
        </w:tc>
        <w:tc>
          <w:tcPr>
            <w:tcW w:w="2369" w:type="dxa"/>
          </w:tcPr>
          <w:p w14:paraId="4CB04D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Чепалгаш(закрытая лепешка с начинкой), жижиг-галнаш (мясо на кости с галушками)</w:t>
            </w:r>
          </w:p>
        </w:tc>
        <w:tc>
          <w:tcPr>
            <w:tcW w:w="2512" w:type="dxa"/>
          </w:tcPr>
          <w:p w14:paraId="7DAFC7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Дечиг-пондар (</w:t>
            </w: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Звук инструмента мягкий, шелестящий), зурна (язычковый духовой инструмент, звучанием</w:t>
            </w: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немного похожа на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волынку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421" w:type="dxa"/>
          </w:tcPr>
          <w:p w14:paraId="4E4A67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Волк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(по-чеченски 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борз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Образ волка олицетворяет мужество, бесстрашие, ловкость, стойкость и силу. </w:t>
            </w:r>
          </w:p>
        </w:tc>
      </w:tr>
      <w:tr w14:paraId="33BFD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1692" w:type="dxa"/>
            <w:shd w:val="clear" w:color="auto" w:fill="00B0F0"/>
          </w:tcPr>
          <w:p w14:paraId="4D6FB87F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ханты</w:t>
            </w:r>
          </w:p>
          <w:p w14:paraId="66237334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манси</w:t>
            </w:r>
          </w:p>
        </w:tc>
        <w:tc>
          <w:tcPr>
            <w:tcW w:w="2058" w:type="dxa"/>
          </w:tcPr>
          <w:p w14:paraId="662C71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Чум</w:t>
            </w:r>
          </w:p>
        </w:tc>
        <w:tc>
          <w:tcPr>
            <w:tcW w:w="2369" w:type="dxa"/>
          </w:tcPr>
          <w:p w14:paraId="67B35F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Строганина(тонко нарезанная замороженная рыба ), вареное мясо оленя</w:t>
            </w:r>
          </w:p>
        </w:tc>
        <w:tc>
          <w:tcPr>
            <w:tcW w:w="2512" w:type="dxa"/>
          </w:tcPr>
          <w:p w14:paraId="7F0E58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Бубен (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звучанию может напоминать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барабан), сангквылтап (струнный инструмент, звучание похоже на журчание воды)</w:t>
            </w:r>
          </w:p>
        </w:tc>
        <w:tc>
          <w:tcPr>
            <w:tcW w:w="2421" w:type="dxa"/>
          </w:tcPr>
          <w:p w14:paraId="7E459D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Медведь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в мифологии манси-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хозяин, герой, покровитель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глава духов предков. </w:t>
            </w:r>
          </w:p>
        </w:tc>
      </w:tr>
      <w:tr w14:paraId="0511D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1692" w:type="dxa"/>
            <w:shd w:val="clear" w:color="auto" w:fill="00B0F0"/>
          </w:tcPr>
          <w:p w14:paraId="2909E12D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таджики</w:t>
            </w:r>
          </w:p>
        </w:tc>
        <w:tc>
          <w:tcPr>
            <w:tcW w:w="2058" w:type="dxa"/>
          </w:tcPr>
          <w:p w14:paraId="173597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Кишлак</w:t>
            </w:r>
          </w:p>
        </w:tc>
        <w:tc>
          <w:tcPr>
            <w:tcW w:w="2369" w:type="dxa"/>
          </w:tcPr>
          <w:p w14:paraId="783A57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Плов, мастава(суп,по составу похож на плов).</w:t>
            </w:r>
          </w:p>
        </w:tc>
        <w:tc>
          <w:tcPr>
            <w:tcW w:w="2512" w:type="dxa"/>
          </w:tcPr>
          <w:p w14:paraId="0F6B1E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Карнай (духовой инструмент,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звучание сравнивают с рыком диких зверей).</w:t>
            </w:r>
          </w:p>
        </w:tc>
        <w:tc>
          <w:tcPr>
            <w:tcW w:w="2421" w:type="dxa"/>
          </w:tcPr>
          <w:p w14:paraId="2D7084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орный козёл-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считается священным и «чистым» животным.</w:t>
            </w:r>
            <w:r>
              <w:rPr>
                <w:rFonts w:ascii="Arial" w:hAnsi="Arial" w:cs="Arial"/>
                <w:b/>
                <w:bCs/>
                <w:color w:val="333333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Местные жители считали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что мясо горного козла святое, а рога его чистые, потому что животное ходит по чистым, незагрязнённым местам.</w:t>
            </w:r>
          </w:p>
        </w:tc>
      </w:tr>
    </w:tbl>
    <w:p w14:paraId="086D1770">
      <w:pPr>
        <w:numPr>
          <w:ilvl w:val="0"/>
          <w:numId w:val="0"/>
        </w:numPr>
        <w:spacing w:after="160" w:line="259" w:lineRule="auto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68839BD9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Физкультурная минутка(3 мин.).</w:t>
      </w:r>
    </w:p>
    <w:p w14:paraId="6BBFD208">
      <w:pP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Пальчиковая игра:</w:t>
      </w:r>
    </w:p>
    <w:p w14:paraId="48CE7BC1">
      <w:pP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>Разных народов большая семья,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 xml:space="preserve"> (вертят ладошки, шевеля пальцами)</w:t>
      </w:r>
    </w:p>
    <w:p w14:paraId="329733C9">
      <w:pP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 xml:space="preserve">И этим гордиться должны мы, друзья. 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(ладони в «замок», поднимают пальцы)</w:t>
      </w:r>
    </w:p>
    <w:p w14:paraId="33725246">
      <w:pP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>Россией зовётся общий наш дом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, (из ладошек делают крышу дома)</w:t>
      </w:r>
    </w:p>
    <w:p w14:paraId="270E5366">
      <w:pP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>Пусть будет уютно каждому в нём.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 xml:space="preserve"> (ладони прижаты друг к другу)</w:t>
      </w:r>
    </w:p>
    <w:p w14:paraId="23D44C0A">
      <w:pP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>Любые мы трудности вместе осилим,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 xml:space="preserve"> (потирают кулачки друг об друга)</w:t>
      </w:r>
    </w:p>
    <w:p w14:paraId="28005176">
      <w:pP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i/>
          <w:iCs/>
          <w:sz w:val="28"/>
          <w:szCs w:val="28"/>
          <w:lang w:val="ru-RU"/>
        </w:rPr>
        <w:t>И только в единстве -сила России!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 xml:space="preserve"> (поднимают руки вверх и раскрывают ладони)</w:t>
      </w:r>
    </w:p>
    <w:p w14:paraId="76222D59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54AD99E5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Заключительная часть(7 мин.).</w:t>
      </w:r>
    </w:p>
    <w:p w14:paraId="6F9D17F1"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Презентация результатов.</w:t>
      </w:r>
    </w:p>
    <w:p w14:paraId="1E1E5B48"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Рефлексия и подведение итогов:</w:t>
      </w:r>
    </w:p>
    <w:p w14:paraId="2AC24F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Ребята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с</w:t>
      </w:r>
      <w:r>
        <w:rPr>
          <w:rFonts w:ascii="Times New Roman" w:hAnsi="Times New Roman" w:cs="Times New Roman"/>
          <w:sz w:val="28"/>
          <w:szCs w:val="28"/>
        </w:rPr>
        <w:t xml:space="preserve">егодня вы узнали, что в нашей стране живут люди разных национальностей. </w:t>
      </w:r>
      <w:r>
        <w:rPr>
          <w:rFonts w:ascii="Times New Roman" w:hAnsi="Times New Roman" w:cs="Times New Roman"/>
          <w:sz w:val="28"/>
          <w:szCs w:val="28"/>
          <w:lang w:val="ru-RU"/>
        </w:rPr>
        <w:t>Россия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сильна своим единством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дружбой разных народов. И мы с вами гордимся своей страной и сделаем всё, чтобы сберечь её, чтобы сделать её краше, богаче и сильнее.</w:t>
      </w:r>
    </w:p>
    <w:p w14:paraId="57A6563E"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Завершение занятия</w:t>
      </w:r>
      <w:r>
        <w:rPr>
          <w:rFonts w:hint="default" w:ascii="Times New Roman" w:hAnsi="Times New Roman"/>
          <w:sz w:val="28"/>
          <w:szCs w:val="28"/>
          <w:lang w:val="ru-RU"/>
        </w:rPr>
        <w:t>:</w:t>
      </w:r>
    </w:p>
    <w:p w14:paraId="7060977B">
      <w:pPr>
        <w:numPr>
          <w:ilvl w:val="0"/>
          <w:numId w:val="0"/>
        </w:numPr>
        <w:ind w:left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>1)</w:t>
      </w:r>
      <w:r>
        <w:rPr>
          <w:rFonts w:hint="default" w:ascii="Times New Roman" w:hAnsi="Times New Roman"/>
          <w:sz w:val="28"/>
          <w:szCs w:val="28"/>
        </w:rPr>
        <w:t>Воспитатель благодарит детей за работу.</w:t>
      </w:r>
    </w:p>
    <w:p w14:paraId="13A425A4">
      <w:pPr>
        <w:numPr>
          <w:ilvl w:val="0"/>
          <w:numId w:val="0"/>
        </w:numPr>
        <w:ind w:left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>2)</w:t>
      </w:r>
      <w:r>
        <w:rPr>
          <w:rFonts w:hint="default" w:ascii="Times New Roman" w:hAnsi="Times New Roman"/>
          <w:sz w:val="28"/>
          <w:szCs w:val="28"/>
        </w:rPr>
        <w:t>Предлагает дома обсудить с родителями, какие ещё народы живут в России и что интересного о них можно узнать.</w:t>
      </w:r>
    </w:p>
    <w:p w14:paraId="647F524C">
      <w:pPr>
        <w:numPr>
          <w:ilvl w:val="0"/>
          <w:numId w:val="0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>3)</w:t>
      </w:r>
      <w:r>
        <w:rPr>
          <w:rFonts w:hint="default" w:ascii="Times New Roman" w:hAnsi="Times New Roman"/>
          <w:sz w:val="28"/>
          <w:szCs w:val="28"/>
        </w:rPr>
        <w:t>Интеллектуальная карта вывешивается в группе для дальнейшего обсуждения и дополнения.</w:t>
      </w:r>
    </w:p>
    <w:p w14:paraId="7435CB17">
      <w:pPr>
        <w:rPr>
          <w:rFonts w:ascii="Times New Roman" w:hAnsi="Times New Roman" w:cs="Times New Roman"/>
          <w:sz w:val="28"/>
          <w:szCs w:val="28"/>
        </w:rPr>
      </w:pPr>
    </w:p>
    <w:p w14:paraId="36BF75D8">
      <w:pPr>
        <w:rPr>
          <w:rFonts w:ascii="Times New Roman" w:hAnsi="Times New Roman" w:cs="Times New Roman"/>
          <w:sz w:val="28"/>
          <w:szCs w:val="28"/>
        </w:rPr>
      </w:pPr>
    </w:p>
    <w:p w14:paraId="4A3ACD11">
      <w:pPr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BA4373B"/>
    <w:multiLevelType w:val="singleLevel"/>
    <w:tmpl w:val="DBA4373B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0AE21160"/>
    <w:multiLevelType w:val="singleLevel"/>
    <w:tmpl w:val="0AE21160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132685F7"/>
    <w:multiLevelType w:val="singleLevel"/>
    <w:tmpl w:val="132685F7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348DB672"/>
    <w:multiLevelType w:val="singleLevel"/>
    <w:tmpl w:val="348DB672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437"/>
    <w:rsid w:val="00023F4D"/>
    <w:rsid w:val="000B46EB"/>
    <w:rsid w:val="00223CC2"/>
    <w:rsid w:val="0030656A"/>
    <w:rsid w:val="00327432"/>
    <w:rsid w:val="003411DB"/>
    <w:rsid w:val="0041099C"/>
    <w:rsid w:val="004D70B8"/>
    <w:rsid w:val="005C4DA9"/>
    <w:rsid w:val="005F5FD4"/>
    <w:rsid w:val="006924FE"/>
    <w:rsid w:val="00723437"/>
    <w:rsid w:val="008A7713"/>
    <w:rsid w:val="009E5008"/>
    <w:rsid w:val="00AE7F9A"/>
    <w:rsid w:val="00B0373C"/>
    <w:rsid w:val="00B2292F"/>
    <w:rsid w:val="00C1005F"/>
    <w:rsid w:val="00C82BCC"/>
    <w:rsid w:val="00C90009"/>
    <w:rsid w:val="00CF7C73"/>
    <w:rsid w:val="00DD2193"/>
    <w:rsid w:val="00DF54C8"/>
    <w:rsid w:val="00ED2D1D"/>
    <w:rsid w:val="00F30D69"/>
    <w:rsid w:val="00F90386"/>
    <w:rsid w:val="00FE187F"/>
    <w:rsid w:val="07CA234D"/>
    <w:rsid w:val="0A4B5449"/>
    <w:rsid w:val="0AC0344B"/>
    <w:rsid w:val="190F1B0B"/>
    <w:rsid w:val="25FC2044"/>
    <w:rsid w:val="28B74F92"/>
    <w:rsid w:val="32D0591B"/>
    <w:rsid w:val="3F372C71"/>
    <w:rsid w:val="460D335E"/>
    <w:rsid w:val="497D2D1F"/>
    <w:rsid w:val="5CE861EA"/>
    <w:rsid w:val="5D46265D"/>
    <w:rsid w:val="7576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5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686</Words>
  <Characters>3913</Characters>
  <Lines>32</Lines>
  <Paragraphs>9</Paragraphs>
  <TotalTime>10</TotalTime>
  <ScaleCrop>false</ScaleCrop>
  <LinksUpToDate>false</LinksUpToDate>
  <CharactersWithSpaces>4590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2026-02-19T08:45:00Z</dcterms:created>
  <dc:creator>Пользователь</dc:creator>
  <cp:lastModifiedBy>Honor</cp:lastModifiedBy>
  <dcterms:modified xsi:type="dcterms:W3CDTF">2026-04-21T17:50:47Z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7008B50CC62E400BBAFDCCFDCEA7C9E7_12</vt:lpwstr>
  </property>
</Properties>
</file>