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1A76F" w14:textId="0D9DA676" w:rsidR="00DE2E1C" w:rsidRPr="00DE2E1C" w:rsidRDefault="00DE2E1C" w:rsidP="00DE2E1C">
      <w:pPr>
        <w:spacing w:after="0"/>
        <w:ind w:firstLine="0"/>
        <w:jc w:val="center"/>
        <w:rPr>
          <w:b/>
          <w:color w:val="auto"/>
          <w:sz w:val="20"/>
          <w:szCs w:val="20"/>
        </w:rPr>
      </w:pPr>
      <w:r w:rsidRPr="00DE2E1C">
        <w:rPr>
          <w:b/>
          <w:color w:val="auto"/>
          <w:sz w:val="20"/>
          <w:szCs w:val="20"/>
        </w:rPr>
        <w:t>МУНИЦИПАЛЬНОЕ АВТОНОМНОЕ ДОШКОЛЬНОЕ ОБРАЗОВАТЕЛЬНОЕ УЧРЕЖДЕНИЕ</w:t>
      </w:r>
    </w:p>
    <w:p w14:paraId="7430FDA6" w14:textId="7407B1B0" w:rsidR="00DE2E1C" w:rsidRPr="00DE2E1C" w:rsidRDefault="00DE2E1C" w:rsidP="00DE2E1C">
      <w:pPr>
        <w:spacing w:after="0"/>
        <w:ind w:firstLine="0"/>
        <w:jc w:val="center"/>
        <w:rPr>
          <w:b/>
          <w:color w:val="auto"/>
          <w:sz w:val="20"/>
          <w:szCs w:val="20"/>
        </w:rPr>
      </w:pPr>
      <w:r w:rsidRPr="00DE2E1C">
        <w:rPr>
          <w:rFonts w:eastAsia="Times New Roman"/>
          <w:noProof/>
          <w:color w:val="auto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ECD7B9C" wp14:editId="10BC6F32">
            <wp:simplePos x="0" y="0"/>
            <wp:positionH relativeFrom="column">
              <wp:posOffset>474980</wp:posOffset>
            </wp:positionH>
            <wp:positionV relativeFrom="paragraph">
              <wp:posOffset>6350</wp:posOffset>
            </wp:positionV>
            <wp:extent cx="1050290" cy="1045845"/>
            <wp:effectExtent l="0" t="0" r="0" b="1905"/>
            <wp:wrapNone/>
            <wp:docPr id="1" name="Рисунок 1" descr="рост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осто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E1C">
        <w:rPr>
          <w:b/>
          <w:color w:val="auto"/>
          <w:sz w:val="20"/>
          <w:szCs w:val="20"/>
        </w:rPr>
        <w:t>НОВОУРАЛЬСКОГО ГОРОДСКОГО ОКРУГА</w:t>
      </w:r>
    </w:p>
    <w:p w14:paraId="167FCF94" w14:textId="77777777" w:rsidR="00DE2E1C" w:rsidRPr="00DE2E1C" w:rsidRDefault="00DE2E1C" w:rsidP="00DE2E1C">
      <w:pPr>
        <w:spacing w:after="0"/>
        <w:ind w:firstLine="0"/>
        <w:jc w:val="center"/>
        <w:rPr>
          <w:b/>
          <w:color w:val="auto"/>
          <w:sz w:val="20"/>
          <w:szCs w:val="20"/>
        </w:rPr>
      </w:pPr>
      <w:r w:rsidRPr="00DE2E1C">
        <w:rPr>
          <w:b/>
          <w:color w:val="auto"/>
          <w:sz w:val="20"/>
          <w:szCs w:val="20"/>
        </w:rPr>
        <w:t>– детский сад «Росток»</w:t>
      </w:r>
    </w:p>
    <w:p w14:paraId="404B276C" w14:textId="77777777" w:rsidR="00DE2E1C" w:rsidRPr="00DE2E1C" w:rsidRDefault="00DE2E1C" w:rsidP="00DE2E1C">
      <w:pPr>
        <w:spacing w:after="0"/>
        <w:ind w:firstLine="0"/>
        <w:jc w:val="center"/>
        <w:rPr>
          <w:b/>
          <w:color w:val="auto"/>
          <w:sz w:val="20"/>
          <w:szCs w:val="20"/>
        </w:rPr>
      </w:pPr>
    </w:p>
    <w:p w14:paraId="1E343F17" w14:textId="77777777" w:rsidR="00DE2E1C" w:rsidRPr="00DE2E1C" w:rsidRDefault="00DE2E1C" w:rsidP="00DE2E1C">
      <w:pPr>
        <w:pBdr>
          <w:bottom w:val="single" w:sz="12" w:space="1" w:color="auto"/>
        </w:pBdr>
        <w:spacing w:after="0"/>
        <w:ind w:firstLine="0"/>
        <w:jc w:val="center"/>
        <w:rPr>
          <w:color w:val="auto"/>
          <w:sz w:val="20"/>
          <w:szCs w:val="20"/>
        </w:rPr>
      </w:pPr>
      <w:r w:rsidRPr="00DE2E1C">
        <w:rPr>
          <w:color w:val="auto"/>
          <w:sz w:val="20"/>
          <w:szCs w:val="20"/>
        </w:rPr>
        <w:t>(МАДОУ детский сад «Росток»)</w:t>
      </w:r>
    </w:p>
    <w:p w14:paraId="55651B90" w14:textId="77777777" w:rsidR="00DE2E1C" w:rsidRPr="00DE2E1C" w:rsidRDefault="00DE2E1C" w:rsidP="00DE2E1C">
      <w:pPr>
        <w:pBdr>
          <w:bottom w:val="single" w:sz="12" w:space="1" w:color="auto"/>
        </w:pBdr>
        <w:spacing w:after="0"/>
        <w:ind w:firstLine="0"/>
        <w:jc w:val="center"/>
        <w:rPr>
          <w:color w:val="auto"/>
          <w:sz w:val="20"/>
          <w:szCs w:val="20"/>
        </w:rPr>
      </w:pPr>
      <w:r w:rsidRPr="00DE2E1C">
        <w:rPr>
          <w:color w:val="auto"/>
          <w:sz w:val="20"/>
          <w:szCs w:val="20"/>
        </w:rPr>
        <w:t>624130, Свердловская область, г.Новоуральск, ул. Победы, д.28Б</w:t>
      </w:r>
    </w:p>
    <w:p w14:paraId="22DF44B9" w14:textId="77777777" w:rsidR="00DE2E1C" w:rsidRPr="00C11456" w:rsidRDefault="00DE2E1C" w:rsidP="00DE2E1C">
      <w:pPr>
        <w:pBdr>
          <w:bottom w:val="single" w:sz="12" w:space="1" w:color="auto"/>
        </w:pBdr>
        <w:spacing w:after="0"/>
        <w:ind w:firstLine="0"/>
        <w:jc w:val="center"/>
        <w:rPr>
          <w:color w:val="auto"/>
          <w:sz w:val="20"/>
          <w:szCs w:val="20"/>
          <w:lang w:val="en-US"/>
        </w:rPr>
      </w:pPr>
      <w:r w:rsidRPr="00DE2E1C">
        <w:rPr>
          <w:color w:val="auto"/>
          <w:sz w:val="20"/>
          <w:szCs w:val="20"/>
        </w:rPr>
        <w:t>тел</w:t>
      </w:r>
      <w:r w:rsidRPr="00C11456">
        <w:rPr>
          <w:color w:val="auto"/>
          <w:sz w:val="20"/>
          <w:szCs w:val="20"/>
          <w:lang w:val="en-US"/>
        </w:rPr>
        <w:t>.(</w:t>
      </w:r>
      <w:r w:rsidRPr="00DE2E1C">
        <w:rPr>
          <w:color w:val="auto"/>
          <w:sz w:val="20"/>
          <w:szCs w:val="20"/>
          <w:lang w:val="en-US"/>
        </w:rPr>
        <w:t>fax</w:t>
      </w:r>
      <w:r w:rsidRPr="00C11456">
        <w:rPr>
          <w:color w:val="auto"/>
          <w:sz w:val="20"/>
          <w:szCs w:val="20"/>
          <w:lang w:val="en-US"/>
        </w:rPr>
        <w:t xml:space="preserve">) 3-39-45, </w:t>
      </w:r>
      <w:r w:rsidRPr="00DE2E1C">
        <w:rPr>
          <w:color w:val="auto"/>
          <w:sz w:val="20"/>
          <w:szCs w:val="20"/>
        </w:rPr>
        <w:t>тел</w:t>
      </w:r>
      <w:r w:rsidRPr="00C11456">
        <w:rPr>
          <w:color w:val="auto"/>
          <w:sz w:val="20"/>
          <w:szCs w:val="20"/>
          <w:lang w:val="en-US"/>
        </w:rPr>
        <w:t>. 3-08-50, 3-37-77</w:t>
      </w:r>
    </w:p>
    <w:p w14:paraId="6A5C25C7" w14:textId="77777777" w:rsidR="00DE2E1C" w:rsidRPr="00DE2E1C" w:rsidRDefault="00DE2E1C" w:rsidP="00DE2E1C">
      <w:pPr>
        <w:pBdr>
          <w:bottom w:val="single" w:sz="12" w:space="1" w:color="auto"/>
        </w:pBdr>
        <w:spacing w:after="0"/>
        <w:ind w:firstLine="0"/>
        <w:jc w:val="center"/>
        <w:rPr>
          <w:color w:val="auto"/>
          <w:sz w:val="20"/>
          <w:szCs w:val="20"/>
          <w:lang w:val="en-US"/>
        </w:rPr>
      </w:pPr>
      <w:r w:rsidRPr="00DE2E1C">
        <w:rPr>
          <w:color w:val="auto"/>
          <w:sz w:val="20"/>
          <w:szCs w:val="20"/>
          <w:lang w:val="en-US"/>
        </w:rPr>
        <w:t xml:space="preserve">e-mail: </w:t>
      </w:r>
      <w:hyperlink r:id="rId9" w:history="1">
        <w:r w:rsidRPr="00DE2E1C">
          <w:rPr>
            <w:color w:val="0000FF"/>
            <w:sz w:val="20"/>
            <w:szCs w:val="20"/>
            <w:u w:val="single"/>
            <w:lang w:val="en-US"/>
          </w:rPr>
          <w:t>madou.rostok@mail.ru</w:t>
        </w:r>
      </w:hyperlink>
      <w:r w:rsidRPr="00DE2E1C">
        <w:rPr>
          <w:color w:val="auto"/>
          <w:sz w:val="20"/>
          <w:szCs w:val="20"/>
          <w:lang w:val="en-US"/>
        </w:rPr>
        <w:t xml:space="preserve">   www/http://rostok-nu.tvoysadik.ru</w:t>
      </w:r>
    </w:p>
    <w:p w14:paraId="6C222273" w14:textId="77777777" w:rsidR="00DE2E1C" w:rsidRPr="00DE2E1C" w:rsidRDefault="00DE2E1C" w:rsidP="00DE2E1C">
      <w:pPr>
        <w:pBdr>
          <w:bottom w:val="single" w:sz="12" w:space="1" w:color="auto"/>
        </w:pBdr>
        <w:spacing w:after="0"/>
        <w:ind w:firstLine="0"/>
        <w:jc w:val="center"/>
        <w:rPr>
          <w:color w:val="auto"/>
          <w:sz w:val="20"/>
          <w:szCs w:val="20"/>
        </w:rPr>
      </w:pPr>
      <w:r w:rsidRPr="00DE2E1C">
        <w:rPr>
          <w:color w:val="auto"/>
          <w:sz w:val="20"/>
          <w:szCs w:val="20"/>
        </w:rPr>
        <w:t>ИНН/КПП 6682003348/668201001</w:t>
      </w:r>
    </w:p>
    <w:p w14:paraId="749089D7" w14:textId="77777777" w:rsidR="00DE2E1C" w:rsidRPr="00DE2E1C" w:rsidRDefault="00DE2E1C" w:rsidP="00DE2E1C">
      <w:pPr>
        <w:spacing w:after="0"/>
        <w:ind w:firstLine="0"/>
        <w:jc w:val="center"/>
        <w:rPr>
          <w:rFonts w:eastAsia="Times New Roman"/>
          <w:b/>
          <w:color w:val="auto"/>
          <w:szCs w:val="28"/>
          <w:lang w:eastAsia="ru-RU"/>
        </w:rPr>
      </w:pPr>
      <w:r w:rsidRPr="00DE2E1C">
        <w:rPr>
          <w:rFonts w:eastAsia="Times New Roman"/>
          <w:b/>
          <w:noProof/>
          <w:color w:val="auto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B612DEE" wp14:editId="3E75C13A">
            <wp:simplePos x="0" y="0"/>
            <wp:positionH relativeFrom="column">
              <wp:posOffset>8482965</wp:posOffset>
            </wp:positionH>
            <wp:positionV relativeFrom="paragraph">
              <wp:posOffset>33020</wp:posOffset>
            </wp:positionV>
            <wp:extent cx="984250" cy="981653"/>
            <wp:effectExtent l="0" t="0" r="635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81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4E4E1" w14:textId="28028BFC" w:rsidR="00DE2E1C" w:rsidRPr="00DE2E1C" w:rsidRDefault="00DE2E1C" w:rsidP="00DE2E1C">
      <w:pPr>
        <w:spacing w:after="0"/>
        <w:ind w:firstLine="0"/>
        <w:jc w:val="center"/>
        <w:rPr>
          <w:rFonts w:eastAsia="Times New Roman"/>
          <w:b/>
          <w:color w:val="auto"/>
          <w:szCs w:val="28"/>
          <w:lang w:eastAsia="ru-RU"/>
        </w:rPr>
      </w:pPr>
      <w:r w:rsidRPr="00DE2E1C">
        <w:rPr>
          <w:rFonts w:eastAsia="Times New Roman"/>
          <w:b/>
          <w:color w:val="auto"/>
          <w:szCs w:val="28"/>
          <w:lang w:eastAsia="ru-RU"/>
        </w:rPr>
        <w:t>Консультационно-методический центр «ИНДИВО»</w:t>
      </w:r>
    </w:p>
    <w:p w14:paraId="7E661532" w14:textId="19CBC457" w:rsidR="00821418" w:rsidRDefault="00821418" w:rsidP="00DE2E1C">
      <w:pPr>
        <w:ind w:firstLine="0"/>
        <w:rPr>
          <w:b/>
        </w:rPr>
      </w:pPr>
    </w:p>
    <w:p w14:paraId="1C903168" w14:textId="77777777" w:rsidR="00DE2E1C" w:rsidRDefault="00DE2E1C" w:rsidP="00BD5D40">
      <w:pPr>
        <w:ind w:left="539"/>
        <w:jc w:val="center"/>
        <w:rPr>
          <w:b/>
          <w:color w:val="FF0000"/>
        </w:rPr>
      </w:pPr>
    </w:p>
    <w:p w14:paraId="0F8EB39B" w14:textId="77777777" w:rsidR="00DE2E1C" w:rsidRDefault="00DE2E1C" w:rsidP="00DE2E1C">
      <w:pPr>
        <w:ind w:left="539"/>
        <w:jc w:val="center"/>
        <w:rPr>
          <w:b/>
          <w:color w:val="auto"/>
        </w:rPr>
      </w:pPr>
      <w:r>
        <w:rPr>
          <w:b/>
          <w:color w:val="auto"/>
        </w:rPr>
        <w:t>«</w:t>
      </w:r>
      <w:r w:rsidRPr="00DE2E1C">
        <w:rPr>
          <w:b/>
          <w:color w:val="auto"/>
        </w:rPr>
        <w:t>Пункт родительских компетенций</w:t>
      </w:r>
      <w:r>
        <w:rPr>
          <w:b/>
          <w:color w:val="auto"/>
        </w:rPr>
        <w:t>»</w:t>
      </w:r>
    </w:p>
    <w:p w14:paraId="2D4812A1" w14:textId="29024A30" w:rsidR="00821418" w:rsidRPr="00DE2E1C" w:rsidRDefault="00DE2E1C" w:rsidP="00DE2E1C">
      <w:pPr>
        <w:ind w:left="539"/>
        <w:jc w:val="center"/>
        <w:rPr>
          <w:b/>
          <w:color w:val="auto"/>
        </w:rPr>
      </w:pPr>
      <w:r>
        <w:rPr>
          <w:b/>
          <w:color w:val="auto"/>
        </w:rPr>
        <w:t>с</w:t>
      </w:r>
      <w:r w:rsidRPr="00DE2E1C">
        <w:rPr>
          <w:b/>
          <w:color w:val="auto"/>
        </w:rPr>
        <w:t xml:space="preserve">ценарий </w:t>
      </w:r>
      <w:r>
        <w:rPr>
          <w:b/>
          <w:color w:val="auto"/>
        </w:rPr>
        <w:t xml:space="preserve">просветительского мероприятия </w:t>
      </w:r>
    </w:p>
    <w:p w14:paraId="43DEEBFE" w14:textId="77777777" w:rsidR="00DE2E1C" w:rsidRDefault="00DE5D2D" w:rsidP="00BD5D40">
      <w:pPr>
        <w:ind w:left="539"/>
        <w:jc w:val="center"/>
        <w:rPr>
          <w:b/>
          <w:color w:val="auto"/>
        </w:rPr>
      </w:pPr>
      <w:r w:rsidRPr="00DE2E1C">
        <w:rPr>
          <w:b/>
          <w:color w:val="auto"/>
        </w:rPr>
        <w:t xml:space="preserve">в рамках </w:t>
      </w:r>
      <w:r w:rsidR="00DE2E1C">
        <w:rPr>
          <w:b/>
          <w:color w:val="auto"/>
        </w:rPr>
        <w:t>Родительской конференции</w:t>
      </w:r>
      <w:r w:rsidRPr="00DE2E1C">
        <w:rPr>
          <w:b/>
          <w:color w:val="auto"/>
        </w:rPr>
        <w:t xml:space="preserve"> </w:t>
      </w:r>
    </w:p>
    <w:p w14:paraId="3D2816D6" w14:textId="77777777" w:rsidR="00DE2E1C" w:rsidRDefault="00DE2E1C" w:rsidP="00BD5D40">
      <w:pPr>
        <w:ind w:left="539"/>
        <w:jc w:val="center"/>
        <w:rPr>
          <w:b/>
          <w:color w:val="auto"/>
        </w:rPr>
      </w:pPr>
    </w:p>
    <w:p w14:paraId="40FF80E2" w14:textId="5F3F4876" w:rsidR="00821418" w:rsidRPr="00DE2E1C" w:rsidRDefault="00DE2E1C" w:rsidP="00BD5D40">
      <w:pPr>
        <w:ind w:left="539"/>
        <w:jc w:val="center"/>
        <w:rPr>
          <w:b/>
          <w:color w:val="auto"/>
        </w:rPr>
      </w:pPr>
      <w:r>
        <w:rPr>
          <w:b/>
          <w:color w:val="auto"/>
        </w:rPr>
        <w:t xml:space="preserve">Тема </w:t>
      </w:r>
      <w:r w:rsidR="00DE5D2D" w:rsidRPr="00DE2E1C">
        <w:rPr>
          <w:b/>
          <w:color w:val="auto"/>
        </w:rPr>
        <w:t>«Речевой калейдоскоп»</w:t>
      </w:r>
    </w:p>
    <w:p w14:paraId="25002223" w14:textId="77777777" w:rsidR="00821418" w:rsidRPr="00DE2E1C" w:rsidRDefault="00821418" w:rsidP="00BD5D40">
      <w:pPr>
        <w:ind w:left="539"/>
        <w:jc w:val="center"/>
        <w:rPr>
          <w:b/>
          <w:color w:val="auto"/>
        </w:rPr>
      </w:pPr>
    </w:p>
    <w:p w14:paraId="62C6704D" w14:textId="77777777" w:rsidR="00821418" w:rsidRDefault="00821418" w:rsidP="00DE2E1C">
      <w:pPr>
        <w:rPr>
          <w:b/>
        </w:rPr>
      </w:pPr>
    </w:p>
    <w:p w14:paraId="71CF2112" w14:textId="77777777" w:rsidR="00821418" w:rsidRDefault="00821418" w:rsidP="00BD5D40">
      <w:pPr>
        <w:ind w:left="6209" w:firstLine="0"/>
        <w:jc w:val="right"/>
      </w:pPr>
      <w:r>
        <w:t xml:space="preserve">авторы: </w:t>
      </w:r>
    </w:p>
    <w:p w14:paraId="3234AD58" w14:textId="77777777" w:rsidR="00821418" w:rsidRDefault="00445382" w:rsidP="00BD5D40">
      <w:pPr>
        <w:ind w:left="6209" w:firstLine="0"/>
        <w:jc w:val="right"/>
      </w:pPr>
      <w:r>
        <w:t>Кочкина Анна Сергеевна</w:t>
      </w:r>
      <w:r w:rsidR="00821418">
        <w:t xml:space="preserve"> </w:t>
      </w:r>
    </w:p>
    <w:p w14:paraId="29EAE1E9" w14:textId="77777777" w:rsidR="00821418" w:rsidRDefault="00821418" w:rsidP="00BD5D40">
      <w:pPr>
        <w:ind w:left="6209" w:firstLine="0"/>
        <w:jc w:val="right"/>
      </w:pPr>
      <w:r>
        <w:t xml:space="preserve">учитель-логопед </w:t>
      </w:r>
    </w:p>
    <w:p w14:paraId="0BE8EAF0" w14:textId="7F7C956F" w:rsidR="00EA2459" w:rsidRDefault="00EA2459" w:rsidP="00BD5D40">
      <w:pPr>
        <w:ind w:left="6209" w:firstLine="0"/>
        <w:jc w:val="right"/>
      </w:pPr>
      <w:r>
        <w:t xml:space="preserve">Кравченко Мария Александровна </w:t>
      </w:r>
    </w:p>
    <w:p w14:paraId="12B41323" w14:textId="77777777" w:rsidR="00EA2459" w:rsidRDefault="00EA2459" w:rsidP="00BD5D40">
      <w:pPr>
        <w:ind w:left="6209" w:firstLine="0"/>
        <w:jc w:val="right"/>
      </w:pPr>
      <w:r>
        <w:t xml:space="preserve">учитель-логопед </w:t>
      </w:r>
    </w:p>
    <w:p w14:paraId="214EE375" w14:textId="075487C4" w:rsidR="00EA2459" w:rsidRDefault="00EA2459" w:rsidP="00BD5D40">
      <w:pPr>
        <w:ind w:left="6209" w:firstLine="0"/>
        <w:jc w:val="right"/>
      </w:pPr>
      <w:r>
        <w:t>первой квалификационной категории</w:t>
      </w:r>
    </w:p>
    <w:p w14:paraId="7D46CFC3" w14:textId="77777777" w:rsidR="00821418" w:rsidRDefault="00821418" w:rsidP="00BD5D40">
      <w:pPr>
        <w:ind w:left="6209" w:firstLine="0"/>
        <w:jc w:val="right"/>
        <w:rPr>
          <w:b/>
        </w:rPr>
      </w:pPr>
    </w:p>
    <w:p w14:paraId="209D5C9C" w14:textId="195B36F0" w:rsidR="00821418" w:rsidRDefault="00821418" w:rsidP="00BD5D40">
      <w:pPr>
        <w:ind w:left="539" w:firstLine="0"/>
        <w:jc w:val="center"/>
        <w:rPr>
          <w:b/>
        </w:rPr>
      </w:pPr>
      <w:r>
        <w:rPr>
          <w:b/>
        </w:rPr>
        <w:t>Новоуральск 202</w:t>
      </w:r>
      <w:r w:rsidR="00EA2459">
        <w:rPr>
          <w:b/>
        </w:rPr>
        <w:t>5</w:t>
      </w:r>
      <w:r>
        <w:rPr>
          <w:b/>
        </w:rPr>
        <w:t xml:space="preserve">                 </w:t>
      </w:r>
    </w:p>
    <w:p w14:paraId="4FF68E62" w14:textId="77777777" w:rsidR="00821418" w:rsidRDefault="00821418" w:rsidP="00BD5D40">
      <w:pPr>
        <w:spacing w:after="0"/>
        <w:ind w:left="539" w:firstLine="0"/>
        <w:jc w:val="left"/>
        <w:rPr>
          <w:b/>
        </w:rPr>
        <w:sectPr w:rsidR="00821418">
          <w:pgSz w:w="16838" w:h="11906" w:orient="landscape"/>
          <w:pgMar w:top="1134" w:right="567" w:bottom="567" w:left="567" w:header="709" w:footer="709" w:gutter="0"/>
          <w:pgNumType w:start="1"/>
          <w:cols w:space="720"/>
        </w:sectPr>
      </w:pPr>
    </w:p>
    <w:p w14:paraId="40C12AE8" w14:textId="1D4412FC" w:rsidR="00445382" w:rsidRPr="006011AB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6011AB">
        <w:rPr>
          <w:rFonts w:eastAsia="Times New Roman"/>
          <w:b/>
          <w:color w:val="auto"/>
          <w:kern w:val="36"/>
          <w:sz w:val="24"/>
          <w:szCs w:val="24"/>
          <w:lang w:eastAsia="ru-RU"/>
        </w:rPr>
        <w:lastRenderedPageBreak/>
        <w:t>Характеристика группы</w:t>
      </w:r>
      <w:r w:rsidRPr="006011AB">
        <w:rPr>
          <w:rFonts w:eastAsia="Times New Roman"/>
          <w:b/>
          <w:bCs/>
          <w:color w:val="auto"/>
          <w:sz w:val="24"/>
          <w:szCs w:val="24"/>
          <w:lang w:eastAsia="ru-RU"/>
        </w:rPr>
        <w:t>: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 </w:t>
      </w:r>
      <w:r w:rsidR="000E4C69"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заинтересованные родители детей 7-го года жизни. </w:t>
      </w:r>
    </w:p>
    <w:p w14:paraId="4D97CFEF" w14:textId="28B16F58" w:rsidR="00445382" w:rsidRPr="006011AB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Учитывая </w:t>
      </w:r>
      <w:r w:rsidR="000E4C69" w:rsidRPr="006011AB">
        <w:rPr>
          <w:rFonts w:eastAsia="Times New Roman"/>
          <w:bCs/>
          <w:color w:val="auto"/>
          <w:sz w:val="24"/>
          <w:szCs w:val="24"/>
          <w:lang w:eastAsia="ru-RU"/>
        </w:rPr>
        <w:t>тенденцию увеличения количества детей с речевыми нарушениями 7-го года жизни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, </w:t>
      </w:r>
      <w:r w:rsidR="000E4C69" w:rsidRPr="006011AB">
        <w:rPr>
          <w:rFonts w:eastAsia="Times New Roman"/>
          <w:bCs/>
          <w:color w:val="auto"/>
          <w:sz w:val="24"/>
          <w:szCs w:val="24"/>
          <w:lang w:eastAsia="ru-RU"/>
        </w:rPr>
        <w:t>нами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 разработан сценарий </w:t>
      </w:r>
      <w:r w:rsidR="000E4C69" w:rsidRPr="006011AB">
        <w:rPr>
          <w:rFonts w:eastAsia="Times New Roman"/>
          <w:bCs/>
          <w:color w:val="auto"/>
          <w:sz w:val="24"/>
          <w:szCs w:val="24"/>
          <w:lang w:eastAsia="ru-RU"/>
        </w:rPr>
        <w:t>совместной познавательно-просветительской деятельности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 с </w:t>
      </w:r>
      <w:r w:rsidR="006011AB" w:rsidRPr="006011AB">
        <w:rPr>
          <w:rFonts w:eastAsia="Times New Roman"/>
          <w:bCs/>
          <w:color w:val="auto"/>
          <w:sz w:val="24"/>
          <w:szCs w:val="24"/>
          <w:lang w:eastAsia="ru-RU"/>
        </w:rPr>
        <w:t>родителями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>, проведена предварительная работа</w:t>
      </w:r>
      <w:r w:rsidR="000E4C69" w:rsidRPr="006011AB">
        <w:rPr>
          <w:rFonts w:eastAsia="Times New Roman"/>
          <w:bCs/>
          <w:color w:val="auto"/>
          <w:sz w:val="24"/>
          <w:szCs w:val="24"/>
          <w:lang w:eastAsia="ru-RU"/>
        </w:rPr>
        <w:t xml:space="preserve"> по распространению информации о форуме</w:t>
      </w:r>
      <w:r w:rsidRPr="006011AB">
        <w:rPr>
          <w:rFonts w:eastAsia="Times New Roman"/>
          <w:bCs/>
          <w:color w:val="auto"/>
          <w:sz w:val="24"/>
          <w:szCs w:val="24"/>
          <w:lang w:eastAsia="ru-RU"/>
        </w:rPr>
        <w:t>.</w:t>
      </w:r>
    </w:p>
    <w:p w14:paraId="5410F2DE" w14:textId="2AAAF7A2" w:rsidR="00445382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>Данное педагогическое мероприятие представляет собой</w:t>
      </w:r>
      <w:r w:rsidRPr="005A140A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>совместную деятельность</w:t>
      </w:r>
      <w:r w:rsidRPr="005A140A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</w:t>
      </w:r>
      <w:r w:rsidR="006011AB" w:rsidRPr="005A140A">
        <w:rPr>
          <w:rFonts w:eastAsia="Times New Roman"/>
          <w:bCs/>
          <w:color w:val="auto"/>
          <w:sz w:val="24"/>
          <w:szCs w:val="24"/>
          <w:lang w:eastAsia="ru-RU"/>
        </w:rPr>
        <w:t>родителей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 и педагог</w:t>
      </w:r>
      <w:r w:rsidR="00BF7F61" w:rsidRPr="005A140A">
        <w:rPr>
          <w:rFonts w:eastAsia="Times New Roman"/>
          <w:bCs/>
          <w:color w:val="auto"/>
          <w:sz w:val="24"/>
          <w:szCs w:val="24"/>
          <w:lang w:eastAsia="ru-RU"/>
        </w:rPr>
        <w:t>ов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, направленную на </w:t>
      </w:r>
      <w:r w:rsidR="006011AB"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повышение компетентности родителей в вопросах речевого развития ребенка 7-гогода жизни, 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в </w:t>
      </w:r>
      <w:r w:rsidR="005A140A"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процессе которой </w:t>
      </w:r>
      <w:r w:rsidRPr="005A140A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используются активные формы </w:t>
      </w:r>
      <w:r w:rsidR="005A140A" w:rsidRPr="005A140A">
        <w:rPr>
          <w:rFonts w:eastAsia="Times New Roman"/>
          <w:b/>
          <w:bCs/>
          <w:color w:val="auto"/>
          <w:sz w:val="24"/>
          <w:szCs w:val="24"/>
          <w:lang w:eastAsia="ru-RU"/>
        </w:rPr>
        <w:t>просвещения</w:t>
      </w:r>
      <w:r w:rsidRPr="005A140A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, 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такие как вопросы к </w:t>
      </w:r>
      <w:r w:rsidR="005A140A" w:rsidRPr="005A140A">
        <w:rPr>
          <w:rFonts w:eastAsia="Times New Roman"/>
          <w:bCs/>
          <w:color w:val="auto"/>
          <w:sz w:val="24"/>
          <w:szCs w:val="24"/>
          <w:lang w:eastAsia="ru-RU"/>
        </w:rPr>
        <w:t>родителям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 xml:space="preserve">, высказывание гипотез </w:t>
      </w:r>
      <w:r w:rsidR="005A140A" w:rsidRPr="005A140A">
        <w:rPr>
          <w:rFonts w:eastAsia="Times New Roman"/>
          <w:bCs/>
          <w:color w:val="auto"/>
          <w:sz w:val="24"/>
          <w:szCs w:val="24"/>
          <w:lang w:eastAsia="ru-RU"/>
        </w:rPr>
        <w:t>родителями, рассуждение</w:t>
      </w:r>
      <w:r w:rsidRPr="005A140A">
        <w:rPr>
          <w:rFonts w:eastAsia="Times New Roman"/>
          <w:bCs/>
          <w:color w:val="auto"/>
          <w:sz w:val="24"/>
          <w:szCs w:val="24"/>
          <w:lang w:eastAsia="ru-RU"/>
        </w:rPr>
        <w:t>.</w:t>
      </w:r>
    </w:p>
    <w:p w14:paraId="63E6B341" w14:textId="51CEA09E" w:rsidR="00BA3316" w:rsidRPr="00BB401D" w:rsidRDefault="00BA3316" w:rsidP="00BA3316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>Современные реалии показывают увеличение числа детей седьмого года жизни, сталкивающихся с трудностями речевого развития. Эта проблема требует пристального внимания, так как полноценное владение речью играет ключевую роль в дальнейшем обучении, коммуникации и социализации ребенка.</w:t>
      </w:r>
    </w:p>
    <w:p w14:paraId="1E485FD2" w14:textId="7F3DF957" w:rsidR="00BA3316" w:rsidRPr="00BB401D" w:rsidRDefault="00BA3316" w:rsidP="00BA3316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>Чтобы своевременно оказать поддержку таким малышам, чрезвычайно важным становится привлечение родителей к вопросам речевого воспитания. Понимая это, нами разработан уникальный сценарий мероприятия «Речевой калейдоскоп». Оно станет местом активного обмена знаниями и идеями, позволит родителям глубже осознать значение правильной речи и освоит</w:t>
      </w:r>
      <w:r w:rsidR="00BB401D" w:rsidRPr="00BB401D">
        <w:rPr>
          <w:rFonts w:eastAsia="Times New Roman"/>
          <w:bCs/>
          <w:color w:val="auto"/>
          <w:sz w:val="24"/>
          <w:szCs w:val="24"/>
          <w:lang w:eastAsia="ru-RU"/>
        </w:rPr>
        <w:t>ь</w:t>
      </w: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 xml:space="preserve"> эффективные методы её стимуляции.</w:t>
      </w:r>
    </w:p>
    <w:p w14:paraId="20D4ECA0" w14:textId="2BEAA6CC" w:rsidR="00BA3316" w:rsidRPr="00BB401D" w:rsidRDefault="00BA3316" w:rsidP="00BA3316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>В ходе мероприятия участники познакомятся с разнообразием аспектов речевого развития, получат практические советы и научатся грамотно взаимодействовать с ребенком, способствуя формированию четкой и выразительной речи. Формат мероприятия предполагает живое общение, обсуждение различных подходов и обмен мнениями, благодаря чему каждая семья сможет подобрать оптимальные стратегии индивидуальной поддержки своего малыша.</w:t>
      </w:r>
    </w:p>
    <w:p w14:paraId="7BEAD53E" w14:textId="2590A1A2" w:rsidR="00BA3316" w:rsidRPr="00BB401D" w:rsidRDefault="00BA3316" w:rsidP="00BA3316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>Наш</w:t>
      </w:r>
      <w:r w:rsidR="00BB401D" w:rsidRPr="00BB401D">
        <w:rPr>
          <w:rFonts w:eastAsia="Times New Roman"/>
          <w:bCs/>
          <w:color w:val="auto"/>
          <w:sz w:val="24"/>
          <w:szCs w:val="24"/>
          <w:lang w:eastAsia="ru-RU"/>
        </w:rPr>
        <w:t>е мероприятие</w:t>
      </w: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 xml:space="preserve"> нацелен</w:t>
      </w:r>
      <w:r w:rsidR="00BB401D" w:rsidRPr="00BB401D">
        <w:rPr>
          <w:rFonts w:eastAsia="Times New Roman"/>
          <w:bCs/>
          <w:color w:val="auto"/>
          <w:sz w:val="24"/>
          <w:szCs w:val="24"/>
          <w:lang w:eastAsia="ru-RU"/>
        </w:rPr>
        <w:t>о</w:t>
      </w: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 xml:space="preserve"> на создание атмосферы партнерства между семьёй и детским учреждением, объединение усилий для достижения главной цели — обеспечить каждому ребенку возможность успешно развиваться и подготовиться к школе.</w:t>
      </w:r>
    </w:p>
    <w:p w14:paraId="29420FD5" w14:textId="77777777" w:rsidR="00445382" w:rsidRPr="00BB401D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/>
          <w:bCs/>
          <w:color w:val="auto"/>
          <w:sz w:val="24"/>
          <w:szCs w:val="24"/>
          <w:lang w:eastAsia="ru-RU"/>
        </w:rPr>
        <w:t>Форма организации мероприятия:</w:t>
      </w:r>
      <w:r w:rsidRPr="00BB401D">
        <w:rPr>
          <w:rFonts w:eastAsia="Times New Roman"/>
          <w:bCs/>
          <w:color w:val="auto"/>
          <w:sz w:val="24"/>
          <w:szCs w:val="24"/>
          <w:lang w:eastAsia="ru-RU"/>
        </w:rPr>
        <w:t xml:space="preserve"> групповая, индивидуальная.</w:t>
      </w:r>
    </w:p>
    <w:p w14:paraId="021E2169" w14:textId="40928FBD" w:rsidR="00445382" w:rsidRDefault="00445382" w:rsidP="005A140A">
      <w:pPr>
        <w:spacing w:after="0" w:line="276" w:lineRule="auto"/>
        <w:ind w:left="539" w:firstLine="567"/>
        <w:outlineLvl w:val="0"/>
        <w:rPr>
          <w:color w:val="auto"/>
          <w:sz w:val="24"/>
          <w:szCs w:val="24"/>
          <w:shd w:val="clear" w:color="auto" w:fill="FFFFFF"/>
        </w:rPr>
      </w:pPr>
      <w:r w:rsidRPr="00BF7F61">
        <w:rPr>
          <w:b/>
          <w:bCs/>
          <w:color w:val="auto"/>
          <w:sz w:val="24"/>
          <w:szCs w:val="24"/>
          <w:shd w:val="clear" w:color="auto" w:fill="FFFFFF"/>
        </w:rPr>
        <w:t>Методические приемы</w:t>
      </w:r>
      <w:r w:rsidRPr="00BF7F61">
        <w:rPr>
          <w:color w:val="auto"/>
          <w:sz w:val="24"/>
          <w:szCs w:val="24"/>
          <w:shd w:val="clear" w:color="auto" w:fill="FFFFFF"/>
        </w:rPr>
        <w:t xml:space="preserve">: </w:t>
      </w:r>
    </w:p>
    <w:p w14:paraId="7A1CB724" w14:textId="3F4696FF" w:rsidR="00A120CE" w:rsidRPr="00BF7F61" w:rsidRDefault="00A120CE" w:rsidP="00BD5D40">
      <w:pPr>
        <w:spacing w:after="0" w:line="276" w:lineRule="auto"/>
        <w:ind w:left="539" w:firstLine="567"/>
        <w:outlineLvl w:val="0"/>
        <w:rPr>
          <w:color w:val="auto"/>
          <w:sz w:val="24"/>
          <w:szCs w:val="24"/>
          <w:shd w:val="clear" w:color="auto" w:fill="FFFFFF"/>
        </w:rPr>
      </w:pPr>
      <w:r>
        <w:rPr>
          <w:color w:val="auto"/>
          <w:sz w:val="24"/>
          <w:szCs w:val="24"/>
          <w:shd w:val="clear" w:color="auto" w:fill="FFFFFF"/>
        </w:rPr>
        <w:t>Здоровье-сберегающий: пальчиковая</w:t>
      </w:r>
      <w:r w:rsidR="005B0545">
        <w:rPr>
          <w:color w:val="auto"/>
          <w:sz w:val="24"/>
          <w:szCs w:val="24"/>
          <w:shd w:val="clear" w:color="auto" w:fill="FFFFFF"/>
        </w:rPr>
        <w:t>, артикуляционная</w:t>
      </w:r>
      <w:r>
        <w:rPr>
          <w:color w:val="auto"/>
          <w:sz w:val="24"/>
          <w:szCs w:val="24"/>
          <w:shd w:val="clear" w:color="auto" w:fill="FFFFFF"/>
        </w:rPr>
        <w:t xml:space="preserve">, дыхательная гимнастика, </w:t>
      </w:r>
      <w:r w:rsidR="00FC5AD1">
        <w:rPr>
          <w:color w:val="auto"/>
          <w:sz w:val="24"/>
          <w:szCs w:val="24"/>
          <w:shd w:val="clear" w:color="auto" w:fill="FFFFFF"/>
        </w:rPr>
        <w:t>биоэнегопластика.</w:t>
      </w:r>
    </w:p>
    <w:p w14:paraId="58F46401" w14:textId="1CEEDB90" w:rsidR="00445382" w:rsidRPr="00BF7F61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t>игровой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 </w:t>
      </w:r>
      <w:r w:rsidR="00A120CE">
        <w:rPr>
          <w:rFonts w:eastAsia="Times New Roman"/>
          <w:bCs/>
          <w:color w:val="auto"/>
          <w:sz w:val="24"/>
          <w:szCs w:val="24"/>
          <w:lang w:eastAsia="ru-RU"/>
        </w:rPr>
        <w:t>–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 </w:t>
      </w:r>
      <w:r w:rsidR="00FC5AD1">
        <w:rPr>
          <w:rFonts w:eastAsia="Times New Roman"/>
          <w:bCs/>
          <w:color w:val="auto"/>
          <w:sz w:val="24"/>
          <w:szCs w:val="24"/>
          <w:lang w:eastAsia="ru-RU"/>
        </w:rPr>
        <w:t>речевые</w:t>
      </w:r>
      <w:r w:rsidR="00A120CE">
        <w:rPr>
          <w:rFonts w:eastAsia="Times New Roman"/>
          <w:bCs/>
          <w:color w:val="auto"/>
          <w:sz w:val="24"/>
          <w:szCs w:val="24"/>
          <w:lang w:eastAsia="ru-RU"/>
        </w:rPr>
        <w:t xml:space="preserve"> игры, </w:t>
      </w:r>
      <w:r w:rsidR="00FC5AD1">
        <w:rPr>
          <w:rFonts w:eastAsia="Times New Roman"/>
          <w:bCs/>
          <w:color w:val="auto"/>
          <w:sz w:val="24"/>
          <w:szCs w:val="24"/>
          <w:lang w:eastAsia="ru-RU"/>
        </w:rPr>
        <w:t>рече-слуховые игры, подвижные игры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; </w:t>
      </w:r>
    </w:p>
    <w:p w14:paraId="32AD504F" w14:textId="63ED7933" w:rsidR="00445382" w:rsidRPr="00BF7F61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t>словесный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 - беседа, речевой образец, напоминание, пояснение, вопросы к </w:t>
      </w:r>
      <w:r w:rsidR="00FC5AD1">
        <w:rPr>
          <w:rFonts w:eastAsia="Times New Roman"/>
          <w:bCs/>
          <w:color w:val="auto"/>
          <w:sz w:val="24"/>
          <w:szCs w:val="24"/>
          <w:lang w:eastAsia="ru-RU"/>
        </w:rPr>
        <w:t>родителям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>, художественное сло</w:t>
      </w:r>
      <w:r w:rsidR="00FC5AD1">
        <w:rPr>
          <w:rFonts w:eastAsia="Times New Roman"/>
          <w:bCs/>
          <w:color w:val="auto"/>
          <w:sz w:val="24"/>
          <w:szCs w:val="24"/>
          <w:lang w:eastAsia="ru-RU"/>
        </w:rPr>
        <w:t>во, индивидуальные ответы родителей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>;</w:t>
      </w:r>
    </w:p>
    <w:p w14:paraId="3DEEBE4A" w14:textId="77777777" w:rsidR="00445382" w:rsidRPr="00BF7F61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t>практический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 - изобразительный, рассматривание, упражнения; </w:t>
      </w:r>
    </w:p>
    <w:p w14:paraId="0B0703B0" w14:textId="21CF8A3A" w:rsidR="00445382" w:rsidRPr="00BF7F61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t>наглядный материал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 - презентаци</w:t>
      </w:r>
      <w:r w:rsidR="009E6CF4">
        <w:rPr>
          <w:rFonts w:eastAsia="Times New Roman"/>
          <w:bCs/>
          <w:color w:val="auto"/>
          <w:sz w:val="24"/>
          <w:szCs w:val="24"/>
          <w:lang w:eastAsia="ru-RU"/>
        </w:rPr>
        <w:t>я</w:t>
      </w:r>
      <w:r w:rsidR="00FC5AD1">
        <w:rPr>
          <w:rFonts w:eastAsia="Times New Roman"/>
          <w:bCs/>
          <w:color w:val="auto"/>
          <w:sz w:val="24"/>
          <w:szCs w:val="24"/>
          <w:lang w:eastAsia="ru-RU"/>
        </w:rPr>
        <w:t>, информационный буклет с практическим заданием</w:t>
      </w:r>
      <w:r w:rsidRPr="00BF7F61">
        <w:rPr>
          <w:rFonts w:eastAsia="Times New Roman"/>
          <w:bCs/>
          <w:color w:val="auto"/>
          <w:sz w:val="24"/>
          <w:szCs w:val="24"/>
          <w:lang w:eastAsia="ru-RU"/>
        </w:rPr>
        <w:t xml:space="preserve">; </w:t>
      </w:r>
    </w:p>
    <w:p w14:paraId="27253282" w14:textId="77777777" w:rsidR="00445382" w:rsidRPr="00BB401D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индивидуализация образовательного процесса;</w:t>
      </w:r>
    </w:p>
    <w:p w14:paraId="590F6836" w14:textId="33E8DB15" w:rsidR="00445382" w:rsidRPr="00BB401D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наблюдение, сти</w:t>
      </w:r>
      <w:r w:rsidR="00FC5AD1"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мулирование;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 </w:t>
      </w:r>
    </w:p>
    <w:p w14:paraId="3F1DC84B" w14:textId="77777777" w:rsidR="00445382" w:rsidRPr="00BF7F61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lastRenderedPageBreak/>
        <w:t>рефлексия;</w:t>
      </w:r>
    </w:p>
    <w:p w14:paraId="7499B591" w14:textId="31F69B3A" w:rsidR="00445382" w:rsidRDefault="00445382" w:rsidP="00BD5D40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F7F61">
        <w:rPr>
          <w:rFonts w:eastAsia="Times New Roman"/>
          <w:bCs/>
          <w:i/>
          <w:color w:val="auto"/>
          <w:sz w:val="24"/>
          <w:szCs w:val="24"/>
          <w:lang w:eastAsia="ru-RU"/>
        </w:rPr>
        <w:t>открытый конец деятельности.</w:t>
      </w:r>
    </w:p>
    <w:p w14:paraId="5CADD6D6" w14:textId="1417B69F" w:rsidR="009E6CF4" w:rsidRDefault="009E6CF4" w:rsidP="00BB401D">
      <w:pPr>
        <w:spacing w:after="0" w:line="276" w:lineRule="auto"/>
        <w:ind w:firstLine="0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</w:p>
    <w:p w14:paraId="21CC0500" w14:textId="77777777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Здоровье-сберегающие приёмы:</w:t>
      </w:r>
    </w:p>
    <w:p w14:paraId="2AE8A79E" w14:textId="3893B218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Артикуляционные упражнения: проведение специальных упражнений, улучшающих моторику губ, щёк и языка.</w:t>
      </w:r>
    </w:p>
    <w:p w14:paraId="3A733157" w14:textId="024CBA2B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Пальчиковая гимнастика: выполнение простых игровых движений пальцами рук, развивающих мелкую</w:t>
      </w:r>
      <w:r w:rsid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 моторику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.</w:t>
      </w:r>
    </w:p>
    <w:p w14:paraId="7038A162" w14:textId="77777777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Биоэнегергопластика: техника массажа биологически активных точек лица и головы, позволяющая расслаблять мышцы и активизировать работу мозга.</w:t>
      </w:r>
    </w:p>
    <w:p w14:paraId="47941115" w14:textId="28A52527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Дыхательные упражнения: занятия, направленные на </w:t>
      </w:r>
      <w:r w:rsid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развитие пра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вильно</w:t>
      </w:r>
      <w:r w:rsid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го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 дыхани</w:t>
      </w:r>
      <w:r w:rsid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я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, обеспечивающ</w:t>
      </w:r>
      <w:r w:rsid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и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е нормальную голосовую нагрузку.</w:t>
      </w:r>
    </w:p>
    <w:p w14:paraId="31B574C9" w14:textId="77777777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</w:p>
    <w:p w14:paraId="16601C70" w14:textId="0D7A8E65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Игровые приёмы:</w:t>
      </w:r>
    </w:p>
    <w:p w14:paraId="002FA4F2" w14:textId="4533A225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Речевые игры: игровые задания, ориентированные на тренировку произношения звуков, расширение словарного</w:t>
      </w:r>
      <w:r w:rsidR="00282697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 запаса</w:t>
      </w: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, и т.д.</w:t>
      </w:r>
    </w:p>
    <w:p w14:paraId="3ED78A7E" w14:textId="35687FCA" w:rsidR="009E6CF4" w:rsidRPr="00BB401D" w:rsidRDefault="00BB401D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>
        <w:rPr>
          <w:rFonts w:eastAsia="Times New Roman"/>
          <w:bCs/>
          <w:i/>
          <w:color w:val="auto"/>
          <w:sz w:val="24"/>
          <w:szCs w:val="24"/>
          <w:lang w:eastAsia="ru-RU"/>
        </w:rPr>
        <w:t>Рече</w:t>
      </w:r>
      <w:r w:rsidR="009E6CF4"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-слуховые игры: игры, </w:t>
      </w:r>
      <w:r w:rsidR="00282697">
        <w:rPr>
          <w:rFonts w:eastAsia="Times New Roman"/>
          <w:bCs/>
          <w:i/>
          <w:color w:val="auto"/>
          <w:sz w:val="24"/>
          <w:szCs w:val="24"/>
          <w:lang w:eastAsia="ru-RU"/>
        </w:rPr>
        <w:t>развивающие</w:t>
      </w:r>
      <w:r w:rsidR="009E6CF4"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 xml:space="preserve"> слуховое восприятие.</w:t>
      </w:r>
    </w:p>
    <w:p w14:paraId="6DE8CE8D" w14:textId="0298743C" w:rsidR="009E6CF4" w:rsidRPr="00BB401D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BB401D">
        <w:rPr>
          <w:rFonts w:eastAsia="Times New Roman"/>
          <w:bCs/>
          <w:i/>
          <w:color w:val="auto"/>
          <w:sz w:val="24"/>
          <w:szCs w:val="24"/>
          <w:lang w:eastAsia="ru-RU"/>
        </w:rPr>
        <w:t>Подвижные игры: двигательные активности, совмещённые с речевым тренингом.</w:t>
      </w:r>
    </w:p>
    <w:p w14:paraId="4DD4ED42" w14:textId="77777777" w:rsidR="009E6CF4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FF0000"/>
          <w:sz w:val="24"/>
          <w:szCs w:val="24"/>
          <w:lang w:eastAsia="ru-RU"/>
        </w:rPr>
      </w:pPr>
    </w:p>
    <w:p w14:paraId="1748EA17" w14:textId="2DAFD6EC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Словесные приёмы:</w:t>
      </w:r>
    </w:p>
    <w:p w14:paraId="6349395D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Беседа: открытое обсуждение особенностей речевого развития детей седьмого года жизни, выявление индивидуальных потребностей каждой семьи.</w:t>
      </w:r>
    </w:p>
    <w:p w14:paraId="0B2A89CB" w14:textId="5FD5CEFC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Вопросы к родителям: постановка конкретных вопросов для выявления уровня осведомлённости и повышения заинтересованности участников.</w:t>
      </w:r>
    </w:p>
    <w:p w14:paraId="79F4DE86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Художественное слово: чтение стихотворений, рассказов, песенок, активизирующих эмоциональную сферу и обогащающих лексический запас детей.</w:t>
      </w:r>
    </w:p>
    <w:p w14:paraId="4209BA35" w14:textId="28728333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Индивидуальные ответы родителей: предоставление возможности каждому участнику поделиться личным опытом и задать интересующий вопрос.</w:t>
      </w:r>
    </w:p>
    <w:p w14:paraId="4C1FF359" w14:textId="77777777" w:rsidR="009E6CF4" w:rsidRPr="009E6CF4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FF0000"/>
          <w:sz w:val="24"/>
          <w:szCs w:val="24"/>
          <w:lang w:eastAsia="ru-RU"/>
        </w:rPr>
      </w:pPr>
    </w:p>
    <w:p w14:paraId="0A396317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Практические приёмы:</w:t>
      </w:r>
    </w:p>
    <w:p w14:paraId="569B290B" w14:textId="1C6499A3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Рассматривание наглядных материалов: изучение иллюстрированных пособий, карточек по теме.</w:t>
      </w:r>
    </w:p>
    <w:p w14:paraId="198273F9" w14:textId="7ACEA26C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Упражнения: выполнение заданий для практической отработки приемов и техник, направленных на развитие речи детей.</w:t>
      </w:r>
    </w:p>
    <w:p w14:paraId="1E418533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</w:p>
    <w:p w14:paraId="0EE144D1" w14:textId="73472A96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lastRenderedPageBreak/>
        <w:t>Наглядные приёмы:</w:t>
      </w:r>
    </w:p>
    <w:p w14:paraId="7319ACBC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Использование мультимедийной презентации, содержащей иллюстрации, схемы, видеоролики, демонстрирующие этапы речевого развития ребёнка.</w:t>
      </w:r>
    </w:p>
    <w:p w14:paraId="3B04ABF2" w14:textId="12217862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Информационный буклет с домашними заданиями и рекомендациями для самостоятельной работы дома.</w:t>
      </w:r>
    </w:p>
    <w:p w14:paraId="00D00635" w14:textId="77777777" w:rsidR="009E6CF4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FF0000"/>
          <w:sz w:val="24"/>
          <w:szCs w:val="24"/>
          <w:lang w:eastAsia="ru-RU"/>
        </w:rPr>
      </w:pPr>
    </w:p>
    <w:p w14:paraId="28D046C2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Рефлексия:</w:t>
      </w:r>
    </w:p>
    <w:p w14:paraId="59375286" w14:textId="2730CBEC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Проведение заключительного этапа мероприятия, на котором участники делятся впечатлениями, мыслями и пожеланиями относительно дальнейшей работы.</w:t>
      </w:r>
    </w:p>
    <w:p w14:paraId="160BE51E" w14:textId="77777777" w:rsidR="009E6CF4" w:rsidRPr="009E6CF4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FF0000"/>
          <w:sz w:val="24"/>
          <w:szCs w:val="24"/>
          <w:lang w:eastAsia="ru-RU"/>
        </w:rPr>
      </w:pPr>
    </w:p>
    <w:p w14:paraId="3A65B48C" w14:textId="7777777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/>
          <w:bCs/>
          <w:i/>
          <w:color w:val="auto"/>
          <w:sz w:val="24"/>
          <w:szCs w:val="24"/>
          <w:lang w:eastAsia="ru-RU"/>
        </w:rPr>
        <w:t>Открытый конец деятельности:</w:t>
      </w:r>
    </w:p>
    <w:p w14:paraId="6CC5B44C" w14:textId="6ACC3ED7" w:rsidR="009E6CF4" w:rsidRPr="003A0E11" w:rsidRDefault="009E6CF4" w:rsidP="009E6CF4">
      <w:pPr>
        <w:spacing w:after="0" w:line="276" w:lineRule="auto"/>
        <w:ind w:left="539" w:firstLine="567"/>
        <w:outlineLvl w:val="0"/>
        <w:rPr>
          <w:rFonts w:eastAsia="Times New Roman"/>
          <w:bCs/>
          <w:i/>
          <w:color w:val="auto"/>
          <w:sz w:val="24"/>
          <w:szCs w:val="24"/>
          <w:lang w:eastAsia="ru-RU"/>
        </w:rPr>
      </w:pPr>
      <w:r w:rsidRPr="003A0E11">
        <w:rPr>
          <w:rFonts w:eastAsia="Times New Roman"/>
          <w:bCs/>
          <w:i/>
          <w:color w:val="auto"/>
          <w:sz w:val="24"/>
          <w:szCs w:val="24"/>
          <w:lang w:eastAsia="ru-RU"/>
        </w:rPr>
        <w:t>Завершение мероприятия оставляет участникам возможность продолжить самостоятельную работу дома, выполняя предложенные задания и применяя полученные знания на практике.</w:t>
      </w:r>
    </w:p>
    <w:p w14:paraId="1CB599AC" w14:textId="77777777" w:rsidR="009E6CF4" w:rsidRDefault="009E6CF4" w:rsidP="00BD5D40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b/>
          <w:color w:val="auto"/>
          <w:sz w:val="24"/>
          <w:szCs w:val="24"/>
          <w:lang w:eastAsia="ru-RU"/>
        </w:rPr>
      </w:pPr>
    </w:p>
    <w:p w14:paraId="3F5BCFFF" w14:textId="77777777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b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b/>
          <w:color w:val="auto"/>
          <w:sz w:val="24"/>
          <w:szCs w:val="24"/>
          <w:lang w:eastAsia="ru-RU"/>
        </w:rPr>
        <w:t>Предварительная работа</w:t>
      </w:r>
    </w:p>
    <w:p w14:paraId="40474FB0" w14:textId="4D809650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color w:val="auto"/>
          <w:sz w:val="24"/>
          <w:szCs w:val="24"/>
          <w:lang w:eastAsia="ru-RU"/>
        </w:rPr>
        <w:t>Определение целей и задач мероприятия.</w:t>
      </w:r>
    </w:p>
    <w:p w14:paraId="0AC8FBEA" w14:textId="5528B98A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color w:val="auto"/>
          <w:sz w:val="24"/>
          <w:szCs w:val="24"/>
          <w:lang w:eastAsia="ru-RU"/>
        </w:rPr>
        <w:t>Анализ исходных данных, оценка уровня информированности родителей по данному вопросу, выявление наиболее распространенных проблем и потребности семей, собрав предварительно анкетированную информацию.</w:t>
      </w:r>
    </w:p>
    <w:p w14:paraId="336DEE09" w14:textId="5DF9D02F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color w:val="auto"/>
          <w:sz w:val="24"/>
          <w:szCs w:val="24"/>
          <w:lang w:eastAsia="ru-RU"/>
        </w:rPr>
        <w:t>Разработка структуры мероприятия, составление сценария события.</w:t>
      </w:r>
    </w:p>
    <w:p w14:paraId="1B519C73" w14:textId="7E58856E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color w:val="auto"/>
          <w:sz w:val="24"/>
          <w:szCs w:val="24"/>
          <w:lang w:eastAsia="ru-RU"/>
        </w:rPr>
        <w:t>Подготовка методических материалов, создание информационных буклетов, раздаточных материалов, презентации, которые будут использованы в течение мероприятия.</w:t>
      </w:r>
    </w:p>
    <w:p w14:paraId="2F9676E1" w14:textId="7523F5D3" w:rsidR="0071070B" w:rsidRPr="0056046C" w:rsidRDefault="0071070B" w:rsidP="0071070B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color w:val="auto"/>
          <w:sz w:val="24"/>
          <w:szCs w:val="24"/>
          <w:lang w:eastAsia="ru-RU"/>
        </w:rPr>
        <w:t>Организация рекламной кампании, размещение анонса мероприятия на сайте учреждения, размещение объявления в социальных сетях.</w:t>
      </w:r>
    </w:p>
    <w:p w14:paraId="68280CDE" w14:textId="77777777" w:rsidR="0071070B" w:rsidRPr="00BF7F61" w:rsidRDefault="0071070B" w:rsidP="00BD5D40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</w:p>
    <w:p w14:paraId="5CE849A1" w14:textId="7A4A596E" w:rsidR="00BF7F61" w:rsidRPr="0056046C" w:rsidRDefault="00445382" w:rsidP="00BD5D40">
      <w:pPr>
        <w:shd w:val="clear" w:color="auto" w:fill="FFFFFF"/>
        <w:spacing w:after="0" w:line="276" w:lineRule="auto"/>
        <w:ind w:left="539" w:firstLine="567"/>
        <w:contextualSpacing/>
        <w:rPr>
          <w:rFonts w:eastAsia="Times New Roman"/>
          <w:color w:val="auto"/>
          <w:sz w:val="24"/>
          <w:szCs w:val="24"/>
          <w:lang w:eastAsia="ru-RU"/>
        </w:rPr>
      </w:pPr>
      <w:r w:rsidRPr="0056046C">
        <w:rPr>
          <w:rFonts w:eastAsia="Times New Roman"/>
          <w:b/>
          <w:color w:val="auto"/>
          <w:sz w:val="24"/>
          <w:szCs w:val="24"/>
          <w:lang w:eastAsia="ru-RU"/>
        </w:rPr>
        <w:t>Организация образовательного пространства:</w:t>
      </w:r>
      <w:r w:rsidR="006360D8" w:rsidRPr="0056046C">
        <w:rPr>
          <w:rFonts w:eastAsia="Times New Roman"/>
          <w:b/>
          <w:color w:val="auto"/>
          <w:sz w:val="24"/>
          <w:szCs w:val="24"/>
          <w:lang w:eastAsia="ru-RU"/>
        </w:rPr>
        <w:t xml:space="preserve"> </w:t>
      </w:r>
      <w:r w:rsidR="0056046C" w:rsidRPr="0056046C">
        <w:rPr>
          <w:rFonts w:eastAsia="Times New Roman"/>
          <w:b/>
          <w:color w:val="auto"/>
          <w:sz w:val="24"/>
          <w:szCs w:val="24"/>
          <w:lang w:eastAsia="ru-RU"/>
        </w:rPr>
        <w:t>о</w:t>
      </w:r>
      <w:r w:rsidR="0071070B" w:rsidRPr="0056046C">
        <w:rPr>
          <w:rFonts w:eastAsia="Times New Roman"/>
          <w:color w:val="auto"/>
          <w:sz w:val="24"/>
          <w:szCs w:val="24"/>
          <w:lang w:eastAsia="ru-RU"/>
        </w:rPr>
        <w:t>формление помещения, размещение рабочих мест, обеспечение комфортной обстановки для слушателей и выступающих</w:t>
      </w:r>
      <w:r w:rsidR="0071070B" w:rsidRPr="0056046C">
        <w:rPr>
          <w:color w:val="auto"/>
        </w:rPr>
        <w:t xml:space="preserve"> (</w:t>
      </w:r>
      <w:r w:rsidR="0071070B" w:rsidRPr="0056046C">
        <w:rPr>
          <w:rFonts w:eastAsia="Times New Roman"/>
          <w:color w:val="auto"/>
          <w:sz w:val="24"/>
          <w:szCs w:val="24"/>
          <w:lang w:eastAsia="ru-RU"/>
        </w:rPr>
        <w:t>буклеты, разноцветные фломастеры, планшетки), наличие необходимого оборудования (проектор, ноутбук, микрофоны, экран), презентация в программе Power Point.</w:t>
      </w:r>
    </w:p>
    <w:p w14:paraId="1AE5A6B5" w14:textId="77777777" w:rsidR="00CE6838" w:rsidRPr="002B3CCF" w:rsidRDefault="00CE6838" w:rsidP="004E6118">
      <w:pPr>
        <w:ind w:left="539" w:firstLine="0"/>
        <w:rPr>
          <w:b/>
          <w:color w:val="auto"/>
        </w:rPr>
      </w:pPr>
    </w:p>
    <w:p w14:paraId="7E8AC820" w14:textId="4C646EC8" w:rsidR="006F708D" w:rsidRPr="002B3CCF" w:rsidRDefault="0056046C" w:rsidP="004E6118">
      <w:pPr>
        <w:ind w:left="539" w:firstLine="0"/>
        <w:rPr>
          <w:color w:val="auto"/>
          <w:sz w:val="24"/>
          <w:szCs w:val="24"/>
        </w:rPr>
      </w:pPr>
      <w:r w:rsidRPr="002B3CCF">
        <w:rPr>
          <w:b/>
          <w:color w:val="auto"/>
          <w:sz w:val="24"/>
          <w:szCs w:val="24"/>
        </w:rPr>
        <w:t xml:space="preserve">Цель: </w:t>
      </w:r>
      <w:r w:rsidR="006F708D" w:rsidRPr="002B3CCF">
        <w:rPr>
          <w:color w:val="auto"/>
          <w:sz w:val="24"/>
          <w:szCs w:val="24"/>
        </w:rPr>
        <w:t>создание условий для повышения компетентности родителей в вопросах речевого развития детей 7-го года жизни, способствующей успешной адаптации детей к школьному обучению и гармоничному коммуникативному развитию.</w:t>
      </w:r>
    </w:p>
    <w:p w14:paraId="66E773FC" w14:textId="323B96CD" w:rsidR="00C11456" w:rsidRPr="005E5A84" w:rsidRDefault="00C11456" w:rsidP="00C11456">
      <w:pPr>
        <w:ind w:left="539" w:firstLine="0"/>
        <w:rPr>
          <w:color w:val="auto"/>
          <w:sz w:val="24"/>
          <w:szCs w:val="24"/>
        </w:rPr>
      </w:pPr>
    </w:p>
    <w:tbl>
      <w:tblPr>
        <w:tblW w:w="14621" w:type="dxa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2"/>
        <w:gridCol w:w="12869"/>
      </w:tblGrid>
      <w:tr w:rsidR="00C11456" w:rsidRPr="00D837B8" w14:paraId="25EBD523" w14:textId="77777777" w:rsidTr="003A0E11"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82F5" w14:textId="77777777" w:rsidR="00C11456" w:rsidRPr="00D837B8" w:rsidRDefault="00C11456" w:rsidP="003A0E11">
            <w:pPr>
              <w:spacing w:after="0" w:line="276" w:lineRule="auto"/>
              <w:ind w:firstLine="0"/>
              <w:outlineLvl w:val="0"/>
              <w:rPr>
                <w:rFonts w:eastAsia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rFonts w:eastAsia="Times New Roman"/>
                <w:b/>
                <w:bCs/>
                <w:color w:val="auto"/>
                <w:sz w:val="24"/>
                <w:szCs w:val="24"/>
                <w:lang w:eastAsia="ru-RU"/>
              </w:rPr>
              <w:lastRenderedPageBreak/>
              <w:t>Задачи</w:t>
            </w:r>
          </w:p>
        </w:tc>
        <w:tc>
          <w:tcPr>
            <w:tcW w:w="1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C6DE" w14:textId="77777777" w:rsidR="00C11456" w:rsidRPr="00D837B8" w:rsidRDefault="00C11456" w:rsidP="00C11456">
            <w:pPr>
              <w:pStyle w:val="a3"/>
              <w:numPr>
                <w:ilvl w:val="0"/>
                <w:numId w:val="10"/>
              </w:numPr>
              <w:rPr>
                <w:color w:val="auto"/>
                <w:sz w:val="24"/>
                <w:szCs w:val="24"/>
              </w:rPr>
            </w:pPr>
            <w:r w:rsidRPr="00D837B8">
              <w:rPr>
                <w:color w:val="auto"/>
                <w:sz w:val="24"/>
                <w:szCs w:val="24"/>
              </w:rPr>
              <w:t>Познакомить родителей с особенностями речевого развития детей 7-го года жизни и факторами, влияющими на этот процесс.</w:t>
            </w:r>
          </w:p>
          <w:p w14:paraId="483738FF" w14:textId="77777777" w:rsidR="00C11456" w:rsidRPr="00D837B8" w:rsidRDefault="00C11456" w:rsidP="00C11456">
            <w:pPr>
              <w:pStyle w:val="a3"/>
              <w:numPr>
                <w:ilvl w:val="0"/>
                <w:numId w:val="10"/>
              </w:numPr>
              <w:rPr>
                <w:color w:val="auto"/>
                <w:sz w:val="24"/>
                <w:szCs w:val="24"/>
              </w:rPr>
            </w:pPr>
            <w:r w:rsidRPr="00D837B8">
              <w:rPr>
                <w:color w:val="auto"/>
                <w:sz w:val="24"/>
                <w:szCs w:val="24"/>
              </w:rPr>
              <w:t>Способствовать повышению уровня осведомленности родителей о признаках речевых нарушений и ранних сигналах задержки речевого развития.</w:t>
            </w:r>
          </w:p>
          <w:p w14:paraId="09925C57" w14:textId="77777777" w:rsidR="00C11456" w:rsidRPr="00D837B8" w:rsidRDefault="00C11456" w:rsidP="00C11456">
            <w:pPr>
              <w:pStyle w:val="a3"/>
              <w:numPr>
                <w:ilvl w:val="0"/>
                <w:numId w:val="10"/>
              </w:numPr>
              <w:rPr>
                <w:color w:val="auto"/>
                <w:sz w:val="24"/>
                <w:szCs w:val="24"/>
              </w:rPr>
            </w:pPr>
            <w:r w:rsidRPr="00D837B8">
              <w:rPr>
                <w:color w:val="auto"/>
                <w:sz w:val="24"/>
                <w:szCs w:val="24"/>
              </w:rPr>
              <w:t>Вооружить родителей действенными методами и техниками, стимулирующими речевое развитие детей.</w:t>
            </w:r>
          </w:p>
          <w:p w14:paraId="4EED36F1" w14:textId="77777777" w:rsidR="00C11456" w:rsidRPr="00D837B8" w:rsidRDefault="00C11456" w:rsidP="00C11456">
            <w:pPr>
              <w:pStyle w:val="a3"/>
              <w:numPr>
                <w:ilvl w:val="0"/>
                <w:numId w:val="10"/>
              </w:numPr>
              <w:rPr>
                <w:color w:val="auto"/>
                <w:sz w:val="24"/>
                <w:szCs w:val="24"/>
              </w:rPr>
            </w:pPr>
            <w:r w:rsidRPr="00D837B8">
              <w:rPr>
                <w:color w:val="auto"/>
                <w:sz w:val="24"/>
                <w:szCs w:val="24"/>
              </w:rPr>
              <w:t>Мотивировать родителей к регулярному участию в повседневной работе по улучшению речи ребёнка и созданию среды, поддерживающей речевое развитие.</w:t>
            </w:r>
          </w:p>
          <w:p w14:paraId="7D61A45F" w14:textId="77777777" w:rsidR="00C11456" w:rsidRPr="00D837B8" w:rsidRDefault="00C11456" w:rsidP="00C11456">
            <w:pPr>
              <w:pStyle w:val="a3"/>
              <w:numPr>
                <w:ilvl w:val="0"/>
                <w:numId w:val="10"/>
              </w:numPr>
              <w:rPr>
                <w:color w:val="auto"/>
                <w:sz w:val="24"/>
                <w:szCs w:val="24"/>
              </w:rPr>
            </w:pPr>
            <w:r w:rsidRPr="00D837B8">
              <w:rPr>
                <w:color w:val="auto"/>
                <w:sz w:val="24"/>
                <w:szCs w:val="24"/>
              </w:rPr>
              <w:t>Сплотить усилия педагогов и родителей в обеспечении комплексной поддержки речевого становления детей.</w:t>
            </w:r>
          </w:p>
        </w:tc>
      </w:tr>
      <w:tr w:rsidR="00C11456" w:rsidRPr="00D837B8" w14:paraId="2C437065" w14:textId="77777777" w:rsidTr="003A0E11"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66AC" w14:textId="77777777" w:rsidR="00C11456" w:rsidRPr="00D837B8" w:rsidRDefault="00C11456" w:rsidP="003A0E11">
            <w:pPr>
              <w:spacing w:after="0" w:line="276" w:lineRule="auto"/>
              <w:ind w:firstLine="0"/>
              <w:rPr>
                <w:rFonts w:eastAsia="Times New Roman"/>
                <w:b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rFonts w:eastAsia="Times New Roman"/>
                <w:b/>
                <w:color w:val="auto"/>
                <w:sz w:val="24"/>
                <w:szCs w:val="24"/>
                <w:lang w:eastAsia="ru-RU"/>
              </w:rPr>
              <w:t>Планируемые результаты</w:t>
            </w:r>
          </w:p>
          <w:p w14:paraId="6ADBAED8" w14:textId="77777777" w:rsidR="00C11456" w:rsidRPr="00D837B8" w:rsidRDefault="00C11456" w:rsidP="003A0E11">
            <w:pPr>
              <w:spacing w:after="0" w:line="276" w:lineRule="auto"/>
              <w:ind w:firstLine="0"/>
              <w:outlineLvl w:val="0"/>
              <w:rPr>
                <w:rFonts w:eastAsia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96EC" w14:textId="77777777" w:rsidR="00C11456" w:rsidRPr="00D837B8" w:rsidRDefault="00C11456" w:rsidP="003A0E11">
            <w:pPr>
              <w:spacing w:after="0"/>
              <w:ind w:firstLine="0"/>
              <w:rPr>
                <w:rFonts w:eastAsia="Times New Roman"/>
                <w:bCs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Родители </w:t>
            </w:r>
          </w:p>
          <w:p w14:paraId="1EDD985B" w14:textId="77777777" w:rsidR="00C11456" w:rsidRPr="00D837B8" w:rsidRDefault="00C11456" w:rsidP="00C11456">
            <w:pPr>
              <w:numPr>
                <w:ilvl w:val="0"/>
                <w:numId w:val="10"/>
              </w:numPr>
              <w:spacing w:after="0" w:line="276" w:lineRule="auto"/>
              <w:jc w:val="left"/>
              <w:outlineLvl w:val="0"/>
              <w:rPr>
                <w:rFonts w:eastAsia="Times New Roman"/>
                <w:bCs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color w:val="auto"/>
                <w:sz w:val="24"/>
                <w:szCs w:val="24"/>
              </w:rPr>
              <w:t>получат конкретные представления о закономерностях речевого развития ребёнка 7-го года жизни и основных этапах овладения языком;</w:t>
            </w:r>
          </w:p>
          <w:p w14:paraId="362A8C83" w14:textId="77777777" w:rsidR="00C11456" w:rsidRPr="00D837B8" w:rsidRDefault="00C11456" w:rsidP="00C11456">
            <w:pPr>
              <w:numPr>
                <w:ilvl w:val="0"/>
                <w:numId w:val="10"/>
              </w:numPr>
              <w:spacing w:after="0" w:line="276" w:lineRule="auto"/>
              <w:jc w:val="left"/>
              <w:outlineLvl w:val="0"/>
              <w:rPr>
                <w:rFonts w:eastAsia="Times New Roman"/>
                <w:bCs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color w:val="auto"/>
                <w:sz w:val="24"/>
                <w:szCs w:val="24"/>
              </w:rPr>
              <w:t>обретут уверенность в распознании начальных проявлений речевых расстройств и чёткое понимание целесообразности своевременного обращения к профильным специалистам при первых же подозрениях на наличие рисков речевого отставания;</w:t>
            </w:r>
          </w:p>
          <w:p w14:paraId="195D52F0" w14:textId="77777777" w:rsidR="00C11456" w:rsidRPr="00D837B8" w:rsidRDefault="00C11456" w:rsidP="00C11456">
            <w:pPr>
              <w:numPr>
                <w:ilvl w:val="0"/>
                <w:numId w:val="10"/>
              </w:numPr>
              <w:spacing w:after="0" w:line="276" w:lineRule="auto"/>
              <w:jc w:val="left"/>
              <w:outlineLvl w:val="0"/>
              <w:rPr>
                <w:rFonts w:eastAsia="Times New Roman"/>
                <w:bCs/>
                <w:color w:val="auto"/>
                <w:sz w:val="24"/>
                <w:szCs w:val="24"/>
                <w:lang w:eastAsia="ru-RU"/>
              </w:rPr>
            </w:pPr>
            <w:r w:rsidRPr="00D837B8">
              <w:rPr>
                <w:rFonts w:eastAsia="Times New Roman"/>
                <w:bCs/>
                <w:color w:val="auto"/>
                <w:sz w:val="24"/>
                <w:szCs w:val="24"/>
                <w:lang w:eastAsia="ru-RU"/>
              </w:rPr>
              <w:t>покажут высокий уровень личной заинтересованности в повышении своей педагогической компетентности и выраженное стремление регулярно уделять внимание развитию речи собственных детей.</w:t>
            </w:r>
          </w:p>
        </w:tc>
      </w:tr>
    </w:tbl>
    <w:p w14:paraId="71662DA6" w14:textId="77777777" w:rsidR="006F708D" w:rsidRDefault="006F708D" w:rsidP="00BD5D40">
      <w:pPr>
        <w:ind w:left="539"/>
      </w:pPr>
    </w:p>
    <w:p w14:paraId="4677B19F" w14:textId="77777777" w:rsidR="00C11456" w:rsidRPr="00F816D1" w:rsidRDefault="00C11456" w:rsidP="00C11456">
      <w:pPr>
        <w:ind w:left="539"/>
        <w:rPr>
          <w:color w:val="auto"/>
        </w:rPr>
      </w:pPr>
      <w:r w:rsidRPr="00F816D1">
        <w:rPr>
          <w:color w:val="auto"/>
        </w:rPr>
        <w:t>Ход деятельности:</w:t>
      </w:r>
    </w:p>
    <w:tbl>
      <w:tblPr>
        <w:tblW w:w="1500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521"/>
        <w:gridCol w:w="2835"/>
        <w:gridCol w:w="2268"/>
        <w:gridCol w:w="1679"/>
      </w:tblGrid>
      <w:tr w:rsidR="00C11456" w:rsidRPr="00F816D1" w14:paraId="085DD0DD" w14:textId="77777777" w:rsidTr="003A0E11">
        <w:trPr>
          <w:trHeight w:val="9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FB7F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Этапы совместной деятельности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3611" w14:textId="77777777" w:rsidR="00C11456" w:rsidRPr="00F816D1" w:rsidRDefault="00C11456" w:rsidP="003A0E11">
            <w:pPr>
              <w:spacing w:after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Содержание совместной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F8A0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Деятельность учителей-логопедов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F2C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Деятельность родителей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C8A3" w14:textId="77777777" w:rsidR="00C11456" w:rsidRPr="00F816D1" w:rsidRDefault="00C11456" w:rsidP="003A0E11">
            <w:pPr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Планируемый результат</w:t>
            </w:r>
          </w:p>
        </w:tc>
      </w:tr>
      <w:tr w:rsidR="00C11456" w:rsidRPr="00F816D1" w14:paraId="286939AC" w14:textId="77777777" w:rsidTr="003A0E11">
        <w:trPr>
          <w:trHeight w:val="415"/>
        </w:trPr>
        <w:tc>
          <w:tcPr>
            <w:tcW w:w="150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51E1" w14:textId="77777777" w:rsidR="00C11456" w:rsidRPr="00F816D1" w:rsidRDefault="00C11456" w:rsidP="003A0E11">
            <w:pPr>
              <w:spacing w:after="0"/>
              <w:ind w:hanging="82"/>
              <w:contextualSpacing/>
              <w:jc w:val="center"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  <w:t>В течение всей совместной деятельности учитель-логопед:</w:t>
            </w:r>
          </w:p>
          <w:p w14:paraId="49ABE2EE" w14:textId="77777777" w:rsidR="00C11456" w:rsidRPr="00F816D1" w:rsidRDefault="00C11456" w:rsidP="003A0E11">
            <w:pPr>
              <w:spacing w:after="0"/>
              <w:ind w:hanging="82"/>
              <w:contextualSpacing/>
              <w:jc w:val="center"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  <w:t>-  наблюдает за родителями, при возникновении затруднений помогает найти решение;</w:t>
            </w:r>
          </w:p>
          <w:p w14:paraId="622D9528" w14:textId="77777777" w:rsidR="00C11456" w:rsidRPr="00F816D1" w:rsidRDefault="00C11456" w:rsidP="003A0E11">
            <w:pPr>
              <w:spacing w:after="0"/>
              <w:ind w:hanging="82"/>
              <w:contextualSpacing/>
              <w:jc w:val="center"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  <w:t>- побуждает родителей к анализу собственного ребенка, поощряет, стимулирует;</w:t>
            </w:r>
          </w:p>
          <w:p w14:paraId="09C0116D" w14:textId="77777777" w:rsidR="00C11456" w:rsidRPr="00F816D1" w:rsidRDefault="00C11456" w:rsidP="003A0E11">
            <w:pPr>
              <w:spacing w:after="0"/>
              <w:ind w:hanging="82"/>
              <w:contextualSpacing/>
              <w:jc w:val="center"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  <w:t>- поддерживает познавательную инициативу родителей.</w:t>
            </w:r>
          </w:p>
        </w:tc>
      </w:tr>
      <w:tr w:rsidR="00C11456" w:rsidRPr="00F816D1" w14:paraId="48DBE4AB" w14:textId="77777777" w:rsidTr="003A0E11">
        <w:trPr>
          <w:trHeight w:val="112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425D" w14:textId="0035610F" w:rsidR="00C11456" w:rsidRPr="00F816D1" w:rsidRDefault="00D837B8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Организа</w:t>
            </w:r>
            <w:r w:rsidR="00C11456" w:rsidRPr="00F816D1">
              <w:rPr>
                <w:color w:val="auto"/>
                <w:sz w:val="24"/>
                <w:szCs w:val="24"/>
              </w:rPr>
              <w:t>ционный этап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A23F" w14:textId="77777777" w:rsidR="00D837B8" w:rsidRPr="00F816D1" w:rsidRDefault="00D837B8" w:rsidP="00D837B8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Доброе утро, уважаемые родители! Вас приветствуют специалисты консультационно-методического центра «ИНДИВО» МАДОУ детский сад «Росток»:</w:t>
            </w:r>
          </w:p>
          <w:p w14:paraId="07972721" w14:textId="77777777" w:rsidR="00D837B8" w:rsidRPr="00F816D1" w:rsidRDefault="00D837B8" w:rsidP="00D837B8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Кочкина Анна Сергеевна учитель-логопед высшей квалификационной категории, Кравченко Мария </w:t>
            </w: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>Александровна учитель-логопед первой квалификационной категории.</w:t>
            </w:r>
          </w:p>
          <w:p w14:paraId="66722BB4" w14:textId="14A8D723" w:rsidR="00C11456" w:rsidRPr="00F816D1" w:rsidRDefault="00D837B8" w:rsidP="00D837B8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Тема нашей встречи сегодня - «Речевой калейдоскоп».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A339" w14:textId="77777777" w:rsidR="00D837B8" w:rsidRPr="00F816D1" w:rsidRDefault="00D837B8" w:rsidP="00D837B8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>Учитель-логопед приветствует участников, представляется и озвучивает тему мероприятия.</w:t>
            </w:r>
          </w:p>
          <w:p w14:paraId="318F841B" w14:textId="77777777" w:rsidR="00C11456" w:rsidRPr="00F816D1" w:rsidRDefault="00C11456" w:rsidP="00D837B8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C783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Наблюдают за действиями педагогов, вступают в общение.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E646" w14:textId="77777777" w:rsidR="00C11456" w:rsidRPr="00F816D1" w:rsidRDefault="00C11456" w:rsidP="003A0E11">
            <w:pPr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проявляют интерес в процессе общения с педагогами.</w:t>
            </w:r>
          </w:p>
        </w:tc>
      </w:tr>
      <w:tr w:rsidR="00C11456" w:rsidRPr="00F816D1" w14:paraId="619F813A" w14:textId="77777777" w:rsidTr="003A0E11">
        <w:trPr>
          <w:trHeight w:val="254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5AC6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Сюрпризный момент</w:t>
            </w:r>
          </w:p>
          <w:p w14:paraId="580731EC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1C5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Обратите внимание на ваши планшетки и фломастеры на столе. </w:t>
            </w:r>
          </w:p>
          <w:p w14:paraId="2332841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Как вы думаете, чем мы сегодня займемся?</w:t>
            </w:r>
          </w:p>
          <w:p w14:paraId="6401CAA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свои предположения, рассматривают буклет.</w:t>
            </w:r>
          </w:p>
          <w:p w14:paraId="33C77AC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Наверняка, многие из вас заметили на последней станице буклета макет калейдоскопа. Как вы думаете, что с ним не так?</w:t>
            </w:r>
          </w:p>
          <w:p w14:paraId="06BCDFA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свои предположения, рассматривают калейдоскоп.</w:t>
            </w:r>
          </w:p>
          <w:p w14:paraId="16DDFE7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Да, вы правы, калейдоскоп, действительно, должен быть красивым, разноцветным.</w:t>
            </w:r>
          </w:p>
          <w:p w14:paraId="5D76DB9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Речь представляет собой систему, состоящую из нескольких элементов взаимосвязанных между собой. Соответственно, нарушение или недостаточность одного из компонентов будет влиять на речевую систему в целом.</w:t>
            </w:r>
          </w:p>
          <w:p w14:paraId="33D20B1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Мы предлагаем сегодня представить речь в виде калейдоскопа. В нем каждый кристаллик будет обозначать компонент речевой системы.  </w:t>
            </w:r>
          </w:p>
          <w:p w14:paraId="1C003AC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рассматривают изображение калейдоскопа и названия кристалликов.</w:t>
            </w:r>
          </w:p>
          <w:p w14:paraId="4FDC0B2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Сегодня у вас есть возможность проанализировать речь своего ребенка и разукрасить его речевой калейдоскоп. </w:t>
            </w:r>
          </w:p>
          <w:p w14:paraId="47A4EB1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При описании каждого компонента задумайтесь, на сколько процентов он развит у вашего ребенка и, в зависимости от этого, закрасьте данный кристаллик. Таким образом, в конце нашей встречи, вы получите полную картину состояния речи вашего ребенка: сильные и слабые стороны.</w:t>
            </w:r>
          </w:p>
          <w:p w14:paraId="1CDB272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рассматривают калейдоскоп задумываются.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92B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Побуждают родителей к размышлению.</w:t>
            </w:r>
          </w:p>
          <w:p w14:paraId="5F5B0DC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Поощряют родителей к высказыванию;</w:t>
            </w:r>
          </w:p>
          <w:p w14:paraId="432C9E4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Педагоги используют наглядный макет, эмоционально включают родителей в анализ, вовлекают в активное восприятие информации.</w:t>
            </w:r>
          </w:p>
          <w:p w14:paraId="21C1D85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A92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Включаются в обсуждение.</w:t>
            </w:r>
          </w:p>
          <w:p w14:paraId="1C86CFFA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Отвечают на вопросы, высказывают свои предположения.</w:t>
            </w:r>
          </w:p>
          <w:p w14:paraId="7AE573F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Родители рассматривают буклет.</w:t>
            </w:r>
          </w:p>
          <w:p w14:paraId="4F9FF71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6D73E7E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A853B6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444607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E34A53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4B32AF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884F71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00701C6" w14:textId="5B4D8352" w:rsidR="00C11456" w:rsidRPr="00F816D1" w:rsidRDefault="00D837B8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Рассматривают изображение</w:t>
            </w:r>
            <w:r w:rsidR="00C11456" w:rsidRPr="00F816D1">
              <w:rPr>
                <w:rFonts w:eastAsia="Times New Roman"/>
                <w:color w:val="auto"/>
                <w:sz w:val="24"/>
                <w:szCs w:val="28"/>
              </w:rPr>
              <w:t xml:space="preserve"> калейдоскопа.</w:t>
            </w:r>
          </w:p>
          <w:p w14:paraId="77DBBE0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416F09C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5C2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Родители проявляют инициативу, интерес к восприятию информации. </w:t>
            </w:r>
          </w:p>
          <w:p w14:paraId="4AF00E18" w14:textId="77777777" w:rsidR="00C11456" w:rsidRPr="00F816D1" w:rsidRDefault="00C11456" w:rsidP="003A0E11">
            <w:pPr>
              <w:spacing w:after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65979B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Активно взаимодействуют с педагогами</w:t>
            </w:r>
          </w:p>
        </w:tc>
      </w:tr>
      <w:tr w:rsidR="00C11456" w:rsidRPr="00F816D1" w14:paraId="53AFC282" w14:textId="77777777" w:rsidTr="003A0E11">
        <w:trPr>
          <w:trHeight w:val="4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71CD" w14:textId="17447D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Анализ компонент</w:t>
            </w:r>
            <w:r w:rsidR="00D837B8" w:rsidRPr="00F816D1">
              <w:rPr>
                <w:color w:val="auto"/>
                <w:sz w:val="24"/>
                <w:szCs w:val="24"/>
              </w:rPr>
              <w:t>а речевой системы: звукопроизно</w:t>
            </w:r>
            <w:r w:rsidRPr="00F816D1">
              <w:rPr>
                <w:color w:val="auto"/>
                <w:sz w:val="24"/>
                <w:szCs w:val="24"/>
              </w:rPr>
              <w:t>шение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963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Какой компонент на ваш взгляд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самый заметный, а точнее самый слышимый?</w:t>
            </w:r>
          </w:p>
          <w:p w14:paraId="6657C16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предположения, что это звукопроизношение.</w:t>
            </w:r>
          </w:p>
          <w:p w14:paraId="4FA2A5E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Совершенно верно!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В норме у ребенка к 5 годам должна быть чистая речь. То есть, все звуки произносятся правильно, без искажений и смешений. К первому классу ребенку необходимо говорить четко и правильно.</w:t>
            </w:r>
          </w:p>
          <w:p w14:paraId="2DC3EFA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На 7 году идет работа по улучшению дикции, то есть умения правильно пользоваться звуками в потоке речи. Конечно, совсем новое слово может вызвать затруднение в произнесении. </w:t>
            </w:r>
          </w:p>
          <w:p w14:paraId="50CCC35C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Как вы думаете, что может сделать родитель, чтобы помочь ребенку?</w:t>
            </w:r>
          </w:p>
          <w:p w14:paraId="5A6F926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предположения, что нужно слово повторить несколько раз правильно.</w:t>
            </w:r>
          </w:p>
          <w:p w14:paraId="054FC45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Действительно, т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ребуется выбрать более медленный темп речи, произнести по слогам, затем закрепить его в разных предложениях, чтобы трудное слово воспринялось и запомнилось правильно.</w:t>
            </w:r>
          </w:p>
          <w:p w14:paraId="602D3345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А теперь, вспомните, как разговаривает ваш ребенок, все ли звуки он правильно произносит?</w:t>
            </w:r>
          </w:p>
          <w:p w14:paraId="4114D83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 на вопросы.</w:t>
            </w:r>
          </w:p>
          <w:p w14:paraId="57B6F93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Как вы думаете, чем в дальнейшем могут грозить нарушения произношения звуков у ребенка?</w:t>
            </w:r>
          </w:p>
          <w:p w14:paraId="218380E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 на вопросы. Высказывают предположение, что нарушения произношения звуков у ребенка в дальнейшем затруднит овладение навыками чтения и письма.</w:t>
            </w:r>
          </w:p>
          <w:p w14:paraId="4CF51A8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Вы правы!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Зачастую как ребенок говорит, так он и пишет. </w:t>
            </w:r>
          </w:p>
          <w:p w14:paraId="72076323" w14:textId="64BF4C3A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Найдите на калейдоскопе кристаллик обозначенный словом «звукопроизношение». Раскрасьте его на </w:t>
            </w:r>
            <w:r w:rsidR="00D837B8"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столько на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сколько процентов вы оцениваете сформированность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звукопроизношения у вашего ребенка. Обратите внимание на то, что если у ребенка нарушен хоть 1 звук, то на 100 % мы уже не можем закрасить кристаллик.</w:t>
            </w:r>
          </w:p>
          <w:p w14:paraId="20733B7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 раскрашивают кристаллик.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008B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Задают вопросы, стимулирующие процесс мышления, поощряют родителей к высказыванию.</w:t>
            </w:r>
          </w:p>
          <w:p w14:paraId="10CADD2B" w14:textId="77777777" w:rsidR="00C11456" w:rsidRPr="00F816D1" w:rsidRDefault="00C11456" w:rsidP="003A0E11">
            <w:pPr>
              <w:spacing w:after="0"/>
              <w:ind w:firstLine="0"/>
              <w:rPr>
                <w:color w:val="auto"/>
                <w:sz w:val="24"/>
                <w:szCs w:val="24"/>
              </w:rPr>
            </w:pPr>
          </w:p>
          <w:p w14:paraId="51937A1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1BF7210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887A202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65F0A89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5723DB25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59B0F2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8A2316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14E002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868B9C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54ACBAF3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18CDA94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Поощряют родителей к высказыванию; комментируют высказывания.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16EA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Рассуждают, самостоятельно находят решения, высказывают свои предположения.</w:t>
            </w:r>
          </w:p>
          <w:p w14:paraId="7F3DDCDB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34EBEB4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EF6A1EE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6AF1D8D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70D7EF8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BCCB446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72CECDE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1880234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9C93A9E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7DA7BF1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3D19D67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B902B86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4E26284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BEA0338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B8A6E0F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8AD12E2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2BA5559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1690ABA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5CD61C7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32CF1D2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E460006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E7BAE08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9D07086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C79BC30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53572C6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E810127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6160C3C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6E0362F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28B817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CF37F22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lastRenderedPageBreak/>
              <w:t>Родители раскрашивают кристаллик.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3CC0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проявляют познавательную активность.</w:t>
            </w:r>
          </w:p>
          <w:p w14:paraId="31648644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активно взаимодействуют с педагогами.</w:t>
            </w:r>
          </w:p>
          <w:p w14:paraId="787FA37C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оценивают состояние звукопроизношения своего ребенка.</w:t>
            </w:r>
          </w:p>
        </w:tc>
      </w:tr>
      <w:tr w:rsidR="00C11456" w:rsidRPr="00F816D1" w14:paraId="244BD2F6" w14:textId="77777777" w:rsidTr="003A0E11">
        <w:trPr>
          <w:trHeight w:val="4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D5D0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Анализ компонента речевой системы: моторная база речи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453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Как вы думаете от чего зависит формирование правильного звукопроизношения?</w:t>
            </w:r>
          </w:p>
          <w:p w14:paraId="6A73E86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свое мнение.</w:t>
            </w:r>
          </w:p>
          <w:p w14:paraId="7BA6C14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Кто-то из вас правильно догадался, что это и состояние языка, и правильное дыхание. Необходимо к этому добавить и движения пальцев. </w:t>
            </w:r>
          </w:p>
          <w:p w14:paraId="4750C9A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 Следующим компонентом речи, на который опирается звукопроизношение является моторная база речи. То есть состояние мелкой и артикуляционной моторики. </w:t>
            </w:r>
          </w:p>
          <w:p w14:paraId="0155135E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Сталкивались ли вы с таким понятием как Артикуляционная моторика?</w:t>
            </w:r>
          </w:p>
          <w:p w14:paraId="37D4AEC0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свое мнение.</w:t>
            </w:r>
          </w:p>
          <w:p w14:paraId="7540DF0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Действительно артикуляционная моторика – это движения органов речи (язык, челюсть, губы, щеки, мягкое небо).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При произношении звуков речевые органы занимают определенное положение. </w:t>
            </w:r>
          </w:p>
          <w:p w14:paraId="54B90EB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 Так как в речи звуки произносятся не изолированно, а слитно, мягко следуя друг за другом, то и органы артикуляции, так же быстро переходят из одного положения в другое. Точное произношение звуков, слов, фраз возможно только при условии достаточной подвижности органов речевого аппарата. </w:t>
            </w:r>
          </w:p>
          <w:p w14:paraId="5A75A5F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Как вы думаете, что можно делать для подвижности органов речевого аппарата?</w:t>
            </w:r>
          </w:p>
          <w:p w14:paraId="6E6C023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называют артикуляционную гимнастику.</w:t>
            </w:r>
          </w:p>
          <w:p w14:paraId="409EC96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Совершенно верно. Какие вы знаете артикуляционные упражнения?</w:t>
            </w:r>
          </w:p>
          <w:p w14:paraId="26A08BB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называют упражнения, демонстрируют.</w:t>
            </w:r>
          </w:p>
          <w:p w14:paraId="781DDB6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Как хорошо у вас получается!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В 7 лет ребенку в норме должны быть доступны тонкие дифференцированные движения артикуляционного аппарата.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Например, такие сложные артикуляционные упражнения как «Чашечка», «Грибок», «Гармошка», «Дятел».</w:t>
            </w:r>
          </w:p>
          <w:p w14:paraId="2C75EC8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Предлагаем вам поразмять ваши языки и выполнить упражнения, изображенные на слайде.</w:t>
            </w:r>
          </w:p>
          <w:p w14:paraId="43000495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артикуляционные упражнения.</w:t>
            </w:r>
          </w:p>
          <w:p w14:paraId="72BCA68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Убедились, что это не так просто? Предлагаем потренироваться дома вместе с ребенком. </w:t>
            </w:r>
          </w:p>
          <w:p w14:paraId="4A4DD0E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 Обратите внимание на то, что если у ребенка нарушен хоть 1 звук, это свидетельствует о том, что органы артикуляции работают некорректно, то на 100 % мы уже не можем закрасить кристаллик. </w:t>
            </w:r>
          </w:p>
          <w:p w14:paraId="26530C00" w14:textId="18A919F5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    Найдите на калейдоскопе кристаллик с надписью «артикул</w:t>
            </w:r>
            <w:r w:rsidR="00D837B8"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яция». Закрасьте его на столько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на сколько процентов вы оцениваете сформированность артикуляции у вашего ребенка. </w:t>
            </w:r>
          </w:p>
          <w:p w14:paraId="5B0021A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раскрашивают кристаллик.</w:t>
            </w:r>
          </w:p>
          <w:p w14:paraId="2F190D9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Слышали ли вы выражение: «Речь на кончиках пальцев»?</w:t>
            </w:r>
          </w:p>
          <w:p w14:paraId="6F2A491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4442FA4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Действительно, с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остояние мелкой моторики является базой артикуляционной моторики.     Учеными доказано, что чем активнее маленький ребенок упражняет пальчики в своих играх, тем более развиты у него окажутся мышцы языка, губ. </w:t>
            </w:r>
          </w:p>
          <w:p w14:paraId="5887760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Как вы думаете почему перед школой очень важна хорошо развитая мелкая моторика? </w:t>
            </w:r>
          </w:p>
          <w:p w14:paraId="5FC8431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свои предположения.</w:t>
            </w:r>
          </w:p>
          <w:p w14:paraId="20C27A9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Вы абсолютно правы.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Возраст шести-семи лет является важным периодом для развития тонких движений кисти руки, необходимых для овладения графо-моторными навыками письма. Систематически применяя тренировочные упражнения, можно достичь хороших результатов в развитии моторики кисти, подготовить руку к письму в школе.</w:t>
            </w:r>
          </w:p>
          <w:p w14:paraId="5FE58CEE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 xml:space="preserve">     Возьмите фломастер и покатайте его между ладоней, а теперь по планшету то одной рукой, то другой, перекладывайте фломастер между пальцами сначала одной руки, затем второй. </w:t>
            </w:r>
          </w:p>
          <w:p w14:paraId="045C686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упражнения.</w:t>
            </w:r>
          </w:p>
          <w:p w14:paraId="681DADA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Молодцы, упражняемся дома с ребенком.  Вспомните как ваш ребенок раскрашивает, штрихует, пишет буквы, цифры.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Найдите на калейдоскопе кристаллик С надписью «мелкая моторика». Закрасьте его на столько на сколько процентов вы оцениваете сформированность у вашего ребенка.</w:t>
            </w:r>
          </w:p>
          <w:p w14:paraId="559CAE8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раскрашивают кристаллик.</w:t>
            </w:r>
          </w:p>
          <w:p w14:paraId="76E01B0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А сейчас самостоятельно попробуйте сказать слово «калейдоскоп» на вдохе. Комфортно ли было вам?</w:t>
            </w:r>
          </w:p>
          <w:p w14:paraId="0E78C46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пробуют, делятся ощущениями.</w:t>
            </w:r>
          </w:p>
          <w:p w14:paraId="4A13E24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Неудобства ощущаются по одной простой причине – не умеем мы членораздельно говорить на вдохе.    Речевое дыхание — это важная часть речи. Каким бы совершенным не был наш голосовой аппарат, без дыхания он будет мертв. </w:t>
            </w:r>
          </w:p>
          <w:p w14:paraId="77DBF05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 Как вы думаете, что важнее для речи вдох или выдох?</w:t>
            </w:r>
          </w:p>
          <w:p w14:paraId="4B9F344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высказывают свои предположения, о том, что все важно.</w:t>
            </w:r>
          </w:p>
          <w:p w14:paraId="35A68F4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Вы правы.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Все звуки нашей речи образуются на выдохе. Организация длинного и продолжительного выдоха имеет важное и первостепенное значение для постановки правильного речевого дыхания.  Вдох носом должен быть бесшумным, а выдох — плавным, без толчков. </w:t>
            </w:r>
          </w:p>
          <w:p w14:paraId="51D40CDB" w14:textId="30BEA86F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 Вспомните как дышит ваш ребенок. Спокойно ли он дышит носом? Хватает ли ему воздуха на длинную фразу?  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Найдите на калейдоскопе кристаллик с надписью: «Речевое дыхание». Закрасьте его на </w:t>
            </w:r>
            <w:r w:rsidR="00D837B8"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столько на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сколько процентов вы оцениваете сформированность у вашего ребенка. </w:t>
            </w:r>
          </w:p>
          <w:p w14:paraId="4EFE1AE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lastRenderedPageBreak/>
              <w:t>Родители задумываются и раскрашивают кристаллик.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41B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Задают вопросы, стимулирующие процесс мышления, поощряют родителей к высказыванию.</w:t>
            </w:r>
          </w:p>
          <w:p w14:paraId="695C358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17E855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3DCD1EE9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127AA1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9B5C95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DFAE2C7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CDAEA7A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561F94E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AA5D48A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6D79C9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color w:val="auto"/>
                <w:sz w:val="24"/>
                <w:szCs w:val="24"/>
              </w:rPr>
              <w:t>Поощряют родителей к высказыванию; комментируют высказывания.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C46B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Рассуждают, самостоятельно находят решения, высказывают свои предположения.</w:t>
            </w:r>
          </w:p>
          <w:p w14:paraId="343F1C1B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4260C7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2B987E6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29F6BD4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8F885CC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131BE8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C66E53B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274FE5F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D4F6425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9C1ACEC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613862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60EEE73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5DE688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05DBA9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6CC3D19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450C6C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9E7240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35CEE1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F25C264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69F436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6EAA94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36CEC3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Называют артикуляционные упражнения, демонстрируют их.</w:t>
            </w:r>
          </w:p>
          <w:p w14:paraId="04AF21F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DB70A1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20A52B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114322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ED63102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A22F4D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Выполняют артикуляционные упражнения.</w:t>
            </w:r>
          </w:p>
          <w:p w14:paraId="0A17B12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9F3DED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BB998E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A2ACC5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6EE5FA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1D8640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58262F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61C8D2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Раскрашивают кристаллик.</w:t>
            </w:r>
          </w:p>
          <w:p w14:paraId="4060EE8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1ACBD7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AEE409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1300AE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B1F7FB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274292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D5AF56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584B05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E6E614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B96F94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9E5BE6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DC67CA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2A95A4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5F92B6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30432C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31C633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3162E6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4FF434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FC5633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27C466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4A6400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8F224A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Выполняют упражнения.</w:t>
            </w:r>
          </w:p>
          <w:p w14:paraId="1C740C2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B0321F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239D20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F3A0D5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11F679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CD554A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Раскрашивают кристаллик.</w:t>
            </w:r>
          </w:p>
          <w:p w14:paraId="2F1CA9B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9A7834E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A653F8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942B8A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Выполняют задание, делятся ощущениями.</w:t>
            </w:r>
          </w:p>
          <w:p w14:paraId="5FB257E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7E3EB9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DD237E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4B690C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ADCD43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4C55AF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23F25D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B9BBC3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08F6CD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94FEB4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4A027F0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CCF0C4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E16BB2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916022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C5DAD9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0D8893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E15C2D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Раскрашивают  кристаллик.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8E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проявляют познавательную активность.</w:t>
            </w:r>
          </w:p>
          <w:p w14:paraId="0654D41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активно взаимодействуют с педагогами.</w:t>
            </w:r>
          </w:p>
          <w:p w14:paraId="7F596A31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оценивают состояние моторной базы речи своего ребенка.</w:t>
            </w:r>
          </w:p>
        </w:tc>
      </w:tr>
      <w:tr w:rsidR="00C11456" w:rsidRPr="00F816D1" w14:paraId="558D3BD1" w14:textId="77777777" w:rsidTr="003A0E11">
        <w:trPr>
          <w:trHeight w:val="4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F645" w14:textId="1550624C" w:rsidR="00C11456" w:rsidRPr="00F816D1" w:rsidRDefault="00D837B8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Физкульт</w:t>
            </w:r>
            <w:r w:rsidR="00C11456" w:rsidRPr="00F816D1">
              <w:rPr>
                <w:color w:val="auto"/>
                <w:sz w:val="24"/>
                <w:szCs w:val="24"/>
              </w:rPr>
              <w:t>минутка</w:t>
            </w:r>
          </w:p>
          <w:p w14:paraId="033C72D0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3C7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Предлагаем вам немного отдохнуть, поиграть. Повторяйте за нами движения. </w:t>
            </w:r>
          </w:p>
          <w:p w14:paraId="33D4EC0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Хомячок надует щечки </w:t>
            </w:r>
          </w:p>
          <w:p w14:paraId="0A6FE11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У него зерно в мешочках.</w:t>
            </w:r>
          </w:p>
          <w:p w14:paraId="011B4F0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Мы надуем щечки тоже </w:t>
            </w:r>
          </w:p>
          <w:p w14:paraId="0FB39C4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Хомячку. сейчас поможем </w:t>
            </w:r>
          </w:p>
          <w:p w14:paraId="7880313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упражнения.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F816D1">
              <w:rPr>
                <w:rFonts w:eastAsia="Times New Roman"/>
                <w:i/>
                <w:color w:val="auto"/>
                <w:sz w:val="24"/>
                <w:szCs w:val="24"/>
                <w:lang w:eastAsia="ru-RU"/>
              </w:rPr>
              <w:t>Надувают и сдувают щеки. Соединяют кончики пальцев обеих рук одновременно с надуванием щек формируют шар, округляя руки. Одновременно со сдуванием складывают ладони вместе.</w:t>
            </w:r>
          </w:p>
          <w:p w14:paraId="68ED820E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</w:t>
            </w:r>
          </w:p>
          <w:p w14:paraId="7AA33E9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Белка щелкает орешки </w:t>
            </w:r>
          </w:p>
          <w:p w14:paraId="63A5B33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Обстоятельно, без спешки, </w:t>
            </w:r>
          </w:p>
          <w:p w14:paraId="66DA6A4D" w14:textId="3B800A55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упражнения.</w:t>
            </w:r>
            <w:r w:rsidRPr="00F816D1">
              <w:rPr>
                <w:color w:val="auto"/>
              </w:rPr>
              <w:t xml:space="preserve"> </w:t>
            </w: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 xml:space="preserve">Узким языком упираются то в одну, то в другую щеку. Одну руку ставят на ребро, вторую сжимают в кулак. Одновременно упираются языком в </w:t>
            </w:r>
            <w:r w:rsidR="00D837B8"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щеку, плотно</w:t>
            </w: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 xml:space="preserve"> надавливают кулаком на ладонь, затем меняют руки.</w:t>
            </w:r>
          </w:p>
          <w:p w14:paraId="642CF3D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</w:t>
            </w:r>
            <w:r w:rsidRPr="00F816D1">
              <w:rPr>
                <w:color w:val="auto"/>
                <w:sz w:val="24"/>
                <w:szCs w:val="24"/>
              </w:rPr>
              <w:t>Размялись, отдохнули, возвращаемся к калейдоскопу.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B60D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Проводят  физкультминутку.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6BE" w14:textId="34051B47" w:rsidR="00C11456" w:rsidRPr="00F816D1" w:rsidRDefault="00D837B8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Выполняют упражнения</w:t>
            </w:r>
            <w:r w:rsidR="00C11456"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14:paraId="71C6CE9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2EFEF8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9C4563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9641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Смена вида деятельности приводит к активизации внимания.</w:t>
            </w:r>
          </w:p>
        </w:tc>
      </w:tr>
      <w:tr w:rsidR="00C11456" w:rsidRPr="00F816D1" w14:paraId="4267F803" w14:textId="77777777" w:rsidTr="003A0E11">
        <w:trPr>
          <w:trHeight w:val="4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92AD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t>Анализ компонентов речевой системы: речевой слух и звуковой анализ, синтез.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B0D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Замечали ли вы, что кто-то из детей слышит, что он говорит неправильно, а кто-то не обращает внимание?</w:t>
            </w:r>
          </w:p>
          <w:p w14:paraId="6034189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499F8B9B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Верно. Наверняка у одного ребенка сформирован речевой слух, и он слышит свое неправильное произношение, а у другого не сформирован и ему нужна помощь.</w:t>
            </w:r>
          </w:p>
          <w:p w14:paraId="08BB88B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Кроме того, речевой слух является основой для понимания смысла сказанного. Заменив даже один звук в слове, мы можем получить совершенно другое слово: «коса-коза», «дом-ком», «крыса-крыша». Знакомые ошибки? </w:t>
            </w:r>
          </w:p>
          <w:p w14:paraId="1D795C7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53DCA4E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>Учитель-логопед: Если у ребенка не до конца сформирован речевой слух, то это приведет к появлению стойких ошибок на письме. В таком случае ребенку помогут специальные игры и упражнения.</w:t>
            </w:r>
          </w:p>
          <w:p w14:paraId="52AF3F2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Давайте проверим ваш речевой слух. Как только вы услышите звук С вы должны хлопнуть в ладоши, как только вы услышите звук Ш топните ногой.</w:t>
            </w:r>
          </w:p>
          <w:p w14:paraId="2816CA6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«Шла Саша по шоссе и сосала сушку»</w:t>
            </w:r>
          </w:p>
          <w:p w14:paraId="0D60C33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задание.</w:t>
            </w:r>
          </w:p>
          <w:p w14:paraId="542CF17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Вспомните путает ли ваш ребенок звуки в речи? Найдите на калейдоскопе кристаллик «речевой слух».   Закрасьте его на столько на сколько процентов вы оцениваете сформированность у вашего ребенка. </w:t>
            </w:r>
          </w:p>
          <w:p w14:paraId="5B39153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задумываются и раскрашивают кристаллик.</w:t>
            </w:r>
          </w:p>
          <w:p w14:paraId="37EF996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Уровень развития речевого слуха позволяет овладеть навыками звукового анализа и синтеза. </w:t>
            </w:r>
          </w:p>
          <w:p w14:paraId="7DDDB825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Это значит, что ребенок может:</w:t>
            </w:r>
          </w:p>
          <w:p w14:paraId="3DEE639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- Слышать и выделять первый и последний звук в слове;</w:t>
            </w:r>
          </w:p>
          <w:p w14:paraId="7D6EA2E4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- Определять позицию звука в слове (начало, середина, конец);</w:t>
            </w:r>
          </w:p>
          <w:p w14:paraId="186BF04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- Определять количество и последовательность звуков в слове;</w:t>
            </w:r>
          </w:p>
          <w:p w14:paraId="7FED998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- Умение составлять слова из звуков.</w:t>
            </w:r>
          </w:p>
          <w:p w14:paraId="5928942E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Звуковой анализ и синтез является фундаментальной основой успешного овладения чтением и письмом.</w:t>
            </w:r>
          </w:p>
          <w:p w14:paraId="04C9A08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Мы предлагаем вам поиграть. Игра «Скажи наоборот» (парта, ручка, школа, пенал, класс).</w:t>
            </w:r>
          </w:p>
          <w:p w14:paraId="461FF92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задание.</w:t>
            </w:r>
          </w:p>
          <w:p w14:paraId="53A69AD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Игра «Угадай мелодию» («Песенка мамонтенка», «От улыбки», «А я играю на гармошке»)</w:t>
            </w:r>
          </w:p>
          <w:p w14:paraId="398F417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Молодцы, со всем справились! Вспомните владеет ли ваш ребенок навыками, изображенными на слайде? Найдите на калейдоскопе кристаллик «звуковой анализ и синтез». Раскрасьте его на столько на сколько </w:t>
            </w: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 xml:space="preserve">процентов вы оцениваете сформированность у вашего ребенка. </w:t>
            </w:r>
          </w:p>
          <w:p w14:paraId="47CF2269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раскрашивают кристаллик.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E81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Задают вопросы, стимулирующие процесс мышления, поощряют родителей к высказыванию.</w:t>
            </w:r>
          </w:p>
          <w:p w14:paraId="5D4095CC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1BF974B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E1BC619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A8BB395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C75106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2031EE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CC460F2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4C8217E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CB9C919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E649442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3986917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9046B4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994470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5876A9C5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5B5BC18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A1D605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406D2B0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4CD69EE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765879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D0F3AD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C51308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1BFB6E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2D9CD63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8A90B4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822AB77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518B3B3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color w:val="auto"/>
                <w:sz w:val="24"/>
                <w:szCs w:val="24"/>
              </w:rPr>
              <w:t>Поощряют родителей к высказыванию; комментируют высказывания.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87BC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Рассуждают, самостоятельно находят решения, высказывают свои предположения.</w:t>
            </w:r>
          </w:p>
          <w:p w14:paraId="1F0E097F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88F0A93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295A78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Хлопают и топают на заданные звуки.</w:t>
            </w:r>
          </w:p>
          <w:p w14:paraId="6247F4A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D82718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04947D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655E52F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846335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i/>
                <w:color w:val="auto"/>
                <w:sz w:val="24"/>
                <w:szCs w:val="28"/>
              </w:rPr>
            </w:pPr>
          </w:p>
          <w:p w14:paraId="082D30D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Раскрашивают кристаллик.</w:t>
            </w:r>
          </w:p>
          <w:p w14:paraId="48B812A1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8AF98DB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387F8C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25ECCDE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9E648C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283A68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F9882E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8E1B28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58BA9A2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9F7809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Проговаривают предложенные слова наоборот.</w:t>
            </w:r>
          </w:p>
          <w:p w14:paraId="470D31C4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Слушают перевернутую мелодию песни и угадывают ее.</w:t>
            </w:r>
          </w:p>
          <w:p w14:paraId="603B114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512D245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E19761C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1D4F03B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110DC0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ED5D52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C5F267E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95463C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5847F0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7099F5B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7335D45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88DF99C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9AD8B7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1CC6478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9371C5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2464FA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>Раскрашивают   кристаллик.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A52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проявляют познавательную активность.</w:t>
            </w:r>
          </w:p>
          <w:p w14:paraId="35F1EF4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активно взаимодействуют с педагогами.</w:t>
            </w:r>
          </w:p>
          <w:p w14:paraId="1D7591D2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Родители оценивают состояние </w:t>
            </w: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речевого слуха и звукового анализа и синтеза своего ребенка.</w:t>
            </w:r>
          </w:p>
        </w:tc>
      </w:tr>
      <w:tr w:rsidR="00C11456" w:rsidRPr="00F816D1" w14:paraId="57018E9F" w14:textId="77777777" w:rsidTr="003A0E11">
        <w:trPr>
          <w:trHeight w:val="55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52F3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Анализ компонентов речевой системы: диалог и монолог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EF2C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Мы с вами разобрали то как ребенок произносит звуки, то как он слышит, моторную базу речи. Все это, в свою очередь является базой качественной связной речи. </w:t>
            </w:r>
          </w:p>
          <w:p w14:paraId="7C683BFA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Как вы думаете, что включает в себя связная речь? </w:t>
            </w:r>
          </w:p>
          <w:p w14:paraId="45D1F39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227A8E72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Связная речь вбирает в себя все достижения ребенка в овладении родным языком, его звуковым и грамматическим строем, словарным составом.</w:t>
            </w:r>
          </w:p>
          <w:p w14:paraId="52B773CB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   Связная речь выполняет важнейшие социальные функции - являясь средством коммуникации, то есть помогает ребенку устанавливать связь с окружающими людьми. А также регулирует поведение ребенка в обществе, что является решающим условием для становления его личности.</w:t>
            </w:r>
          </w:p>
          <w:p w14:paraId="62E21E6B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Связная речь выражается в 2 формах: монолог и </w:t>
            </w:r>
            <w:r w:rsidRPr="00F816D1">
              <w:rPr>
                <w:rFonts w:eastAsia="Times New Roman"/>
                <w:color w:val="auto"/>
                <w:sz w:val="24"/>
                <w:szCs w:val="24"/>
              </w:rPr>
              <w:t>диалог. Как вы думаете, уважаемые родители, что такое диалогическая речь?</w:t>
            </w:r>
          </w:p>
          <w:p w14:paraId="17B5C963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33FB9EA0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Вы совершенно правы. </w:t>
            </w:r>
          </w:p>
          <w:p w14:paraId="57013ACA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 xml:space="preserve">    Диалогическая речь – это разговор двух или нескольких лиц. Можно выделить несколько групп диалогических умений:</w:t>
            </w:r>
          </w:p>
          <w:p w14:paraId="653928FA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>• Непосредственно речевые умения.</w:t>
            </w:r>
          </w:p>
          <w:p w14:paraId="5CE5F79A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>• Умения речевого этикета.</w:t>
            </w:r>
          </w:p>
          <w:p w14:paraId="7D58C7A7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>• Умения общаться в паре, группе из 3-5 человек, в коллективе.</w:t>
            </w:r>
          </w:p>
          <w:p w14:paraId="51F04369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>• Умение общаться в совместных действиях, достижение результатов и их обсуждение, обсуждение определенной темы.</w:t>
            </w:r>
          </w:p>
          <w:p w14:paraId="0956E2CC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 xml:space="preserve">    На слайде представлены диалогические умения, которыми должен овладеть ребенок к 7 годам. Владеет ли ваш ребенок </w:t>
            </w:r>
            <w:r w:rsidRPr="00F816D1">
              <w:rPr>
                <w:rFonts w:eastAsia="Times New Roman"/>
                <w:color w:val="auto"/>
                <w:sz w:val="24"/>
                <w:szCs w:val="24"/>
              </w:rPr>
              <w:lastRenderedPageBreak/>
              <w:t>всеми представленными умениями?  Сейчас вы можете обратить внимание на свой калейдоскоп и раскрасить кристалл с надписью «диалог».</w:t>
            </w:r>
          </w:p>
          <w:p w14:paraId="654762CE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раскрашивают кристаллик.</w:t>
            </w:r>
          </w:p>
          <w:p w14:paraId="7EA66999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Что такое монолог?</w:t>
            </w:r>
          </w:p>
          <w:p w14:paraId="512E20F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отвечают.</w:t>
            </w:r>
          </w:p>
          <w:p w14:paraId="71B2C23F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Верно. Монолог - это связная речь одного лица, коммуникативная цель которой – сообщение о каких-либо фактах, явлениях реальной действительности.</w:t>
            </w:r>
          </w:p>
          <w:p w14:paraId="71D2DF06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   Дошкольники используют монолог, как только увлекаются игрой. Девочки назидательно выговаривают своим куклам, воспитывая их. Мальчики, играя с машинкой озвучивают свои действия.</w:t>
            </w:r>
          </w:p>
          <w:p w14:paraId="41C2D800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</w:rPr>
              <w:t xml:space="preserve">    На слайде представлены типы монологической речи, которыми должен овладеть ребенок к 7 годам. Владеет ли ваш ребенок всеми представленными типами?  Сейчас вы можете обратить внимание на свой калейдоскоп и раскрасить кристалл с надписью «монолог».</w:t>
            </w:r>
          </w:p>
          <w:p w14:paraId="6AE5445A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раскрашивают кристаллик.</w:t>
            </w:r>
          </w:p>
          <w:p w14:paraId="787C0E0E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Попробуем представить себя на месте ребенка 7ми лет во время диагностики у логопеда и психолога. Предлагаем вам выстроить последовательность сюжетных картинок и составить связный рассказ.</w:t>
            </w:r>
          </w:p>
          <w:p w14:paraId="4A341583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задумываются и выполняют задание.</w:t>
            </w:r>
          </w:p>
          <w:p w14:paraId="4B2A281E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Молодцы, вы справились. Так же для развития связной речи используются интересные картины «Нелепицы». Посмотрите, что неправильно нарисовал художник?</w:t>
            </w:r>
          </w:p>
          <w:p w14:paraId="2B51E576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выполняют задание.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9C2E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Задают вопросы, стимулирующие процесс мышления, поощряют родителей к высказыванию.</w:t>
            </w:r>
          </w:p>
          <w:p w14:paraId="4D60996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DE90412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3F4DD43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7D4471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5B7D470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85D7E1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5BA208D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107F9AEA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A66C6BF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3E348A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6167228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CA3A806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3D71BD01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F6CAC80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color w:val="auto"/>
                <w:sz w:val="24"/>
                <w:szCs w:val="24"/>
              </w:rPr>
              <w:t>Поощряют родителей к высказыванию; комментируют высказывания.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7BE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Рассуждают, самостоятельно находят решения, высказывают свои предположения.</w:t>
            </w:r>
          </w:p>
          <w:p w14:paraId="20F6FDE5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E76F28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4436262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58224A0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67ED545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AC8930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BBD6104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B3F9863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1C6082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53463B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65E23441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31FB8B1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1A14A7C9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575921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A72BF3F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F1F9886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A2B0ED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0E536D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47646D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888E43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6A74B8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B0A1D9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E1DFAA2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F24C4FC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0A5D0DD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44A758A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78C255F" w14:textId="00CDFD4E" w:rsidR="00C11456" w:rsidRPr="00F816D1" w:rsidRDefault="00D837B8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lastRenderedPageBreak/>
              <w:t>Раскрашивают кристаллик</w:t>
            </w:r>
            <w:r w:rsidR="00C11456" w:rsidRPr="00F816D1">
              <w:rPr>
                <w:rFonts w:eastAsia="Times New Roman"/>
                <w:color w:val="auto"/>
                <w:sz w:val="24"/>
                <w:szCs w:val="28"/>
              </w:rPr>
              <w:t>.</w:t>
            </w:r>
          </w:p>
          <w:p w14:paraId="7682791D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066D31F1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621AD5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7502A9D4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23A2D12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CDFB32E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CE9A28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A0E3749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E6BB31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04C1CBA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9AE80F0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69544A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3778008E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11BA166A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2AFA9748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6A8A7687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CF1FCEC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Раскрашивают кристаллик.</w:t>
            </w:r>
          </w:p>
          <w:p w14:paraId="4A80C872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499687AB" w14:textId="0BC587A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Составляют </w:t>
            </w:r>
            <w:r w:rsidR="00D837B8" w:rsidRPr="00F816D1">
              <w:rPr>
                <w:rFonts w:eastAsia="Times New Roman"/>
                <w:color w:val="auto"/>
                <w:sz w:val="24"/>
                <w:szCs w:val="28"/>
              </w:rPr>
              <w:t>последовательность</w:t>
            </w: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 сюжетных картин и рассказ.</w:t>
            </w:r>
          </w:p>
          <w:p w14:paraId="2EDF8530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500542A7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8"/>
              </w:rPr>
            </w:pPr>
          </w:p>
          <w:p w14:paraId="74DACDB1" w14:textId="77777777" w:rsidR="00C11456" w:rsidRPr="00F816D1" w:rsidRDefault="00C11456" w:rsidP="003A0E11">
            <w:pPr>
              <w:spacing w:after="0"/>
              <w:ind w:firstLine="0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Находят нелепицы и объясняют.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F504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проявляют познавательную активность.</w:t>
            </w:r>
          </w:p>
          <w:p w14:paraId="10F15BB8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активно взаимодействуют с педагогами.</w:t>
            </w:r>
          </w:p>
          <w:p w14:paraId="16585D5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оценивают состояние связной речи ребенка.</w:t>
            </w:r>
          </w:p>
        </w:tc>
      </w:tr>
      <w:tr w:rsidR="00C11456" w:rsidRPr="00F816D1" w14:paraId="4D563957" w14:textId="77777777" w:rsidTr="003A0E11">
        <w:trPr>
          <w:trHeight w:val="69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568E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7BE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Учитель-логопед: Предлагаем вам посмотреть на калейдоскоп на слайде. Он красивый разноцветный и полностью закрашенный. Такой в норме должна быть речь ребенка в 7 лет к началу школьного обучения. Возрастная сформированность всех компонентов речевой системы это база для успешной учебы в школе.</w:t>
            </w:r>
          </w:p>
          <w:p w14:paraId="313FF934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lastRenderedPageBreak/>
              <w:t>Родители рассматривают калейдоскоп на слайде.</w:t>
            </w:r>
          </w:p>
          <w:p w14:paraId="7E4800C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Обратите внимание на свои калейдоскопы. </w:t>
            </w:r>
          </w:p>
          <w:p w14:paraId="2B52B7AC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Может кто-то хочет поделиться результатами? </w:t>
            </w:r>
          </w:p>
          <w:p w14:paraId="1F5D122F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Трудно ли было анализировать речь своего ребенка? </w:t>
            </w:r>
          </w:p>
          <w:p w14:paraId="508F609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Все ли у вас получилось? </w:t>
            </w:r>
          </w:p>
          <w:p w14:paraId="2779D162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Какая информация, услышанная сегодня была для вас знакома, а какая оказалась новой? </w:t>
            </w:r>
          </w:p>
          <w:p w14:paraId="0762637D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Может что-то осталось не совсем понятным для вас. </w:t>
            </w:r>
          </w:p>
          <w:p w14:paraId="648F5F71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Мы с радостью ответим на все интересующие вопросы. </w:t>
            </w:r>
          </w:p>
          <w:p w14:paraId="6B4D5242" w14:textId="77777777" w:rsidR="00C11456" w:rsidRPr="00F816D1" w:rsidRDefault="00C11456" w:rsidP="003A0E1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65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F816D1">
              <w:rPr>
                <w:rFonts w:eastAsia="Times New Roman"/>
                <w:i/>
                <w:color w:val="auto"/>
                <w:sz w:val="24"/>
                <w:szCs w:val="28"/>
              </w:rPr>
              <w:t>Родители рассматривают калейдоскоп на буклете, делятся впечатлениями, задают интересующие вопросы.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9083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Задают вопросы, стимулирующие процесс мышления, поощряют родителей к высказыванию.</w:t>
            </w:r>
          </w:p>
          <w:p w14:paraId="57099FAB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73F5829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4425EC18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DDF2E54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76015602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2C4D708E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31E3CBBB" w14:textId="77777777" w:rsidR="00C11456" w:rsidRPr="00F816D1" w:rsidRDefault="00C11456" w:rsidP="003A0E11">
            <w:pPr>
              <w:spacing w:after="0"/>
              <w:ind w:hanging="82"/>
              <w:rPr>
                <w:color w:val="auto"/>
                <w:sz w:val="24"/>
                <w:szCs w:val="24"/>
              </w:rPr>
            </w:pPr>
          </w:p>
          <w:p w14:paraId="0B0B9E1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04C4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Рассуждают, самостоятельно находят решения, высказывают свои предположения.</w:t>
            </w:r>
          </w:p>
          <w:p w14:paraId="096CAB53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  <w:p w14:paraId="28F533A5" w14:textId="77777777" w:rsidR="00C11456" w:rsidRPr="00F816D1" w:rsidRDefault="00C11456" w:rsidP="003A0E11">
            <w:pPr>
              <w:spacing w:after="0"/>
              <w:ind w:hanging="82"/>
              <w:contextualSpacing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0606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проявляют познавательную активность.</w:t>
            </w:r>
          </w:p>
          <w:p w14:paraId="44B30027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lastRenderedPageBreak/>
              <w:t>Родители активно взаимодействуют с педагогами.</w:t>
            </w:r>
          </w:p>
          <w:p w14:paraId="2219A832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оценивают состояние речи своего ребенка.</w:t>
            </w:r>
          </w:p>
        </w:tc>
      </w:tr>
      <w:tr w:rsidR="00C11456" w:rsidRPr="00F816D1" w14:paraId="1EDE1049" w14:textId="77777777" w:rsidTr="003A0E11">
        <w:trPr>
          <w:trHeight w:val="27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9AC4" w14:textId="77777777" w:rsidR="00C11456" w:rsidRPr="00F816D1" w:rsidRDefault="00C11456" w:rsidP="003A0E11">
            <w:pPr>
              <w:spacing w:after="0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816D1">
              <w:rPr>
                <w:color w:val="auto"/>
                <w:sz w:val="24"/>
                <w:szCs w:val="24"/>
              </w:rPr>
              <w:lastRenderedPageBreak/>
              <w:t>Открытый конец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005D" w14:textId="77777777" w:rsidR="00F816D1" w:rsidRPr="00F816D1" w:rsidRDefault="00F816D1" w:rsidP="00F816D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 xml:space="preserve">Учитель-логопед: Спасибо, уважаемые родители за интересные вопросы! У вас есть возможность дома дополнить калейдоскоп или подкорректировать его. Если вы выявите или уже выявили трудности у своего ребенка, мы ждем вас на индивидуальные консультации в нашем КМЦ «ИНДИВО». </w:t>
            </w:r>
          </w:p>
          <w:p w14:paraId="5ADF3B11" w14:textId="2E238CED" w:rsidR="00C11456" w:rsidRPr="00F816D1" w:rsidRDefault="00F816D1" w:rsidP="00F816D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8"/>
              </w:rPr>
            </w:pPr>
            <w:r w:rsidRPr="00F816D1">
              <w:rPr>
                <w:rFonts w:eastAsia="Times New Roman"/>
                <w:color w:val="auto"/>
                <w:sz w:val="24"/>
                <w:szCs w:val="28"/>
              </w:rPr>
              <w:t>Благодарим за внимание!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DBFC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Благодарят за активное участие. Предлагают дальнейшую помощь.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2018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 xml:space="preserve">Получают индивидуальную консультацию 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38DA" w14:textId="77777777" w:rsidR="00C11456" w:rsidRPr="00F816D1" w:rsidRDefault="00C11456" w:rsidP="003A0E11">
            <w:pPr>
              <w:spacing w:after="0"/>
              <w:ind w:firstLine="0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  <w:r w:rsidRPr="00F816D1">
              <w:rPr>
                <w:rFonts w:eastAsia="Times New Roman"/>
                <w:color w:val="auto"/>
                <w:sz w:val="24"/>
                <w:szCs w:val="24"/>
                <w:lang w:eastAsia="ru-RU"/>
              </w:rPr>
              <w:t>Родители активно взаимодействуют с педагогами.</w:t>
            </w:r>
          </w:p>
          <w:p w14:paraId="3E2EA789" w14:textId="77777777" w:rsidR="00C11456" w:rsidRPr="00F816D1" w:rsidRDefault="00C11456" w:rsidP="003A0E11">
            <w:pPr>
              <w:spacing w:after="0"/>
              <w:ind w:hanging="82"/>
              <w:rPr>
                <w:rFonts w:eastAsia="Times New Roman"/>
                <w:color w:val="auto"/>
                <w:sz w:val="24"/>
                <w:szCs w:val="24"/>
                <w:lang w:eastAsia="ru-RU"/>
              </w:rPr>
            </w:pPr>
          </w:p>
        </w:tc>
      </w:tr>
    </w:tbl>
    <w:p w14:paraId="48237378" w14:textId="77777777" w:rsidR="00C11456" w:rsidRPr="00F816D1" w:rsidRDefault="00C11456" w:rsidP="00C11456">
      <w:pPr>
        <w:ind w:firstLine="0"/>
        <w:rPr>
          <w:color w:val="auto"/>
        </w:rPr>
      </w:pPr>
    </w:p>
    <w:p w14:paraId="1311B038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 xml:space="preserve">В завершение мероприятия проводится глубокий анализ его итогов. </w:t>
      </w:r>
    </w:p>
    <w:p w14:paraId="28A1FDDB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>Особое внимание уделяется оценке:</w:t>
      </w:r>
    </w:p>
    <w:p w14:paraId="69948629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>- активности и вовлеченности родителей в происходящие процессы;</w:t>
      </w:r>
    </w:p>
    <w:p w14:paraId="01EBB74D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>- затруднениям, возникшим у родителей во время мероприятия и озвученным ими самим;</w:t>
      </w:r>
    </w:p>
    <w:p w14:paraId="4AE3C7BC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>- проблемам, затронутым родителями в ходе встречи.</w:t>
      </w:r>
    </w:p>
    <w:p w14:paraId="1F724B12" w14:textId="77777777" w:rsidR="00C11456" w:rsidRPr="00F816D1" w:rsidRDefault="00C11456" w:rsidP="00C11456">
      <w:pPr>
        <w:spacing w:after="0"/>
        <w:ind w:firstLine="0"/>
        <w:rPr>
          <w:color w:val="auto"/>
          <w:sz w:val="24"/>
          <w:szCs w:val="24"/>
        </w:rPr>
      </w:pPr>
      <w:r w:rsidRPr="00F816D1">
        <w:rPr>
          <w:color w:val="auto"/>
          <w:sz w:val="24"/>
          <w:szCs w:val="24"/>
        </w:rPr>
        <w:t>Итоги анализа становятся основанием для выбора тематики следующего мероприятия, позволяя учитывать интересы и запросы участников, повышая качество проводимых встреч.</w:t>
      </w:r>
    </w:p>
    <w:p w14:paraId="67230B5C" w14:textId="278DBED5" w:rsidR="00C11456" w:rsidRDefault="00C11456" w:rsidP="00C50440">
      <w:pPr>
        <w:ind w:firstLine="0"/>
        <w:rPr>
          <w:color w:val="auto"/>
        </w:rPr>
      </w:pPr>
    </w:p>
    <w:p w14:paraId="03DEBCC3" w14:textId="1BCD17FB" w:rsidR="00F704E8" w:rsidRDefault="00F704E8" w:rsidP="00C50440">
      <w:pPr>
        <w:ind w:firstLine="0"/>
        <w:rPr>
          <w:color w:val="auto"/>
        </w:rPr>
      </w:pPr>
      <w:r>
        <w:rPr>
          <w:color w:val="auto"/>
        </w:rPr>
        <w:t>Ссылка на дополнительные материалы</w:t>
      </w:r>
    </w:p>
    <w:p w14:paraId="261DC343" w14:textId="4D32B74E" w:rsidR="00F704E8" w:rsidRPr="00F816D1" w:rsidRDefault="00F704E8" w:rsidP="00C50440">
      <w:pPr>
        <w:ind w:firstLine="0"/>
        <w:rPr>
          <w:color w:val="auto"/>
        </w:rPr>
      </w:pPr>
      <w:hyperlink r:id="rId11" w:history="1">
        <w:r w:rsidRPr="00E71957">
          <w:rPr>
            <w:rStyle w:val="a4"/>
          </w:rPr>
          <w:t>https://disk.yandex.ru/d/QqtP0bplWOVSVQ</w:t>
        </w:r>
      </w:hyperlink>
      <w:r>
        <w:rPr>
          <w:color w:val="auto"/>
        </w:rPr>
        <w:t xml:space="preserve"> </w:t>
      </w:r>
      <w:bookmarkStart w:id="0" w:name="_GoBack"/>
      <w:bookmarkEnd w:id="0"/>
    </w:p>
    <w:sectPr w:rsidR="00F704E8" w:rsidRPr="00F816D1" w:rsidSect="00DE2E1C">
      <w:pgSz w:w="16838" w:h="11906" w:orient="landscape"/>
      <w:pgMar w:top="127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F6D2F" w14:textId="77777777" w:rsidR="00AD6D16" w:rsidRDefault="00AD6D16" w:rsidP="00DE2E1C">
      <w:pPr>
        <w:spacing w:after="0"/>
      </w:pPr>
      <w:r>
        <w:separator/>
      </w:r>
    </w:p>
  </w:endnote>
  <w:endnote w:type="continuationSeparator" w:id="0">
    <w:p w14:paraId="6FB8F27A" w14:textId="77777777" w:rsidR="00AD6D16" w:rsidRDefault="00AD6D16" w:rsidP="00DE2E1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FD300" w14:textId="77777777" w:rsidR="00AD6D16" w:rsidRDefault="00AD6D16" w:rsidP="00DE2E1C">
      <w:pPr>
        <w:spacing w:after="0"/>
      </w:pPr>
      <w:r>
        <w:separator/>
      </w:r>
    </w:p>
  </w:footnote>
  <w:footnote w:type="continuationSeparator" w:id="0">
    <w:p w14:paraId="447FB95F" w14:textId="77777777" w:rsidR="00AD6D16" w:rsidRDefault="00AD6D16" w:rsidP="00DE2E1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C3E41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75C2B"/>
    <w:multiLevelType w:val="hybridMultilevel"/>
    <w:tmpl w:val="50206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F6EF0"/>
    <w:multiLevelType w:val="hybridMultilevel"/>
    <w:tmpl w:val="8C8EC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31D"/>
    <w:multiLevelType w:val="hybridMultilevel"/>
    <w:tmpl w:val="169CD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83DC0"/>
    <w:multiLevelType w:val="hybridMultilevel"/>
    <w:tmpl w:val="734CAF86"/>
    <w:lvl w:ilvl="0" w:tplc="50B80D9C">
      <w:start w:val="1"/>
      <w:numFmt w:val="decimal"/>
      <w:lvlText w:val="%1."/>
      <w:lvlJc w:val="left"/>
      <w:pPr>
        <w:ind w:left="720" w:hanging="360"/>
      </w:pPr>
    </w:lvl>
    <w:lvl w:ilvl="1" w:tplc="863E6490">
      <w:start w:val="1"/>
      <w:numFmt w:val="lowerLetter"/>
      <w:lvlText w:val="%2."/>
      <w:lvlJc w:val="left"/>
      <w:pPr>
        <w:ind w:left="1440" w:hanging="360"/>
      </w:pPr>
    </w:lvl>
    <w:lvl w:ilvl="2" w:tplc="4F2260FA">
      <w:start w:val="1"/>
      <w:numFmt w:val="lowerRoman"/>
      <w:lvlText w:val="%3."/>
      <w:lvlJc w:val="right"/>
      <w:pPr>
        <w:ind w:left="2160" w:hanging="360"/>
      </w:pPr>
    </w:lvl>
    <w:lvl w:ilvl="3" w:tplc="C8EC9D22">
      <w:start w:val="1"/>
      <w:numFmt w:val="decimal"/>
      <w:lvlText w:val="%4."/>
      <w:lvlJc w:val="left"/>
      <w:pPr>
        <w:ind w:left="2880" w:hanging="360"/>
      </w:pPr>
    </w:lvl>
    <w:lvl w:ilvl="4" w:tplc="B00EB7EE">
      <w:start w:val="1"/>
      <w:numFmt w:val="lowerLetter"/>
      <w:lvlText w:val="%5."/>
      <w:lvlJc w:val="left"/>
      <w:pPr>
        <w:ind w:left="3600" w:hanging="360"/>
      </w:pPr>
    </w:lvl>
    <w:lvl w:ilvl="5" w:tplc="CF4E6644">
      <w:start w:val="1"/>
      <w:numFmt w:val="lowerRoman"/>
      <w:lvlText w:val="%6."/>
      <w:lvlJc w:val="right"/>
      <w:pPr>
        <w:ind w:left="4320" w:hanging="360"/>
      </w:pPr>
    </w:lvl>
    <w:lvl w:ilvl="6" w:tplc="CC2C46E0">
      <w:start w:val="1"/>
      <w:numFmt w:val="decimal"/>
      <w:lvlText w:val="%7."/>
      <w:lvlJc w:val="left"/>
      <w:pPr>
        <w:ind w:left="5040" w:hanging="360"/>
      </w:pPr>
    </w:lvl>
    <w:lvl w:ilvl="7" w:tplc="4FEEE994">
      <w:start w:val="1"/>
      <w:numFmt w:val="lowerLetter"/>
      <w:lvlText w:val="%8."/>
      <w:lvlJc w:val="left"/>
      <w:pPr>
        <w:ind w:left="5760" w:hanging="360"/>
      </w:pPr>
    </w:lvl>
    <w:lvl w:ilvl="8" w:tplc="95763EDE">
      <w:start w:val="1"/>
      <w:numFmt w:val="lowerRoman"/>
      <w:lvlText w:val="%9."/>
      <w:lvlJc w:val="right"/>
      <w:pPr>
        <w:ind w:left="6480" w:hanging="360"/>
      </w:pPr>
    </w:lvl>
  </w:abstractNum>
  <w:abstractNum w:abstractNumId="5" w15:restartNumberingAfterBreak="0">
    <w:nsid w:val="2F824FAA"/>
    <w:multiLevelType w:val="hybridMultilevel"/>
    <w:tmpl w:val="CD469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D2477"/>
    <w:multiLevelType w:val="hybridMultilevel"/>
    <w:tmpl w:val="51C6A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24242"/>
    <w:multiLevelType w:val="hybridMultilevel"/>
    <w:tmpl w:val="B5EEF664"/>
    <w:lvl w:ilvl="0" w:tplc="EC006C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B06F6"/>
    <w:multiLevelType w:val="hybridMultilevel"/>
    <w:tmpl w:val="356A9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C5E00"/>
    <w:multiLevelType w:val="hybridMultilevel"/>
    <w:tmpl w:val="2F08B154"/>
    <w:lvl w:ilvl="0" w:tplc="93D2639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706279E"/>
    <w:multiLevelType w:val="hybridMultilevel"/>
    <w:tmpl w:val="13982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F1974"/>
    <w:multiLevelType w:val="hybridMultilevel"/>
    <w:tmpl w:val="28860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2111C"/>
    <w:multiLevelType w:val="hybridMultilevel"/>
    <w:tmpl w:val="D9AE892A"/>
    <w:lvl w:ilvl="0" w:tplc="36BE7A0E">
      <w:start w:val="1"/>
      <w:numFmt w:val="decimal"/>
      <w:lvlText w:val="%1."/>
      <w:lvlJc w:val="left"/>
      <w:pPr>
        <w:ind w:left="1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0"/>
  </w:num>
  <w:num w:numId="5">
    <w:abstractNumId w:val="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2"/>
  </w:num>
  <w:num w:numId="10">
    <w:abstractNumId w:val="11"/>
  </w:num>
  <w:num w:numId="11">
    <w:abstractNumId w:val="7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4DA"/>
    <w:rsid w:val="00013B7A"/>
    <w:rsid w:val="00026D80"/>
    <w:rsid w:val="000B1B7C"/>
    <w:rsid w:val="000B524B"/>
    <w:rsid w:val="000E4C69"/>
    <w:rsid w:val="000F48DC"/>
    <w:rsid w:val="000F6CA7"/>
    <w:rsid w:val="00102EA5"/>
    <w:rsid w:val="001233BA"/>
    <w:rsid w:val="00123986"/>
    <w:rsid w:val="001303F6"/>
    <w:rsid w:val="00132E09"/>
    <w:rsid w:val="001368B5"/>
    <w:rsid w:val="00152470"/>
    <w:rsid w:val="00162165"/>
    <w:rsid w:val="001736E4"/>
    <w:rsid w:val="00192B84"/>
    <w:rsid w:val="001D6C5B"/>
    <w:rsid w:val="001E18BC"/>
    <w:rsid w:val="00206F55"/>
    <w:rsid w:val="0022409C"/>
    <w:rsid w:val="00230EA8"/>
    <w:rsid w:val="0023431B"/>
    <w:rsid w:val="00275B5D"/>
    <w:rsid w:val="00282697"/>
    <w:rsid w:val="002A76B8"/>
    <w:rsid w:val="002B39A9"/>
    <w:rsid w:val="002B3CCF"/>
    <w:rsid w:val="002C1DBE"/>
    <w:rsid w:val="002C571E"/>
    <w:rsid w:val="003224D3"/>
    <w:rsid w:val="00360632"/>
    <w:rsid w:val="003670BF"/>
    <w:rsid w:val="00367B07"/>
    <w:rsid w:val="00387254"/>
    <w:rsid w:val="003A0E11"/>
    <w:rsid w:val="003C0F20"/>
    <w:rsid w:val="003C4E68"/>
    <w:rsid w:val="003F0CE9"/>
    <w:rsid w:val="004127D6"/>
    <w:rsid w:val="00417B27"/>
    <w:rsid w:val="0042614B"/>
    <w:rsid w:val="0043182B"/>
    <w:rsid w:val="00445382"/>
    <w:rsid w:val="00450AE0"/>
    <w:rsid w:val="004B4DBC"/>
    <w:rsid w:val="004E0229"/>
    <w:rsid w:val="004E600D"/>
    <w:rsid w:val="004E6118"/>
    <w:rsid w:val="00532093"/>
    <w:rsid w:val="0053774C"/>
    <w:rsid w:val="00543EE5"/>
    <w:rsid w:val="0056046C"/>
    <w:rsid w:val="00580B20"/>
    <w:rsid w:val="00591E83"/>
    <w:rsid w:val="00592464"/>
    <w:rsid w:val="00592E5B"/>
    <w:rsid w:val="005A140A"/>
    <w:rsid w:val="005B0545"/>
    <w:rsid w:val="005B6C2A"/>
    <w:rsid w:val="005C68A0"/>
    <w:rsid w:val="006011AB"/>
    <w:rsid w:val="00621F23"/>
    <w:rsid w:val="006360D8"/>
    <w:rsid w:val="00653983"/>
    <w:rsid w:val="00691ECA"/>
    <w:rsid w:val="006A715A"/>
    <w:rsid w:val="006B7728"/>
    <w:rsid w:val="006C17F0"/>
    <w:rsid w:val="006D7318"/>
    <w:rsid w:val="006F708D"/>
    <w:rsid w:val="007074EF"/>
    <w:rsid w:val="0071070B"/>
    <w:rsid w:val="007302A0"/>
    <w:rsid w:val="00744DE4"/>
    <w:rsid w:val="00753798"/>
    <w:rsid w:val="00786C5F"/>
    <w:rsid w:val="007D2C27"/>
    <w:rsid w:val="007E283D"/>
    <w:rsid w:val="008056E4"/>
    <w:rsid w:val="00821418"/>
    <w:rsid w:val="00830F19"/>
    <w:rsid w:val="00836246"/>
    <w:rsid w:val="00850325"/>
    <w:rsid w:val="008771B6"/>
    <w:rsid w:val="008B3C13"/>
    <w:rsid w:val="008D2128"/>
    <w:rsid w:val="00902C7C"/>
    <w:rsid w:val="009115E6"/>
    <w:rsid w:val="009164C7"/>
    <w:rsid w:val="009256B2"/>
    <w:rsid w:val="009564C8"/>
    <w:rsid w:val="00956D89"/>
    <w:rsid w:val="00997B3F"/>
    <w:rsid w:val="009A104C"/>
    <w:rsid w:val="009D6C48"/>
    <w:rsid w:val="009D6D90"/>
    <w:rsid w:val="009E6CF4"/>
    <w:rsid w:val="009F1EE4"/>
    <w:rsid w:val="00A120CE"/>
    <w:rsid w:val="00A51316"/>
    <w:rsid w:val="00A52F9C"/>
    <w:rsid w:val="00A56C15"/>
    <w:rsid w:val="00A84017"/>
    <w:rsid w:val="00A9174B"/>
    <w:rsid w:val="00AC3785"/>
    <w:rsid w:val="00AC59D5"/>
    <w:rsid w:val="00AD6D16"/>
    <w:rsid w:val="00AE39DB"/>
    <w:rsid w:val="00AE5D5E"/>
    <w:rsid w:val="00AF26FD"/>
    <w:rsid w:val="00B01695"/>
    <w:rsid w:val="00B25320"/>
    <w:rsid w:val="00B345D0"/>
    <w:rsid w:val="00B44BD3"/>
    <w:rsid w:val="00B6267A"/>
    <w:rsid w:val="00B6767D"/>
    <w:rsid w:val="00B74501"/>
    <w:rsid w:val="00B83C6E"/>
    <w:rsid w:val="00BA19B0"/>
    <w:rsid w:val="00BA3316"/>
    <w:rsid w:val="00BA57BC"/>
    <w:rsid w:val="00BB401D"/>
    <w:rsid w:val="00BC1D98"/>
    <w:rsid w:val="00BD40DD"/>
    <w:rsid w:val="00BD5D40"/>
    <w:rsid w:val="00BE40E3"/>
    <w:rsid w:val="00BE5B85"/>
    <w:rsid w:val="00BE7483"/>
    <w:rsid w:val="00BF1F34"/>
    <w:rsid w:val="00BF7F61"/>
    <w:rsid w:val="00C054DA"/>
    <w:rsid w:val="00C11456"/>
    <w:rsid w:val="00C129E2"/>
    <w:rsid w:val="00C141BD"/>
    <w:rsid w:val="00C1433E"/>
    <w:rsid w:val="00C50440"/>
    <w:rsid w:val="00CA1C03"/>
    <w:rsid w:val="00CC4218"/>
    <w:rsid w:val="00CD46D1"/>
    <w:rsid w:val="00CD49E3"/>
    <w:rsid w:val="00CE5D05"/>
    <w:rsid w:val="00CE6838"/>
    <w:rsid w:val="00D16341"/>
    <w:rsid w:val="00D50CD4"/>
    <w:rsid w:val="00D76B87"/>
    <w:rsid w:val="00D837B8"/>
    <w:rsid w:val="00D8722E"/>
    <w:rsid w:val="00DC35DE"/>
    <w:rsid w:val="00DE2E1C"/>
    <w:rsid w:val="00DE5D2D"/>
    <w:rsid w:val="00E35CF5"/>
    <w:rsid w:val="00E524FB"/>
    <w:rsid w:val="00E67924"/>
    <w:rsid w:val="00EA2459"/>
    <w:rsid w:val="00EC22B6"/>
    <w:rsid w:val="00ED15FA"/>
    <w:rsid w:val="00ED43E5"/>
    <w:rsid w:val="00F04C22"/>
    <w:rsid w:val="00F16213"/>
    <w:rsid w:val="00F23AF4"/>
    <w:rsid w:val="00F319A1"/>
    <w:rsid w:val="00F406C7"/>
    <w:rsid w:val="00F43ADC"/>
    <w:rsid w:val="00F62DE0"/>
    <w:rsid w:val="00F704E8"/>
    <w:rsid w:val="00F74D55"/>
    <w:rsid w:val="00F816D1"/>
    <w:rsid w:val="00F81AD6"/>
    <w:rsid w:val="00F96C5C"/>
    <w:rsid w:val="00FC5AD1"/>
    <w:rsid w:val="00FD5736"/>
    <w:rsid w:val="00FE4460"/>
    <w:rsid w:val="00FE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0F18"/>
  <w15:docId w15:val="{6A5923E5-64C8-48E5-BC50-9B8C3F46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DE0"/>
    <w:pPr>
      <w:spacing w:after="120" w:line="240" w:lineRule="auto"/>
      <w:ind w:firstLine="539"/>
      <w:jc w:val="both"/>
    </w:pPr>
    <w:rPr>
      <w:rFonts w:ascii="Times New Roman" w:eastAsia="Calibri" w:hAnsi="Times New Roman" w:cs="Times New Roman"/>
      <w:color w:val="00000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418"/>
    <w:pPr>
      <w:ind w:left="720"/>
      <w:contextualSpacing/>
    </w:pPr>
  </w:style>
  <w:style w:type="paragraph" w:customStyle="1" w:styleId="NoteLevel1">
    <w:name w:val="Note Level 1"/>
    <w:basedOn w:val="a"/>
    <w:uiPriority w:val="99"/>
    <w:rsid w:val="00821418"/>
    <w:pPr>
      <w:keepNext/>
      <w:numPr>
        <w:numId w:val="1"/>
      </w:numPr>
      <w:spacing w:after="0"/>
      <w:contextualSpacing/>
      <w:jc w:val="left"/>
      <w:outlineLvl w:val="0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2">
    <w:name w:val="Note Level 2"/>
    <w:basedOn w:val="a"/>
    <w:uiPriority w:val="99"/>
    <w:rsid w:val="00821418"/>
    <w:pPr>
      <w:keepNext/>
      <w:numPr>
        <w:ilvl w:val="1"/>
        <w:numId w:val="1"/>
      </w:numPr>
      <w:spacing w:after="0"/>
      <w:contextualSpacing/>
      <w:jc w:val="left"/>
      <w:outlineLvl w:val="1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3">
    <w:name w:val="Note Level 3"/>
    <w:basedOn w:val="a"/>
    <w:uiPriority w:val="99"/>
    <w:semiHidden/>
    <w:rsid w:val="00821418"/>
    <w:pPr>
      <w:keepNext/>
      <w:numPr>
        <w:ilvl w:val="2"/>
        <w:numId w:val="1"/>
      </w:numPr>
      <w:spacing w:after="0"/>
      <w:contextualSpacing/>
      <w:jc w:val="left"/>
      <w:outlineLvl w:val="2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4">
    <w:name w:val="Note Level 4"/>
    <w:basedOn w:val="a"/>
    <w:uiPriority w:val="99"/>
    <w:semiHidden/>
    <w:rsid w:val="00821418"/>
    <w:pPr>
      <w:keepNext/>
      <w:numPr>
        <w:ilvl w:val="3"/>
        <w:numId w:val="1"/>
      </w:numPr>
      <w:spacing w:after="0"/>
      <w:contextualSpacing/>
      <w:jc w:val="left"/>
      <w:outlineLvl w:val="3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5">
    <w:name w:val="Note Level 5"/>
    <w:basedOn w:val="a"/>
    <w:uiPriority w:val="99"/>
    <w:semiHidden/>
    <w:rsid w:val="00821418"/>
    <w:pPr>
      <w:keepNext/>
      <w:numPr>
        <w:ilvl w:val="4"/>
        <w:numId w:val="1"/>
      </w:numPr>
      <w:spacing w:after="0"/>
      <w:contextualSpacing/>
      <w:jc w:val="left"/>
      <w:outlineLvl w:val="4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6">
    <w:name w:val="Note Level 6"/>
    <w:basedOn w:val="a"/>
    <w:uiPriority w:val="99"/>
    <w:semiHidden/>
    <w:rsid w:val="00821418"/>
    <w:pPr>
      <w:keepNext/>
      <w:numPr>
        <w:ilvl w:val="5"/>
        <w:numId w:val="1"/>
      </w:numPr>
      <w:spacing w:after="0"/>
      <w:contextualSpacing/>
      <w:jc w:val="left"/>
      <w:outlineLvl w:val="5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7">
    <w:name w:val="Note Level 7"/>
    <w:basedOn w:val="a"/>
    <w:uiPriority w:val="99"/>
    <w:semiHidden/>
    <w:rsid w:val="00821418"/>
    <w:pPr>
      <w:keepNext/>
      <w:numPr>
        <w:ilvl w:val="6"/>
        <w:numId w:val="1"/>
      </w:numPr>
      <w:spacing w:after="0"/>
      <w:contextualSpacing/>
      <w:jc w:val="left"/>
      <w:outlineLvl w:val="6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8">
    <w:name w:val="Note Level 8"/>
    <w:basedOn w:val="a"/>
    <w:uiPriority w:val="99"/>
    <w:semiHidden/>
    <w:rsid w:val="00821418"/>
    <w:pPr>
      <w:keepNext/>
      <w:numPr>
        <w:ilvl w:val="7"/>
        <w:numId w:val="1"/>
      </w:numPr>
      <w:spacing w:after="0"/>
      <w:contextualSpacing/>
      <w:jc w:val="left"/>
      <w:outlineLvl w:val="7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NoteLevel9">
    <w:name w:val="Note Level 9"/>
    <w:basedOn w:val="a"/>
    <w:uiPriority w:val="99"/>
    <w:semiHidden/>
    <w:rsid w:val="00821418"/>
    <w:pPr>
      <w:keepNext/>
      <w:numPr>
        <w:ilvl w:val="8"/>
        <w:numId w:val="1"/>
      </w:numPr>
      <w:spacing w:after="0"/>
      <w:contextualSpacing/>
      <w:jc w:val="left"/>
      <w:outlineLvl w:val="8"/>
    </w:pPr>
    <w:rPr>
      <w:rFonts w:ascii="Verdana" w:eastAsia="Times New Roman" w:hAnsi="Verdana"/>
      <w:color w:val="auto"/>
      <w:sz w:val="24"/>
      <w:szCs w:val="24"/>
      <w:lang w:eastAsia="ru-RU"/>
    </w:rPr>
  </w:style>
  <w:style w:type="paragraph" w:customStyle="1" w:styleId="c1">
    <w:name w:val="c1"/>
    <w:basedOn w:val="a"/>
    <w:rsid w:val="00BF1F34"/>
    <w:pPr>
      <w:spacing w:before="100" w:beforeAutospacing="1" w:after="100" w:afterAutospacing="1"/>
      <w:ind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BF1F34"/>
  </w:style>
  <w:style w:type="character" w:styleId="a4">
    <w:name w:val="Hyperlink"/>
    <w:uiPriority w:val="99"/>
    <w:unhideWhenUsed/>
    <w:rsid w:val="008056E4"/>
    <w:rPr>
      <w:color w:val="0000FF"/>
      <w:u w:val="single"/>
    </w:rPr>
  </w:style>
  <w:style w:type="table" w:styleId="a5">
    <w:name w:val="Table Grid"/>
    <w:basedOn w:val="a1"/>
    <w:uiPriority w:val="39"/>
    <w:rsid w:val="00B62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E2E1C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DE2E1C"/>
    <w:rPr>
      <w:rFonts w:ascii="Times New Roman" w:eastAsia="Calibri" w:hAnsi="Times New Roman" w:cs="Times New Roman"/>
      <w:color w:val="000000"/>
      <w:sz w:val="28"/>
      <w:szCs w:val="32"/>
    </w:rPr>
  </w:style>
  <w:style w:type="paragraph" w:styleId="a8">
    <w:name w:val="footer"/>
    <w:basedOn w:val="a"/>
    <w:link w:val="a9"/>
    <w:uiPriority w:val="99"/>
    <w:unhideWhenUsed/>
    <w:rsid w:val="00DE2E1C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DE2E1C"/>
    <w:rPr>
      <w:rFonts w:ascii="Times New Roman" w:eastAsia="Calibri" w:hAnsi="Times New Roman" w:cs="Times New Roman"/>
      <w:color w:val="000000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d/QqtP0bplWOVSVQ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madou.rosto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EBB3F-621C-4DCC-B12C-969D83D5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4083</Words>
  <Characters>23274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lastModifiedBy>Анна Кочкина</cp:lastModifiedBy>
  <cp:revision>2</cp:revision>
  <dcterms:created xsi:type="dcterms:W3CDTF">2026-04-21T10:03:00Z</dcterms:created>
  <dcterms:modified xsi:type="dcterms:W3CDTF">2026-04-21T10:03:00Z</dcterms:modified>
</cp:coreProperties>
</file>