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E6" w:rsidRDefault="001374E6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0063AC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«</w:t>
      </w:r>
      <w:proofErr w:type="spellStart"/>
      <w:r w:rsidRPr="002D22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Адав-Тулумбаевская</w:t>
      </w:r>
      <w:proofErr w:type="spellEnd"/>
      <w:r w:rsidRPr="002D22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средняя общеобразовательная школа </w:t>
      </w: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proofErr w:type="spellStart"/>
      <w:r w:rsidRPr="002D22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Буинского</w:t>
      </w:r>
      <w:proofErr w:type="spellEnd"/>
      <w:r w:rsidRPr="002D22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муниципального района Республики Татарстан»</w:t>
      </w: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74E6" w:rsidRPr="001374E6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proofErr w:type="gramStart"/>
      <w:r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Индивидуальный  проект</w:t>
      </w:r>
      <w:proofErr w:type="gramEnd"/>
      <w:r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</w:t>
      </w:r>
    </w:p>
    <w:p w:rsidR="001374E6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по использованию методов и технологий повышения эффективности</w:t>
      </w:r>
    </w:p>
    <w:p w:rsidR="002D2214" w:rsidRPr="002D2214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ур</w:t>
      </w:r>
      <w:r w:rsidR="00170D6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очной и внеурочной деятельности</w:t>
      </w:r>
    </w:p>
    <w:p w:rsidR="006660F5" w:rsidRPr="001374E6" w:rsidRDefault="002D2214" w:rsidP="006660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«</w:t>
      </w:r>
      <w:r w:rsidR="00B05102"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Логопедический кабинет «</w:t>
      </w:r>
      <w:proofErr w:type="spellStart"/>
      <w:r w:rsidR="00B05102"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Речевичо</w:t>
      </w:r>
      <w:r w:rsidR="006660F5"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к</w:t>
      </w:r>
      <w:proofErr w:type="spellEnd"/>
      <w:r w:rsidR="006660F5"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»</w:t>
      </w:r>
      <w:r w:rsidRPr="001374E6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»</w:t>
      </w:r>
    </w:p>
    <w:p w:rsidR="002D2214" w:rsidRDefault="002D2214" w:rsidP="006660F5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2214" w:rsidRDefault="002D2214" w:rsidP="006660F5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2214" w:rsidRPr="000063AC" w:rsidRDefault="000063AC" w:rsidP="000063A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0063A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883F71" w:rsidRPr="000063A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Автор п</w:t>
      </w:r>
      <w:r w:rsidR="006660F5" w:rsidRPr="000063A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роект</w:t>
      </w:r>
      <w:r w:rsidR="002D2214" w:rsidRPr="000063A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а:</w:t>
      </w:r>
    </w:p>
    <w:p w:rsidR="002D2214" w:rsidRPr="002D2214" w:rsidRDefault="000063AC" w:rsidP="000063A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                                  </w:t>
      </w:r>
      <w:r w:rsidR="00883F71"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учитель начальных классов </w:t>
      </w:r>
    </w:p>
    <w:p w:rsidR="002D2214" w:rsidRPr="002D2214" w:rsidRDefault="002D2214" w:rsidP="006660F5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МБОУ «</w:t>
      </w:r>
      <w:proofErr w:type="spellStart"/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Адав-Тулумбаевская</w:t>
      </w:r>
      <w:proofErr w:type="spellEnd"/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СОШ БМР РТ»</w:t>
      </w:r>
    </w:p>
    <w:p w:rsidR="006660F5" w:rsidRPr="002D2214" w:rsidRDefault="000063AC" w:rsidP="000063A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                                             </w:t>
      </w:r>
      <w:r w:rsidR="00883F71" w:rsidRPr="002D221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Архипова </w:t>
      </w:r>
      <w:proofErr w:type="spellStart"/>
      <w:r w:rsidR="00883F71" w:rsidRPr="002D221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Нафиса</w:t>
      </w:r>
      <w:proofErr w:type="spellEnd"/>
      <w:r w:rsidR="00883F71" w:rsidRPr="002D221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proofErr w:type="spellStart"/>
      <w:r w:rsidR="00883F71" w:rsidRPr="002D221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Фирдусовна</w:t>
      </w:r>
      <w:proofErr w:type="spellEnd"/>
    </w:p>
    <w:p w:rsidR="000063AC" w:rsidRDefault="000063AC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0063AC" w:rsidRDefault="000063AC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0063AC" w:rsidRDefault="000063AC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2D2214" w:rsidRPr="002D2214" w:rsidRDefault="002D2214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Буинск, 2025</w:t>
      </w:r>
    </w:p>
    <w:p w:rsidR="002D2214" w:rsidRDefault="002D2214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1374E6" w:rsidRDefault="001374E6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1374E6" w:rsidRDefault="001374E6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660F5" w:rsidRDefault="006660F5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Паспорт проекта</w:t>
      </w:r>
    </w:p>
    <w:p w:rsidR="001374E6" w:rsidRPr="002D2214" w:rsidRDefault="001374E6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tbl>
      <w:tblPr>
        <w:tblW w:w="9780" w:type="dxa"/>
        <w:tblInd w:w="4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5"/>
        <w:gridCol w:w="7105"/>
      </w:tblGrid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Логопедический кабинет «</w:t>
            </w:r>
            <w:proofErr w:type="spellStart"/>
            <w:r w:rsidR="00B05102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Речевичо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к</w:t>
            </w:r>
            <w:proofErr w:type="spellEnd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»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Разработчик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883F7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учитель начальных классов Архипова </w:t>
            </w:r>
            <w:proofErr w:type="spellStart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Нафиса</w:t>
            </w:r>
            <w:proofErr w:type="spellEnd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Фирдусовна</w:t>
            </w:r>
            <w:proofErr w:type="spellEnd"/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Адресная направленность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74E6" w:rsidRDefault="00C64F1F" w:rsidP="001374E6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Дети с выраженными нарушениями речи и других высших психических функций</w:t>
            </w:r>
            <w:r w:rsidR="00170D6D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(дети с 5 до 10 лет (70%), дети с 11 до 13 лет (25%). </w:t>
            </w:r>
          </w:p>
          <w:p w:rsidR="00170D6D" w:rsidRPr="002D2214" w:rsidRDefault="00170D6D" w:rsidP="001374E6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В</w:t>
            </w:r>
            <w:r w:rsidRPr="00170D6D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зрослые, нуждающиеся в исправлении речи, например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,</w:t>
            </w:r>
            <w:r w:rsidRPr="00170D6D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после инсульта (5%). 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Актуальность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Дети с выраженными нарушениями речи и других высших психических функций не могут успешно учиться, усваивать школьную программу. Большое число таких детей нуждаются в осуществлении неотложных организационных мер по оказанию квалифицированной коррекционно-развивающей помощи.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Расширение образовательной среды для занятий с детьми, имеющими нарушения в устной и письменной речи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-</w:t>
            </w:r>
            <w:r w:rsid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прохождение </w:t>
            </w:r>
            <w:proofErr w:type="gramStart"/>
            <w:r w:rsid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переподготовки</w:t>
            </w:r>
            <w:r w:rsidR="000063AC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,  изучение</w:t>
            </w:r>
            <w:proofErr w:type="gramEnd"/>
            <w:r w:rsidR="000063AC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литературы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по данной теме;</w:t>
            </w:r>
          </w:p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-разработать программу применения традиционных и нетрадиционных методов коррекции речи у детей;</w:t>
            </w:r>
          </w:p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- оснастить кабинет современным оборудованием, диагностическим</w:t>
            </w:r>
            <w:r w:rsidR="00B05102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и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и коррекционным</w:t>
            </w:r>
            <w:r w:rsidR="00B05102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и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материалами;</w:t>
            </w:r>
          </w:p>
          <w:p w:rsidR="006660F5" w:rsidRPr="002D2214" w:rsidRDefault="006660F5" w:rsidP="00883F71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- организовать сотрудничество с родителями, педагогами для активного участия в проведении коррекционной работы в коррекции и развитии речи у детей.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Территория охвата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883F7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Адав-Тулумбаевская</w:t>
            </w:r>
            <w:proofErr w:type="spellEnd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средняя общеобразовательная школа </w:t>
            </w:r>
            <w:proofErr w:type="spellStart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Буинского</w:t>
            </w:r>
            <w:proofErr w:type="spellEnd"/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муниципального района Республики Татарстан»</w:t>
            </w:r>
          </w:p>
        </w:tc>
      </w:tr>
      <w:tr w:rsidR="006660F5" w:rsidRPr="002D2214" w:rsidTr="001374E6">
        <w:trPr>
          <w:trHeight w:val="630"/>
        </w:trPr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Целевая группа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Учащиеся началь</w:t>
            </w:r>
            <w:r w:rsidR="00883F71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ной школы и учащиеся с ОВЗ</w:t>
            </w:r>
          </w:p>
        </w:tc>
      </w:tr>
      <w:tr w:rsidR="006660F5" w:rsidRPr="002D2214" w:rsidTr="001374E6">
        <w:trPr>
          <w:trHeight w:val="800"/>
        </w:trPr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lastRenderedPageBreak/>
              <w:t>Сроки реализации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2D2214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Сентябрь 2026 – август 2029</w:t>
            </w:r>
            <w:r w:rsidR="006660F5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гг.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Организационный – </w:t>
            </w:r>
            <w:r w:rsidR="00883F71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прохождение переподготовки или курсов логопеда, 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изучение специальной литературы, разработка программы, выбор </w:t>
            </w:r>
            <w:r w:rsidR="00883F71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кабинета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.</w:t>
            </w:r>
          </w:p>
          <w:p w:rsidR="006660F5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Практический – получение необходимых ресурсов, проведение плановых мероприятий.</w:t>
            </w:r>
          </w:p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Аналитический – подведение итогов, отчетность.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Показатели реализации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- привлечение внимания руководства</w:t>
            </w:r>
            <w:r w:rsidR="00883F71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школы</w:t>
            </w: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к со</w:t>
            </w:r>
            <w:r w:rsidR="00883F71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зданию логопедического кабинета</w:t>
            </w:r>
          </w:p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- привлечение финансового инвестирования.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Создание кабинета, который отвечает соответствующим условиям и требованиям к техническому обеспечению и оснащению логопедического кабинета. Обеспечивает оптимальными коррекционными, развивающими, безопасными условиями образовательной среды, способствующими успешной социализации, самореализации и достижению высоког</w:t>
            </w:r>
            <w:r w:rsidR="00883F71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о качества образования учащихся  начальных классов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Продукт проекта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B05102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Логопедический кабинет «</w:t>
            </w:r>
            <w:proofErr w:type="spellStart"/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Речевичо</w:t>
            </w:r>
            <w:r w:rsidR="006660F5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к</w:t>
            </w:r>
            <w:proofErr w:type="spellEnd"/>
            <w:r w:rsidR="006660F5"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»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Объем и источник финансирования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B52680" w:rsidP="00B52680">
            <w:pPr>
              <w:pStyle w:val="a3"/>
              <w:numPr>
                <w:ilvl w:val="0"/>
                <w:numId w:val="4"/>
              </w:num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Грант  </w:t>
            </w:r>
          </w:p>
          <w:p w:rsidR="006660F5" w:rsidRPr="002D2214" w:rsidRDefault="006660F5" w:rsidP="00B52680">
            <w:pPr>
              <w:pStyle w:val="a3"/>
              <w:numPr>
                <w:ilvl w:val="0"/>
                <w:numId w:val="4"/>
              </w:num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Спонсорская помощь.</w:t>
            </w:r>
          </w:p>
        </w:tc>
      </w:tr>
      <w:tr w:rsidR="006660F5" w:rsidRPr="002D2214" w:rsidTr="001374E6"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Обеспечение реализации проекта (материально-тех</w:t>
            </w:r>
            <w:r w:rsidR="001374E6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нические, кадровые ресурсы </w:t>
            </w: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Пространство кабинета логопеда является важной частью коррекционно-развивающей предметной среды образовательного учреждения, организация и обогащение которой должны строиться с учетом закономерностей детского развития, отвечать критериям функционального комфорта.</w:t>
            </w:r>
          </w:p>
        </w:tc>
      </w:tr>
      <w:tr w:rsidR="006660F5" w:rsidRPr="002D2214" w:rsidTr="001374E6">
        <w:trPr>
          <w:trHeight w:val="1009"/>
        </w:trPr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Эффективность проекта (продвижение проекта)</w:t>
            </w:r>
          </w:p>
        </w:tc>
        <w:tc>
          <w:tcPr>
            <w:tcW w:w="7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2D2214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D221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Данный проект, в связи с актуальностью темы, в дальнейшем мог бы применяться в общеобразовательных школах.</w:t>
            </w:r>
          </w:p>
        </w:tc>
      </w:tr>
    </w:tbl>
    <w:p w:rsidR="006660F5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Default="001374E6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Default="001374E6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Default="001374E6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Default="001374E6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Pr="002D2214" w:rsidRDefault="001374E6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60F5" w:rsidRPr="002D2214" w:rsidRDefault="006660F5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Основная часть</w:t>
      </w:r>
    </w:p>
    <w:p w:rsidR="006660F5" w:rsidRPr="002D2214" w:rsidRDefault="006660F5" w:rsidP="001374E6">
      <w:pPr>
        <w:shd w:val="clear" w:color="auto" w:fill="FFFFFF"/>
        <w:spacing w:after="0" w:line="240" w:lineRule="auto"/>
        <w:ind w:left="426" w:firstLine="28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Научное обоснование проблемы, решаемой в ходе проекта (актуальность, глубина, перспектива).</w:t>
      </w:r>
    </w:p>
    <w:p w:rsidR="006660F5" w:rsidRPr="002D2214" w:rsidRDefault="006660F5" w:rsidP="001374E6">
      <w:pPr>
        <w:shd w:val="clear" w:color="auto" w:fill="FFFFFF"/>
        <w:spacing w:after="300" w:line="240" w:lineRule="auto"/>
        <w:ind w:left="426" w:firstLine="28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Проект направлен на создание современной коррекционно-развивающей среды логопедического кабинета, которая содействовала бы эффективной коррекционной работы по исправлению речи у детей как одного из критериев качества образовательных услуг, предоставляемых учебным заведением.</w:t>
      </w:r>
    </w:p>
    <w:p w:rsidR="006660F5" w:rsidRPr="002D2214" w:rsidRDefault="006660F5" w:rsidP="002D2214">
      <w:pPr>
        <w:shd w:val="clear" w:color="auto" w:fill="FFFFFF"/>
        <w:spacing w:after="30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 логопедическом кабинете, который предполагается оснастить в ходе реализации проекта и на базе, которого будет осуществляться проект. Оформление и оснащение кабинета направлено на эффективную коррекционно-развивающую работу с детьми.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Проект предполагает: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подготовку к индивидуальным коррекционно-развивающим занятиям;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использование логопедических модулей;</w:t>
      </w:r>
    </w:p>
    <w:p w:rsidR="006660F5" w:rsidRPr="002D2214" w:rsidRDefault="006660F5" w:rsidP="00B52680">
      <w:pPr>
        <w:shd w:val="clear" w:color="auto" w:fill="FFFFFF"/>
        <w:spacing w:after="300" w:line="240" w:lineRule="auto"/>
        <w:ind w:left="-142" w:firstLine="14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подготовка пространства для организации коррекционно-развивающей работы;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внеурочную деятельность;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создание авторской программы (использование традиционных и нетрадиционных методов коррекции для успешного преодоления).</w:t>
      </w:r>
    </w:p>
    <w:p w:rsidR="006660F5" w:rsidRPr="002D2214" w:rsidRDefault="006660F5" w:rsidP="00B52680">
      <w:pPr>
        <w:shd w:val="clear" w:color="auto" w:fill="FFFFFF"/>
        <w:spacing w:after="30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Проект направлен на создание комфортных условий в кабинете для эффективной работы с детьми, имеющими речевые и неречевые нарушения. Данный проект поможет учителю грамотно использовать пространство кабинета, с помощью центрирования рабочего пространства по направлению коррекционной работы и создания модулей.</w:t>
      </w:r>
    </w:p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Актуальность:</w:t>
      </w: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дети с выраженными нарушениями речи и других высших психических функций не могут успешно учиться, усваивать школьную программу. Большое число таких детей нуждаются в осуществлении неотложных организационных мер по оказанию квалифицированной коррекционно-развивающей помощи.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На сегодняшний день, к сожалению, возможности образовательных учреждений чаще всего не могут в полной мере удовлетворить идеальные требования к рабочему месту логопеда в системе коррекционно-развивающей службы образования. При организации кабинета логопеда учитывались реальные условия образовательного учреждения, а именно: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тип и вид образовательного учреждения, его потребности (запросы);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материально-технические возможности;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особенности выделенного помещения.</w:t>
      </w:r>
    </w:p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lastRenderedPageBreak/>
        <w:t>Цель:</w:t>
      </w: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расширение образовательной среды для занятий с детьми, имеющими нарушения в устной и письменной речи.</w:t>
      </w:r>
    </w:p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Задачи: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изучить литературу по данной теме;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разработать программу применения традиционных и нетрадиционных методов коррекции речи у детей;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оснастить кабинет современным оборудование диагностическим и коррекционным материалами;</w:t>
      </w:r>
    </w:p>
    <w:p w:rsidR="006660F5" w:rsidRPr="002D2214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организовать сотрудничество с родителями, педагогами для активного участия в проведении коррекционной работы в коррекции и развитии речи у детей.</w:t>
      </w:r>
    </w:p>
    <w:p w:rsidR="00C64F1F" w:rsidRDefault="00C64F1F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660F5" w:rsidRPr="002D2214" w:rsidRDefault="006660F5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Мероприятия проекта</w:t>
      </w:r>
    </w:p>
    <w:p w:rsidR="006660F5" w:rsidRPr="002D2214" w:rsidRDefault="006660F5" w:rsidP="002D2214">
      <w:pPr>
        <w:shd w:val="clear" w:color="auto" w:fill="FFFFFF"/>
        <w:spacing w:after="30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Консультирование и проведение индивидуальных коррекционных занятий с использованием традиционных и нетрадиционных методов коррекции.</w:t>
      </w:r>
    </w:p>
    <w:p w:rsidR="006660F5" w:rsidRPr="002D2214" w:rsidRDefault="006660F5" w:rsidP="002D22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Календарный план реализации проекта</w:t>
      </w:r>
    </w:p>
    <w:tbl>
      <w:tblPr>
        <w:tblW w:w="103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2521"/>
        <w:gridCol w:w="2030"/>
        <w:gridCol w:w="3109"/>
        <w:gridCol w:w="2225"/>
      </w:tblGrid>
      <w:tr w:rsidR="006660F5" w:rsidRPr="002D2214" w:rsidTr="001374E6"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Исполнитель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Источник финансирования</w:t>
            </w:r>
          </w:p>
        </w:tc>
      </w:tr>
      <w:tr w:rsidR="006660F5" w:rsidRPr="002D2214" w:rsidTr="001374E6"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Организационный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Июнь – сентябрь 2026</w:t>
            </w:r>
            <w:r w:rsidR="006660F5"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Директор, администрация, управление образования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Грант и </w:t>
            </w:r>
            <w:r w:rsidR="006660F5"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спонсорская помощь</w:t>
            </w:r>
          </w:p>
        </w:tc>
      </w:tr>
      <w:tr w:rsidR="006660F5" w:rsidRPr="002D2214" w:rsidTr="001374E6"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Октябрь2026г. – май 2027</w:t>
            </w:r>
            <w:r w:rsidR="006660F5"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Директор, учитель-начальных классов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Грант</w:t>
            </w:r>
            <w:r w:rsidR="006660F5"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, спонсорская помощь</w:t>
            </w:r>
          </w:p>
        </w:tc>
      </w:tr>
      <w:tr w:rsidR="006660F5" w:rsidRPr="002D2214" w:rsidTr="001374E6"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Аналитический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B52680" w:rsidP="006660F5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Август 2027</w:t>
            </w:r>
            <w:r w:rsidR="006660F5"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Директор, управление образования, </w:t>
            </w:r>
            <w:r w:rsidR="00B52680"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учитель-начальных классов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60F5" w:rsidRPr="007F200C" w:rsidRDefault="006660F5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Спонсорская помощь</w:t>
            </w:r>
          </w:p>
        </w:tc>
      </w:tr>
    </w:tbl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60F5" w:rsidRDefault="006660F5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Бюджет проекта</w:t>
      </w:r>
    </w:p>
    <w:p w:rsidR="001374E6" w:rsidRPr="007F200C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tbl>
      <w:tblPr>
        <w:tblW w:w="98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2223"/>
      </w:tblGrid>
      <w:tr w:rsidR="00B52680" w:rsidRPr="002D2214" w:rsidTr="00B52680">
        <w:trPr>
          <w:trHeight w:val="1098"/>
        </w:trPr>
        <w:tc>
          <w:tcPr>
            <w:tcW w:w="7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Всего</w:t>
            </w:r>
          </w:p>
        </w:tc>
      </w:tr>
      <w:tr w:rsidR="00B52680" w:rsidRPr="002D2214" w:rsidTr="00B52680">
        <w:tc>
          <w:tcPr>
            <w:tcW w:w="7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Грант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5D7078" w:rsidP="00603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2</w:t>
            </w:r>
            <w:r w:rsidR="006032B6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0 000</w:t>
            </w:r>
          </w:p>
        </w:tc>
      </w:tr>
      <w:tr w:rsidR="00B52680" w:rsidRPr="002D2214" w:rsidTr="00B52680">
        <w:tc>
          <w:tcPr>
            <w:tcW w:w="7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B52680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Спонсорская помощь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5D7078" w:rsidP="00603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2</w:t>
            </w:r>
            <w:r w:rsidR="006032B6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3 880</w:t>
            </w:r>
          </w:p>
        </w:tc>
      </w:tr>
      <w:tr w:rsidR="00B52680" w:rsidRPr="002D2214" w:rsidTr="00B52680">
        <w:tc>
          <w:tcPr>
            <w:tcW w:w="7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B52680" w:rsidP="0066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52680" w:rsidRPr="007F200C" w:rsidRDefault="005D7078" w:rsidP="0066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  <w:t>503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  <w:t xml:space="preserve"> </w:t>
            </w:r>
            <w:r w:rsidRPr="007F200C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  <w:t>880</w:t>
            </w:r>
          </w:p>
        </w:tc>
      </w:tr>
    </w:tbl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6660F5" w:rsidRDefault="006660F5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2D221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Финансово-экономическое обоснование</w:t>
      </w:r>
    </w:p>
    <w:p w:rsidR="001374E6" w:rsidRPr="002D2214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tbl>
      <w:tblPr>
        <w:tblW w:w="5204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6971"/>
        <w:gridCol w:w="1456"/>
        <w:gridCol w:w="1324"/>
      </w:tblGrid>
      <w:tr w:rsidR="007F200C" w:rsidRPr="007F200C" w:rsidTr="001374E6">
        <w:trPr>
          <w:trHeight w:val="1748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Наименование статьи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Количество штук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0659F1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Общая сумма расходов</w:t>
            </w:r>
          </w:p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в руб</w:t>
            </w:r>
            <w:bookmarkStart w:id="0" w:name="_GoBack"/>
            <w:bookmarkEnd w:id="0"/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.</w:t>
            </w:r>
          </w:p>
        </w:tc>
      </w:tr>
      <w:tr w:rsidR="007F200C" w:rsidRPr="007F200C" w:rsidTr="000659F1">
        <w:trPr>
          <w:trHeight w:val="340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Альбомы для постановки и автоматизации звуков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4 240</w:t>
            </w:r>
          </w:p>
        </w:tc>
      </w:tr>
      <w:tr w:rsidR="007F200C" w:rsidRPr="007F200C" w:rsidTr="00C64F1F">
        <w:trPr>
          <w:trHeight w:val="1226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Логопедические альбомы для обследования (звукопроизношения, способности к чтению и письму, фонетико-фонематической стороны речи, нарушения звукопроизношения)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1 600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Настенное зеркало 50х100 см для индивидуальной работы по звукопроизношению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3 000</w:t>
            </w:r>
          </w:p>
        </w:tc>
      </w:tr>
      <w:tr w:rsidR="007F200C" w:rsidRPr="007F200C" w:rsidTr="00C64F1F">
        <w:trPr>
          <w:trHeight w:val="525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Комплект логопедических зондов для профессионального использования (7 штук)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3 200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Методика профилактики и коррекции четырех видов </w:t>
            </w:r>
            <w:proofErr w:type="spellStart"/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дисграфии</w:t>
            </w:r>
            <w:proofErr w:type="spellEnd"/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«Море Словесности»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60 200</w:t>
            </w:r>
          </w:p>
        </w:tc>
      </w:tr>
      <w:tr w:rsidR="007F200C" w:rsidRPr="007F200C" w:rsidTr="00C64F1F">
        <w:trPr>
          <w:trHeight w:val="781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Кварцевый стерилизатор логопедического инструмента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3 900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Мячик для развития тактильных ощущений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1000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proofErr w:type="spellStart"/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Массажер</w:t>
            </w:r>
            <w:proofErr w:type="spellEnd"/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для логопедического массажа Су-</w:t>
            </w:r>
            <w:proofErr w:type="spellStart"/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Джок</w:t>
            </w:r>
            <w:proofErr w:type="spellEnd"/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240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0659F1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Шнуровки для развития мелкой моторики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750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0659F1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  <w:r w:rsidR="000659F1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Чемодан логопеда «Речевое дыхание»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9 750</w:t>
            </w:r>
          </w:p>
        </w:tc>
      </w:tr>
      <w:tr w:rsidR="007F200C" w:rsidRPr="007F200C" w:rsidTr="00C64F1F">
        <w:trPr>
          <w:trHeight w:val="570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5D7078" w:rsidRDefault="008A6932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 </w:t>
            </w:r>
            <w:r w:rsidRPr="007F200C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  <w:t xml:space="preserve">Профессиональный стол логопеда </w:t>
            </w:r>
            <w:proofErr w:type="spellStart"/>
            <w:r w:rsidRPr="007F200C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  <w:t>Logo</w:t>
            </w:r>
            <w:proofErr w:type="spellEnd"/>
            <w:r w:rsidRPr="007F200C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  <w:t xml:space="preserve"> MINI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8A6932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 xml:space="preserve">138000 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Учебные пособия и методическая литература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30 000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«Умное зеркало»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100 000</w:t>
            </w:r>
          </w:p>
        </w:tc>
      </w:tr>
      <w:tr w:rsidR="007F200C" w:rsidRPr="007F200C" w:rsidTr="00C64F1F">
        <w:trPr>
          <w:trHeight w:val="498"/>
        </w:trPr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0659F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5D7078" w:rsidRDefault="0009703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  <w:t>Малый</w:t>
            </w:r>
            <w:r w:rsidR="008A6932" w:rsidRPr="007F200C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lang w:eastAsia="ru-RU"/>
              </w:rPr>
              <w:t xml:space="preserve"> логопедический комплект   + ноутбук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097031" w:rsidP="006660F5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148000</w:t>
            </w:r>
          </w:p>
        </w:tc>
      </w:tr>
      <w:tr w:rsidR="007F200C" w:rsidRPr="007F200C" w:rsidTr="00C64F1F">
        <w:tc>
          <w:tcPr>
            <w:tcW w:w="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</w:tc>
        <w:tc>
          <w:tcPr>
            <w:tcW w:w="3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7198" w:rsidRPr="007F200C" w:rsidRDefault="00787198" w:rsidP="0066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Pr="007F200C" w:rsidRDefault="00787198" w:rsidP="0066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87198" w:rsidRDefault="00097031" w:rsidP="00666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</w:pPr>
            <w:r w:rsidRPr="007F200C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lang w:eastAsia="ru-RU"/>
              </w:rPr>
              <w:t>503880</w:t>
            </w:r>
          </w:p>
          <w:p w:rsidR="001374E6" w:rsidRPr="007F200C" w:rsidRDefault="001374E6" w:rsidP="0066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</w:p>
        </w:tc>
      </w:tr>
    </w:tbl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660F5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Ожидаемый р</w:t>
      </w:r>
      <w:r w:rsidR="006660F5" w:rsidRPr="007F20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езультат проекта</w:t>
      </w:r>
    </w:p>
    <w:p w:rsidR="001374E6" w:rsidRPr="007F200C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6660F5" w:rsidRPr="007F200C" w:rsidRDefault="006660F5" w:rsidP="007F200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 результате был создан кабинет, который отвечает соответствующим условиям и требованиям к техническому обеспечению и оснащению логопедического кабинета. Обеспечивает оптимальными коррекционными, развивающими, безопасными условиями образовательной среды, способствующими успешной социализации, самореализации и достижению высокого качества образования учащихся.</w:t>
      </w:r>
    </w:p>
    <w:p w:rsidR="006660F5" w:rsidRPr="007F200C" w:rsidRDefault="006660F5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Продвижение проекта</w:t>
      </w:r>
    </w:p>
    <w:p w:rsidR="006660F5" w:rsidRPr="007F200C" w:rsidRDefault="006660F5" w:rsidP="007F200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Регу</w:t>
      </w:r>
      <w:r w:rsidR="00787198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лярно за счет </w:t>
      </w:r>
      <w:proofErr w:type="gramStart"/>
      <w:r w:rsidR="00787198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средств 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спонсорской</w:t>
      </w:r>
      <w:proofErr w:type="gram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помощи будет приобретаться дополнительное оборудование, методическая литература.</w:t>
      </w:r>
    </w:p>
    <w:p w:rsidR="006660F5" w:rsidRPr="007F200C" w:rsidRDefault="006660F5" w:rsidP="006660F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Данный проект, в связи с актуальностью темы, в дальнейшем мог бы применяться в общеобразовательных школах.</w:t>
      </w:r>
    </w:p>
    <w:p w:rsidR="001374E6" w:rsidRDefault="001374E6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660F5" w:rsidRDefault="006660F5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Заключение</w:t>
      </w:r>
    </w:p>
    <w:p w:rsidR="00C64F1F" w:rsidRPr="007F200C" w:rsidRDefault="00C64F1F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6660F5" w:rsidRPr="007F200C" w:rsidRDefault="006660F5" w:rsidP="007F200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Благодаря проекту, педагоги получат возможность адаптировать его к имеющимся условиям и активно применять в своей практической деятельности. Реализация данного проекта будет способствовать расширению и востребованности логопедических кабинетов в общеобразовательных школах.</w:t>
      </w:r>
    </w:p>
    <w:p w:rsidR="006660F5" w:rsidRPr="007F200C" w:rsidRDefault="006660F5" w:rsidP="007F2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Список литературы</w:t>
      </w:r>
    </w:p>
    <w:p w:rsidR="006660F5" w:rsidRPr="002D2214" w:rsidRDefault="006660F5" w:rsidP="00666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60F5" w:rsidRPr="007F200C" w:rsidRDefault="006660F5" w:rsidP="006660F5">
      <w:pPr>
        <w:numPr>
          <w:ilvl w:val="0"/>
          <w:numId w:val="3"/>
        </w:num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Ануфриев А.Ф. Как преодолеть трудности в обучении детей. Психодиагностические таблицы. Психодиагностические методики. Кор</w:t>
      </w:r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рекционные упражнения. - М.:2021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6660F5" w:rsidRPr="007F200C" w:rsidRDefault="006660F5" w:rsidP="006660F5">
      <w:pPr>
        <w:numPr>
          <w:ilvl w:val="0"/>
          <w:numId w:val="3"/>
        </w:num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Васильева И.Н. Психологические аспекты применения информационных технологий /</w:t>
      </w:r>
      <w:proofErr w:type="spell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И.Н.Вас</w:t>
      </w:r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ильева</w:t>
      </w:r>
      <w:proofErr w:type="spellEnd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// Вопросы </w:t>
      </w:r>
      <w:proofErr w:type="gramStart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психологии.-</w:t>
      </w:r>
      <w:proofErr w:type="gramEnd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202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2-№3.</w:t>
      </w:r>
    </w:p>
    <w:p w:rsidR="006660F5" w:rsidRPr="007F200C" w:rsidRDefault="006660F5" w:rsidP="006660F5">
      <w:pPr>
        <w:numPr>
          <w:ilvl w:val="0"/>
          <w:numId w:val="3"/>
        </w:num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Лукашенко М.Л., Свободина Н.Г. </w:t>
      </w:r>
      <w:proofErr w:type="spell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Дисграфия</w:t>
      </w:r>
      <w:proofErr w:type="spell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. Исправление ошибок на письме. Практическая методика устранения недостатков правописания у школьников младших </w:t>
      </w:r>
      <w:proofErr w:type="gram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классов./</w:t>
      </w:r>
      <w:proofErr w:type="gram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М.Л. Лукашенко, </w:t>
      </w:r>
      <w:proofErr w:type="spell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Н.Г.Свободина</w:t>
      </w:r>
      <w:proofErr w:type="spell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; </w:t>
      </w:r>
      <w:proofErr w:type="spellStart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рис.В.Романова</w:t>
      </w:r>
      <w:proofErr w:type="spellEnd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. – М.: </w:t>
      </w:r>
      <w:proofErr w:type="spellStart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Эксмо</w:t>
      </w:r>
      <w:proofErr w:type="spellEnd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, 201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4 – с.126.</w:t>
      </w:r>
    </w:p>
    <w:p w:rsidR="006660F5" w:rsidRPr="007F200C" w:rsidRDefault="006660F5" w:rsidP="006660F5">
      <w:pPr>
        <w:numPr>
          <w:ilvl w:val="0"/>
          <w:numId w:val="3"/>
        </w:num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Мазанова Е.В. Школьный </w:t>
      </w:r>
      <w:proofErr w:type="spell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логопункт</w:t>
      </w:r>
      <w:proofErr w:type="spell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 Документация, планирование и организация коррекционной работы: методическое пособие для учителей-логопедов. – М.: Издательст</w:t>
      </w:r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 ГНОМ и Д, 201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9.</w:t>
      </w:r>
    </w:p>
    <w:p w:rsidR="006660F5" w:rsidRPr="007F200C" w:rsidRDefault="006660F5" w:rsidP="006660F5">
      <w:pPr>
        <w:numPr>
          <w:ilvl w:val="0"/>
          <w:numId w:val="3"/>
        </w:num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Парамонова Л.Г. </w:t>
      </w:r>
      <w:proofErr w:type="spell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Дисграфия</w:t>
      </w:r>
      <w:proofErr w:type="spell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: диагностика, проф</w:t>
      </w:r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илактика, коррекция. – СПб., 201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6 – с.128.</w:t>
      </w:r>
    </w:p>
    <w:p w:rsidR="006660F5" w:rsidRPr="007F200C" w:rsidRDefault="006660F5" w:rsidP="006660F5">
      <w:pPr>
        <w:numPr>
          <w:ilvl w:val="0"/>
          <w:numId w:val="3"/>
        </w:num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proofErr w:type="spellStart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Ястребова</w:t>
      </w:r>
      <w:proofErr w:type="spellEnd"/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А.В., Бессонова Т.П. Инструктивно-методическое письмо о работе учителя-логопеда при общеобразовательно</w:t>
      </w:r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й школе. – М., </w:t>
      </w:r>
      <w:proofErr w:type="spellStart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Когиго</w:t>
      </w:r>
      <w:proofErr w:type="spellEnd"/>
      <w:r w:rsidR="007F200C"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-Центр, 201</w:t>
      </w:r>
      <w:r w:rsidRPr="007F200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6.</w:t>
      </w:r>
    </w:p>
    <w:p w:rsidR="004B41CC" w:rsidRPr="007F200C" w:rsidRDefault="004B41CC">
      <w:pPr>
        <w:rPr>
          <w:rFonts w:ascii="Times New Roman" w:hAnsi="Times New Roman" w:cs="Times New Roman"/>
          <w:color w:val="0070C0"/>
          <w:sz w:val="28"/>
          <w:szCs w:val="28"/>
        </w:rPr>
      </w:pPr>
    </w:p>
    <w:sectPr w:rsidR="004B41CC" w:rsidRPr="007F200C" w:rsidSect="001374E6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857BB"/>
    <w:multiLevelType w:val="multilevel"/>
    <w:tmpl w:val="EF14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8F0ED4"/>
    <w:multiLevelType w:val="hybridMultilevel"/>
    <w:tmpl w:val="54D4A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F2FCC"/>
    <w:multiLevelType w:val="multilevel"/>
    <w:tmpl w:val="CBC84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515DB6"/>
    <w:multiLevelType w:val="multilevel"/>
    <w:tmpl w:val="AB06B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B2"/>
    <w:rsid w:val="000063AC"/>
    <w:rsid w:val="000659F1"/>
    <w:rsid w:val="00097031"/>
    <w:rsid w:val="000A35B2"/>
    <w:rsid w:val="001374E6"/>
    <w:rsid w:val="00170D6D"/>
    <w:rsid w:val="00215D6B"/>
    <w:rsid w:val="002D2214"/>
    <w:rsid w:val="004B41CC"/>
    <w:rsid w:val="005D7078"/>
    <w:rsid w:val="006032B6"/>
    <w:rsid w:val="006660F5"/>
    <w:rsid w:val="00787198"/>
    <w:rsid w:val="007F200C"/>
    <w:rsid w:val="00883F71"/>
    <w:rsid w:val="008A4620"/>
    <w:rsid w:val="008A6932"/>
    <w:rsid w:val="00B05102"/>
    <w:rsid w:val="00B36EBA"/>
    <w:rsid w:val="00B52680"/>
    <w:rsid w:val="00C6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613B"/>
  <w15:docId w15:val="{ECB61D72-189B-49FB-A929-A45A10FC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69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69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68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A693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A693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5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2025-09-04T05:52:00Z</dcterms:created>
  <dcterms:modified xsi:type="dcterms:W3CDTF">2025-09-04T11:08:00Z</dcterms:modified>
</cp:coreProperties>
</file>