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 образовательная деятельность в средней группе детского сада  по теме «Деревья ранней весной»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>Тема: «Пробуждение весеннего дерева»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E388A">
        <w:rPr>
          <w:rFonts w:ascii="Times New Roman" w:hAnsi="Times New Roman" w:cs="Times New Roman"/>
          <w:sz w:val="28"/>
          <w:szCs w:val="28"/>
        </w:rPr>
        <w:t>(Образовательная область:</w:t>
      </w:r>
      <w:proofErr w:type="gramEnd"/>
      <w:r w:rsidRPr="004E38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388A">
        <w:rPr>
          <w:rFonts w:ascii="Times New Roman" w:hAnsi="Times New Roman" w:cs="Times New Roman"/>
          <w:sz w:val="28"/>
          <w:szCs w:val="28"/>
        </w:rPr>
        <w:t>Познавательное развитие)</w:t>
      </w:r>
      <w:proofErr w:type="gramEnd"/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>Интеграция образовательных областей: «Социально-коммуникативное развитие», «Речевое развитие», «Художественно-эстетическое развитие».</w:t>
      </w:r>
    </w:p>
    <w:p w:rsid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>Цель: Формирование у детей первичных представлений об изменениях в жизни деревьев в весенний период и условиях, необходимых для их роста и развития.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>Задачи:   Образовательные: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 1.  Расширять представления детей о строении дерева (корень, ствол, ветви, почки, листья).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 2.  Учить устанавливать простейшие причинно-следственные связи (солнце греет — сок движется — почка раскрывается).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 3.  Познакомить с элементарными способами экспериментирования (опыт с впитыванием воды).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Развивающие: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 1.  Развивать познавательную активность, любознательность и наблюдательность.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 2.  Развивать умение сравнивать, анализировать и делать простые выводы в процессе поисковой деятельности.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 3.  Обогащать активный словарь детей словами: набухают, почки, </w:t>
      </w:r>
      <w:proofErr w:type="spellStart"/>
      <w:r w:rsidRPr="004E388A">
        <w:rPr>
          <w:rFonts w:ascii="Times New Roman" w:hAnsi="Times New Roman" w:cs="Times New Roman"/>
          <w:sz w:val="28"/>
          <w:szCs w:val="28"/>
        </w:rPr>
        <w:t>сокодвижение</w:t>
      </w:r>
      <w:proofErr w:type="spellEnd"/>
      <w:r w:rsidRPr="004E388A">
        <w:rPr>
          <w:rFonts w:ascii="Times New Roman" w:hAnsi="Times New Roman" w:cs="Times New Roman"/>
          <w:sz w:val="28"/>
          <w:szCs w:val="28"/>
        </w:rPr>
        <w:t>, чешуйки.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Воспитательные: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 1.  Воспитывать эмоционально-положительное, бережное отношение к миру природы.</w:t>
      </w:r>
    </w:p>
    <w:p w:rsidR="004E388A" w:rsidRPr="004E388A" w:rsidRDefault="004E388A" w:rsidP="004E3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    2.  Воспитывать чувство сопереживанию живому объекту (дереву).</w:t>
      </w:r>
    </w:p>
    <w:p w:rsidR="002A7192" w:rsidRPr="002A7192" w:rsidRDefault="004E388A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388A">
        <w:rPr>
          <w:rFonts w:ascii="Times New Roman" w:hAnsi="Times New Roman" w:cs="Times New Roman"/>
          <w:sz w:val="28"/>
          <w:szCs w:val="28"/>
        </w:rPr>
        <w:t xml:space="preserve">Целевые ориентиры (по ФГОС </w:t>
      </w:r>
      <w:proofErr w:type="gramStart"/>
      <w:r w:rsidRPr="004E388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E388A">
        <w:rPr>
          <w:rFonts w:ascii="Times New Roman" w:hAnsi="Times New Roman" w:cs="Times New Roman"/>
          <w:sz w:val="28"/>
          <w:szCs w:val="28"/>
        </w:rPr>
        <w:t xml:space="preserve">): </w:t>
      </w:r>
      <w:proofErr w:type="gramStart"/>
      <w:r w:rsidRPr="004E388A">
        <w:rPr>
          <w:rFonts w:ascii="Times New Roman" w:hAnsi="Times New Roman" w:cs="Times New Roman"/>
          <w:sz w:val="28"/>
          <w:szCs w:val="28"/>
        </w:rPr>
        <w:t>ребенок</w:t>
      </w:r>
      <w:proofErr w:type="gramEnd"/>
      <w:r w:rsidRPr="004E388A">
        <w:rPr>
          <w:rFonts w:ascii="Times New Roman" w:hAnsi="Times New Roman" w:cs="Times New Roman"/>
          <w:sz w:val="28"/>
          <w:szCs w:val="28"/>
        </w:rPr>
        <w:t xml:space="preserve"> проявляет любознательность, задает вопросы взрослым и сверстникам, интересуется причинно-следственными связями, обладает элементарными представлениями из области естествознания.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Оборудование: Игрушка </w:t>
      </w:r>
      <w:proofErr w:type="spellStart"/>
      <w:r w:rsidRPr="002A7192">
        <w:rPr>
          <w:rFonts w:ascii="Times New Roman" w:hAnsi="Times New Roman" w:cs="Times New Roman"/>
          <w:sz w:val="28"/>
          <w:szCs w:val="28"/>
        </w:rPr>
        <w:t>Старичок-Лесовичок</w:t>
      </w:r>
      <w:proofErr w:type="spellEnd"/>
      <w:r w:rsidRPr="002A7192">
        <w:rPr>
          <w:rFonts w:ascii="Times New Roman" w:hAnsi="Times New Roman" w:cs="Times New Roman"/>
          <w:sz w:val="28"/>
          <w:szCs w:val="28"/>
        </w:rPr>
        <w:t>, веточки в вазе (с заранее распустившимися листочками и еще «спящие»), лупы, «волшебная палочка».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Ход занятия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lastRenderedPageBreak/>
        <w:t xml:space="preserve"> 1. Вводная часть: «Письмо из леса»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(Воспитатель вносит игрушку </w:t>
      </w:r>
      <w:proofErr w:type="spellStart"/>
      <w:r w:rsidRPr="002A7192"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 w:rsidRPr="002A7192">
        <w:rPr>
          <w:rFonts w:ascii="Times New Roman" w:hAnsi="Times New Roman" w:cs="Times New Roman"/>
          <w:sz w:val="28"/>
          <w:szCs w:val="28"/>
        </w:rPr>
        <w:t>, у него в руках конверт)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Воспитатель: Ребята, посмотрите, кто к нам пришел! </w:t>
      </w:r>
      <w:proofErr w:type="spellStart"/>
      <w:r w:rsidRPr="002A7192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2A7192">
        <w:rPr>
          <w:rFonts w:ascii="Times New Roman" w:hAnsi="Times New Roman" w:cs="Times New Roman"/>
          <w:sz w:val="28"/>
          <w:szCs w:val="28"/>
        </w:rPr>
        <w:t xml:space="preserve"> очень расстроен. В лесу уже светит солнышко, птицы поют, а его любимые березки всё еще спят и не надевают зеленые платья. Он просит нас помочь их разбудить. Поможем? </w:t>
      </w:r>
      <w:proofErr w:type="gramStart"/>
      <w:r w:rsidRPr="002A7192">
        <w:rPr>
          <w:rFonts w:ascii="Times New Roman" w:hAnsi="Times New Roman" w:cs="Times New Roman"/>
          <w:sz w:val="28"/>
          <w:szCs w:val="28"/>
        </w:rPr>
        <w:t>(Дети:</w:t>
      </w:r>
      <w:proofErr w:type="gramEnd"/>
      <w:r w:rsidRPr="002A7192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 2. Основная часть: «Секреты дерева»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Игра-исследование «Живое — неживое»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Pr="002A7192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2A7192">
        <w:rPr>
          <w:rFonts w:ascii="Times New Roman" w:hAnsi="Times New Roman" w:cs="Times New Roman"/>
          <w:sz w:val="28"/>
          <w:szCs w:val="28"/>
        </w:rPr>
        <w:t xml:space="preserve"> принес нам веточку. Давайте посмотрим на нее через «волшебное стекло» (лупу).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*   Что вы видите на веточке? (Почки).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*   Потрогайте их. Какие они? (Твердые, холодные, плотно закрытые).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*   Как вы думаете, дерево живое или нет? (Живое, оно спит).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Опыт «Как дерево пьет?»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Воспитатель: Чтобы проснуться, нам нужно умыться и попить чаю. А что нужно дереву?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Показываю детям заранее подготовленный опыт: веточка стояла в воде, подкрашенной пищевым красителем (синим или красным). Если срезать кончик, видно, что внутри ствол окрасился.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Вывод: Вода поднимается по стволу вверх к почкам. Дерево «пьет» водичку!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A7192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2A7192">
        <w:rPr>
          <w:rFonts w:ascii="Times New Roman" w:hAnsi="Times New Roman" w:cs="Times New Roman"/>
          <w:sz w:val="28"/>
          <w:szCs w:val="28"/>
        </w:rPr>
        <w:t xml:space="preserve"> «Выросли березки»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Мы березки белые (руки вверх, покачиваемся),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Птички на нас сели (руки в стороны),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Ветерком качало (наклоны),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Солнышко ласкало (гладим себя по плечам).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Почки раскрываются (кулачки разжимаем),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Листья появляются (пальчики шевелятся).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Сюрпризный момент «Волшебное превращение»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Воспитатель: У </w:t>
      </w:r>
      <w:proofErr w:type="spellStart"/>
      <w:r w:rsidRPr="002A7192"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 w:rsidRPr="002A7192">
        <w:rPr>
          <w:rFonts w:ascii="Times New Roman" w:hAnsi="Times New Roman" w:cs="Times New Roman"/>
          <w:sz w:val="28"/>
          <w:szCs w:val="28"/>
        </w:rPr>
        <w:t xml:space="preserve"> есть волшебная палочка. Давайте закроем глаза и скажем: «Раз, два, три — почка, листик покажи!»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lastRenderedPageBreak/>
        <w:t>(Воспитатель меняет вазу со «спящими» ветками на вазу, где уже распустились нежные зеленые листочки).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Дети открывают глаза и рассматривают листики.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*   Какие они? (Маленькие, зеленые, липкие, нежные).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*   Понюхайте, как они пахнут? (Весной, свежестью).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 3. Практическая часть: «Наряжаем березку»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Воспитатель: Ребята, чтобы в лесу у </w:t>
      </w:r>
      <w:proofErr w:type="spellStart"/>
      <w:r w:rsidRPr="002A7192"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 w:rsidRPr="002A7192">
        <w:rPr>
          <w:rFonts w:ascii="Times New Roman" w:hAnsi="Times New Roman" w:cs="Times New Roman"/>
          <w:sz w:val="28"/>
          <w:szCs w:val="28"/>
        </w:rPr>
        <w:t xml:space="preserve"> все деревья проснулись, давайте сделаем свою весеннюю березку.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A7192">
        <w:rPr>
          <w:rFonts w:ascii="Times New Roman" w:hAnsi="Times New Roman" w:cs="Times New Roman"/>
          <w:sz w:val="28"/>
          <w:szCs w:val="28"/>
        </w:rPr>
        <w:t>(На столе заготовка: нарисованный ствол березы без листьев.</w:t>
      </w:r>
      <w:proofErr w:type="gramEnd"/>
      <w:r w:rsidRPr="002A71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7192">
        <w:rPr>
          <w:rFonts w:ascii="Times New Roman" w:hAnsi="Times New Roman" w:cs="Times New Roman"/>
          <w:sz w:val="28"/>
          <w:szCs w:val="28"/>
        </w:rPr>
        <w:t>Дети методом «тычка» ватной палочкой или пальчиками рисуют ярко-зеленые почки и первые листочки).</w:t>
      </w:r>
      <w:proofErr w:type="gramEnd"/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 xml:space="preserve"> 4. Заключение (Рефлексия)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A7192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2A7192">
        <w:rPr>
          <w:rFonts w:ascii="Times New Roman" w:hAnsi="Times New Roman" w:cs="Times New Roman"/>
          <w:sz w:val="28"/>
          <w:szCs w:val="28"/>
        </w:rPr>
        <w:t>: Спасибо, ребята! Теперь я знаю: чтобы мои березки проснулись, им нужно много воды, теплое солнышко и ваша доброта.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*   Что мы сегодня делали?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*   Чем мы угощали веточку?</w:t>
      </w:r>
    </w:p>
    <w:p w:rsidR="002A7192" w:rsidRPr="002A7192" w:rsidRDefault="002A7192" w:rsidP="002A71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7192">
        <w:rPr>
          <w:rFonts w:ascii="Times New Roman" w:hAnsi="Times New Roman" w:cs="Times New Roman"/>
          <w:sz w:val="28"/>
          <w:szCs w:val="28"/>
        </w:rPr>
        <w:t>*   Какое настроение у вас после занятия?</w:t>
      </w:r>
    </w:p>
    <w:p w:rsidR="002A7192" w:rsidRPr="002A7192" w:rsidRDefault="002A7192" w:rsidP="002A7192">
      <w:pPr>
        <w:rPr>
          <w:rFonts w:ascii="Times New Roman" w:hAnsi="Times New Roman" w:cs="Times New Roman"/>
          <w:sz w:val="32"/>
          <w:szCs w:val="28"/>
        </w:rPr>
      </w:pPr>
    </w:p>
    <w:p w:rsidR="002A7192" w:rsidRPr="002A7192" w:rsidRDefault="002A7192" w:rsidP="002A7192">
      <w:pPr>
        <w:rPr>
          <w:rFonts w:ascii="Times New Roman" w:hAnsi="Times New Roman" w:cs="Times New Roman"/>
          <w:sz w:val="32"/>
          <w:szCs w:val="28"/>
        </w:rPr>
      </w:pPr>
    </w:p>
    <w:p w:rsidR="002A7192" w:rsidRPr="002A7192" w:rsidRDefault="002A7192" w:rsidP="002A7192">
      <w:pPr>
        <w:rPr>
          <w:rFonts w:ascii="Times New Roman" w:hAnsi="Times New Roman" w:cs="Times New Roman"/>
          <w:sz w:val="32"/>
          <w:szCs w:val="28"/>
        </w:rPr>
      </w:pPr>
    </w:p>
    <w:p w:rsidR="002A7192" w:rsidRPr="002A7192" w:rsidRDefault="002A7192" w:rsidP="002A7192">
      <w:pPr>
        <w:rPr>
          <w:rFonts w:ascii="Times New Roman" w:hAnsi="Times New Roman" w:cs="Times New Roman"/>
          <w:sz w:val="32"/>
          <w:szCs w:val="28"/>
        </w:rPr>
      </w:pPr>
    </w:p>
    <w:p w:rsidR="002A7192" w:rsidRPr="002A7192" w:rsidRDefault="002A7192" w:rsidP="002A7192">
      <w:pPr>
        <w:rPr>
          <w:rFonts w:ascii="Times New Roman" w:hAnsi="Times New Roman" w:cs="Times New Roman"/>
          <w:sz w:val="32"/>
          <w:szCs w:val="28"/>
        </w:rPr>
      </w:pPr>
    </w:p>
    <w:p w:rsidR="002A7192" w:rsidRPr="002A7192" w:rsidRDefault="002A7192" w:rsidP="002A7192">
      <w:pPr>
        <w:rPr>
          <w:rFonts w:ascii="Times New Roman" w:hAnsi="Times New Roman" w:cs="Times New Roman"/>
          <w:sz w:val="32"/>
          <w:szCs w:val="28"/>
        </w:rPr>
      </w:pPr>
    </w:p>
    <w:p w:rsidR="002A7192" w:rsidRDefault="002A7192" w:rsidP="002A7192">
      <w:pPr>
        <w:rPr>
          <w:rFonts w:ascii="Times New Roman" w:hAnsi="Times New Roman" w:cs="Times New Roman"/>
          <w:sz w:val="28"/>
          <w:szCs w:val="28"/>
        </w:rPr>
      </w:pPr>
    </w:p>
    <w:p w:rsidR="002A7192" w:rsidRDefault="002A7192" w:rsidP="002A7192">
      <w:pPr>
        <w:rPr>
          <w:rFonts w:ascii="Times New Roman" w:hAnsi="Times New Roman" w:cs="Times New Roman"/>
          <w:sz w:val="28"/>
          <w:szCs w:val="28"/>
        </w:rPr>
      </w:pPr>
    </w:p>
    <w:p w:rsidR="002A7192" w:rsidRDefault="002A7192" w:rsidP="002A7192">
      <w:pPr>
        <w:rPr>
          <w:rFonts w:ascii="Times New Roman" w:hAnsi="Times New Roman" w:cs="Times New Roman"/>
          <w:sz w:val="28"/>
          <w:szCs w:val="28"/>
        </w:rPr>
      </w:pPr>
    </w:p>
    <w:p w:rsidR="008577D7" w:rsidRDefault="008577D7" w:rsidP="002A7192"/>
    <w:sectPr w:rsidR="008577D7" w:rsidSect="00794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2A7192"/>
    <w:rsid w:val="002A7192"/>
    <w:rsid w:val="004E388A"/>
    <w:rsid w:val="00794E2C"/>
    <w:rsid w:val="00857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586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5</cp:revision>
  <dcterms:created xsi:type="dcterms:W3CDTF">2026-04-21T04:39:00Z</dcterms:created>
  <dcterms:modified xsi:type="dcterms:W3CDTF">2026-04-21T05:04:00Z</dcterms:modified>
</cp:coreProperties>
</file>