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317B" w:rsidRDefault="006B317B" w:rsidP="006B317B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Задание 3. Монологическое высказывание</w:t>
      </w:r>
    </w:p>
    <w:tbl>
      <w:tblPr>
        <w:tblStyle w:val="a5"/>
        <w:tblW w:w="0" w:type="auto"/>
        <w:tblLook w:val="04A0"/>
      </w:tblPr>
      <w:tblGrid>
        <w:gridCol w:w="959"/>
        <w:gridCol w:w="6946"/>
        <w:gridCol w:w="1666"/>
      </w:tblGrid>
      <w:tr w:rsidR="006B317B" w:rsidTr="0063773D">
        <w:tc>
          <w:tcPr>
            <w:tcW w:w="959" w:type="dxa"/>
            <w:tcBorders>
              <w:bottom w:val="nil"/>
            </w:tcBorders>
          </w:tcPr>
          <w:p w:rsidR="006B317B" w:rsidRDefault="006B317B" w:rsidP="006B317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6946" w:type="dxa"/>
          </w:tcPr>
          <w:p w:rsidR="006B317B" w:rsidRDefault="006B317B" w:rsidP="006B317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Критерии оценивания монологического высказывания (М)</w:t>
            </w:r>
          </w:p>
        </w:tc>
        <w:tc>
          <w:tcPr>
            <w:tcW w:w="1666" w:type="dxa"/>
          </w:tcPr>
          <w:p w:rsidR="006B317B" w:rsidRDefault="006B317B" w:rsidP="006B317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Баллы</w:t>
            </w:r>
          </w:p>
        </w:tc>
      </w:tr>
      <w:tr w:rsidR="006B317B" w:rsidTr="0063773D">
        <w:tc>
          <w:tcPr>
            <w:tcW w:w="959" w:type="dxa"/>
            <w:tcBorders>
              <w:top w:val="nil"/>
            </w:tcBorders>
          </w:tcPr>
          <w:p w:rsidR="006B317B" w:rsidRDefault="006B317B" w:rsidP="006B317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946" w:type="dxa"/>
          </w:tcPr>
          <w:p w:rsidR="006B317B" w:rsidRDefault="006B317B" w:rsidP="006B317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Выполнение коммуникативной задачи</w:t>
            </w:r>
          </w:p>
        </w:tc>
        <w:tc>
          <w:tcPr>
            <w:tcW w:w="1666" w:type="dxa"/>
          </w:tcPr>
          <w:p w:rsidR="006B317B" w:rsidRDefault="006B317B" w:rsidP="006B317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6B317B" w:rsidTr="006B317B">
        <w:tc>
          <w:tcPr>
            <w:tcW w:w="959" w:type="dxa"/>
          </w:tcPr>
          <w:p w:rsidR="006B317B" w:rsidRDefault="006B317B" w:rsidP="006B317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М1</w:t>
            </w:r>
          </w:p>
        </w:tc>
        <w:tc>
          <w:tcPr>
            <w:tcW w:w="6946" w:type="dxa"/>
          </w:tcPr>
          <w:p w:rsidR="006B317B" w:rsidRPr="006B317B" w:rsidRDefault="006B317B" w:rsidP="006B31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B317B">
              <w:rPr>
                <w:rFonts w:ascii="Times New Roman" w:hAnsi="Times New Roman" w:cs="Times New Roman"/>
                <w:sz w:val="28"/>
                <w:szCs w:val="28"/>
              </w:rPr>
              <w:t>Участник справился с коммуникативной задачей. Приведено не менее 10 фраз по теме высказывания. Фактические ошибки отсутствуют</w:t>
            </w:r>
          </w:p>
        </w:tc>
        <w:tc>
          <w:tcPr>
            <w:tcW w:w="1666" w:type="dxa"/>
          </w:tcPr>
          <w:p w:rsidR="006B317B" w:rsidRDefault="006B317B" w:rsidP="006B317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6B317B" w:rsidTr="006B317B">
        <w:tc>
          <w:tcPr>
            <w:tcW w:w="959" w:type="dxa"/>
          </w:tcPr>
          <w:p w:rsidR="006B317B" w:rsidRDefault="006B317B" w:rsidP="006B317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946" w:type="dxa"/>
          </w:tcPr>
          <w:p w:rsidR="006B317B" w:rsidRPr="006B317B" w:rsidRDefault="006B317B" w:rsidP="006B31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B317B">
              <w:rPr>
                <w:rFonts w:ascii="Times New Roman" w:hAnsi="Times New Roman" w:cs="Times New Roman"/>
                <w:sz w:val="28"/>
                <w:szCs w:val="28"/>
              </w:rPr>
              <w:t>Испытуемый предпринял попытку справиться с коммуникативной задачей,</w:t>
            </w:r>
          </w:p>
          <w:p w:rsidR="006B317B" w:rsidRDefault="006B317B" w:rsidP="006B317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но</w:t>
            </w:r>
          </w:p>
          <w:p w:rsidR="006B317B" w:rsidRDefault="006B317B" w:rsidP="006B31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допустил фактические ошибки,</w:t>
            </w:r>
          </w:p>
          <w:p w:rsidR="006B317B" w:rsidRDefault="006B317B" w:rsidP="006B317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и</w:t>
            </w:r>
            <w:r w:rsidRPr="006B317B">
              <w:rPr>
                <w:rFonts w:ascii="Times New Roman" w:hAnsi="Times New Roman" w:cs="Times New Roman"/>
                <w:b/>
                <w:sz w:val="28"/>
                <w:szCs w:val="28"/>
              </w:rPr>
              <w:t>/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или</w:t>
            </w:r>
          </w:p>
          <w:p w:rsidR="006B317B" w:rsidRPr="006B317B" w:rsidRDefault="006B317B" w:rsidP="006B31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привёл менее 10 фраз по теме высказывания</w:t>
            </w:r>
          </w:p>
          <w:p w:rsidR="006B317B" w:rsidRDefault="006B317B" w:rsidP="006B317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66" w:type="dxa"/>
          </w:tcPr>
          <w:p w:rsidR="006B317B" w:rsidRDefault="0063773D" w:rsidP="0063773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</w:tr>
      <w:tr w:rsidR="006B317B" w:rsidTr="0063773D">
        <w:tc>
          <w:tcPr>
            <w:tcW w:w="959" w:type="dxa"/>
            <w:tcBorders>
              <w:bottom w:val="single" w:sz="4" w:space="0" w:color="000000" w:themeColor="text1"/>
            </w:tcBorders>
          </w:tcPr>
          <w:p w:rsidR="006B317B" w:rsidRDefault="0063773D" w:rsidP="0063773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М2</w:t>
            </w:r>
          </w:p>
        </w:tc>
        <w:tc>
          <w:tcPr>
            <w:tcW w:w="6946" w:type="dxa"/>
          </w:tcPr>
          <w:p w:rsidR="006B317B" w:rsidRDefault="0063773D" w:rsidP="006B317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Учёт условий речевой ситуации</w:t>
            </w:r>
          </w:p>
        </w:tc>
        <w:tc>
          <w:tcPr>
            <w:tcW w:w="1666" w:type="dxa"/>
          </w:tcPr>
          <w:p w:rsidR="006B317B" w:rsidRDefault="006B317B" w:rsidP="006B317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6B317B" w:rsidTr="0063773D">
        <w:tc>
          <w:tcPr>
            <w:tcW w:w="959" w:type="dxa"/>
            <w:tcBorders>
              <w:bottom w:val="nil"/>
            </w:tcBorders>
          </w:tcPr>
          <w:p w:rsidR="006B317B" w:rsidRDefault="006B317B" w:rsidP="006B317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946" w:type="dxa"/>
          </w:tcPr>
          <w:p w:rsidR="006B317B" w:rsidRPr="0063773D" w:rsidRDefault="0063773D" w:rsidP="006B31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Учтены условия речевой ситуации</w:t>
            </w:r>
          </w:p>
        </w:tc>
        <w:tc>
          <w:tcPr>
            <w:tcW w:w="1666" w:type="dxa"/>
          </w:tcPr>
          <w:p w:rsidR="006B317B" w:rsidRDefault="0063773D" w:rsidP="0063773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6B317B" w:rsidTr="0063773D">
        <w:tc>
          <w:tcPr>
            <w:tcW w:w="959" w:type="dxa"/>
            <w:tcBorders>
              <w:top w:val="nil"/>
              <w:bottom w:val="single" w:sz="4" w:space="0" w:color="000000" w:themeColor="text1"/>
            </w:tcBorders>
          </w:tcPr>
          <w:p w:rsidR="006B317B" w:rsidRDefault="006B317B" w:rsidP="006B317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946" w:type="dxa"/>
          </w:tcPr>
          <w:p w:rsidR="006B317B" w:rsidRPr="0063773D" w:rsidRDefault="0063773D" w:rsidP="006B31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773D">
              <w:rPr>
                <w:rFonts w:ascii="Times New Roman" w:hAnsi="Times New Roman" w:cs="Times New Roman"/>
                <w:sz w:val="28"/>
                <w:szCs w:val="28"/>
              </w:rPr>
              <w:t>Условия речевой ситуации не учтены</w:t>
            </w:r>
          </w:p>
        </w:tc>
        <w:tc>
          <w:tcPr>
            <w:tcW w:w="1666" w:type="dxa"/>
          </w:tcPr>
          <w:p w:rsidR="006B317B" w:rsidRDefault="0063773D" w:rsidP="0063773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</w:tr>
      <w:tr w:rsidR="006B317B" w:rsidTr="0063773D">
        <w:tc>
          <w:tcPr>
            <w:tcW w:w="959" w:type="dxa"/>
            <w:tcBorders>
              <w:bottom w:val="nil"/>
            </w:tcBorders>
          </w:tcPr>
          <w:p w:rsidR="006B317B" w:rsidRDefault="0063773D" w:rsidP="0063773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М3</w:t>
            </w:r>
          </w:p>
        </w:tc>
        <w:tc>
          <w:tcPr>
            <w:tcW w:w="6946" w:type="dxa"/>
          </w:tcPr>
          <w:p w:rsidR="006B317B" w:rsidRDefault="0063773D" w:rsidP="006B317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Речевое оформление монологического высказывания (МР)</w:t>
            </w:r>
          </w:p>
        </w:tc>
        <w:tc>
          <w:tcPr>
            <w:tcW w:w="1666" w:type="dxa"/>
          </w:tcPr>
          <w:p w:rsidR="006B317B" w:rsidRDefault="006B317B" w:rsidP="006B317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6B317B" w:rsidTr="0063773D">
        <w:tc>
          <w:tcPr>
            <w:tcW w:w="959" w:type="dxa"/>
            <w:tcBorders>
              <w:top w:val="nil"/>
              <w:bottom w:val="nil"/>
            </w:tcBorders>
          </w:tcPr>
          <w:p w:rsidR="006B317B" w:rsidRDefault="006B317B" w:rsidP="006B317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946" w:type="dxa"/>
          </w:tcPr>
          <w:p w:rsidR="006B317B" w:rsidRPr="0063773D" w:rsidRDefault="0063773D" w:rsidP="006B31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Высказывание характеризуется смысловой цельностью, речевой связностью и последовательностью изложения: логические ошибки отсутствуют, последовательность изложения не нарушена</w:t>
            </w:r>
          </w:p>
        </w:tc>
        <w:tc>
          <w:tcPr>
            <w:tcW w:w="1666" w:type="dxa"/>
          </w:tcPr>
          <w:p w:rsidR="006B317B" w:rsidRDefault="0063773D" w:rsidP="0063773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6B317B" w:rsidTr="0063773D">
        <w:tc>
          <w:tcPr>
            <w:tcW w:w="959" w:type="dxa"/>
            <w:tcBorders>
              <w:top w:val="nil"/>
            </w:tcBorders>
          </w:tcPr>
          <w:p w:rsidR="006B317B" w:rsidRDefault="006B317B" w:rsidP="006B317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946" w:type="dxa"/>
          </w:tcPr>
          <w:p w:rsidR="006B317B" w:rsidRPr="0063773D" w:rsidRDefault="0063773D" w:rsidP="006B31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Высказывание нелогично, изложение непоследовательно. Присутствуют логические ошибки (одна или более)</w:t>
            </w:r>
          </w:p>
        </w:tc>
        <w:tc>
          <w:tcPr>
            <w:tcW w:w="1666" w:type="dxa"/>
          </w:tcPr>
          <w:p w:rsidR="006B317B" w:rsidRDefault="0063773D" w:rsidP="0063773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</w:tr>
      <w:tr w:rsidR="006B317B" w:rsidTr="006B317B">
        <w:tc>
          <w:tcPr>
            <w:tcW w:w="959" w:type="dxa"/>
          </w:tcPr>
          <w:p w:rsidR="006B317B" w:rsidRDefault="006B317B" w:rsidP="006B317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946" w:type="dxa"/>
          </w:tcPr>
          <w:p w:rsidR="006B317B" w:rsidRDefault="0063773D" w:rsidP="006B317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Максимальное количество баллов</w:t>
            </w:r>
          </w:p>
        </w:tc>
        <w:tc>
          <w:tcPr>
            <w:tcW w:w="1666" w:type="dxa"/>
          </w:tcPr>
          <w:p w:rsidR="006B317B" w:rsidRDefault="0063773D" w:rsidP="0063773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</w:tr>
    </w:tbl>
    <w:p w:rsidR="006B317B" w:rsidRPr="006B317B" w:rsidRDefault="006B317B" w:rsidP="006B317B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sectPr w:rsidR="006B317B" w:rsidRPr="006B31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15093" w:rsidRDefault="00715093" w:rsidP="0063773D">
      <w:pPr>
        <w:spacing w:after="0" w:line="240" w:lineRule="auto"/>
      </w:pPr>
      <w:r>
        <w:separator/>
      </w:r>
    </w:p>
  </w:endnote>
  <w:endnote w:type="continuationSeparator" w:id="1">
    <w:p w:rsidR="00715093" w:rsidRDefault="00715093" w:rsidP="006377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15093" w:rsidRDefault="00715093" w:rsidP="0063773D">
      <w:pPr>
        <w:spacing w:after="0" w:line="240" w:lineRule="auto"/>
      </w:pPr>
      <w:r>
        <w:separator/>
      </w:r>
    </w:p>
  </w:footnote>
  <w:footnote w:type="continuationSeparator" w:id="1">
    <w:p w:rsidR="00715093" w:rsidRDefault="00715093" w:rsidP="0063773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2B14B6"/>
    <w:rsid w:val="002B14B6"/>
    <w:rsid w:val="0063773D"/>
    <w:rsid w:val="006B317B"/>
    <w:rsid w:val="007150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B14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B14B6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6B317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semiHidden/>
    <w:unhideWhenUsed/>
    <w:rsid w:val="006377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63773D"/>
  </w:style>
  <w:style w:type="paragraph" w:styleId="a8">
    <w:name w:val="footer"/>
    <w:basedOn w:val="a"/>
    <w:link w:val="a9"/>
    <w:uiPriority w:val="99"/>
    <w:semiHidden/>
    <w:unhideWhenUsed/>
    <w:rsid w:val="006377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63773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135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Наташа</dc:creator>
  <cp:keywords/>
  <dc:description/>
  <cp:lastModifiedBy>Наташа</cp:lastModifiedBy>
  <cp:revision>8</cp:revision>
  <dcterms:created xsi:type="dcterms:W3CDTF">2018-02-23T18:26:00Z</dcterms:created>
  <dcterms:modified xsi:type="dcterms:W3CDTF">2018-02-23T18:46:00Z</dcterms:modified>
</cp:coreProperties>
</file>