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8F5" w:rsidRDefault="00D358F5" w:rsidP="00D358F5">
      <w:pPr>
        <w:pStyle w:val="a3"/>
        <w:shd w:val="clear" w:color="auto" w:fill="FFFFFF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Мастер-класс</w:t>
      </w:r>
    </w:p>
    <w:p w:rsidR="00E163BE" w:rsidRPr="008E4C84" w:rsidRDefault="00E163BE" w:rsidP="00E163BE">
      <w:pPr>
        <w:pStyle w:val="a3"/>
        <w:shd w:val="clear" w:color="auto" w:fill="FFFFFF"/>
        <w:jc w:val="both"/>
        <w:rPr>
          <w:b/>
          <w:i/>
          <w:color w:val="5C5C5C"/>
          <w:sz w:val="28"/>
          <w:szCs w:val="28"/>
        </w:rPr>
      </w:pPr>
      <w:r w:rsidRPr="008E4C84">
        <w:rPr>
          <w:b/>
          <w:i/>
          <w:sz w:val="28"/>
          <w:szCs w:val="28"/>
        </w:rPr>
        <w:t xml:space="preserve">Тема: </w:t>
      </w:r>
      <w:r w:rsidRPr="008E4C84">
        <w:rPr>
          <w:i/>
          <w:color w:val="5C5C5C"/>
          <w:sz w:val="28"/>
          <w:szCs w:val="28"/>
        </w:rPr>
        <w:t>"</w:t>
      </w:r>
      <w:r w:rsidRPr="008E4C84">
        <w:rPr>
          <w:b/>
          <w:i/>
          <w:color w:val="5C5C5C"/>
          <w:sz w:val="28"/>
          <w:szCs w:val="28"/>
        </w:rPr>
        <w:t>Роль интеграции предметов русского языка и литературы в повышении эффективности качества преподавания русского языка и литературы"</w:t>
      </w:r>
    </w:p>
    <w:p w:rsidR="00E163BE" w:rsidRPr="008E4C84" w:rsidRDefault="00D76582" w:rsidP="00E163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D76582">
        <w:rPr>
          <w:rFonts w:ascii="Times New Roman" w:hAnsi="Times New Roman" w:cs="Times New Roman"/>
          <w:sz w:val="28"/>
          <w:szCs w:val="28"/>
        </w:rPr>
        <w:t>С 2019 года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итоговое собеседование по русскому языку стало обязательным. Оно является допуском к ГИА в 9 классе. </w:t>
      </w:r>
      <w:r w:rsidR="00E163BE" w:rsidRPr="008E4C84">
        <w:rPr>
          <w:rFonts w:ascii="Times New Roman" w:hAnsi="Times New Roman" w:cs="Times New Roman"/>
          <w:b/>
          <w:sz w:val="28"/>
          <w:szCs w:val="28"/>
        </w:rPr>
        <w:t>Целью</w:t>
      </w:r>
      <w:r w:rsidR="00E163BE" w:rsidRPr="008E4C84">
        <w:rPr>
          <w:rFonts w:ascii="Times New Roman" w:hAnsi="Times New Roman" w:cs="Times New Roman"/>
          <w:sz w:val="28"/>
          <w:szCs w:val="28"/>
        </w:rPr>
        <w:t xml:space="preserve"> введения итогового устного собеседования по русскому языку является усиление коммуникативной направленности в обучении. </w:t>
      </w:r>
    </w:p>
    <w:p w:rsidR="00E163BE" w:rsidRPr="008E4C84" w:rsidRDefault="00E163BE" w:rsidP="00E163BE">
      <w:pPr>
        <w:jc w:val="both"/>
        <w:rPr>
          <w:rFonts w:ascii="Times New Roman" w:hAnsi="Times New Roman" w:cs="Times New Roman"/>
          <w:sz w:val="28"/>
          <w:szCs w:val="28"/>
        </w:rPr>
      </w:pPr>
      <w:r w:rsidRPr="008E4C84">
        <w:rPr>
          <w:rFonts w:ascii="Times New Roman" w:hAnsi="Times New Roman" w:cs="Times New Roman"/>
          <w:sz w:val="28"/>
          <w:szCs w:val="28"/>
        </w:rPr>
        <w:t xml:space="preserve">     В мире современных технических достижений (мобильных телефонов, интернета и т.п.) умение общаться становится одним из самых необходимых и ценных навыков.</w:t>
      </w:r>
    </w:p>
    <w:p w:rsidR="00E163BE" w:rsidRPr="008E4C84" w:rsidRDefault="00D76582" w:rsidP="00D765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E163BE" w:rsidRPr="008E4C84">
        <w:rPr>
          <w:rFonts w:ascii="Times New Roman" w:hAnsi="Times New Roman" w:cs="Times New Roman"/>
          <w:sz w:val="28"/>
          <w:szCs w:val="28"/>
        </w:rPr>
        <w:t>Коммуникативные навыки очень важны для личностного развития, самовыражения, так как определяют успешность взаимодействия с миром, окружающими людьми, самим собой.</w:t>
      </w:r>
    </w:p>
    <w:p w:rsidR="00E163BE" w:rsidRPr="008E4C84" w:rsidRDefault="00417A38" w:rsidP="00E163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163BE" w:rsidRPr="008E4C84">
        <w:rPr>
          <w:rFonts w:ascii="Times New Roman" w:hAnsi="Times New Roman" w:cs="Times New Roman"/>
          <w:b/>
          <w:bCs/>
          <w:sz w:val="28"/>
          <w:szCs w:val="28"/>
        </w:rPr>
        <w:t xml:space="preserve">Интеграция </w:t>
      </w:r>
      <w:r w:rsidR="00E163BE" w:rsidRPr="008E4C84">
        <w:rPr>
          <w:rFonts w:ascii="Times New Roman" w:hAnsi="Times New Roman" w:cs="Times New Roman"/>
          <w:sz w:val="28"/>
          <w:szCs w:val="28"/>
        </w:rPr>
        <w:t>- это наиболее эффективный подход к школьному образованию, которое заставляет обучающегося думать, задумываться, рассуждать.  Поэтому интеграция в деятельности учителя-филолога  является основой, фундаментом для развития творчества детей.</w:t>
      </w:r>
    </w:p>
    <w:p w:rsidR="00E163BE" w:rsidRPr="008E4C84" w:rsidRDefault="00E163BE" w:rsidP="00E163BE">
      <w:pPr>
        <w:jc w:val="both"/>
        <w:rPr>
          <w:rFonts w:ascii="Times New Roman" w:hAnsi="Times New Roman" w:cs="Times New Roman"/>
          <w:sz w:val="28"/>
          <w:szCs w:val="28"/>
        </w:rPr>
      </w:pPr>
      <w:r w:rsidRPr="008E4C84">
        <w:rPr>
          <w:rFonts w:ascii="Times New Roman" w:hAnsi="Times New Roman" w:cs="Times New Roman"/>
          <w:sz w:val="28"/>
          <w:szCs w:val="28"/>
        </w:rPr>
        <w:t xml:space="preserve">     Творчески мыслящий ученик, умеющий воплощать свои идеи и передавать мысли другим через письмо, речь – это и есть итог работы. В условиях внедрения новых стандартов в среднее и старшее звено модель такого ученика – это требование жизни, требование нашего времени.</w:t>
      </w:r>
    </w:p>
    <w:p w:rsidR="00E163BE" w:rsidRPr="008E4C84" w:rsidRDefault="00417A38" w:rsidP="00E163B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E163BE" w:rsidRPr="008E4C84">
        <w:rPr>
          <w:rFonts w:ascii="Times New Roman" w:hAnsi="Times New Roman" w:cs="Times New Roman"/>
          <w:b/>
          <w:sz w:val="28"/>
          <w:szCs w:val="28"/>
        </w:rPr>
        <w:t>Преимущества интегрированных уроков</w:t>
      </w:r>
    </w:p>
    <w:p w:rsidR="00E163BE" w:rsidRPr="008E4C84" w:rsidRDefault="00E163BE" w:rsidP="00E163BE">
      <w:pPr>
        <w:jc w:val="both"/>
        <w:rPr>
          <w:rFonts w:ascii="Times New Roman" w:hAnsi="Times New Roman" w:cs="Times New Roman"/>
          <w:sz w:val="28"/>
          <w:szCs w:val="28"/>
        </w:rPr>
      </w:pPr>
      <w:r w:rsidRPr="008E4C84">
        <w:rPr>
          <w:rFonts w:ascii="Times New Roman" w:hAnsi="Times New Roman" w:cs="Times New Roman"/>
          <w:sz w:val="28"/>
          <w:szCs w:val="28"/>
        </w:rPr>
        <w:t>1. Повышают мотивацию, формируют познавательный интерес, что способствует повышению уровня обученности и воспитанности учащихся.</w:t>
      </w:r>
    </w:p>
    <w:p w:rsidR="00E163BE" w:rsidRPr="008E4C84" w:rsidRDefault="00E163BE" w:rsidP="00E163BE">
      <w:pPr>
        <w:jc w:val="both"/>
        <w:rPr>
          <w:rFonts w:ascii="Times New Roman" w:hAnsi="Times New Roman" w:cs="Times New Roman"/>
          <w:sz w:val="28"/>
          <w:szCs w:val="28"/>
        </w:rPr>
      </w:pPr>
      <w:r w:rsidRPr="008E4C84">
        <w:rPr>
          <w:rFonts w:ascii="Times New Roman" w:hAnsi="Times New Roman" w:cs="Times New Roman"/>
          <w:sz w:val="28"/>
          <w:szCs w:val="28"/>
        </w:rPr>
        <w:t>2. Способствуют формированию целостной научной картины мира, рассмотрению предмета, явления с нескольких сторон: теоретической, практической, прикладной.</w:t>
      </w:r>
    </w:p>
    <w:p w:rsidR="00E163BE" w:rsidRPr="008E4C84" w:rsidRDefault="00417A38" w:rsidP="00E163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63BE" w:rsidRPr="008E4C84">
        <w:rPr>
          <w:rFonts w:ascii="Times New Roman" w:hAnsi="Times New Roman" w:cs="Times New Roman"/>
          <w:sz w:val="28"/>
          <w:szCs w:val="28"/>
        </w:rPr>
        <w:t>3. Способствуют развитию устной и письменной речи, помогают глубже понять лексическое значение слова, его эстетическую сущность.</w:t>
      </w:r>
    </w:p>
    <w:p w:rsidR="00E163BE" w:rsidRPr="008E4C84" w:rsidRDefault="00E163BE" w:rsidP="00E163BE">
      <w:pPr>
        <w:jc w:val="both"/>
        <w:rPr>
          <w:rFonts w:ascii="Times New Roman" w:hAnsi="Times New Roman" w:cs="Times New Roman"/>
          <w:sz w:val="28"/>
          <w:szCs w:val="28"/>
        </w:rPr>
      </w:pPr>
      <w:r w:rsidRPr="008E4C84">
        <w:rPr>
          <w:rFonts w:ascii="Times New Roman" w:hAnsi="Times New Roman" w:cs="Times New Roman"/>
          <w:sz w:val="28"/>
          <w:szCs w:val="28"/>
        </w:rPr>
        <w:t>4. Способствуют развитию языковых, лингвистических и др. умений и навыков.</w:t>
      </w:r>
    </w:p>
    <w:p w:rsidR="00E163BE" w:rsidRPr="008E4C84" w:rsidRDefault="00E163BE" w:rsidP="00E163BE">
      <w:pPr>
        <w:jc w:val="both"/>
        <w:rPr>
          <w:rFonts w:ascii="Times New Roman" w:hAnsi="Times New Roman" w:cs="Times New Roman"/>
          <w:sz w:val="28"/>
          <w:szCs w:val="28"/>
        </w:rPr>
      </w:pPr>
      <w:r w:rsidRPr="008E4C84">
        <w:rPr>
          <w:rFonts w:ascii="Times New Roman" w:hAnsi="Times New Roman" w:cs="Times New Roman"/>
          <w:sz w:val="28"/>
          <w:szCs w:val="28"/>
        </w:rPr>
        <w:lastRenderedPageBreak/>
        <w:t>5. Позволяют систематизировать знания.</w:t>
      </w:r>
    </w:p>
    <w:p w:rsidR="00E163BE" w:rsidRPr="008E4C84" w:rsidRDefault="00417A38" w:rsidP="00E163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63BE" w:rsidRPr="008E4C84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63BE" w:rsidRPr="008E4C84">
        <w:rPr>
          <w:rFonts w:ascii="Times New Roman" w:hAnsi="Times New Roman" w:cs="Times New Roman"/>
          <w:sz w:val="28"/>
          <w:szCs w:val="28"/>
        </w:rPr>
        <w:t>Способствуют развитию в большей степени, чем обычные уроки, эстетического восприятия, воображения, внимания, памяти, мышления обучающихся  (логического, художественно-образного, творческого).</w:t>
      </w:r>
    </w:p>
    <w:p w:rsidR="00E163BE" w:rsidRPr="008E4C84" w:rsidRDefault="00E163BE" w:rsidP="00E163BE">
      <w:pPr>
        <w:jc w:val="both"/>
        <w:rPr>
          <w:rFonts w:ascii="Times New Roman" w:hAnsi="Times New Roman" w:cs="Times New Roman"/>
          <w:sz w:val="28"/>
          <w:szCs w:val="28"/>
        </w:rPr>
      </w:pPr>
      <w:r w:rsidRPr="008E4C84">
        <w:rPr>
          <w:rFonts w:ascii="Times New Roman" w:hAnsi="Times New Roman" w:cs="Times New Roman"/>
          <w:sz w:val="28"/>
          <w:szCs w:val="28"/>
        </w:rPr>
        <w:t>7. Позволяют вовлечь учащихся в активную работу.</w:t>
      </w:r>
    </w:p>
    <w:p w:rsidR="00E163BE" w:rsidRPr="008E4C84" w:rsidRDefault="00E163BE" w:rsidP="00E163BE">
      <w:pPr>
        <w:jc w:val="both"/>
        <w:rPr>
          <w:rFonts w:ascii="Times New Roman" w:hAnsi="Times New Roman" w:cs="Times New Roman"/>
          <w:sz w:val="28"/>
          <w:szCs w:val="28"/>
        </w:rPr>
      </w:pPr>
      <w:r w:rsidRPr="008E4C84">
        <w:rPr>
          <w:rFonts w:ascii="Times New Roman" w:hAnsi="Times New Roman" w:cs="Times New Roman"/>
          <w:sz w:val="28"/>
          <w:szCs w:val="28"/>
        </w:rPr>
        <w:t>8.Формируют в большей степени общеучебные умения и навыки и рациональные навыки учебного труда .</w:t>
      </w:r>
    </w:p>
    <w:p w:rsidR="00E163BE" w:rsidRPr="008E4C84" w:rsidRDefault="00417A38" w:rsidP="00E163BE">
      <w:pPr>
        <w:jc w:val="both"/>
        <w:rPr>
          <w:rFonts w:ascii="Times New Roman" w:hAnsi="Times New Roman" w:cs="Times New Roman"/>
          <w:sz w:val="28"/>
          <w:szCs w:val="28"/>
        </w:rPr>
      </w:pPr>
      <w:r w:rsidRPr="00417A38">
        <w:rPr>
          <w:rFonts w:ascii="Times New Roman" w:hAnsi="Times New Roman" w:cs="Times New Roman"/>
          <w:sz w:val="28"/>
          <w:szCs w:val="28"/>
        </w:rPr>
        <w:t xml:space="preserve">   На наш взгляд,  </w:t>
      </w:r>
      <w:r>
        <w:rPr>
          <w:rFonts w:ascii="Times New Roman" w:hAnsi="Times New Roman" w:cs="Times New Roman"/>
          <w:sz w:val="28"/>
          <w:szCs w:val="28"/>
        </w:rPr>
        <w:t>т</w:t>
      </w:r>
      <w:r w:rsidR="00E163BE" w:rsidRPr="00417A38">
        <w:rPr>
          <w:rFonts w:ascii="Times New Roman" w:hAnsi="Times New Roman" w:cs="Times New Roman"/>
          <w:sz w:val="28"/>
          <w:szCs w:val="28"/>
        </w:rPr>
        <w:t xml:space="preserve">ехнология интегрированного урока </w:t>
      </w:r>
      <w:r>
        <w:rPr>
          <w:rFonts w:ascii="Times New Roman" w:hAnsi="Times New Roman" w:cs="Times New Roman"/>
          <w:sz w:val="28"/>
          <w:szCs w:val="28"/>
        </w:rPr>
        <w:t xml:space="preserve">основывается на следующем: </w:t>
      </w:r>
      <w:r w:rsidR="00E163BE" w:rsidRPr="008E4C84">
        <w:rPr>
          <w:rFonts w:ascii="Times New Roman" w:hAnsi="Times New Roman" w:cs="Times New Roman"/>
          <w:sz w:val="28"/>
          <w:szCs w:val="28"/>
        </w:rPr>
        <w:t>чтобы интегрировать, т.е. правильно соединить объединяемые компоненты учебного процесса, надо совершить определённые действия, которые изначально носят творческий характер.</w:t>
      </w:r>
    </w:p>
    <w:p w:rsidR="00E163BE" w:rsidRPr="00E163BE" w:rsidRDefault="00E163BE" w:rsidP="00E163BE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8E4C84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417A38">
        <w:rPr>
          <w:rFonts w:ascii="Times New Roman" w:hAnsi="Times New Roman" w:cs="Times New Roman"/>
          <w:i/>
          <w:sz w:val="28"/>
          <w:szCs w:val="28"/>
        </w:rPr>
        <w:t>На уроках литературы в 9 классе м</w:t>
      </w:r>
      <w:r w:rsidRPr="008E4C84">
        <w:rPr>
          <w:rFonts w:ascii="Times New Roman" w:hAnsi="Times New Roman" w:cs="Times New Roman"/>
          <w:i/>
          <w:sz w:val="28"/>
          <w:szCs w:val="28"/>
        </w:rPr>
        <w:t xml:space="preserve">атериал понимается сложно, требует детального анализа. </w:t>
      </w:r>
      <w:r>
        <w:rPr>
          <w:rFonts w:ascii="Times New Roman" w:hAnsi="Times New Roman" w:cs="Times New Roman"/>
          <w:i/>
          <w:sz w:val="28"/>
          <w:szCs w:val="28"/>
        </w:rPr>
        <w:t>Ещё м</w:t>
      </w:r>
      <w:r w:rsidRPr="008E4C84">
        <w:rPr>
          <w:rFonts w:ascii="Times New Roman" w:hAnsi="Times New Roman" w:cs="Times New Roman"/>
          <w:i/>
          <w:sz w:val="28"/>
          <w:szCs w:val="28"/>
        </w:rPr>
        <w:t xml:space="preserve">етодисты 19 века </w:t>
      </w:r>
      <w:r>
        <w:rPr>
          <w:rFonts w:ascii="Times New Roman" w:hAnsi="Times New Roman" w:cs="Times New Roman"/>
          <w:i/>
          <w:sz w:val="28"/>
          <w:szCs w:val="28"/>
        </w:rPr>
        <w:t xml:space="preserve">строили своё преподавание </w:t>
      </w:r>
      <w:r w:rsidRPr="008E4C84">
        <w:rPr>
          <w:rFonts w:ascii="Times New Roman" w:hAnsi="Times New Roman" w:cs="Times New Roman"/>
          <w:i/>
          <w:sz w:val="28"/>
          <w:szCs w:val="28"/>
        </w:rPr>
        <w:t>н</w:t>
      </w:r>
      <w:r>
        <w:rPr>
          <w:rFonts w:ascii="Times New Roman" w:hAnsi="Times New Roman" w:cs="Times New Roman"/>
          <w:i/>
          <w:sz w:val="28"/>
          <w:szCs w:val="28"/>
        </w:rPr>
        <w:t>а традиционных методах и формах. Сегодня мы вам предлагаем на основе литературы через интеграцию показать подготовку обучающихся к устной части ГИА по русскому языку</w:t>
      </w:r>
      <w:r w:rsidR="00417A38">
        <w:rPr>
          <w:rFonts w:ascii="Times New Roman" w:hAnsi="Times New Roman" w:cs="Times New Roman"/>
          <w:i/>
          <w:sz w:val="28"/>
          <w:szCs w:val="28"/>
        </w:rPr>
        <w:t>.</w:t>
      </w:r>
      <w:bookmarkStart w:id="0" w:name="_GoBack"/>
      <w:bookmarkEnd w:id="0"/>
    </w:p>
    <w:p w:rsidR="00F06E57" w:rsidRPr="00F06E57" w:rsidRDefault="00F06E57" w:rsidP="00F06E57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6E57">
        <w:rPr>
          <w:rFonts w:ascii="Times New Roman" w:hAnsi="Times New Roman" w:cs="Times New Roman"/>
          <w:i/>
          <w:sz w:val="28"/>
          <w:szCs w:val="28"/>
        </w:rPr>
        <w:t>Мы предлагаем вам раскрыть образ Манилова из поэмы Н.В. Гоголя «Мёртвые души» по группам:</w:t>
      </w:r>
    </w:p>
    <w:p w:rsidR="00F06E57" w:rsidRPr="00F06E57" w:rsidRDefault="00F06E57" w:rsidP="00F06E57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6E57">
        <w:rPr>
          <w:rFonts w:ascii="Times New Roman" w:hAnsi="Times New Roman" w:cs="Times New Roman"/>
          <w:i/>
          <w:sz w:val="28"/>
          <w:szCs w:val="28"/>
        </w:rPr>
        <w:t>1 группа – через описание кабинета (работа с текстом)</w:t>
      </w:r>
    </w:p>
    <w:p w:rsidR="00F06E57" w:rsidRPr="00F06E57" w:rsidRDefault="00F06E57" w:rsidP="00F06E57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6E57">
        <w:rPr>
          <w:rFonts w:ascii="Times New Roman" w:hAnsi="Times New Roman" w:cs="Times New Roman"/>
          <w:i/>
          <w:sz w:val="28"/>
          <w:szCs w:val="28"/>
        </w:rPr>
        <w:t>2 группа – через описание иллюстрации (с помощью опорных слов)</w:t>
      </w:r>
    </w:p>
    <w:p w:rsidR="00F06E57" w:rsidRPr="00F06E57" w:rsidRDefault="00F06E57" w:rsidP="00F06E57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6E57">
        <w:rPr>
          <w:rFonts w:ascii="Times New Roman" w:hAnsi="Times New Roman" w:cs="Times New Roman"/>
          <w:i/>
          <w:sz w:val="28"/>
          <w:szCs w:val="28"/>
        </w:rPr>
        <w:t>3 группа – через описание речевой характеристики</w:t>
      </w:r>
    </w:p>
    <w:p w:rsidR="0082585F" w:rsidRDefault="00F164FB" w:rsidP="00B228F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(Модераторы: Бакланова И.Н.</w:t>
      </w:r>
      <w:r w:rsidR="00E163BE">
        <w:rPr>
          <w:rFonts w:ascii="Times New Roman" w:hAnsi="Times New Roman" w:cs="Times New Roman"/>
          <w:b/>
          <w:sz w:val="28"/>
          <w:szCs w:val="28"/>
        </w:rPr>
        <w:t xml:space="preserve"> (работает с 1 группой)</w:t>
      </w:r>
      <w:r>
        <w:rPr>
          <w:rFonts w:ascii="Times New Roman" w:hAnsi="Times New Roman" w:cs="Times New Roman"/>
          <w:b/>
          <w:sz w:val="28"/>
          <w:szCs w:val="28"/>
        </w:rPr>
        <w:t>, Киреева Н.А.</w:t>
      </w:r>
      <w:r w:rsidR="00E163BE">
        <w:rPr>
          <w:rFonts w:ascii="Times New Roman" w:hAnsi="Times New Roman" w:cs="Times New Roman"/>
          <w:b/>
          <w:sz w:val="28"/>
          <w:szCs w:val="28"/>
        </w:rPr>
        <w:t xml:space="preserve"> (работает со 2 группой)</w:t>
      </w:r>
      <w:r>
        <w:rPr>
          <w:rFonts w:ascii="Times New Roman" w:hAnsi="Times New Roman" w:cs="Times New Roman"/>
          <w:b/>
          <w:sz w:val="28"/>
          <w:szCs w:val="28"/>
        </w:rPr>
        <w:t>, Шумакова И.В.</w:t>
      </w:r>
      <w:r w:rsidR="00E163BE">
        <w:rPr>
          <w:rFonts w:ascii="Times New Roman" w:hAnsi="Times New Roman" w:cs="Times New Roman"/>
          <w:b/>
          <w:sz w:val="28"/>
          <w:szCs w:val="28"/>
        </w:rPr>
        <w:t xml:space="preserve"> (работает с 3 группой)</w:t>
      </w:r>
      <w:r>
        <w:rPr>
          <w:rFonts w:ascii="Times New Roman" w:hAnsi="Times New Roman" w:cs="Times New Roman"/>
          <w:b/>
          <w:sz w:val="28"/>
          <w:szCs w:val="28"/>
        </w:rPr>
        <w:t xml:space="preserve"> расходятся по своим группам)</w:t>
      </w:r>
    </w:p>
    <w:p w:rsidR="003F5C02" w:rsidRDefault="00560051" w:rsidP="00B228F2">
      <w:pPr>
        <w:jc w:val="both"/>
        <w:rPr>
          <w:rFonts w:ascii="Times New Roman" w:hAnsi="Times New Roman" w:cs="Times New Roman"/>
          <w:sz w:val="28"/>
          <w:szCs w:val="28"/>
        </w:rPr>
      </w:pPr>
      <w:r w:rsidRPr="00560051">
        <w:rPr>
          <w:rFonts w:ascii="Times New Roman" w:hAnsi="Times New Roman" w:cs="Times New Roman"/>
          <w:b/>
          <w:sz w:val="28"/>
          <w:szCs w:val="28"/>
        </w:rPr>
        <w:t>Рекомендация №1</w:t>
      </w:r>
      <w:r>
        <w:rPr>
          <w:rFonts w:ascii="Times New Roman" w:hAnsi="Times New Roman" w:cs="Times New Roman"/>
          <w:sz w:val="28"/>
          <w:szCs w:val="28"/>
        </w:rPr>
        <w:t xml:space="preserve">: раскрытие </w:t>
      </w:r>
      <w:r w:rsidR="00E163BE">
        <w:rPr>
          <w:rFonts w:ascii="Times New Roman" w:hAnsi="Times New Roman" w:cs="Times New Roman"/>
          <w:sz w:val="28"/>
          <w:szCs w:val="28"/>
        </w:rPr>
        <w:t xml:space="preserve">образа </w:t>
      </w:r>
      <w:r>
        <w:rPr>
          <w:rFonts w:ascii="Times New Roman" w:hAnsi="Times New Roman" w:cs="Times New Roman"/>
          <w:sz w:val="28"/>
          <w:szCs w:val="28"/>
        </w:rPr>
        <w:t>через описание</w:t>
      </w:r>
      <w:r w:rsidR="00E163BE">
        <w:rPr>
          <w:rFonts w:ascii="Times New Roman" w:hAnsi="Times New Roman" w:cs="Times New Roman"/>
          <w:sz w:val="28"/>
          <w:szCs w:val="28"/>
        </w:rPr>
        <w:t xml:space="preserve"> кабинета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358F5" w:rsidRPr="00E163BE" w:rsidRDefault="00792452" w:rsidP="00B228F2">
      <w:pPr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792452">
        <w:rPr>
          <w:color w:val="000000"/>
          <w:shd w:val="clear" w:color="auto" w:fill="FFFFFF"/>
        </w:rPr>
        <w:t xml:space="preserve"> </w:t>
      </w:r>
      <w:r w:rsidRPr="003F5C02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В его кабинете всегда лежала какая-то книжка, заложенная закладкою на четырнадцатой странице, которую он постоянно читал уже два года. В доме его чего-нибудь вечно недоставало: в гостиной стояла прекрасная мебель, обтянутая щегольской шелковой материей, которая, верно, стоила весьма недешево; но на два кресла ее недостало, и кресла стояли обтянуты просто рогожею; впрочем, хозяин в продолжение нескольких лет всякий раз предостерегал своего гостя словами: "Не садитесь на эти кресла, они еще не готовы". В иной комнате и вовсе не было мебели, хотя и было говорено в первые дни после женитьбы: "Душенька, нужно будет завтра похлопотать, </w:t>
      </w:r>
      <w:r w:rsidRPr="003F5C02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lastRenderedPageBreak/>
        <w:t xml:space="preserve">чтобы в эту комнату хоть на время поставить мебель". Ввечеру подавался на стол очень щегольской подсвечник из темной бронзы с тремя античными грациями, с перламутным щегольским щитом, и рядом с ним ставился какой-то просто медный инвалид, хромой, свернувшийся на сторону и весь в сале, хотя этого не замечал ни хозяин, ни хозяйка, ни </w:t>
      </w:r>
      <w:r w:rsidRPr="003F5C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слуги</w:t>
      </w:r>
      <w:r w:rsidRPr="003F5C02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. </w:t>
      </w:r>
      <w:r w:rsidR="003F5C02" w:rsidRPr="003F5C02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3F5C02" w:rsidRPr="003F5C02" w:rsidRDefault="003F5C02" w:rsidP="00B228F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F5C02">
        <w:rPr>
          <w:rFonts w:ascii="Times New Roman" w:hAnsi="Times New Roman" w:cs="Times New Roman"/>
          <w:b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3F5C02" w:rsidRDefault="003F5C02" w:rsidP="00B228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Проанализируйте отрывок, ответьте на вопрос (как интерьер </w:t>
      </w:r>
      <w:r w:rsidR="00E163BE">
        <w:rPr>
          <w:rFonts w:ascii="Times New Roman" w:hAnsi="Times New Roman" w:cs="Times New Roman"/>
          <w:sz w:val="28"/>
          <w:szCs w:val="28"/>
        </w:rPr>
        <w:t>кабинета помогае</w:t>
      </w:r>
      <w:r>
        <w:rPr>
          <w:rFonts w:ascii="Times New Roman" w:hAnsi="Times New Roman" w:cs="Times New Roman"/>
          <w:sz w:val="28"/>
          <w:szCs w:val="28"/>
        </w:rPr>
        <w:t>т раскрыть образ Манилова?)</w:t>
      </w:r>
      <w:r w:rsidR="007A691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используя приведенную ниже цитату.</w:t>
      </w:r>
    </w:p>
    <w:p w:rsidR="003F5C02" w:rsidRDefault="00DC3229" w:rsidP="00B228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Н.В.Гоголь  пише</w:t>
      </w:r>
      <w:r w:rsidR="003F5C02">
        <w:rPr>
          <w:rFonts w:ascii="Times New Roman" w:hAnsi="Times New Roman" w:cs="Times New Roman"/>
          <w:sz w:val="28"/>
          <w:szCs w:val="28"/>
        </w:rPr>
        <w:t xml:space="preserve">т, что Манилова можно охарактеризовать так: «Есть род людей, известных под именем: люди </w:t>
      </w:r>
      <w:r w:rsidR="00BA63CD">
        <w:rPr>
          <w:rFonts w:ascii="Times New Roman" w:hAnsi="Times New Roman" w:cs="Times New Roman"/>
          <w:sz w:val="28"/>
          <w:szCs w:val="28"/>
        </w:rPr>
        <w:t xml:space="preserve">так </w:t>
      </w:r>
      <w:r w:rsidR="003F5C02">
        <w:rPr>
          <w:rFonts w:ascii="Times New Roman" w:hAnsi="Times New Roman" w:cs="Times New Roman"/>
          <w:sz w:val="28"/>
          <w:szCs w:val="28"/>
        </w:rPr>
        <w:t xml:space="preserve">себе, ни то </w:t>
      </w:r>
      <w:r w:rsidR="00BA63CD">
        <w:rPr>
          <w:rFonts w:ascii="Times New Roman" w:hAnsi="Times New Roman" w:cs="Times New Roman"/>
          <w:sz w:val="28"/>
          <w:szCs w:val="28"/>
        </w:rPr>
        <w:t xml:space="preserve">ни сё, ни в городе Богдан </w:t>
      </w:r>
      <w:r w:rsidR="003F5C02">
        <w:rPr>
          <w:rFonts w:ascii="Times New Roman" w:hAnsi="Times New Roman" w:cs="Times New Roman"/>
          <w:sz w:val="28"/>
          <w:szCs w:val="28"/>
        </w:rPr>
        <w:t>ни в селе Селифан…»</w:t>
      </w:r>
    </w:p>
    <w:p w:rsidR="00E163BE" w:rsidRPr="003F5C02" w:rsidRDefault="00DC3229" w:rsidP="00B228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Устное монологическое высказывание оцените по критериям оценивания итогового</w:t>
      </w:r>
      <w:r w:rsidR="00C307A1">
        <w:rPr>
          <w:rFonts w:ascii="Times New Roman" w:hAnsi="Times New Roman" w:cs="Times New Roman"/>
          <w:sz w:val="28"/>
          <w:szCs w:val="28"/>
        </w:rPr>
        <w:t xml:space="preserve"> собеседования по русскому языку (дополнительная схема прилагается)</w:t>
      </w:r>
      <w:r w:rsidR="007A6917">
        <w:rPr>
          <w:rFonts w:ascii="Times New Roman" w:hAnsi="Times New Roman" w:cs="Times New Roman"/>
          <w:sz w:val="28"/>
          <w:szCs w:val="28"/>
        </w:rPr>
        <w:t>.</w:t>
      </w:r>
    </w:p>
    <w:p w:rsidR="00560051" w:rsidRDefault="00560051" w:rsidP="00560051">
      <w:pPr>
        <w:rPr>
          <w:rFonts w:ascii="Times New Roman" w:hAnsi="Times New Roman" w:cs="Times New Roman"/>
          <w:sz w:val="28"/>
          <w:szCs w:val="28"/>
        </w:rPr>
      </w:pPr>
      <w:r w:rsidRPr="00560051">
        <w:rPr>
          <w:rFonts w:ascii="Times New Roman" w:hAnsi="Times New Roman" w:cs="Times New Roman"/>
          <w:b/>
          <w:sz w:val="28"/>
          <w:szCs w:val="28"/>
        </w:rPr>
        <w:t>Рекомендация №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: раскрытие </w:t>
      </w:r>
      <w:r w:rsidR="00D77D01">
        <w:rPr>
          <w:rFonts w:ascii="Times New Roman" w:hAnsi="Times New Roman" w:cs="Times New Roman"/>
          <w:sz w:val="28"/>
          <w:szCs w:val="28"/>
        </w:rPr>
        <w:t xml:space="preserve"> образа  </w:t>
      </w:r>
      <w:r>
        <w:rPr>
          <w:rFonts w:ascii="Times New Roman" w:hAnsi="Times New Roman" w:cs="Times New Roman"/>
          <w:sz w:val="28"/>
          <w:szCs w:val="28"/>
        </w:rPr>
        <w:t>через описание.</w:t>
      </w:r>
      <w:r w:rsidR="00D77D01">
        <w:rPr>
          <w:rFonts w:ascii="Times New Roman" w:hAnsi="Times New Roman" w:cs="Times New Roman"/>
          <w:sz w:val="28"/>
          <w:szCs w:val="28"/>
        </w:rPr>
        <w:t xml:space="preserve"> Описать иллюстрацию по опорным словам</w:t>
      </w:r>
    </w:p>
    <w:p w:rsidR="00D77D01" w:rsidRPr="00501123" w:rsidRDefault="00D77D01" w:rsidP="00D77D01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ind w:right="150"/>
        <w:rPr>
          <w:rFonts w:ascii="Times New Roman" w:hAnsi="Times New Roman" w:cs="Times New Roman"/>
          <w:color w:val="000000"/>
          <w:sz w:val="28"/>
          <w:szCs w:val="28"/>
        </w:rPr>
      </w:pPr>
      <w:r w:rsidRPr="00501123">
        <w:rPr>
          <w:rFonts w:ascii="Times New Roman" w:hAnsi="Times New Roman" w:cs="Times New Roman"/>
          <w:color w:val="000000"/>
          <w:sz w:val="28"/>
          <w:szCs w:val="28"/>
        </w:rPr>
        <w:t>приятность</w:t>
      </w:r>
    </w:p>
    <w:p w:rsidR="00D77D01" w:rsidRPr="00501123" w:rsidRDefault="00D77D01" w:rsidP="00D77D01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ind w:right="150"/>
        <w:rPr>
          <w:rFonts w:ascii="Times New Roman" w:eastAsia="Times New Roman" w:hAnsi="Times New Roman" w:cs="Times New Roman"/>
          <w:color w:val="424242"/>
          <w:sz w:val="28"/>
          <w:szCs w:val="28"/>
        </w:rPr>
      </w:pPr>
      <w:r w:rsidRPr="00501123">
        <w:rPr>
          <w:rFonts w:ascii="Times New Roman" w:hAnsi="Times New Roman" w:cs="Times New Roman"/>
          <w:color w:val="000000"/>
          <w:sz w:val="28"/>
          <w:szCs w:val="28"/>
        </w:rPr>
        <w:t>как сахар</w:t>
      </w:r>
    </w:p>
    <w:p w:rsidR="00D77D01" w:rsidRPr="00501123" w:rsidRDefault="00D77D01" w:rsidP="00D77D01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ind w:right="150"/>
        <w:rPr>
          <w:rFonts w:ascii="Times New Roman" w:eastAsia="Times New Roman" w:hAnsi="Times New Roman" w:cs="Times New Roman"/>
          <w:color w:val="424242"/>
          <w:sz w:val="28"/>
          <w:szCs w:val="28"/>
        </w:rPr>
      </w:pPr>
      <w:r w:rsidRPr="00501123">
        <w:rPr>
          <w:rFonts w:ascii="Times New Roman" w:hAnsi="Times New Roman" w:cs="Times New Roman"/>
          <w:color w:val="000000"/>
          <w:sz w:val="28"/>
          <w:szCs w:val="28"/>
        </w:rPr>
        <w:t>лоб «в виде зонтика над глазами»</w:t>
      </w:r>
    </w:p>
    <w:p w:rsidR="00D77D01" w:rsidRPr="00501123" w:rsidRDefault="00D77D01" w:rsidP="00D77D01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ind w:right="150"/>
        <w:rPr>
          <w:rFonts w:ascii="Times New Roman" w:eastAsia="Times New Roman" w:hAnsi="Times New Roman" w:cs="Times New Roman"/>
          <w:color w:val="424242"/>
          <w:sz w:val="28"/>
          <w:szCs w:val="28"/>
        </w:rPr>
      </w:pPr>
      <w:r w:rsidRPr="00501123">
        <w:rPr>
          <w:rFonts w:ascii="Times New Roman" w:hAnsi="Times New Roman" w:cs="Times New Roman"/>
          <w:color w:val="000000"/>
          <w:sz w:val="28"/>
          <w:szCs w:val="28"/>
        </w:rPr>
        <w:t>белокур</w:t>
      </w:r>
    </w:p>
    <w:p w:rsidR="00D77D01" w:rsidRPr="00501123" w:rsidRDefault="00D77D01" w:rsidP="00D77D01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ind w:right="150"/>
        <w:rPr>
          <w:rFonts w:ascii="Times New Roman" w:eastAsia="Times New Roman" w:hAnsi="Times New Roman" w:cs="Times New Roman"/>
          <w:color w:val="424242"/>
          <w:sz w:val="28"/>
          <w:szCs w:val="28"/>
        </w:rPr>
      </w:pPr>
      <w:r w:rsidRPr="00501123">
        <w:rPr>
          <w:rFonts w:ascii="Times New Roman" w:hAnsi="Times New Roman" w:cs="Times New Roman"/>
          <w:color w:val="000000"/>
          <w:sz w:val="28"/>
          <w:szCs w:val="28"/>
        </w:rPr>
        <w:t>глаза (голубые)</w:t>
      </w:r>
    </w:p>
    <w:p w:rsidR="00D77D01" w:rsidRPr="00501123" w:rsidRDefault="00D77D01" w:rsidP="00D77D01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ind w:right="150"/>
        <w:rPr>
          <w:rFonts w:ascii="Times New Roman" w:eastAsia="Times New Roman" w:hAnsi="Times New Roman" w:cs="Times New Roman"/>
          <w:color w:val="424242"/>
          <w:sz w:val="28"/>
          <w:szCs w:val="28"/>
        </w:rPr>
      </w:pPr>
      <w:r w:rsidRPr="00501123">
        <w:rPr>
          <w:rFonts w:ascii="Times New Roman" w:hAnsi="Times New Roman" w:cs="Times New Roman"/>
          <w:color w:val="000000"/>
          <w:sz w:val="28"/>
          <w:szCs w:val="28"/>
        </w:rPr>
        <w:t>сюртук</w:t>
      </w:r>
    </w:p>
    <w:p w:rsidR="00D77D01" w:rsidRPr="00501123" w:rsidRDefault="00D77D01" w:rsidP="00D77D01">
      <w:pPr>
        <w:shd w:val="clear" w:color="auto" w:fill="FFFFFF"/>
        <w:spacing w:after="0" w:line="240" w:lineRule="auto"/>
        <w:ind w:left="150" w:right="150"/>
        <w:rPr>
          <w:rFonts w:ascii="Times New Roman" w:hAnsi="Times New Roman" w:cs="Times New Roman"/>
          <w:color w:val="000000"/>
          <w:sz w:val="28"/>
          <w:szCs w:val="28"/>
        </w:rPr>
      </w:pPr>
      <w:r w:rsidRPr="00501123">
        <w:rPr>
          <w:rFonts w:ascii="Times New Roman" w:hAnsi="Times New Roman" w:cs="Times New Roman"/>
          <w:color w:val="000000"/>
          <w:sz w:val="28"/>
          <w:szCs w:val="28"/>
        </w:rPr>
        <w:t>Знакомство с Чичиковым:</w:t>
      </w:r>
    </w:p>
    <w:p w:rsidR="00D77D01" w:rsidRPr="00501123" w:rsidRDefault="00D77D01" w:rsidP="00D77D01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ind w:right="150"/>
        <w:rPr>
          <w:rFonts w:ascii="Times New Roman" w:hAnsi="Times New Roman" w:cs="Times New Roman"/>
          <w:color w:val="000000"/>
          <w:sz w:val="28"/>
          <w:szCs w:val="28"/>
        </w:rPr>
      </w:pPr>
      <w:r w:rsidRPr="00501123">
        <w:rPr>
          <w:rFonts w:ascii="Times New Roman" w:hAnsi="Times New Roman" w:cs="Times New Roman"/>
          <w:color w:val="000000"/>
          <w:sz w:val="28"/>
          <w:szCs w:val="28"/>
        </w:rPr>
        <w:t>заискивание</w:t>
      </w:r>
    </w:p>
    <w:p w:rsidR="00D77D01" w:rsidRPr="00501123" w:rsidRDefault="00D77D01" w:rsidP="00D77D01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ind w:right="150"/>
        <w:rPr>
          <w:rFonts w:ascii="Times New Roman" w:eastAsia="Times New Roman" w:hAnsi="Times New Roman" w:cs="Times New Roman"/>
          <w:color w:val="424242"/>
          <w:sz w:val="28"/>
          <w:szCs w:val="28"/>
        </w:rPr>
      </w:pPr>
      <w:r w:rsidRPr="00501123">
        <w:rPr>
          <w:rFonts w:ascii="Times New Roman" w:hAnsi="Times New Roman" w:cs="Times New Roman"/>
          <w:color w:val="000000"/>
          <w:sz w:val="28"/>
          <w:szCs w:val="28"/>
        </w:rPr>
        <w:t>улыбка</w:t>
      </w:r>
    </w:p>
    <w:p w:rsidR="00D77D01" w:rsidRPr="00FE02EA" w:rsidRDefault="00D77D01" w:rsidP="00D77D01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ind w:right="150"/>
        <w:rPr>
          <w:rFonts w:ascii="Times New Roman" w:eastAsia="Times New Roman" w:hAnsi="Times New Roman" w:cs="Times New Roman"/>
          <w:color w:val="424242"/>
          <w:sz w:val="28"/>
          <w:szCs w:val="28"/>
        </w:rPr>
      </w:pPr>
      <w:r w:rsidRPr="00501123">
        <w:rPr>
          <w:rFonts w:ascii="Times New Roman" w:hAnsi="Times New Roman" w:cs="Times New Roman"/>
          <w:color w:val="000000"/>
          <w:sz w:val="28"/>
          <w:szCs w:val="28"/>
        </w:rPr>
        <w:t>слащавость</w:t>
      </w:r>
    </w:p>
    <w:p w:rsidR="00FE02EA" w:rsidRPr="00501123" w:rsidRDefault="00FE02EA" w:rsidP="00FE02EA">
      <w:pPr>
        <w:pStyle w:val="a4"/>
        <w:shd w:val="clear" w:color="auto" w:fill="FFFFFF"/>
        <w:spacing w:after="0" w:line="240" w:lineRule="auto"/>
        <w:ind w:left="510" w:right="150"/>
        <w:rPr>
          <w:rFonts w:ascii="Times New Roman" w:eastAsia="Times New Roman" w:hAnsi="Times New Roman" w:cs="Times New Roman"/>
          <w:color w:val="424242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Делая вывод, употребите цитаты:</w:t>
      </w:r>
    </w:p>
    <w:p w:rsidR="00D77D01" w:rsidRPr="00501123" w:rsidRDefault="00D77D01" w:rsidP="00D77D01">
      <w:pPr>
        <w:shd w:val="clear" w:color="auto" w:fill="FFFFFF"/>
        <w:spacing w:after="0" w:line="240" w:lineRule="auto"/>
        <w:ind w:right="150"/>
        <w:rPr>
          <w:rFonts w:ascii="Times New Roman" w:hAnsi="Times New Roman" w:cs="Times New Roman"/>
          <w:color w:val="000000"/>
          <w:sz w:val="28"/>
          <w:szCs w:val="28"/>
        </w:rPr>
      </w:pPr>
      <w:r w:rsidRPr="00501123">
        <w:rPr>
          <w:rFonts w:ascii="Times New Roman" w:hAnsi="Times New Roman" w:cs="Times New Roman"/>
          <w:color w:val="000000"/>
          <w:sz w:val="28"/>
          <w:szCs w:val="28"/>
        </w:rPr>
        <w:t>-«Какой приятный и добрый человек!»</w:t>
      </w:r>
    </w:p>
    <w:p w:rsidR="00D77D01" w:rsidRPr="00501123" w:rsidRDefault="00D77D01" w:rsidP="00D77D01">
      <w:pPr>
        <w:shd w:val="clear" w:color="auto" w:fill="FFFFFF"/>
        <w:spacing w:after="0" w:line="240" w:lineRule="auto"/>
        <w:ind w:right="150"/>
        <w:rPr>
          <w:rFonts w:ascii="Times New Roman" w:hAnsi="Times New Roman" w:cs="Times New Roman"/>
          <w:color w:val="000000"/>
          <w:sz w:val="28"/>
          <w:szCs w:val="28"/>
        </w:rPr>
      </w:pPr>
      <w:r w:rsidRPr="00501123">
        <w:rPr>
          <w:rFonts w:ascii="Times New Roman" w:hAnsi="Times New Roman" w:cs="Times New Roman"/>
          <w:color w:val="000000"/>
          <w:sz w:val="28"/>
          <w:szCs w:val="28"/>
        </w:rPr>
        <w:t>- «Чёрт знает, что такое!»</w:t>
      </w:r>
    </w:p>
    <w:p w:rsidR="00D77D01" w:rsidRPr="00CD080B" w:rsidRDefault="006E4C8A" w:rsidP="005600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(Иллюстрации в приложении)</w:t>
      </w:r>
    </w:p>
    <w:p w:rsidR="00560051" w:rsidRDefault="00560051" w:rsidP="005438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0051">
        <w:rPr>
          <w:rFonts w:ascii="Times New Roman" w:hAnsi="Times New Roman" w:cs="Times New Roman"/>
          <w:b/>
          <w:sz w:val="28"/>
          <w:szCs w:val="28"/>
        </w:rPr>
        <w:t>Рекомендация №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: раскрытие </w:t>
      </w:r>
      <w:r w:rsidR="006E4C8A">
        <w:rPr>
          <w:rFonts w:ascii="Times New Roman" w:hAnsi="Times New Roman" w:cs="Times New Roman"/>
          <w:sz w:val="28"/>
          <w:szCs w:val="28"/>
        </w:rPr>
        <w:t xml:space="preserve">образа </w:t>
      </w:r>
      <w:r>
        <w:rPr>
          <w:rFonts w:ascii="Times New Roman" w:hAnsi="Times New Roman" w:cs="Times New Roman"/>
          <w:sz w:val="28"/>
          <w:szCs w:val="28"/>
        </w:rPr>
        <w:t>через описание</w:t>
      </w:r>
      <w:r w:rsidR="005438AF">
        <w:rPr>
          <w:rFonts w:ascii="Times New Roman" w:hAnsi="Times New Roman" w:cs="Times New Roman"/>
          <w:sz w:val="28"/>
          <w:szCs w:val="28"/>
        </w:rPr>
        <w:t xml:space="preserve"> речи персонажа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438AF" w:rsidRPr="006C164F" w:rsidRDefault="005438AF" w:rsidP="005438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54D6">
        <w:rPr>
          <w:rFonts w:ascii="Times New Roman" w:hAnsi="Times New Roman" w:cs="Times New Roman"/>
          <w:b/>
          <w:sz w:val="28"/>
          <w:szCs w:val="28"/>
        </w:rPr>
        <w:t>Задача</w:t>
      </w:r>
      <w:r w:rsidRPr="006C164F">
        <w:rPr>
          <w:rFonts w:ascii="Times New Roman" w:hAnsi="Times New Roman" w:cs="Times New Roman"/>
          <w:sz w:val="28"/>
          <w:szCs w:val="28"/>
        </w:rPr>
        <w:t>: определить  специфику  речи персонажа</w:t>
      </w:r>
    </w:p>
    <w:p w:rsidR="005438AF" w:rsidRPr="006C164F" w:rsidRDefault="005438AF" w:rsidP="005438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54D6">
        <w:rPr>
          <w:rFonts w:ascii="Times New Roman" w:hAnsi="Times New Roman" w:cs="Times New Roman"/>
          <w:b/>
          <w:sz w:val="28"/>
          <w:szCs w:val="28"/>
        </w:rPr>
        <w:t>Форма</w:t>
      </w:r>
      <w:r w:rsidRPr="006C164F">
        <w:rPr>
          <w:rFonts w:ascii="Times New Roman" w:hAnsi="Times New Roman" w:cs="Times New Roman"/>
          <w:sz w:val="28"/>
          <w:szCs w:val="28"/>
        </w:rPr>
        <w:t xml:space="preserve"> : деловая</w:t>
      </w:r>
      <w:r w:rsidR="00D358F5">
        <w:rPr>
          <w:rFonts w:ascii="Times New Roman" w:hAnsi="Times New Roman" w:cs="Times New Roman"/>
          <w:sz w:val="28"/>
          <w:szCs w:val="28"/>
        </w:rPr>
        <w:t xml:space="preserve"> </w:t>
      </w:r>
      <w:r w:rsidRPr="006C164F">
        <w:rPr>
          <w:rFonts w:ascii="Times New Roman" w:hAnsi="Times New Roman" w:cs="Times New Roman"/>
          <w:sz w:val="28"/>
          <w:szCs w:val="28"/>
        </w:rPr>
        <w:t>(ролевая игра)- озвучивание фильма.</w:t>
      </w:r>
    </w:p>
    <w:p w:rsidR="005438AF" w:rsidRDefault="005438AF" w:rsidP="005438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54D6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6C164F">
        <w:rPr>
          <w:rFonts w:ascii="Times New Roman" w:hAnsi="Times New Roman" w:cs="Times New Roman"/>
          <w:sz w:val="28"/>
          <w:szCs w:val="28"/>
        </w:rPr>
        <w:t>: фрагменты многосерийного  х/фильма «Мёртвые души», М,  «Мосфильм»,1984 год,1, 2 серия. 1—й фрагмент «Фантазии Манилова», 2-й фрагмент « Деловая беседа. Манилов и Чичиков»,</w:t>
      </w:r>
    </w:p>
    <w:p w:rsidR="005438AF" w:rsidRDefault="005438AF" w:rsidP="005438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C164F">
        <w:rPr>
          <w:rFonts w:ascii="Times New Roman" w:hAnsi="Times New Roman" w:cs="Times New Roman"/>
          <w:sz w:val="28"/>
          <w:szCs w:val="28"/>
        </w:rPr>
        <w:t>конверты с заданиями(см.Приложение).</w:t>
      </w:r>
    </w:p>
    <w:p w:rsidR="005438AF" w:rsidRPr="009012BB" w:rsidRDefault="005438AF" w:rsidP="005438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50DE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4750DE">
        <w:rPr>
          <w:rFonts w:ascii="Times New Roman" w:hAnsi="Times New Roman" w:cs="Times New Roman"/>
          <w:b/>
          <w:sz w:val="28"/>
          <w:szCs w:val="28"/>
        </w:rPr>
        <w:t>Фрагмент фильма</w:t>
      </w:r>
      <w:r w:rsidRPr="004750DE">
        <w:rPr>
          <w:rFonts w:ascii="Times New Roman" w:hAnsi="Times New Roman" w:cs="Times New Roman"/>
          <w:sz w:val="28"/>
          <w:szCs w:val="28"/>
        </w:rPr>
        <w:t xml:space="preserve"> </w:t>
      </w:r>
      <w:r w:rsidRPr="00240C8D">
        <w:rPr>
          <w:rFonts w:ascii="Times New Roman" w:hAnsi="Times New Roman" w:cs="Times New Roman"/>
          <w:b/>
          <w:sz w:val="28"/>
          <w:szCs w:val="28"/>
        </w:rPr>
        <w:t>«Фантазии Манилова  в открытом доступе:</w:t>
      </w:r>
      <w:r>
        <w:t xml:space="preserve">  </w:t>
      </w:r>
      <w:hyperlink r:id="rId7" w:history="1">
        <w:r w:rsidRPr="009012BB">
          <w:rPr>
            <w:rStyle w:val="a5"/>
            <w:rFonts w:ascii="Times New Roman" w:hAnsi="Times New Roman" w:cs="Times New Roman"/>
            <w:sz w:val="28"/>
            <w:szCs w:val="28"/>
          </w:rPr>
          <w:t>http://yandex.ru/clck/jsredir?from=yandex.ru.</w:t>
        </w:r>
      </w:hyperlink>
    </w:p>
    <w:p w:rsidR="005438AF" w:rsidRPr="006C164F" w:rsidRDefault="005438AF" w:rsidP="005438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0C8D">
        <w:rPr>
          <w:rFonts w:ascii="Times New Roman" w:hAnsi="Times New Roman" w:cs="Times New Roman"/>
          <w:b/>
          <w:sz w:val="28"/>
          <w:szCs w:val="28"/>
        </w:rPr>
        <w:t>Фрагмент фильма «Деловая бесе</w:t>
      </w:r>
      <w:r w:rsidR="0036306E">
        <w:rPr>
          <w:rFonts w:ascii="Times New Roman" w:hAnsi="Times New Roman" w:cs="Times New Roman"/>
          <w:b/>
          <w:sz w:val="28"/>
          <w:szCs w:val="28"/>
        </w:rPr>
        <w:t>да» в открытом доступе на сайте</w:t>
      </w:r>
      <w:r w:rsidRPr="00240C8D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40C8D">
        <w:rPr>
          <w:rFonts w:ascii="Times New Roman" w:hAnsi="Times New Roman" w:cs="Times New Roman"/>
          <w:sz w:val="28"/>
          <w:szCs w:val="28"/>
        </w:rPr>
        <w:t>https://www.youtube.com/watch?v=lg-OvZ5gaME</w:t>
      </w:r>
    </w:p>
    <w:p w:rsidR="00132FA0" w:rsidRPr="0014429F" w:rsidRDefault="00D358F5" w:rsidP="00D358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 - деловая игра</w:t>
      </w:r>
    </w:p>
    <w:p w:rsidR="005438AF" w:rsidRDefault="00132FA0" w:rsidP="005438A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 вами </w:t>
      </w:r>
      <w:r w:rsidR="00F164FB">
        <w:rPr>
          <w:rFonts w:ascii="Times New Roman" w:hAnsi="Times New Roman" w:cs="Times New Roman"/>
          <w:sz w:val="28"/>
          <w:szCs w:val="28"/>
        </w:rPr>
        <w:t xml:space="preserve"> конверт </w:t>
      </w:r>
      <w:r>
        <w:rPr>
          <w:rFonts w:ascii="Times New Roman" w:hAnsi="Times New Roman" w:cs="Times New Roman"/>
          <w:sz w:val="28"/>
          <w:szCs w:val="28"/>
        </w:rPr>
        <w:t xml:space="preserve">с ключевыми </w:t>
      </w:r>
      <w:r w:rsidR="00D358F5">
        <w:rPr>
          <w:rFonts w:ascii="Times New Roman" w:hAnsi="Times New Roman" w:cs="Times New Roman"/>
          <w:sz w:val="28"/>
          <w:szCs w:val="28"/>
        </w:rPr>
        <w:t xml:space="preserve"> словами  </w:t>
      </w:r>
      <w:r>
        <w:rPr>
          <w:rFonts w:ascii="Times New Roman" w:hAnsi="Times New Roman" w:cs="Times New Roman"/>
          <w:sz w:val="28"/>
          <w:szCs w:val="28"/>
        </w:rPr>
        <w:t>из текста</w:t>
      </w:r>
      <w:r w:rsidR="0036306E">
        <w:rPr>
          <w:rFonts w:ascii="Times New Roman" w:hAnsi="Times New Roman" w:cs="Times New Roman"/>
          <w:sz w:val="28"/>
          <w:szCs w:val="28"/>
        </w:rPr>
        <w:t>.</w:t>
      </w:r>
    </w:p>
    <w:p w:rsidR="007B43DE" w:rsidRDefault="007B43DE" w:rsidP="007B43DE">
      <w:pPr>
        <w:rPr>
          <w:rFonts w:ascii="Times New Roman" w:hAnsi="Times New Roman" w:cs="Times New Roman"/>
          <w:b/>
          <w:sz w:val="28"/>
          <w:szCs w:val="28"/>
        </w:rPr>
      </w:pPr>
    </w:p>
    <w:p w:rsidR="007B43DE" w:rsidRDefault="007B43DE" w:rsidP="007B43DE">
      <w:pPr>
        <w:rPr>
          <w:rFonts w:ascii="Times New Roman" w:hAnsi="Times New Roman" w:cs="Times New Roman"/>
          <w:b/>
          <w:sz w:val="28"/>
          <w:szCs w:val="28"/>
        </w:rPr>
      </w:pPr>
    </w:p>
    <w:p w:rsidR="007B43DE" w:rsidRPr="007B43DE" w:rsidRDefault="007B43DE" w:rsidP="007B43D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Pr="007B43DE">
        <w:rPr>
          <w:rFonts w:ascii="Times New Roman" w:hAnsi="Times New Roman" w:cs="Times New Roman"/>
          <w:b/>
          <w:sz w:val="28"/>
          <w:szCs w:val="28"/>
        </w:rPr>
        <w:t>Фрагмент № 1 «Фантазии Манилова»</w:t>
      </w:r>
    </w:p>
    <w:p w:rsidR="007B43DE" w:rsidRPr="007B43DE" w:rsidRDefault="007B43DE" w:rsidP="007B43DE">
      <w:pPr>
        <w:rPr>
          <w:rFonts w:ascii="Times New Roman" w:hAnsi="Times New Roman" w:cs="Times New Roman"/>
          <w:sz w:val="28"/>
          <w:szCs w:val="28"/>
        </w:rPr>
      </w:pPr>
      <w:r w:rsidRPr="007B43DE">
        <w:rPr>
          <w:rFonts w:ascii="Times New Roman" w:hAnsi="Times New Roman" w:cs="Times New Roman"/>
          <w:sz w:val="28"/>
          <w:szCs w:val="28"/>
        </w:rPr>
        <w:t>Душенька, глазки, ротик, кусочек, поземный  ход,  реку, каменный мост,  дом, аквамост, бельведер, государь, (в) Зимнем дворце, гвозди, хомуты, балалайки, хлебный  квас.</w:t>
      </w:r>
    </w:p>
    <w:p w:rsidR="007B43DE" w:rsidRPr="007B43DE" w:rsidRDefault="007B43DE" w:rsidP="007B43DE">
      <w:pPr>
        <w:rPr>
          <w:rFonts w:ascii="Times New Roman" w:hAnsi="Times New Roman" w:cs="Times New Roman"/>
          <w:b/>
          <w:sz w:val="28"/>
          <w:szCs w:val="28"/>
        </w:rPr>
      </w:pPr>
      <w:r w:rsidRPr="007B43DE">
        <w:rPr>
          <w:rFonts w:ascii="Times New Roman" w:hAnsi="Times New Roman" w:cs="Times New Roman"/>
          <w:b/>
          <w:sz w:val="28"/>
          <w:szCs w:val="28"/>
        </w:rPr>
        <w:t>Фрагмент № 2 «Деловая беседа Чичикова и Манилова»</w:t>
      </w:r>
    </w:p>
    <w:p w:rsidR="007B43DE" w:rsidRDefault="007B43DE" w:rsidP="00D358F5">
      <w:pPr>
        <w:rPr>
          <w:rFonts w:ascii="Times New Roman" w:hAnsi="Times New Roman" w:cs="Times New Roman"/>
          <w:sz w:val="28"/>
          <w:szCs w:val="28"/>
        </w:rPr>
      </w:pPr>
      <w:r w:rsidRPr="007B43DE">
        <w:rPr>
          <w:rFonts w:ascii="Times New Roman" w:hAnsi="Times New Roman" w:cs="Times New Roman"/>
          <w:sz w:val="28"/>
          <w:szCs w:val="28"/>
        </w:rPr>
        <w:t>Уголок,  просьбу, ревизскую  сказку, приказчика, очень многие умирали, неизвестно, престранное слово.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36306E" w:rsidRPr="00D358F5" w:rsidRDefault="0036306E" w:rsidP="00D358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Вставьте их в текст</w:t>
      </w:r>
      <w:r w:rsidR="007B43DE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поэмы и охарактеризуйте речь Манилова в различных ситуациях.</w:t>
      </w:r>
    </w:p>
    <w:p w:rsidR="0036306E" w:rsidRPr="00607F05" w:rsidRDefault="0036306E" w:rsidP="003630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F05">
        <w:rPr>
          <w:rFonts w:ascii="Times New Roman" w:hAnsi="Times New Roman" w:cs="Times New Roman"/>
          <w:b/>
          <w:sz w:val="28"/>
          <w:szCs w:val="28"/>
        </w:rPr>
        <w:t>Фрагмент «Фантазии Манилова»</w:t>
      </w:r>
    </w:p>
    <w:p w:rsidR="0036306E" w:rsidRPr="00EE4C3E" w:rsidRDefault="0036306E" w:rsidP="00D358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E4C3E">
        <w:rPr>
          <w:rFonts w:ascii="Times New Roman" w:hAnsi="Times New Roman" w:cs="Times New Roman"/>
          <w:sz w:val="28"/>
          <w:szCs w:val="28"/>
        </w:rPr>
        <w:t>–…………</w:t>
      </w:r>
    </w:p>
    <w:p w:rsidR="0036306E" w:rsidRPr="00EE4C3E" w:rsidRDefault="0036306E" w:rsidP="00D358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E4C3E">
        <w:rPr>
          <w:rFonts w:ascii="Times New Roman" w:hAnsi="Times New Roman" w:cs="Times New Roman"/>
          <w:sz w:val="28"/>
          <w:szCs w:val="28"/>
        </w:rPr>
        <w:t>– ……………,  закрой  ……, открой ………., я положу тебе  этот  маленький ……….!</w:t>
      </w:r>
    </w:p>
    <w:p w:rsidR="0036306E" w:rsidRPr="00EE4C3E" w:rsidRDefault="0036306E" w:rsidP="00D358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E4C3E">
        <w:rPr>
          <w:rFonts w:ascii="Times New Roman" w:hAnsi="Times New Roman" w:cs="Times New Roman"/>
          <w:sz w:val="28"/>
          <w:szCs w:val="28"/>
        </w:rPr>
        <w:t>– Ах, как хорошо, ………, как было бы славно, если бы взять да и провести  отсюда ………., а выход прямо на Театральную площадь в Москве !..... Или через ……  перебросить ……. ……….. , как в Понто-Реальто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4C3E">
        <w:rPr>
          <w:rFonts w:ascii="Times New Roman" w:hAnsi="Times New Roman" w:cs="Times New Roman"/>
          <w:sz w:val="28"/>
          <w:szCs w:val="28"/>
        </w:rPr>
        <w:t>! И чтоб</w:t>
      </w:r>
      <w:r>
        <w:rPr>
          <w:rFonts w:ascii="Times New Roman" w:hAnsi="Times New Roman" w:cs="Times New Roman"/>
          <w:sz w:val="28"/>
          <w:szCs w:val="28"/>
        </w:rPr>
        <w:t xml:space="preserve">ы по обеим сторонам были  лавки, </w:t>
      </w:r>
      <w:r w:rsidRPr="00EE4C3E">
        <w:rPr>
          <w:rFonts w:ascii="Times New Roman" w:hAnsi="Times New Roman" w:cs="Times New Roman"/>
          <w:sz w:val="28"/>
          <w:szCs w:val="28"/>
        </w:rPr>
        <w:t>и  в каждой сидели купцы и прода</w:t>
      </w:r>
      <w:r>
        <w:rPr>
          <w:rFonts w:ascii="Times New Roman" w:hAnsi="Times New Roman" w:cs="Times New Roman"/>
          <w:sz w:val="28"/>
          <w:szCs w:val="28"/>
        </w:rPr>
        <w:t>вали нужные для крестьян товары</w:t>
      </w:r>
      <w:r w:rsidRPr="00EE4C3E">
        <w:rPr>
          <w:rFonts w:ascii="Times New Roman" w:hAnsi="Times New Roman" w:cs="Times New Roman"/>
          <w:sz w:val="28"/>
          <w:szCs w:val="28"/>
        </w:rPr>
        <w:t>: ……., …….., ……………,……… с изюмом, с собзой! А?</w:t>
      </w:r>
    </w:p>
    <w:p w:rsidR="0036306E" w:rsidRPr="00EE4C3E" w:rsidRDefault="0036306E" w:rsidP="00D358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E4C3E">
        <w:rPr>
          <w:rFonts w:ascii="Times New Roman" w:hAnsi="Times New Roman" w:cs="Times New Roman"/>
          <w:sz w:val="28"/>
          <w:szCs w:val="28"/>
        </w:rPr>
        <w:t>–Ах, как было бы  хорошо, ……. жить с другом  на берегу  какой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4C3E">
        <w:rPr>
          <w:rFonts w:ascii="Times New Roman" w:hAnsi="Times New Roman" w:cs="Times New Roman"/>
          <w:sz w:val="28"/>
          <w:szCs w:val="28"/>
        </w:rPr>
        <w:t xml:space="preserve">нибудь  …..  реки,   на Сене, или нет, на Клязьме…..,  построить </w:t>
      </w:r>
      <w:r>
        <w:rPr>
          <w:rFonts w:ascii="Times New Roman" w:hAnsi="Times New Roman" w:cs="Times New Roman"/>
          <w:sz w:val="28"/>
          <w:szCs w:val="28"/>
        </w:rPr>
        <w:t>…..</w:t>
      </w:r>
      <w:r w:rsidRPr="00EE4C3E">
        <w:rPr>
          <w:rFonts w:ascii="Times New Roman" w:hAnsi="Times New Roman" w:cs="Times New Roman"/>
          <w:sz w:val="28"/>
          <w:szCs w:val="28"/>
        </w:rPr>
        <w:t xml:space="preserve">, а на доме чтобы был такой высокий </w:t>
      </w:r>
      <w:r>
        <w:rPr>
          <w:rFonts w:ascii="Times New Roman" w:hAnsi="Times New Roman" w:cs="Times New Roman"/>
          <w:sz w:val="28"/>
          <w:szCs w:val="28"/>
        </w:rPr>
        <w:t>…..</w:t>
      </w:r>
      <w:r w:rsidRPr="00EE4C3E">
        <w:rPr>
          <w:rFonts w:ascii="Times New Roman" w:hAnsi="Times New Roman" w:cs="Times New Roman"/>
          <w:sz w:val="28"/>
          <w:szCs w:val="28"/>
        </w:rPr>
        <w:t>, чтобы оттуда можно было бы  видно Москву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E4C3E">
        <w:rPr>
          <w:rFonts w:ascii="Times New Roman" w:hAnsi="Times New Roman" w:cs="Times New Roman"/>
          <w:sz w:val="28"/>
          <w:szCs w:val="28"/>
        </w:rPr>
        <w:t>и там, на бельведере ,пить  вечерами чай…</w:t>
      </w:r>
      <w:r>
        <w:rPr>
          <w:rFonts w:ascii="Times New Roman" w:hAnsi="Times New Roman" w:cs="Times New Roman"/>
          <w:sz w:val="28"/>
          <w:szCs w:val="28"/>
        </w:rPr>
        <w:t>..</w:t>
      </w:r>
      <w:r w:rsidRPr="00EE4C3E">
        <w:rPr>
          <w:rFonts w:ascii="Times New Roman" w:hAnsi="Times New Roman" w:cs="Times New Roman"/>
          <w:sz w:val="28"/>
          <w:szCs w:val="28"/>
        </w:rPr>
        <w:t>на открытом воздухе  и рассуждать о каких-нибудь приятных предметах.</w:t>
      </w:r>
    </w:p>
    <w:p w:rsidR="0036306E" w:rsidRPr="00EE4C3E" w:rsidRDefault="0036306E" w:rsidP="00D358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E4C3E">
        <w:rPr>
          <w:rFonts w:ascii="Times New Roman" w:hAnsi="Times New Roman" w:cs="Times New Roman"/>
          <w:sz w:val="28"/>
          <w:szCs w:val="28"/>
        </w:rPr>
        <w:t>– Или … приезжаем мы с Павлом Ивановичем Чичиковым в хор</w:t>
      </w:r>
      <w:r>
        <w:rPr>
          <w:rFonts w:ascii="Times New Roman" w:hAnsi="Times New Roman" w:cs="Times New Roman"/>
          <w:sz w:val="28"/>
          <w:szCs w:val="28"/>
        </w:rPr>
        <w:t>оших каретах в  общество и всех</w:t>
      </w:r>
      <w:r w:rsidRPr="00EE4C3E">
        <w:rPr>
          <w:rFonts w:ascii="Times New Roman" w:hAnsi="Times New Roman" w:cs="Times New Roman"/>
          <w:sz w:val="28"/>
          <w:szCs w:val="28"/>
        </w:rPr>
        <w:t>, всех обвораживаем  приятностию  обращения....</w:t>
      </w:r>
    </w:p>
    <w:p w:rsidR="0036306E" w:rsidRPr="00EE4C3E" w:rsidRDefault="0036306E" w:rsidP="00D358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E4C3E">
        <w:rPr>
          <w:rFonts w:ascii="Times New Roman" w:hAnsi="Times New Roman" w:cs="Times New Roman"/>
          <w:sz w:val="28"/>
          <w:szCs w:val="28"/>
        </w:rPr>
        <w:lastRenderedPageBreak/>
        <w:t xml:space="preserve">–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E4C3E">
        <w:rPr>
          <w:rFonts w:ascii="Times New Roman" w:hAnsi="Times New Roman" w:cs="Times New Roman"/>
          <w:sz w:val="28"/>
          <w:szCs w:val="28"/>
        </w:rPr>
        <w:t xml:space="preserve"> вот …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E4C3E">
        <w:rPr>
          <w:rFonts w:ascii="Times New Roman" w:hAnsi="Times New Roman" w:cs="Times New Roman"/>
          <w:sz w:val="28"/>
          <w:szCs w:val="28"/>
        </w:rPr>
        <w:t xml:space="preserve">риезжаем мы с Павлом Ивановичем Чичиковым в хороших каретах в  общество, и </w:t>
      </w:r>
      <w:r>
        <w:rPr>
          <w:rFonts w:ascii="Times New Roman" w:hAnsi="Times New Roman" w:cs="Times New Roman"/>
          <w:sz w:val="28"/>
          <w:szCs w:val="28"/>
        </w:rPr>
        <w:t>…….</w:t>
      </w:r>
      <w:r w:rsidRPr="00EE4C3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узнавши о такой нашей верной</w:t>
      </w:r>
      <w:r w:rsidRPr="00EE4C3E">
        <w:rPr>
          <w:rFonts w:ascii="Times New Roman" w:hAnsi="Times New Roman" w:cs="Times New Roman"/>
          <w:sz w:val="28"/>
          <w:szCs w:val="28"/>
        </w:rPr>
        <w:t>,  искренней дружбе  жалует  на</w:t>
      </w:r>
      <w:r>
        <w:rPr>
          <w:rFonts w:ascii="Times New Roman" w:hAnsi="Times New Roman" w:cs="Times New Roman"/>
          <w:sz w:val="28"/>
          <w:szCs w:val="28"/>
        </w:rPr>
        <w:t xml:space="preserve">с вдруг </w:t>
      </w:r>
      <w:r w:rsidRPr="00EE4C3E">
        <w:rPr>
          <w:rFonts w:ascii="Times New Roman" w:hAnsi="Times New Roman" w:cs="Times New Roman"/>
          <w:sz w:val="28"/>
          <w:szCs w:val="28"/>
        </w:rPr>
        <w:t xml:space="preserve"> генералов : генерал Манилов, генерал Чичиков… а потом, </w:t>
      </w:r>
      <w:r>
        <w:rPr>
          <w:rFonts w:ascii="Times New Roman" w:hAnsi="Times New Roman" w:cs="Times New Roman"/>
          <w:sz w:val="28"/>
          <w:szCs w:val="28"/>
        </w:rPr>
        <w:t>…..</w:t>
      </w:r>
      <w:r w:rsidRPr="00EE4C3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вдруг </w:t>
      </w:r>
      <w:r w:rsidRPr="00EE4C3E">
        <w:rPr>
          <w:rFonts w:ascii="Times New Roman" w:hAnsi="Times New Roman" w:cs="Times New Roman"/>
          <w:sz w:val="28"/>
          <w:szCs w:val="28"/>
        </w:rPr>
        <w:t>повелевши, изволил бы снять  с нас портреты и повесить их</w:t>
      </w:r>
      <w:r>
        <w:rPr>
          <w:rFonts w:ascii="Times New Roman" w:hAnsi="Times New Roman" w:cs="Times New Roman"/>
          <w:sz w:val="28"/>
          <w:szCs w:val="28"/>
        </w:rPr>
        <w:t xml:space="preserve"> в ….</w:t>
      </w:r>
      <w:r w:rsidRPr="00EE4C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рядом </w:t>
      </w:r>
      <w:r w:rsidRPr="00EE4C3E">
        <w:rPr>
          <w:rFonts w:ascii="Times New Roman" w:hAnsi="Times New Roman" w:cs="Times New Roman"/>
          <w:sz w:val="28"/>
          <w:szCs w:val="28"/>
        </w:rPr>
        <w:t>с героями 12 года …</w:t>
      </w:r>
    </w:p>
    <w:p w:rsidR="007B43DE" w:rsidRPr="006B36CD" w:rsidRDefault="007B43DE" w:rsidP="00D358F5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6B36CD">
        <w:rPr>
          <w:b/>
          <w:color w:val="000000"/>
          <w:sz w:val="28"/>
          <w:szCs w:val="28"/>
        </w:rPr>
        <w:t>Фрагмент № 2</w:t>
      </w:r>
      <w:r>
        <w:rPr>
          <w:b/>
          <w:color w:val="000000"/>
          <w:sz w:val="28"/>
          <w:szCs w:val="28"/>
        </w:rPr>
        <w:t>. «Деловая беседа Чичикова и Манилова»</w:t>
      </w:r>
    </w:p>
    <w:p w:rsidR="007B43DE" w:rsidRPr="006B36CD" w:rsidRDefault="007B43DE" w:rsidP="00D358F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 xml:space="preserve">— Вот мой </w:t>
      </w:r>
      <w:r>
        <w:rPr>
          <w:color w:val="000000"/>
          <w:sz w:val="28"/>
          <w:szCs w:val="28"/>
        </w:rPr>
        <w:t>…..</w:t>
      </w:r>
      <w:r w:rsidRPr="006B36CD">
        <w:rPr>
          <w:color w:val="000000"/>
          <w:sz w:val="28"/>
          <w:szCs w:val="28"/>
        </w:rPr>
        <w:t>, — сказал Манилов.</w:t>
      </w:r>
    </w:p>
    <w:p w:rsidR="007B43DE" w:rsidRPr="006B36CD" w:rsidRDefault="007B43DE" w:rsidP="00D358F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>— Приятная комнатка, — сказал Чичиков</w:t>
      </w:r>
      <w:r>
        <w:rPr>
          <w:color w:val="000000"/>
          <w:sz w:val="28"/>
          <w:szCs w:val="28"/>
        </w:rPr>
        <w:t>.</w:t>
      </w:r>
    </w:p>
    <w:p w:rsidR="007B43DE" w:rsidRPr="006B36CD" w:rsidRDefault="007B43DE" w:rsidP="00D358F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>— Позвольте вас просить расположиться в этих креслах, — сказал Манилов. — Здесь вам будет попокойнее.</w:t>
      </w:r>
    </w:p>
    <w:p w:rsidR="007B43DE" w:rsidRPr="006B36CD" w:rsidRDefault="007B43DE" w:rsidP="00D358F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>— Позвольте, я сяду на стуле.</w:t>
      </w:r>
    </w:p>
    <w:p w:rsidR="007B43DE" w:rsidRPr="006B36CD" w:rsidRDefault="007B43DE" w:rsidP="00D358F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>— Позвольте вам этого не позволить, — сказал Манилов с улыбкою. — Это кресло у меня уж ассигновано для гостя</w:t>
      </w:r>
      <w:r>
        <w:rPr>
          <w:color w:val="000000"/>
          <w:sz w:val="28"/>
          <w:szCs w:val="28"/>
        </w:rPr>
        <w:t>. (</w:t>
      </w:r>
      <w:r w:rsidRPr="00A90CD8">
        <w:rPr>
          <w:b/>
          <w:color w:val="000000"/>
          <w:sz w:val="28"/>
          <w:szCs w:val="28"/>
        </w:rPr>
        <w:t>Чичиков сел</w:t>
      </w:r>
      <w:r>
        <w:rPr>
          <w:color w:val="000000"/>
          <w:sz w:val="28"/>
          <w:szCs w:val="28"/>
        </w:rPr>
        <w:t>)</w:t>
      </w:r>
      <w:r w:rsidRPr="006B36CD">
        <w:rPr>
          <w:color w:val="000000"/>
          <w:sz w:val="28"/>
          <w:szCs w:val="28"/>
        </w:rPr>
        <w:t>.</w:t>
      </w:r>
    </w:p>
    <w:p w:rsidR="007B43DE" w:rsidRPr="006B36CD" w:rsidRDefault="007B43DE" w:rsidP="00D358F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>— Позвольте мне вас попотчевать трубочкою.</w:t>
      </w:r>
    </w:p>
    <w:p w:rsidR="007B43DE" w:rsidRPr="006B36CD" w:rsidRDefault="007B43DE" w:rsidP="00D358F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>— Нет, не курю, — отвечал Чичиков ласково и как бы с видом сожаления.</w:t>
      </w:r>
    </w:p>
    <w:p w:rsidR="007B43DE" w:rsidRPr="006B36CD" w:rsidRDefault="007B43DE" w:rsidP="00D358F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>— Отчего? — сказал Манилов тоже ласково и с видом сожаления.</w:t>
      </w:r>
    </w:p>
    <w:p w:rsidR="007B43DE" w:rsidRPr="006B36CD" w:rsidRDefault="007B43DE" w:rsidP="00D358F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>— Не сделал привычки, боюсь; говорят, трубка сушит.</w:t>
      </w:r>
    </w:p>
    <w:p w:rsidR="007B43DE" w:rsidRPr="006B36CD" w:rsidRDefault="007B43DE" w:rsidP="00D358F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 xml:space="preserve">— Позвольте мне вам заметить, что это предубеждение. Я полагаю даже, что курить трубку гораздо здоровее, нежели нюхать табак. В нашем полку был поручик, прекраснейший и образованнейший человек, который не выпускал изо рта трубки не только </w:t>
      </w:r>
      <w:r>
        <w:rPr>
          <w:color w:val="000000"/>
          <w:sz w:val="28"/>
          <w:szCs w:val="28"/>
        </w:rPr>
        <w:t>в комнатах</w:t>
      </w:r>
      <w:r w:rsidRPr="006B36CD">
        <w:rPr>
          <w:color w:val="000000"/>
          <w:sz w:val="28"/>
          <w:szCs w:val="28"/>
        </w:rPr>
        <w:t xml:space="preserve">, но даже, с позволения сказать, во всех прочих местах. </w:t>
      </w:r>
    </w:p>
    <w:p w:rsidR="007B43DE" w:rsidRDefault="007B43DE" w:rsidP="00D358F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>—</w:t>
      </w:r>
      <w:r>
        <w:rPr>
          <w:color w:val="000000"/>
          <w:sz w:val="28"/>
          <w:szCs w:val="28"/>
        </w:rPr>
        <w:t xml:space="preserve"> Но позвольте прежде одну …</w:t>
      </w:r>
      <w:r w:rsidRPr="006B36CD">
        <w:rPr>
          <w:color w:val="000000"/>
          <w:sz w:val="28"/>
          <w:szCs w:val="28"/>
        </w:rPr>
        <w:t>... —</w:t>
      </w:r>
    </w:p>
    <w:p w:rsidR="007B43DE" w:rsidRPr="006B36CD" w:rsidRDefault="007B43DE" w:rsidP="00D358F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 xml:space="preserve">— Как давно вы изволили подавать </w:t>
      </w:r>
      <w:r>
        <w:rPr>
          <w:color w:val="000000"/>
          <w:sz w:val="28"/>
          <w:szCs w:val="28"/>
        </w:rPr>
        <w:t>….</w:t>
      </w:r>
      <w:r w:rsidRPr="006B36CD">
        <w:rPr>
          <w:color w:val="000000"/>
          <w:sz w:val="28"/>
          <w:szCs w:val="28"/>
        </w:rPr>
        <w:t>?</w:t>
      </w:r>
    </w:p>
    <w:p w:rsidR="007B43DE" w:rsidRPr="006B36CD" w:rsidRDefault="007B43DE" w:rsidP="00D358F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>— Да уж давно</w:t>
      </w:r>
      <w:r>
        <w:rPr>
          <w:color w:val="000000"/>
          <w:sz w:val="28"/>
          <w:szCs w:val="28"/>
        </w:rPr>
        <w:t>….,</w:t>
      </w:r>
      <w:r w:rsidRPr="006B36CD">
        <w:rPr>
          <w:color w:val="000000"/>
          <w:sz w:val="28"/>
          <w:szCs w:val="28"/>
        </w:rPr>
        <w:t xml:space="preserve"> а лучше сказать не припомню</w:t>
      </w:r>
      <w:r>
        <w:rPr>
          <w:color w:val="000000"/>
          <w:sz w:val="28"/>
          <w:szCs w:val="28"/>
        </w:rPr>
        <w:t>…</w:t>
      </w:r>
    </w:p>
    <w:p w:rsidR="007B43DE" w:rsidRPr="006B36CD" w:rsidRDefault="007B43DE" w:rsidP="00D358F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>— Как с того времени много у вас умерло крестьян?</w:t>
      </w:r>
    </w:p>
    <w:p w:rsidR="007B43DE" w:rsidRPr="006B36CD" w:rsidRDefault="007B43DE" w:rsidP="00D358F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 xml:space="preserve"> —А не могу знать</w:t>
      </w:r>
      <w:r>
        <w:rPr>
          <w:color w:val="000000"/>
          <w:sz w:val="28"/>
          <w:szCs w:val="28"/>
        </w:rPr>
        <w:t>….</w:t>
      </w:r>
      <w:r w:rsidRPr="006B36CD">
        <w:rPr>
          <w:color w:val="000000"/>
          <w:sz w:val="28"/>
          <w:szCs w:val="28"/>
        </w:rPr>
        <w:t xml:space="preserve"> об этом, я полагаю, нужно спросить </w:t>
      </w:r>
      <w:r>
        <w:rPr>
          <w:color w:val="000000"/>
          <w:sz w:val="28"/>
          <w:szCs w:val="28"/>
        </w:rPr>
        <w:t>…</w:t>
      </w:r>
      <w:r w:rsidRPr="006B36CD">
        <w:rPr>
          <w:color w:val="000000"/>
          <w:sz w:val="28"/>
          <w:szCs w:val="28"/>
        </w:rPr>
        <w:t xml:space="preserve">. </w:t>
      </w:r>
      <w:r w:rsidRPr="008B5E66">
        <w:rPr>
          <w:b/>
          <w:color w:val="000000"/>
          <w:sz w:val="28"/>
          <w:szCs w:val="28"/>
        </w:rPr>
        <w:t>(Приказчик явился).</w:t>
      </w:r>
      <w:r w:rsidRPr="006B36CD">
        <w:rPr>
          <w:color w:val="000000"/>
          <w:sz w:val="28"/>
          <w:szCs w:val="28"/>
        </w:rPr>
        <w:t xml:space="preserve"> </w:t>
      </w:r>
    </w:p>
    <w:p w:rsidR="007B43DE" w:rsidRPr="006B36CD" w:rsidRDefault="007B43DE" w:rsidP="00D358F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>—</w:t>
      </w:r>
      <w:r>
        <w:rPr>
          <w:color w:val="000000"/>
          <w:sz w:val="28"/>
          <w:szCs w:val="28"/>
        </w:rPr>
        <w:t xml:space="preserve"> </w:t>
      </w:r>
      <w:r w:rsidRPr="006B36CD">
        <w:rPr>
          <w:color w:val="000000"/>
          <w:sz w:val="28"/>
          <w:szCs w:val="28"/>
        </w:rPr>
        <w:t>Послушай, любезный! сколько у нас умерло крестьян с тех пор, как подавали ревизию?</w:t>
      </w:r>
    </w:p>
    <w:p w:rsidR="007B43DE" w:rsidRPr="006B36CD" w:rsidRDefault="007B43DE" w:rsidP="00D358F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>—Да как сколько? Многие умирали с тех пор, — сказал приказчик</w:t>
      </w:r>
      <w:r>
        <w:rPr>
          <w:color w:val="000000"/>
          <w:sz w:val="28"/>
          <w:szCs w:val="28"/>
        </w:rPr>
        <w:t>.</w:t>
      </w:r>
      <w:r w:rsidRPr="006B36CD">
        <w:rPr>
          <w:color w:val="000000"/>
          <w:sz w:val="28"/>
          <w:szCs w:val="28"/>
        </w:rPr>
        <w:t xml:space="preserve"> наподобие щитка.</w:t>
      </w:r>
    </w:p>
    <w:p w:rsidR="007B43DE" w:rsidRDefault="007B43DE" w:rsidP="00D358F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 xml:space="preserve"> —Да, признаюсь, </w:t>
      </w:r>
      <w:r>
        <w:rPr>
          <w:color w:val="000000"/>
          <w:sz w:val="28"/>
          <w:szCs w:val="28"/>
        </w:rPr>
        <w:t>я</w:t>
      </w:r>
      <w:r w:rsidRPr="006B36CD">
        <w:rPr>
          <w:color w:val="000000"/>
          <w:sz w:val="28"/>
          <w:szCs w:val="28"/>
        </w:rPr>
        <w:t xml:space="preserve"> сам так думал, — подхватил Манилов, — именно</w:t>
      </w:r>
      <w:r>
        <w:rPr>
          <w:color w:val="000000"/>
          <w:sz w:val="28"/>
          <w:szCs w:val="28"/>
        </w:rPr>
        <w:t>,…….!</w:t>
      </w:r>
      <w:r w:rsidRPr="006B36CD">
        <w:rPr>
          <w:color w:val="000000"/>
          <w:sz w:val="28"/>
          <w:szCs w:val="28"/>
        </w:rPr>
        <w:t xml:space="preserve"> </w:t>
      </w:r>
    </w:p>
    <w:p w:rsidR="007B43DE" w:rsidRDefault="007B43DE" w:rsidP="00D358F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>— Тут он оборотился к Чичикову и прибавил еще:</w:t>
      </w:r>
    </w:p>
    <w:p w:rsidR="007B43DE" w:rsidRPr="006B36CD" w:rsidRDefault="007B43DE" w:rsidP="00D358F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 xml:space="preserve"> — Точно, очень многие.</w:t>
      </w:r>
    </w:p>
    <w:p w:rsidR="007B43DE" w:rsidRPr="006B36CD" w:rsidRDefault="007B43DE" w:rsidP="00D358F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 xml:space="preserve"> —А как, например, числом? — спросил Чичиков.</w:t>
      </w:r>
    </w:p>
    <w:p w:rsidR="007B43DE" w:rsidRPr="006B36CD" w:rsidRDefault="007B43DE" w:rsidP="00D358F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>—Да, сколько числом? — подхватил Манилов.</w:t>
      </w:r>
    </w:p>
    <w:p w:rsidR="007B43DE" w:rsidRPr="006B36CD" w:rsidRDefault="007B43DE" w:rsidP="00D358F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>—Да как сказать числом? Ведь</w:t>
      </w:r>
      <w:r>
        <w:rPr>
          <w:color w:val="000000"/>
          <w:sz w:val="28"/>
          <w:szCs w:val="28"/>
        </w:rPr>
        <w:t>……</w:t>
      </w:r>
      <w:r w:rsidRPr="006B36CD">
        <w:rPr>
          <w:color w:val="000000"/>
          <w:sz w:val="28"/>
          <w:szCs w:val="28"/>
        </w:rPr>
        <w:t>, сколько умирало, их никто не считал.</w:t>
      </w:r>
    </w:p>
    <w:p w:rsidR="007B43DE" w:rsidRPr="006B36CD" w:rsidRDefault="007B43DE" w:rsidP="00D358F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>—Да, именно, — сказал Манилов, обратясь к Чичикову, — я тоже предполагал, большая смертность</w:t>
      </w:r>
      <w:r>
        <w:rPr>
          <w:color w:val="000000"/>
          <w:sz w:val="28"/>
          <w:szCs w:val="28"/>
        </w:rPr>
        <w:t xml:space="preserve"> населения,</w:t>
      </w:r>
      <w:r w:rsidRPr="006B36CD">
        <w:rPr>
          <w:color w:val="000000"/>
          <w:sz w:val="28"/>
          <w:szCs w:val="28"/>
        </w:rPr>
        <w:t xml:space="preserve"> совсем неизвестно, сколько умерло.</w:t>
      </w:r>
    </w:p>
    <w:p w:rsidR="007B43DE" w:rsidRPr="006B36CD" w:rsidRDefault="007B43DE" w:rsidP="00D358F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>—Ты, пожалуйста, их перечти, — сказал Чичиков, — и сделай подробный реестрик всех поименно.</w:t>
      </w:r>
    </w:p>
    <w:p w:rsidR="007B43DE" w:rsidRDefault="007B43DE" w:rsidP="00D358F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>—Да, всех поименно, — сказал Манилов.</w:t>
      </w:r>
    </w:p>
    <w:p w:rsidR="007B43DE" w:rsidRPr="006B36CD" w:rsidRDefault="007B43DE" w:rsidP="00D358F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lastRenderedPageBreak/>
        <w:t>—</w:t>
      </w:r>
      <w:r>
        <w:rPr>
          <w:color w:val="000000"/>
          <w:sz w:val="28"/>
          <w:szCs w:val="28"/>
        </w:rPr>
        <w:t xml:space="preserve"> А для каких причин вам это нужно?</w:t>
      </w:r>
    </w:p>
    <w:p w:rsidR="007B43DE" w:rsidRPr="006B36CD" w:rsidRDefault="007B43DE" w:rsidP="00D358F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>—Вы спрашиваете, для каких причин? причины вот какие: я хотел бы купить крестьян... —Чичиков, заикнулся и не кончил речи.</w:t>
      </w:r>
    </w:p>
    <w:p w:rsidR="007B43DE" w:rsidRPr="006B36CD" w:rsidRDefault="007B43DE" w:rsidP="00D358F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>—</w:t>
      </w:r>
      <w:r>
        <w:rPr>
          <w:color w:val="000000"/>
          <w:sz w:val="28"/>
          <w:szCs w:val="28"/>
        </w:rPr>
        <w:t xml:space="preserve"> </w:t>
      </w:r>
      <w:r w:rsidRPr="006B36CD">
        <w:rPr>
          <w:color w:val="000000"/>
          <w:sz w:val="28"/>
          <w:szCs w:val="28"/>
        </w:rPr>
        <w:t>Но позвольте спросить вас, — сказал Манилов, — как желаете вы купить крестьян: с землею или просто на вывод, то есть без земли?</w:t>
      </w:r>
    </w:p>
    <w:p w:rsidR="007B43DE" w:rsidRPr="006B36CD" w:rsidRDefault="007B43DE" w:rsidP="00D358F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 xml:space="preserve">—Нет, я не то чтобы совершенно крестьян, — сказал Чичиков, — я желаю </w:t>
      </w:r>
      <w:r>
        <w:rPr>
          <w:color w:val="000000"/>
          <w:sz w:val="28"/>
          <w:szCs w:val="28"/>
        </w:rPr>
        <w:t xml:space="preserve">приобрести </w:t>
      </w:r>
      <w:r w:rsidRPr="006B36CD">
        <w:rPr>
          <w:color w:val="000000"/>
          <w:sz w:val="28"/>
          <w:szCs w:val="28"/>
        </w:rPr>
        <w:t xml:space="preserve"> мертвых...</w:t>
      </w:r>
    </w:p>
    <w:p w:rsidR="007B43DE" w:rsidRDefault="007B43DE" w:rsidP="00D358F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 xml:space="preserve">—Как-с? извините... я несколько туг на ухо, мне послышалось </w:t>
      </w:r>
      <w:r>
        <w:rPr>
          <w:color w:val="000000"/>
          <w:sz w:val="28"/>
          <w:szCs w:val="28"/>
        </w:rPr>
        <w:t>…….</w:t>
      </w:r>
    </w:p>
    <w:p w:rsidR="007B43DE" w:rsidRPr="006B36CD" w:rsidRDefault="007B43DE" w:rsidP="00D358F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>—</w:t>
      </w:r>
      <w:r>
        <w:rPr>
          <w:color w:val="000000"/>
          <w:sz w:val="28"/>
          <w:szCs w:val="28"/>
        </w:rPr>
        <w:t>Да, вы не  ошиблись. Я полагаю приобрести мёртвых.</w:t>
      </w:r>
    </w:p>
    <w:p w:rsidR="007B43DE" w:rsidRPr="006B36CD" w:rsidRDefault="007B43DE" w:rsidP="00D358F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B36CD">
        <w:rPr>
          <w:color w:val="000000"/>
          <w:sz w:val="28"/>
          <w:szCs w:val="28"/>
        </w:rPr>
        <w:t xml:space="preserve">Манилов выронил тут же чубук с трубкою на пол и как разинул рот, так и остался с разинутым ртом в продолжение нескольких минут. </w:t>
      </w:r>
    </w:p>
    <w:p w:rsidR="0036306E" w:rsidRDefault="007B43DE" w:rsidP="00D358F5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Работа в группах 7-10 минут</w:t>
      </w:r>
    </w:p>
    <w:p w:rsidR="007B43DE" w:rsidRPr="00E163BE" w:rsidRDefault="007B43DE" w:rsidP="007B43D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Проверка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63BE">
        <w:rPr>
          <w:rFonts w:ascii="Times New Roman" w:hAnsi="Times New Roman" w:cs="Times New Roman"/>
          <w:b/>
          <w:sz w:val="28"/>
          <w:szCs w:val="28"/>
        </w:rPr>
        <w:t>работы в группах</w:t>
      </w:r>
    </w:p>
    <w:p w:rsidR="007B43DE" w:rsidRPr="00E163BE" w:rsidRDefault="007B43DE" w:rsidP="005438AF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F06E57">
        <w:rPr>
          <w:rFonts w:ascii="Times New Roman" w:hAnsi="Times New Roman" w:cs="Times New Roman"/>
          <w:b/>
          <w:i/>
          <w:sz w:val="28"/>
          <w:szCs w:val="28"/>
        </w:rPr>
        <w:t>Вывод:</w:t>
      </w:r>
    </w:p>
    <w:p w:rsidR="0062218B" w:rsidRPr="007B43DE" w:rsidRDefault="007B43DE" w:rsidP="007B43D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Подводя итог всему вышесказанному, можно сказать, что ваша работа (а соответственно подобная работа с детьми) помогает воссоздать образ персонажа более ярко, эмоционально. Использование таких традиционных форм работы на интегрированном уроке </w:t>
      </w:r>
      <w:r w:rsidR="0062218B" w:rsidRPr="007B43DE">
        <w:rPr>
          <w:rFonts w:ascii="Times New Roman" w:hAnsi="Times New Roman" w:cs="Times New Roman"/>
          <w:i/>
          <w:sz w:val="28"/>
          <w:szCs w:val="28"/>
        </w:rPr>
        <w:t>даёт целостное представление об изучаемом вопросе.</w:t>
      </w:r>
    </w:p>
    <w:p w:rsidR="0062218B" w:rsidRPr="00F06E57" w:rsidRDefault="0062218B" w:rsidP="007B43DE">
      <w:pPr>
        <w:pStyle w:val="a4"/>
        <w:numPr>
          <w:ilvl w:val="0"/>
          <w:numId w:val="6"/>
        </w:numPr>
        <w:rPr>
          <w:rFonts w:ascii="Times New Roman" w:hAnsi="Times New Roman" w:cs="Times New Roman"/>
          <w:i/>
          <w:sz w:val="28"/>
          <w:szCs w:val="28"/>
        </w:rPr>
      </w:pPr>
      <w:r w:rsidRPr="00F06E57">
        <w:rPr>
          <w:rFonts w:ascii="Times New Roman" w:hAnsi="Times New Roman" w:cs="Times New Roman"/>
          <w:i/>
          <w:sz w:val="28"/>
          <w:szCs w:val="28"/>
        </w:rPr>
        <w:t>Любой из интегрированных уроков может быть по своему типу нестандартным.</w:t>
      </w:r>
    </w:p>
    <w:p w:rsidR="0062218B" w:rsidRPr="00F06E57" w:rsidRDefault="0062218B" w:rsidP="007B43DE">
      <w:pPr>
        <w:pStyle w:val="a4"/>
        <w:numPr>
          <w:ilvl w:val="0"/>
          <w:numId w:val="6"/>
        </w:numPr>
        <w:rPr>
          <w:rFonts w:ascii="Times New Roman" w:hAnsi="Times New Roman" w:cs="Times New Roman"/>
          <w:i/>
          <w:sz w:val="28"/>
          <w:szCs w:val="28"/>
        </w:rPr>
      </w:pPr>
      <w:r w:rsidRPr="00F06E57">
        <w:rPr>
          <w:rFonts w:ascii="Times New Roman" w:hAnsi="Times New Roman" w:cs="Times New Roman"/>
          <w:i/>
          <w:sz w:val="28"/>
          <w:szCs w:val="28"/>
        </w:rPr>
        <w:t>Снимает эмоциональное и физическое напряжение.</w:t>
      </w:r>
    </w:p>
    <w:p w:rsidR="0062218B" w:rsidRPr="00F06E57" w:rsidRDefault="0062218B" w:rsidP="007B43DE">
      <w:pPr>
        <w:pStyle w:val="a4"/>
        <w:numPr>
          <w:ilvl w:val="0"/>
          <w:numId w:val="6"/>
        </w:numPr>
        <w:rPr>
          <w:rFonts w:ascii="Times New Roman" w:hAnsi="Times New Roman" w:cs="Times New Roman"/>
          <w:i/>
          <w:sz w:val="28"/>
          <w:szCs w:val="28"/>
        </w:rPr>
      </w:pPr>
      <w:r w:rsidRPr="00F06E57">
        <w:rPr>
          <w:rFonts w:ascii="Times New Roman" w:hAnsi="Times New Roman" w:cs="Times New Roman"/>
          <w:i/>
          <w:sz w:val="28"/>
          <w:szCs w:val="28"/>
        </w:rPr>
        <w:t>Снижает усталость и утомляемость учащихся.</w:t>
      </w:r>
    </w:p>
    <w:p w:rsidR="007B43DE" w:rsidRDefault="0062218B" w:rsidP="007B43DE">
      <w:pPr>
        <w:pStyle w:val="a4"/>
        <w:numPr>
          <w:ilvl w:val="0"/>
          <w:numId w:val="6"/>
        </w:numPr>
        <w:rPr>
          <w:rFonts w:ascii="Times New Roman" w:hAnsi="Times New Roman" w:cs="Times New Roman"/>
          <w:i/>
          <w:sz w:val="28"/>
          <w:szCs w:val="28"/>
        </w:rPr>
      </w:pPr>
      <w:r w:rsidRPr="00F06E57">
        <w:rPr>
          <w:rFonts w:ascii="Times New Roman" w:hAnsi="Times New Roman" w:cs="Times New Roman"/>
          <w:i/>
          <w:sz w:val="28"/>
          <w:szCs w:val="28"/>
        </w:rPr>
        <w:t xml:space="preserve">Создает эффективное поле для самореализации, самовыражения </w:t>
      </w:r>
      <w:r w:rsidR="00F9721B" w:rsidRPr="00F06E57">
        <w:rPr>
          <w:rFonts w:ascii="Times New Roman" w:hAnsi="Times New Roman" w:cs="Times New Roman"/>
          <w:i/>
          <w:sz w:val="28"/>
          <w:szCs w:val="28"/>
        </w:rPr>
        <w:t>творчества,</w:t>
      </w:r>
      <w:r w:rsidRPr="00F06E57">
        <w:rPr>
          <w:rFonts w:ascii="Times New Roman" w:hAnsi="Times New Roman" w:cs="Times New Roman"/>
          <w:i/>
          <w:sz w:val="28"/>
          <w:szCs w:val="28"/>
        </w:rPr>
        <w:t xml:space="preserve"> как учителя, так и ученика.</w:t>
      </w:r>
    </w:p>
    <w:p w:rsidR="00E163BE" w:rsidRDefault="007B43DE" w:rsidP="00AE155B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 9 классе на уроках литературы материал требует детальной разработки. То, что мы вам сегодня предложили для рассмотрения, для вас, безусловно,</w:t>
      </w:r>
      <w:r w:rsidR="00AE155B">
        <w:rPr>
          <w:rFonts w:ascii="Times New Roman" w:hAnsi="Times New Roman" w:cs="Times New Roman"/>
          <w:i/>
          <w:sz w:val="28"/>
          <w:szCs w:val="28"/>
        </w:rPr>
        <w:t xml:space="preserve"> не ново, н</w:t>
      </w:r>
      <w:r>
        <w:rPr>
          <w:rFonts w:ascii="Times New Roman" w:hAnsi="Times New Roman" w:cs="Times New Roman"/>
          <w:i/>
          <w:sz w:val="28"/>
          <w:szCs w:val="28"/>
        </w:rPr>
        <w:t>о тем не менее</w:t>
      </w:r>
      <w:r w:rsidR="00AE155B">
        <w:rPr>
          <w:rFonts w:ascii="Times New Roman" w:hAnsi="Times New Roman" w:cs="Times New Roman"/>
          <w:i/>
          <w:sz w:val="28"/>
          <w:szCs w:val="28"/>
        </w:rPr>
        <w:t>, используя традиционные формы решения различных вопросов,</w:t>
      </w:r>
      <w:r>
        <w:rPr>
          <w:rFonts w:ascii="Times New Roman" w:hAnsi="Times New Roman" w:cs="Times New Roman"/>
          <w:i/>
          <w:sz w:val="28"/>
          <w:szCs w:val="28"/>
        </w:rPr>
        <w:t xml:space="preserve"> на уроках литературы можно также готови</w:t>
      </w:r>
      <w:r w:rsidR="00AE155B">
        <w:rPr>
          <w:rFonts w:ascii="Times New Roman" w:hAnsi="Times New Roman" w:cs="Times New Roman"/>
          <w:i/>
          <w:sz w:val="28"/>
          <w:szCs w:val="28"/>
        </w:rPr>
        <w:t>ть школьников к устной части ГИА</w:t>
      </w:r>
      <w:r w:rsidR="00E163BE">
        <w:rPr>
          <w:rFonts w:ascii="Times New Roman" w:hAnsi="Times New Roman" w:cs="Times New Roman"/>
          <w:i/>
          <w:sz w:val="28"/>
          <w:szCs w:val="28"/>
        </w:rPr>
        <w:t xml:space="preserve"> по русскому языку</w:t>
      </w:r>
      <w:r w:rsidR="00AE155B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7B43DE" w:rsidRDefault="00E163BE" w:rsidP="00AE155B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="00AE155B">
        <w:rPr>
          <w:rFonts w:ascii="Times New Roman" w:hAnsi="Times New Roman" w:cs="Times New Roman"/>
          <w:i/>
          <w:sz w:val="28"/>
          <w:szCs w:val="28"/>
        </w:rPr>
        <w:t>заключении хотелось бы вспомнить замечательные слова М.Ю. Лермонтова, заставляющие задуматься…</w:t>
      </w:r>
    </w:p>
    <w:p w:rsidR="00AE155B" w:rsidRDefault="00AE155B" w:rsidP="00E163BE">
      <w:pPr>
        <w:spacing w:after="0"/>
        <w:ind w:left="36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Ах, если ты меня поймёшь,</w:t>
      </w:r>
    </w:p>
    <w:p w:rsidR="00AE155B" w:rsidRDefault="00AE155B" w:rsidP="00E163BE">
      <w:pPr>
        <w:spacing w:after="0"/>
        <w:ind w:left="36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Прости свободные намёки;</w:t>
      </w:r>
    </w:p>
    <w:p w:rsidR="00AE155B" w:rsidRDefault="00AE155B" w:rsidP="00E163BE">
      <w:pPr>
        <w:spacing w:after="0"/>
        <w:ind w:left="36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Пусть истину сокроет ложь:</w:t>
      </w:r>
    </w:p>
    <w:p w:rsidR="00D358F5" w:rsidRPr="00E163BE" w:rsidRDefault="00AE155B" w:rsidP="00E163BE">
      <w:pPr>
        <w:spacing w:after="0"/>
        <w:ind w:left="36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Что ж делать? – Все мы человеки.</w:t>
      </w:r>
    </w:p>
    <w:p w:rsidR="00E163BE" w:rsidRDefault="00E163BE" w:rsidP="00AE155B">
      <w:pPr>
        <w:tabs>
          <w:tab w:val="left" w:pos="23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63BE" w:rsidRDefault="00E163BE" w:rsidP="00AE155B">
      <w:pPr>
        <w:tabs>
          <w:tab w:val="left" w:pos="23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155B" w:rsidRDefault="00AE155B" w:rsidP="00A20ED2">
      <w:pPr>
        <w:tabs>
          <w:tab w:val="left" w:pos="2340"/>
        </w:tabs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</w:t>
      </w:r>
    </w:p>
    <w:p w:rsidR="00AE155B" w:rsidRDefault="00AE155B" w:rsidP="00AE155B">
      <w:pPr>
        <w:tabs>
          <w:tab w:val="left" w:pos="23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155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0425" cy="7920566"/>
            <wp:effectExtent l="19050" t="0" r="3175" b="0"/>
            <wp:docPr id="1" name="Рисунок 1" descr="http://litamarket.ru/files/u/9/307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itamarket.ru/files/u/9/30734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155B" w:rsidRDefault="00AE155B" w:rsidP="00AE155B">
      <w:pPr>
        <w:tabs>
          <w:tab w:val="left" w:pos="23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155B" w:rsidRDefault="00AE155B" w:rsidP="00AE155B">
      <w:pPr>
        <w:tabs>
          <w:tab w:val="left" w:pos="23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155B" w:rsidRDefault="00AE155B" w:rsidP="00AE155B">
      <w:pPr>
        <w:tabs>
          <w:tab w:val="left" w:pos="23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155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7920567"/>
            <wp:effectExtent l="19050" t="0" r="3175" b="0"/>
            <wp:docPr id="28" name="Рисунок 28" descr="http://static.newauction.ru/offer_images/2015/08/12/06/big/K/kPfYPzq5ziH/kukryniksy_manilov_1952_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static.newauction.ru/offer_images/2015/08/12/06/big/K/kPfYPzq5ziH/kukryniksy_manilov_1952_g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155B" w:rsidRDefault="00AE155B" w:rsidP="00AE155B">
      <w:pPr>
        <w:tabs>
          <w:tab w:val="left" w:pos="23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155B" w:rsidRDefault="00AE155B" w:rsidP="00AE155B">
      <w:pPr>
        <w:tabs>
          <w:tab w:val="left" w:pos="23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155B" w:rsidRDefault="00AE155B" w:rsidP="00AE155B">
      <w:pPr>
        <w:tabs>
          <w:tab w:val="left" w:pos="23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155B" w:rsidRDefault="00AE155B" w:rsidP="00AE155B">
      <w:pPr>
        <w:tabs>
          <w:tab w:val="left" w:pos="23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155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360827" cy="4829175"/>
            <wp:effectExtent l="19050" t="0" r="0" b="0"/>
            <wp:docPr id="16" name="Рисунок 16" descr="https://reedcafe.ru/sites/default/files/inline/images/obraz_manilov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reedcafe.ru/sites/default/files/inline/images/obraz_manilova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0827" cy="482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155B" w:rsidRDefault="00AE155B" w:rsidP="00AE155B">
      <w:pPr>
        <w:tabs>
          <w:tab w:val="left" w:pos="23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155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362575" cy="3838575"/>
            <wp:effectExtent l="19050" t="0" r="9525" b="0"/>
            <wp:docPr id="19" name="Рисунок 19" descr="http://900igr.net/up/datas/170555/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900igr.net/up/datas/170555/008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9993" cy="384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155B" w:rsidRPr="00AE155B" w:rsidRDefault="00AE155B" w:rsidP="00AE155B">
      <w:pPr>
        <w:tabs>
          <w:tab w:val="left" w:pos="23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155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409984" cy="7105650"/>
            <wp:effectExtent l="19050" t="0" r="216" b="0"/>
            <wp:docPr id="22" name="Рисунок 22" descr="http://900igr.net/up/datai/252323/0009-008-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900igr.net/up/datai/252323/0009-008-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1420" cy="71075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E155B" w:rsidRPr="00AE155B" w:rsidSect="0062218B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584" w:rsidRDefault="00F33584" w:rsidP="00AE155B">
      <w:pPr>
        <w:spacing w:after="0" w:line="240" w:lineRule="auto"/>
      </w:pPr>
      <w:r>
        <w:separator/>
      </w:r>
    </w:p>
  </w:endnote>
  <w:endnote w:type="continuationSeparator" w:id="0">
    <w:p w:rsidR="00F33584" w:rsidRDefault="00F33584" w:rsidP="00AE1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2889407"/>
      <w:docPartObj>
        <w:docPartGallery w:val="Page Numbers (Bottom of Page)"/>
        <w:docPartUnique/>
      </w:docPartObj>
    </w:sdtPr>
    <w:sdtEndPr/>
    <w:sdtContent>
      <w:p w:rsidR="00AE155B" w:rsidRDefault="00F33584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7A3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E155B" w:rsidRDefault="00AE155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584" w:rsidRDefault="00F33584" w:rsidP="00AE155B">
      <w:pPr>
        <w:spacing w:after="0" w:line="240" w:lineRule="auto"/>
      </w:pPr>
      <w:r>
        <w:separator/>
      </w:r>
    </w:p>
  </w:footnote>
  <w:footnote w:type="continuationSeparator" w:id="0">
    <w:p w:rsidR="00F33584" w:rsidRDefault="00F33584" w:rsidP="00AE15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22E4B"/>
    <w:multiLevelType w:val="hybridMultilevel"/>
    <w:tmpl w:val="575E12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85755"/>
    <w:multiLevelType w:val="hybridMultilevel"/>
    <w:tmpl w:val="95BE2FDA"/>
    <w:lvl w:ilvl="0" w:tplc="EBAA7360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" w15:restartNumberingAfterBreak="0">
    <w:nsid w:val="281276EC"/>
    <w:multiLevelType w:val="hybridMultilevel"/>
    <w:tmpl w:val="26BEA48C"/>
    <w:lvl w:ilvl="0" w:tplc="0FDCB87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2408BB06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58F41818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B754AC5A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8FFAFB72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DC309716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9C6A233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41884AF2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B8E0064E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" w15:restartNumberingAfterBreak="0">
    <w:nsid w:val="28D77441"/>
    <w:multiLevelType w:val="hybridMultilevel"/>
    <w:tmpl w:val="CD1055D6"/>
    <w:lvl w:ilvl="0" w:tplc="E4121F4A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" w15:restartNumberingAfterBreak="0">
    <w:nsid w:val="4E141C69"/>
    <w:multiLevelType w:val="hybridMultilevel"/>
    <w:tmpl w:val="BDA60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9E4FFF"/>
    <w:multiLevelType w:val="hybridMultilevel"/>
    <w:tmpl w:val="87FE8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218B"/>
    <w:rsid w:val="00132FA0"/>
    <w:rsid w:val="0017769F"/>
    <w:rsid w:val="002B2921"/>
    <w:rsid w:val="0036306E"/>
    <w:rsid w:val="003D74EA"/>
    <w:rsid w:val="003F5C02"/>
    <w:rsid w:val="00417A38"/>
    <w:rsid w:val="004C1D24"/>
    <w:rsid w:val="004E20BB"/>
    <w:rsid w:val="005438AF"/>
    <w:rsid w:val="00560051"/>
    <w:rsid w:val="0062218B"/>
    <w:rsid w:val="006E4C8A"/>
    <w:rsid w:val="0070396F"/>
    <w:rsid w:val="00792452"/>
    <w:rsid w:val="007A6917"/>
    <w:rsid w:val="007B43DE"/>
    <w:rsid w:val="007E6CA8"/>
    <w:rsid w:val="0082585F"/>
    <w:rsid w:val="00990B2A"/>
    <w:rsid w:val="009F6897"/>
    <w:rsid w:val="00A20ED2"/>
    <w:rsid w:val="00AE155B"/>
    <w:rsid w:val="00B228F2"/>
    <w:rsid w:val="00B303DD"/>
    <w:rsid w:val="00BA63CD"/>
    <w:rsid w:val="00BD2F36"/>
    <w:rsid w:val="00C14408"/>
    <w:rsid w:val="00C307A1"/>
    <w:rsid w:val="00C7234B"/>
    <w:rsid w:val="00C76237"/>
    <w:rsid w:val="00CD080B"/>
    <w:rsid w:val="00D358F5"/>
    <w:rsid w:val="00D76582"/>
    <w:rsid w:val="00D77D01"/>
    <w:rsid w:val="00D86D76"/>
    <w:rsid w:val="00DC3229"/>
    <w:rsid w:val="00E163BE"/>
    <w:rsid w:val="00E82DE0"/>
    <w:rsid w:val="00F06E57"/>
    <w:rsid w:val="00F164FB"/>
    <w:rsid w:val="00F33584"/>
    <w:rsid w:val="00F9721B"/>
    <w:rsid w:val="00FE0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1F573"/>
  <w15:docId w15:val="{36A4A3A7-4BAB-4FFF-83E8-9E166774B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1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2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2218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438AF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AE15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E155B"/>
  </w:style>
  <w:style w:type="paragraph" w:styleId="a8">
    <w:name w:val="footer"/>
    <w:basedOn w:val="a"/>
    <w:link w:val="a9"/>
    <w:uiPriority w:val="99"/>
    <w:unhideWhenUsed/>
    <w:rsid w:val="00AE15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E155B"/>
  </w:style>
  <w:style w:type="paragraph" w:styleId="aa">
    <w:name w:val="Balloon Text"/>
    <w:basedOn w:val="a"/>
    <w:link w:val="ab"/>
    <w:uiPriority w:val="99"/>
    <w:semiHidden/>
    <w:unhideWhenUsed/>
    <w:rsid w:val="00AE1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E15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15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3725">
          <w:blockQuote w:val="1"/>
          <w:marLeft w:val="0"/>
          <w:marRight w:val="-150"/>
          <w:marTop w:val="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749701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21962570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yandex.ru/clck/jsredir?from=yandex.ru." TargetMode="Externa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1</Pages>
  <Words>1653</Words>
  <Characters>9426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Алла</cp:lastModifiedBy>
  <cp:revision>30</cp:revision>
  <dcterms:created xsi:type="dcterms:W3CDTF">2018-02-20T07:46:00Z</dcterms:created>
  <dcterms:modified xsi:type="dcterms:W3CDTF">2019-06-29T07:51:00Z</dcterms:modified>
</cp:coreProperties>
</file>