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mc="http://schemas.openxmlformats.org/markup-compatibility/2006" xmlns:vyd="http://volga.yandex.com/schemas/document/model" w:conformance="transitional" mc:Ignorable="vyd">
  <w:background/>
  <w:body vyd:_id="vyd:00000000000001">
    <w:p vyd:_id="vyd:0000000000008i">
      <w:pPr>
        <w:pStyle w:val="Normal"/>
        <w:bidi w:val="0"/>
        <w:jc w:val="center"/>
        <w:rPr>
          <w:sz w:val="28"/>
          <w:b w:val="1"/>
          <w:lang w:val="ru-RU"/>
          <w:bCs w:val="1"/>
          <w:szCs w:val="28"/>
        </w:rPr>
      </w:pPr>
      <w:r>
        <w:rPr>
          <w:sz w:val="28"/>
          <w:b w:val="1"/>
          <w:lang w:val="ru-RU"/>
          <w:bCs w:val="1"/>
          <w:szCs w:val="28"/>
        </w:rPr>
        <w:t vyd:_id="vyd:0000000000008j">План-конспект (технологическая карта)</w:t>
      </w:r>
    </w:p>
    <w:p vyd:_id="vyd:0000000000008f">
      <w:pPr>
        <w:pStyle w:val="Normal"/>
        <w:bidi w:val="0"/>
        <w:jc w:val="center"/>
        <w:rPr>
          <w:sz w:val="28"/>
          <w:b w:val="1"/>
          <w:lang w:val="ru-RU"/>
          <w:bCs w:val="1"/>
          <w:szCs w:val="28"/>
        </w:rPr>
      </w:pPr>
      <w:r>
        <w:rPr>
          <w:sz w:val="28"/>
          <w:b w:val="1"/>
          <w:lang w:val="ru-RU"/>
          <w:bCs w:val="1"/>
          <w:szCs w:val="28"/>
        </w:rPr>
        <w:t vyd:_id="vyd:0000000000008h" xml:space="preserve"> </w:t>
      </w:r>
      <w:r>
        <w:rPr>
          <w:sz w:val="28"/>
          <w:b w:val="1"/>
          <w:lang w:val="ru-RU"/>
          <w:bCs w:val="1"/>
          <w:szCs w:val="28"/>
        </w:rPr>
        <w:t vyd:_id="vyd:0000000000008g" xml:space="preserve">урока английского языка </w:t>
      </w:r>
    </w:p>
    <w:p vyd:_id="vyd:0000000000008d">
      <w:pPr>
        <w:pStyle w:val="Normal"/>
        <w:bidi w:val="0"/>
        <w:jc w:val="center"/>
        <w:rPr>
          <w:sz w:val="28"/>
          <w:b w:val="1"/>
          <w:lang w:val="ru-RU"/>
          <w:bCs w:val="1"/>
          <w:szCs w:val="28"/>
        </w:rPr>
      </w:pPr>
      <w:r>
        <w:rPr>
          <w:sz w:val="28"/>
          <w:b w:val="1"/>
          <w:lang w:val="ru-RU"/>
          <w:bCs w:val="1"/>
          <w:szCs w:val="28"/>
        </w:rPr>
        <w:t vyd:_id="vyd:0000000000008e" xml:space="preserve">2 класс </w:t>
      </w:r>
    </w:p>
    <w:p vyd:_id="vyd:0000000000008c">
      <w:pPr>
        <w:pStyle w:val="Normal"/>
        <w:bidi w:val="0"/>
        <w:jc w:val="start"/>
        <w:rPr>
          <w:lang w:val="ru-RU"/>
        </w:rPr>
      </w:pPr>
    </w:p>
    <w:p vyd:_id="vyd:0000000000006k">
      <w:pPr>
        <w:pStyle w:val="Normal"/>
        <w:bidi w:val="0"/>
        <w:jc w:val="start"/>
        <w:rPr>
          <w:sz w:val="28"/>
          <w:szCs w:val="28"/>
        </w:rPr>
      </w:pPr>
      <w:r>
        <w:rPr>
          <w:sz w:val="28"/>
          <w:b w:val="1"/>
          <w:lang w:val="ru-RU"/>
          <w:bCs w:val="1"/>
          <w:szCs w:val="28"/>
        </w:rPr>
        <w:t vyd:_id="vyd:0000000000008b">Учитель:</w:t>
      </w:r>
      <w:r>
        <w:rPr>
          <w:sz w:val="28"/>
          <w:lang w:val="ru-RU"/>
          <w:szCs w:val="28"/>
        </w:rPr>
        <w:t vyd:_id="vyd:0000000000008a" xml:space="preserve"> Беналиев Азиз Нураддинович</w:t>
      </w:r>
      <w:r>
        <w:rPr>
          <w:sz w:val="28"/>
          <w:lang w:val="ru-RU"/>
          <w:szCs w:val="28"/>
        </w:rPr>
        <w:br vyd:_id="vyd:00000000000089"/>
      </w:r>
      <w:r>
        <w:rPr>
          <w:sz w:val="28"/>
          <w:b w:val="1"/>
          <w:lang w:val="ru-RU"/>
          <w:bCs w:val="1"/>
          <w:szCs w:val="28"/>
        </w:rPr>
        <w:t vyd:_id="vyd:00000000000088">Предмет:</w:t>
      </w:r>
      <w:r>
        <w:rPr>
          <w:sz w:val="28"/>
          <w:lang w:val="ru-RU"/>
          <w:szCs w:val="28"/>
        </w:rPr>
        <w:t vyd:_id="vyd:00000000000087" xml:space="preserve"> английский язык (интегрированный урок с элементами здоровьесбережения)</w:t>
      </w:r>
      <w:r>
        <w:rPr>
          <w:sz w:val="28"/>
          <w:lang w:val="ru-RU"/>
          <w:szCs w:val="28"/>
        </w:rPr>
        <w:br vyd:_id="vyd:00000000000086"/>
      </w:r>
      <w:r>
        <w:rPr>
          <w:sz w:val="28"/>
          <w:b w:val="1"/>
          <w:lang w:val="ru-RU"/>
          <w:bCs w:val="1"/>
          <w:szCs w:val="28"/>
        </w:rPr>
        <w:t vyd:_id="vyd:00000000000085">Класс:</w:t>
      </w:r>
      <w:r>
        <w:rPr>
          <w:sz w:val="28"/>
          <w:lang w:val="ru-RU"/>
          <w:szCs w:val="28"/>
        </w:rPr>
        <w:t vyd:_id="vyd:00000000000084" xml:space="preserve"> 2</w:t>
      </w:r>
      <w:r>
        <w:rPr>
          <w:sz w:val="28"/>
          <w:lang w:val="ru-RU"/>
          <w:szCs w:val="28"/>
        </w:rPr>
        <w:br vyd:_id="vyd:00000000000083"/>
      </w:r>
      <w:r>
        <w:rPr>
          <w:sz w:val="28"/>
          <w:b w:val="1"/>
          <w:lang w:val="ru-RU"/>
          <w:bCs w:val="1"/>
          <w:szCs w:val="28"/>
        </w:rPr>
        <w:t vyd:_id="vyd:00000000000082" xml:space="preserve">Тема урока: </w:t>
      </w:r>
      <w:r>
        <w:rPr>
          <w:sz w:val="28"/>
          <w:lang w:val="en-US"/>
          <w:szCs w:val="28"/>
        </w:rPr>
        <w:t vyd:_id="vyd:00000000000081">Parts of the body</w:t>
      </w:r>
      <w:r>
        <w:rPr>
          <w:sz w:val="28"/>
          <w:lang w:val="ru-RU"/>
          <w:szCs w:val="28"/>
        </w:rPr>
        <w:t vyd:_id="vyd:00000000000080" xml:space="preserve"> / Части тела и забота о своём теле</w:t>
      </w:r>
      <w:r>
        <w:rPr>
          <w:sz w:val="28"/>
          <w:lang w:val="ru-RU"/>
          <w:szCs w:val="28"/>
        </w:rPr>
        <w:br vyd:_id="vyd:0000000000007z"/>
      </w:r>
      <w:r>
        <w:rPr>
          <w:sz w:val="28"/>
          <w:b w:val="1"/>
          <w:lang w:val="ru-RU"/>
          <w:bCs w:val="1"/>
          <w:szCs w:val="28"/>
        </w:rPr>
        <w:t vyd:_id="vyd:0000000000007y">Тип урока</w:t>
      </w:r>
      <w:r>
        <w:rPr>
          <w:sz w:val="28"/>
          <w:lang w:val="ru-RU"/>
          <w:szCs w:val="28"/>
        </w:rPr>
        <w:t vyd:_id="vyd:0000000000007x">: изучение нового материала</w:t>
      </w:r>
      <w:r>
        <w:rPr>
          <w:sz w:val="28"/>
          <w:lang w:val="ru-RU"/>
          <w:szCs w:val="28"/>
        </w:rPr>
        <w:br vyd:_id="vyd:0000000000007w"/>
      </w:r>
      <w:r>
        <w:rPr>
          <w:sz w:val="28"/>
          <w:b w:val="1"/>
          <w:lang w:val="ru-RU"/>
          <w:bCs w:val="1"/>
          <w:szCs w:val="28"/>
        </w:rPr>
        <w:t vyd:_id="vyd:0000000000007v">Продолжительность</w:t>
      </w:r>
      <w:r>
        <w:rPr>
          <w:sz w:val="28"/>
          <w:lang w:val="ru-RU"/>
          <w:szCs w:val="28"/>
        </w:rPr>
        <w:t vyd:_id="vyd:0000000000007u">: 25 минут</w:t>
      </w:r>
      <w:r>
        <w:rPr>
          <w:sz w:val="28"/>
          <w:lang w:val="ru-RU"/>
          <w:szCs w:val="28"/>
        </w:rPr>
        <w:br vyd:_id="vyd:0000000000007t"/>
      </w:r>
      <w:r>
        <w:rPr>
          <w:sz w:val="28"/>
          <w:b w:val="1"/>
          <w:lang w:val="ru-RU"/>
          <w:bCs w:val="1"/>
          <w:szCs w:val="28"/>
        </w:rPr>
        <w:t vyd:_id="vyd:0000000000007s" xml:space="preserve">Цель: </w:t>
      </w:r>
      <w:r>
        <w:rPr>
          <w:sz w:val="28"/>
          <w:lang w:val="ru-RU"/>
          <w:szCs w:val="28"/>
        </w:rPr>
        <w:t vyd:_id="vyd:0000000000007r">Формирование лексических навыков по теме «</w:t>
      </w:r>
      <w:r>
        <w:rPr>
          <w:sz w:val="28"/>
          <w:lang w:val="en-US"/>
          <w:szCs w:val="28"/>
        </w:rPr>
        <w:t vyd:_id="vyd:0000000000007q">Parts of the body»</w:t>
      </w:r>
      <w:r>
        <w:rPr>
          <w:sz w:val="28"/>
          <w:lang w:val="ru-RU"/>
          <w:szCs w:val="28"/>
        </w:rPr>
        <w:t vyd:_id="vyd:0000000000007p" xml:space="preserve"> через использование здоровьесберегающих образовательных технологий</w:t>
      </w:r>
      <w:r>
        <w:rPr>
          <w:sz w:val="28"/>
          <w:lang w:val="ru-RU"/>
          <w:szCs w:val="28"/>
        </w:rPr>
        <w:br vyd:_id="vyd:0000000000007o"/>
      </w:r>
      <w:r>
        <w:rPr>
          <w:sz w:val="28"/>
          <w:b w:val="1"/>
          <w:lang w:val="ru-RU"/>
          <w:bCs w:val="1"/>
          <w:szCs w:val="28"/>
        </w:rPr>
        <w:t vyd:_id="vyd:0000000000007n">Задачи:</w:t>
      </w:r>
      <w:r>
        <w:rPr>
          <w:sz w:val="28"/>
          <w:lang w:val="ru-RU"/>
          <w:szCs w:val="28"/>
        </w:rPr>
        <w:br vyd:_id="vyd:0000000000007m"/>
      </w:r>
      <w:r>
        <w:rPr>
          <w:sz w:val="28"/>
          <w:b w:val="1"/>
          <w:lang w:val="ru-RU"/>
          <w:bCs w:val="1"/>
          <w:szCs w:val="28"/>
        </w:rPr>
        <w:t vyd:_id="vyd:0000000000007l" xml:space="preserve">Образовательные: </w:t>
      </w:r>
      <w:r>
        <w:rPr>
          <w:sz w:val="28"/>
          <w:lang w:val="ru-RU"/>
          <w:szCs w:val="28"/>
        </w:rPr>
        <w:t vyd:_id="vyd:0000000000007k">ввести и закрепить лексику по теме «</w:t>
      </w:r>
      <w:r>
        <w:rPr>
          <w:sz w:val="28"/>
          <w:lang w:val="en-US"/>
          <w:szCs w:val="28"/>
        </w:rPr>
        <w:t vyd:_id="vyd:0000000000007j">Body»</w:t>
      </w:r>
      <w:r>
        <w:rPr>
          <w:sz w:val="28"/>
          <w:lang w:val="ru-RU"/>
          <w:szCs w:val="28"/>
        </w:rPr>
        <w:br vyd:_id="vyd:0000000000007i"/>
      </w:r>
      <w:r>
        <w:rPr>
          <w:sz w:val="28"/>
          <w:b w:val="1"/>
          <w:lang w:val="ru-RU"/>
          <w:bCs w:val="1"/>
          <w:szCs w:val="28"/>
        </w:rPr>
        <w:t vyd:_id="vyd:0000000000007h">Развивающие:</w:t>
      </w:r>
      <w:r>
        <w:rPr>
          <w:sz w:val="28"/>
          <w:lang w:val="ru-RU"/>
          <w:szCs w:val="28"/>
        </w:rPr>
        <w:t vyd:_id="vyd:0000000000007g" xml:space="preserve"> развивать речевые навыки, внимание, память, умение работать в игровой форме</w:t>
      </w:r>
      <w:r>
        <w:rPr>
          <w:sz w:val="28"/>
          <w:lang w:val="ru-RU"/>
          <w:szCs w:val="28"/>
        </w:rPr>
        <w:br vyd:_id="vyd:0000000000007f"/>
      </w:r>
      <w:r>
        <w:rPr>
          <w:sz w:val="28"/>
          <w:b w:val="1"/>
          <w:lang w:val="ru-RU"/>
          <w:bCs w:val="1"/>
          <w:szCs w:val="28"/>
        </w:rPr>
        <w:t vyd:_id="vyd:0000000000007e" xml:space="preserve">Воспитательные: </w:t>
      </w:r>
      <w:r>
        <w:rPr>
          <w:sz w:val="28"/>
          <w:lang w:val="ru-RU"/>
          <w:szCs w:val="28"/>
        </w:rPr>
        <w:t vyd:_id="vyd:0000000000007d">формировать ценностное отношение к своему здоровью и осознанное отношение к телу</w:t>
      </w:r>
      <w:r>
        <w:rPr>
          <w:sz w:val="28"/>
          <w:lang w:val="ru-RU"/>
          <w:szCs w:val="28"/>
        </w:rPr>
        <w:br vyd:_id="vyd:0000000000007c"/>
      </w:r>
      <w:r>
        <w:rPr>
          <w:sz w:val="28"/>
          <w:b w:val="1"/>
          <w:lang w:val="ru-RU"/>
          <w:bCs w:val="1"/>
          <w:szCs w:val="28"/>
        </w:rPr>
        <w:t vyd:_id="vyd:0000000000007b">Планируемые результаты (ФГОС НОО):</w:t>
      </w:r>
      <w:r>
        <w:rPr>
          <w:sz w:val="28"/>
          <w:lang w:val="ru-RU"/>
          <w:szCs w:val="28"/>
        </w:rPr>
        <w:br vyd:_id="vyd:0000000000007a"/>
      </w:r>
      <w:r>
        <w:rPr>
          <w:sz w:val="28"/>
          <w:lang w:val="ru-RU"/>
          <w:szCs w:val="28"/>
        </w:rPr>
        <w:br vyd:_id="vyd:00000000000079"/>
      </w:r>
      <w:r>
        <w:rPr>
          <w:sz w:val="28"/>
          <w:b w:val="1"/>
          <w:lang w:val="ru-RU"/>
          <w:bCs w:val="1"/>
          <w:szCs w:val="28"/>
        </w:rPr>
        <w:t vyd:_id="vyd:00000000000078">Предметные:</w:t>
      </w:r>
      <w:r>
        <w:rPr>
          <w:sz w:val="28"/>
          <w:lang w:val="ru-RU"/>
          <w:szCs w:val="28"/>
        </w:rPr>
        <w:t vyd:_id="vyd:00000000000077" xml:space="preserve"> учащиеся знают и используют лексику: </w:t>
      </w:r>
      <w:r>
        <w:rPr>
          <w:sz w:val="28"/>
          <w:lang w:val="en-US"/>
          <w:szCs w:val="28"/>
        </w:rPr>
        <w:t vyd:_id="vyd:00000000000076">arm, head,  knees, toes, eyes, ears, mouth, nose</w:t>
      </w:r>
      <w:r>
        <w:rPr>
          <w:sz w:val="28"/>
          <w:lang w:val="ru-RU"/>
          <w:szCs w:val="28"/>
        </w:rPr>
        <w:br vyd:_id="vyd:00000000000075"/>
      </w:r>
      <w:r>
        <w:rPr>
          <w:sz w:val="28"/>
          <w:b w:val="1"/>
          <w:lang w:val="ru-RU"/>
          <w:bCs w:val="1"/>
          <w:szCs w:val="28"/>
        </w:rPr>
        <w:t vyd:_id="vyd:00000000000074">Метапредметные:</w:t>
      </w:r>
      <w:r>
        <w:rPr>
          <w:sz w:val="28"/>
          <w:lang w:val="ru-RU"/>
          <w:szCs w:val="28"/>
        </w:rPr>
        <w:t vyd:_id="vyd:00000000000073" xml:space="preserve"> развитие внимания, самоконтроля, умения слушать</w:t>
      </w:r>
      <w:r>
        <w:rPr>
          <w:sz w:val="28"/>
          <w:lang w:val="ru-RU"/>
          <w:szCs w:val="28"/>
        </w:rPr>
        <w:br vyd:_id="vyd:00000000000072"/>
      </w:r>
      <w:r>
        <w:rPr>
          <w:sz w:val="28"/>
          <w:b w:val="1"/>
          <w:lang w:val="ru-RU"/>
          <w:bCs w:val="1"/>
          <w:szCs w:val="28"/>
        </w:rPr>
        <w:t vyd:_id="vyd:00000000000071">Личностные:</w:t>
      </w:r>
      <w:r>
        <w:rPr>
          <w:sz w:val="28"/>
          <w:lang w:val="ru-RU"/>
          <w:szCs w:val="28"/>
        </w:rPr>
        <w:t vyd:_id="vyd:00000000000070" xml:space="preserve"> формирование мотивации к здоровому образу жизни</w:t>
      </w:r>
      <w:r>
        <w:rPr>
          <w:sz w:val="28"/>
          <w:lang w:val="ru-RU"/>
          <w:szCs w:val="28"/>
        </w:rPr>
        <w:br vyd:_id="vyd:0000000000006z"/>
      </w:r>
      <w:r>
        <w:rPr>
          <w:sz w:val="28"/>
          <w:lang w:val="ru-RU"/>
          <w:szCs w:val="28"/>
        </w:rPr>
        <w:br vyd:_id="vyd:0000000000006y"/>
      </w:r>
      <w:r>
        <w:rPr>
          <w:sz w:val="28"/>
          <w:b w:val="1"/>
          <w:lang w:val="ru-RU"/>
          <w:bCs w:val="1"/>
          <w:szCs w:val="28"/>
        </w:rPr>
        <w:t vyd:_id="vyd:0000000000006x">Здоровьесберегающие аспекты урока:</w:t>
      </w:r>
      <w:r>
        <w:rPr>
          <w:sz w:val="28"/>
          <w:lang w:val="ru-RU"/>
          <w:szCs w:val="28"/>
        </w:rPr>
        <w:br vyd:_id="vyd:0000000000006w"/>
      </w:r>
      <w:r>
        <w:rPr>
          <w:sz w:val="28"/>
          <w:lang w:val="ru-RU"/>
          <w:szCs w:val="28"/>
        </w:rPr>
        <w:t vyd:_id="vyd:0000000000006v">Строгое соблюдение временных рамок и смена видов деятельности каждые 2–4 минуты</w:t>
      </w:r>
      <w:r>
        <w:rPr>
          <w:sz w:val="28"/>
          <w:lang w:val="ru-RU"/>
          <w:szCs w:val="28"/>
        </w:rPr>
        <w:br vyd:_id="vyd:0000000000006u"/>
      </w:r>
      <w:r>
        <w:rPr>
          <w:sz w:val="28"/>
          <w:lang w:val="ru-RU"/>
          <w:szCs w:val="28"/>
        </w:rPr>
        <w:t vyd:_id="vyd:0000000000006t">2 динамические разминки + артикуляционная гимнастика + дыхательная гимнастика</w:t>
      </w:r>
      <w:r>
        <w:rPr>
          <w:sz w:val="28"/>
          <w:lang w:val="ru-RU"/>
          <w:szCs w:val="28"/>
        </w:rPr>
        <w:br vyd:_id="vyd:0000000000006s"/>
      </w:r>
      <w:r>
        <w:rPr>
          <w:sz w:val="28"/>
          <w:lang w:val="ru-RU"/>
          <w:szCs w:val="28"/>
        </w:rPr>
        <w:t vyd:_id="vyd:0000000000006r">Эмоциональный комфорт, ситуации успеха, телесно-ориентированная рефлексия</w:t>
      </w:r>
      <w:r>
        <w:rPr>
          <w:sz w:val="28"/>
          <w:lang w:val="ru-RU"/>
          <w:szCs w:val="28"/>
        </w:rPr>
        <w:br vyd:_id="vyd:0000000000006q"/>
      </w:r>
      <w:r>
        <w:rPr>
          <w:sz w:val="28"/>
          <w:lang w:val="ru-RU"/>
          <w:szCs w:val="28"/>
        </w:rPr>
        <w:t vyd:_id="vyd:0000000000006p">Диагностика до/после урока (входная и выходная) для оценки результативности</w:t>
      </w:r>
      <w:r>
        <w:rPr>
          <w:sz w:val="28"/>
          <w:lang w:val="ru-RU"/>
          <w:szCs w:val="28"/>
        </w:rPr>
        <w:br vyd:_id="vyd:0000000000006o"/>
      </w:r>
      <w:r>
        <w:rPr>
          <w:sz w:val="28"/>
          <w:b w:val="1"/>
          <w:lang w:val="ru-RU"/>
          <w:bCs w:val="1"/>
          <w:szCs w:val="28"/>
        </w:rPr>
        <w:t vyd:_id="vyd:0000000000006m" xml:space="preserve">Условия обеспечения учебной деятельности: </w:t>
      </w:r>
      <w:r>
        <w:rPr>
          <w:sz w:val="28"/>
          <w:lang w:val="ru-RU"/>
          <w:szCs w:val="28"/>
        </w:rPr>
        <w:t vyd:_id="vyd:0000000000006l">карточки с частями тела, музыка (ритмичная, без слов), раздаточный материал, цветные кружки/смайлики для рефлексии, бутылочка для игры</w:t>
      </w:r>
    </w:p>
    <w:p vyd:_id="vyd:0000000000006j">
      <w:pPr>
        <w:pStyle w:val="Normal"/>
        <w:bidi w:val="0"/>
        <w:jc w:val="start"/>
        <w:rPr>
          <w:lang w:val="ru-RU"/>
        </w:rPr>
      </w:pPr>
    </w:p>
    <w:p vyd:_id="vyd:0000000000006i">
      <w:pPr>
        <w:pStyle w:val="Normal"/>
        <w:bidi w:val="0"/>
        <w:jc w:val="start"/>
        <w:rPr>
          <w:lang w:val="ru-RU"/>
        </w:rPr>
      </w:pPr>
    </w:p>
    <w:tbl vyd:_id="vyd:0000000000000n">
      <w:tblPr>
        <w:jc w:val="start"/>
        <w:tblInd w:w="138.764" w:type="dxa"/>
        <w:tblBorders>
          <w:top w:val="single" w:sz="12"/>
          <w:left w:val="single" w:sz="12"/>
          <w:bottom w:val="single" w:sz="12"/>
          <w:right w:val="single" w:sz="12"/>
          <w:insideH w:val="single" w:sz="12"/>
          <w:insideV w:val="single" w:sz="12"/>
        </w:tblBorders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222.236"/>
        <w:gridCol w:w="2408"/>
        <w:gridCol w:w="3934"/>
        <w:gridCol w:w="2298"/>
        <w:gridCol w:w="2299"/>
        <w:gridCol w:w="3269"/>
      </w:tblGrid>
      <w:tr vyd:_id="vyd:0000000000005z">
        <w:trPr>
          <w:tblHeader w:val="1"/>
        </w:trPr>
        <w:tc vyd:_id="vyd:0000000000006f">
          <w:tcPr>
            <w:tcBorders/>
            <w:vAlign w:val="center"/>
          </w:tcPr>
          <w:p vyd:_id="vyd:0000000000006g">
            <w:pPr>
              <w:pStyle w:val="Style22"/>
              <w:widowControl w:val="0"/>
              <w:bidi w:val="0"/>
              <w:rPr>
                <w:lang w:val="ru-RU"/>
              </w:rPr>
            </w:pPr>
            <w:r>
              <w:rPr>
                <w:lang w:val="ru-RU"/>
              </w:rPr>
              <w:t vyd:_id="vyd:0000000000006h">№</w:t>
            </w:r>
          </w:p>
        </w:tc>
        <w:tc vyd:_id="vyd:0000000000006c">
          <w:tcPr>
            <w:tcBorders/>
            <w:vAlign w:val="center"/>
          </w:tcPr>
          <w:p vyd:_id="vyd:0000000000006d">
            <w:pPr>
              <w:pStyle w:val="Style22"/>
              <w:widowControl w:val="0"/>
              <w:bidi w:val="0"/>
              <w:rPr>
                <w:lang w:val="ru-RU"/>
              </w:rPr>
            </w:pPr>
            <w:r>
              <w:rPr>
                <w:lang w:val="ru-RU"/>
              </w:rPr>
              <w:t vyd:_id="vyd:0000000000006e">Этап урока и время</w:t>
            </w:r>
          </w:p>
        </w:tc>
        <w:tc vyd:_id="vyd:00000000000069">
          <w:tcPr>
            <w:tcBorders/>
            <w:vAlign w:val="center"/>
          </w:tcPr>
          <w:p vyd:_id="vyd:0000000000006a">
            <w:pPr>
              <w:pStyle w:val="Style22"/>
              <w:widowControl w:val="0"/>
              <w:bidi w:val="0"/>
              <w:rPr>
                <w:lang w:val="ru-RU"/>
              </w:rPr>
            </w:pPr>
            <w:r>
              <w:rPr>
                <w:lang w:val="ru-RU"/>
              </w:rPr>
              <w:t vyd:_id="vyd:0000000000006b">Деятельность учителя</w:t>
            </w:r>
          </w:p>
        </w:tc>
        <w:tc vyd:_id="vyd:00000000000066">
          <w:tcPr>
            <w:tcBorders/>
            <w:vAlign w:val="center"/>
          </w:tcPr>
          <w:p vyd:_id="vyd:00000000000067">
            <w:pPr>
              <w:pStyle w:val="Style22"/>
              <w:widowControl w:val="0"/>
              <w:bidi w:val="0"/>
              <w:rPr>
                <w:lang w:val="ru-RU"/>
              </w:rPr>
            </w:pPr>
            <w:r>
              <w:rPr>
                <w:lang w:val="ru-RU"/>
              </w:rPr>
              <w:t vyd:_id="vyd:00000000000068">Деятельность учащихся</w:t>
            </w:r>
          </w:p>
        </w:tc>
        <w:tc vyd:_id="vyd:00000000000063">
          <w:tcPr>
            <w:tcBorders/>
            <w:vAlign w:val="center"/>
          </w:tcPr>
          <w:p vyd:_id="vyd:00000000000064">
            <w:pPr>
              <w:pStyle w:val="Style22"/>
              <w:widowControl w:val="0"/>
              <w:bidi w:val="0"/>
              <w:rPr>
                <w:lang w:val="ru-RU"/>
              </w:rPr>
            </w:pPr>
            <w:r>
              <w:rPr>
                <w:lang w:val="ru-RU"/>
              </w:rPr>
              <w:t vyd:_id="vyd:00000000000065">Формируемые УУД</w:t>
            </w:r>
          </w:p>
        </w:tc>
        <w:tc vyd:_id="vyd:00000000000060">
          <w:tcPr>
            <w:tcBorders/>
            <w:vAlign w:val="center"/>
          </w:tcPr>
          <w:p vyd:_id="vyd:00000000000061">
            <w:pPr>
              <w:pStyle w:val="Style22"/>
              <w:widowControl w:val="0"/>
              <w:bidi w:val="0"/>
              <w:rPr>
                <w:lang w:val="ru-RU"/>
              </w:rPr>
            </w:pPr>
            <w:r>
              <w:rPr>
                <w:lang w:val="ru-RU"/>
              </w:rPr>
              <w:t vyd:_id="vyd:00000000000062">Формы и методы здоровьесбергающей деятельности</w:t>
            </w:r>
          </w:p>
        </w:tc>
      </w:tr>
      <w:tr vyd:_id="vyd:00000000000058">
        <w:trPr/>
        <w:tc vyd:_id="vyd:0000000000005w">
          <w:tcPr>
            <w:tcBorders/>
            <w:vAlign w:val="center"/>
          </w:tcPr>
          <w:p vyd:_id="vyd:0000000000005x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5y">1</w:t>
            </w:r>
          </w:p>
        </w:tc>
        <w:tc vyd:_id="vyd:0000000000005r">
          <w:tcPr>
            <w:tcBorders/>
            <w:vAlign w:val="center"/>
          </w:tcPr>
          <w:p vyd:_id="vyd:0000000000005s">
            <w:pPr>
              <w:pStyle w:val="Style21"/>
              <w:widowControl w:val="0"/>
              <w:suppressLineNumbers w:val="1"/>
              <w:bidi w:val="0"/>
              <w:jc w:val="start"/>
              <w:rPr/>
            </w:pPr>
            <w:r>
              <w:rPr>
                <w:lang w:val="ru-RU"/>
              </w:rPr>
              <w:t vyd:_id="vyd:0000000000005v" xml:space="preserve">Организационный момент + </w:t>
            </w:r>
            <w:r>
              <w:rPr>
                <w:rStyle w:val="Style14"/>
                <w:lang w:val="ru-RU"/>
              </w:rPr>
              <w:t vyd:_id="vyd:0000000000005u">входная диагностика</w:t>
            </w:r>
            <w:r>
              <w:rPr>
                <w:lang w:val="ru-RU"/>
              </w:rPr>
              <w:t vyd:_id="vyd:0000000000005t" xml:space="preserve"> (0–3 мин)</w:t>
            </w:r>
          </w:p>
        </w:tc>
        <w:tc vyd:_id="vyd:0000000000005i">
          <w:tcPr>
            <w:tcBorders/>
            <w:vAlign w:val="center"/>
          </w:tcPr>
          <w:p vyd:_id="vyd:0000000000005j">
            <w:pPr>
              <w:pStyle w:val="Style21"/>
              <w:widowControl w:val="0"/>
              <w:suppressLineNumbers w:val="1"/>
              <w:bidi w:val="0"/>
              <w:jc w:val="start"/>
              <w:rPr/>
            </w:pPr>
            <w:r>
              <w:rPr>
                <w:lang w:val="ru-RU"/>
              </w:rPr>
              <w:t vyd:_id="vyd:0000000000005q">Приветствие, рассаживание по кругу. Игра «</w:t>
            </w:r>
            <w:r>
              <w:rPr>
                <w:lang w:val="en-US"/>
              </w:rPr>
              <w:t vyd:_id="vyd:0000000000005p">Spin the bottle</w:t>
            </w:r>
            <w:r>
              <w:rPr>
                <w:lang w:val="ru-RU"/>
              </w:rPr>
              <w:t vyd:_id="vyd:0000000000005o" xml:space="preserve">» (3–4 вопроса). </w:t>
            </w:r>
            <w:r>
              <w:rPr>
                <w:rStyle w:val="Style14"/>
                <w:lang w:val="ru-RU"/>
              </w:rPr>
              <w:t vyd:_id="vyd:0000000000005n">Входная диагностика</w:t>
            </w:r>
            <w:r>
              <w:rPr>
                <w:lang w:val="ru-RU"/>
              </w:rPr>
              <w:t vyd:_id="vyd:0000000000005m" xml:space="preserve"> (быстрый опрос): 1. Покажите/назовите </w:t>
            </w:r>
            <w:r>
              <w:rPr>
                <w:lang w:val="en-US"/>
              </w:rPr>
              <w:t vyd:_id="vyd:0000000000005l" xml:space="preserve">head, eyes, nose. </w:t>
            </w:r>
            <w:r>
              <w:rPr>
                <w:lang w:val="ru-RU"/>
              </w:rPr>
              <w:t vyd:_id="vyd:0000000000005k">2. Вы любите своё тело?  3. Что нужно делать, чтобы тело было здоровым? Фиксация % правильных ответов.</w:t>
            </w:r>
          </w:p>
        </w:tc>
        <w:tc vyd:_id="vyd:0000000000005f">
          <w:tcPr>
            <w:tcBorders/>
            <w:vAlign w:val="center"/>
          </w:tcPr>
          <w:p vyd:_id="vyd:0000000000005g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5h">Отвечают на вопросы, крутят бутылочку, отвечают жестами/словами на диагностику.</w:t>
            </w:r>
          </w:p>
        </w:tc>
        <w:tc vyd:_id="vyd:0000000000005c">
          <w:tcPr>
            <w:tcBorders/>
            <w:vAlign w:val="center"/>
          </w:tcPr>
          <w:p vyd:_id="vyd:0000000000005d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5e">Личностные: отношение к телу; регулятивные: настрой на работу</w:t>
            </w:r>
          </w:p>
        </w:tc>
        <w:tc vyd:_id="vyd:00000000000059">
          <w:tcPr>
            <w:tcBorders/>
            <w:vAlign w:val="center"/>
          </w:tcPr>
          <w:p vyd:_id="vyd:0000000000005a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5b">Эмоциональный старт + базовая диагностика исходного уровня знаний и мотивации</w:t>
            </w:r>
          </w:p>
        </w:tc>
      </w:tr>
      <w:tr vyd:_id="vyd:0000000000004l">
        <w:trPr/>
        <w:tc vyd:_id="vyd:00000000000055">
          <w:tcPr>
            <w:tcBorders/>
            <w:vAlign w:val="center"/>
          </w:tcPr>
          <w:p vyd:_id="vyd:00000000000056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57">2</w:t>
            </w:r>
          </w:p>
        </w:tc>
        <w:tc vyd:_id="vyd:00000000000052">
          <w:tcPr>
            <w:tcBorders/>
            <w:vAlign w:val="center"/>
          </w:tcPr>
          <w:p vyd:_id="vyd:00000000000053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54">Речевая разминка. Артикуляционная гимнастика (3–6 мин)</w:t>
            </w:r>
          </w:p>
        </w:tc>
        <w:tc vyd:_id="vyd:0000000000004v">
          <w:tcPr>
            <w:tcBorders/>
            <w:vAlign w:val="center"/>
          </w:tcPr>
          <w:p vyd:_id="vyd:0000000000004w">
            <w:pPr>
              <w:pStyle w:val="Style21"/>
              <w:widowControl w:val="0"/>
              <w:bidi w:val="0"/>
              <w:jc w:val="start"/>
              <w:rPr>
                <w:lang w:val="en-US"/>
              </w:rPr>
            </w:pPr>
            <w:r>
              <w:rPr>
                <w:lang w:val="en-US"/>
              </w:rPr>
              <w:t vyd:_id="vyd:00000000000051" xml:space="preserve">«To speak well, we need to wake up our tongue and lips». </w:t>
            </w:r>
            <w:r>
              <w:rPr>
                <w:lang w:val="ru-RU"/>
              </w:rPr>
              <w:t vyd:_id="vyd:00000000000050">Массаж губ</w:t>
            </w:r>
            <w:r>
              <w:rPr>
                <w:lang w:val="en-US"/>
              </w:rPr>
              <w:t vyd:_id="vyd:0000000000004z" xml:space="preserve"> и языка. Tongue twisters: I scream… (</w:t>
            </w:r>
            <w:r>
              <w:rPr>
                <w:lang w:val="ru-RU"/>
              </w:rPr>
              <w:t vyd:_id="vyd:0000000000004y">медленно → быстрее</w:t>
            </w:r>
            <w:r>
              <w:rPr>
                <w:lang w:val="en-US"/>
              </w:rPr>
              <w:t vyd:_id="vyd:0000000000004x">), Lisa licks large lemons.</w:t>
            </w:r>
          </w:p>
        </w:tc>
        <w:tc vyd:_id="vyd:0000000000004s">
          <w:tcPr>
            <w:tcBorders/>
            <w:vAlign w:val="center"/>
          </w:tcPr>
          <w:p vyd:_id="vyd:0000000000004t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4u">Выполняют массаж, повторяют скороговорки хором (медленно → быстрее).</w:t>
            </w:r>
          </w:p>
        </w:tc>
        <w:tc vyd:_id="vyd:0000000000004p">
          <w:tcPr>
            <w:tcBorders/>
            <w:vAlign w:val="center"/>
          </w:tcPr>
          <w:p vyd:_id="vyd:0000000000004q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4r">Регулятивные: самоконтроль; познавательные: слуховое внимание</w:t>
            </w:r>
          </w:p>
        </w:tc>
        <w:tc vyd:_id="vyd:0000000000004m">
          <w:tcPr>
            <w:tcBorders/>
            <w:vAlign w:val="center"/>
          </w:tcPr>
          <w:p vyd:_id="vyd:0000000000004n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4o">Снятие речевого напряжения, подготовка артикуляции и мозговой активности</w:t>
            </w:r>
          </w:p>
        </w:tc>
      </w:tr>
      <w:tr vyd:_id="vyd:0000000000003x">
        <w:trPr/>
        <w:tc vyd:_id="vyd:0000000000004i">
          <w:tcPr>
            <w:tcBorders/>
            <w:vAlign w:val="center"/>
          </w:tcPr>
          <w:p vyd:_id="vyd:0000000000004j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4k">3</w:t>
            </w:r>
          </w:p>
        </w:tc>
        <w:tc vyd:_id="vyd:0000000000004f">
          <w:tcPr>
            <w:tcBorders/>
            <w:vAlign w:val="center"/>
          </w:tcPr>
          <w:p vyd:_id="vyd:0000000000004g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4h">Введение новой лексики (6–10 мин)</w:t>
            </w:r>
          </w:p>
        </w:tc>
        <w:tc vyd:_id="vyd:00000000000047">
          <w:tcPr>
            <w:tcBorders/>
            <w:vAlign w:val="center"/>
          </w:tcPr>
          <w:p vyd:_id="vyd:00000000000048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4e">Показывает карточки по одной: «</w:t>
            </w:r>
            <w:r>
              <w:rPr>
                <w:lang w:val="en-US"/>
              </w:rPr>
              <w:t vyd:_id="vyd:0000000000004d">Head. Touch your head</w:t>
            </w:r>
            <w:r>
              <w:rPr>
                <w:lang w:val="ru-RU"/>
              </w:rPr>
              <w:t vyd:_id="vyd:0000000000004c" xml:space="preserve">». Хором 3 раза. Почему нам нужны </w:t>
            </w:r>
            <w:r>
              <w:rPr>
                <w:lang w:val="en-US"/>
              </w:rPr>
              <w:t vyd:_id="vyd:0000000000004b">eyes? (To see. Eyes help us be safe</w:t>
            </w:r>
            <w:r>
              <w:rPr>
                <w:lang w:val="ru-RU"/>
              </w:rPr>
              <w:t vyd:_id="vyd:0000000000004a">). Повторяет все слова. Быстрое</w:t>
            </w:r>
            <w:r>
              <w:rPr>
                <w:lang w:val="en-US"/>
              </w:rPr>
              <w:t vyd:_id="vyd:00000000000049" xml:space="preserve"> «Point and name together».</w:t>
            </w:r>
          </w:p>
        </w:tc>
        <w:tc vyd:_id="vyd:00000000000044">
          <w:tcPr>
            <w:tcBorders/>
            <w:vAlign w:val="center"/>
          </w:tcPr>
          <w:p vyd:_id="vyd:00000000000045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46">Дотрагиваются до частей тела, называют хором и индивидуально.</w:t>
            </w:r>
          </w:p>
        </w:tc>
        <w:tc vyd:_id="vyd:00000000000041">
          <w:tcPr>
            <w:tcBorders/>
            <w:vAlign w:val="center"/>
          </w:tcPr>
          <w:p vyd:_id="vyd:00000000000042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43">Предметные: лексика + произношение; коммуникативные</w:t>
            </w:r>
          </w:p>
        </w:tc>
        <w:tc vyd:_id="vyd:0000000000003y">
          <w:tcPr>
            <w:tcBorders/>
            <w:vAlign w:val="center"/>
          </w:tcPr>
          <w:p vyd:_id="vyd:0000000000003z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40">Движение → снижение статической нагрузки</w:t>
            </w:r>
          </w:p>
        </w:tc>
      </w:tr>
      <w:tr vyd:_id="vyd:00000000000039">
        <w:trPr/>
        <w:tc vyd:_id="vyd:0000000000003u">
          <w:tcPr>
            <w:tcBorders/>
            <w:vAlign w:val="center"/>
          </w:tcPr>
          <w:p vyd:_id="vyd:0000000000003v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3w">4</w:t>
            </w:r>
          </w:p>
        </w:tc>
        <w:tc vyd:_id="vyd:0000000000003p">
          <w:tcPr>
            <w:tcBorders/>
            <w:vAlign w:val="center"/>
          </w:tcPr>
          <w:p vyd:_id="vyd:0000000000003q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3t">Отработка лексики. Игра «</w:t>
            </w:r>
            <w:r>
              <w:rPr>
                <w:lang w:val="en-US"/>
              </w:rPr>
              <w:t vyd:_id="vyd:0000000000003s">What’s missing?</w:t>
            </w:r>
            <w:r>
              <w:rPr>
                <w:lang w:val="ru-RU"/>
              </w:rPr>
              <w:t vyd:_id="vyd:0000000000003r">» (10–13 мин)</w:t>
            </w:r>
          </w:p>
        </w:tc>
        <w:tc vyd:_id="vyd:0000000000003j">
          <w:tcPr>
            <w:tcBorders/>
            <w:vAlign w:val="center"/>
          </w:tcPr>
          <w:p vyd:_id="vyd:0000000000003k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en-US"/>
              </w:rPr>
              <w:t vyd:_id="vyd:0000000000003o">«Close your eyes. No peeping!»</w:t>
            </w:r>
            <w:r>
              <w:rPr>
                <w:lang w:val="ru-RU"/>
              </w:rPr>
              <w:t vyd:_id="vyd:0000000000003n" xml:space="preserve"> Прячет одну карточку. «</w:t>
            </w:r>
            <w:r>
              <w:rPr>
                <w:lang w:val="en-US"/>
              </w:rPr>
              <w:t vyd:_id="vyd:0000000000003m">Open your eyes. What’s missing?</w:t>
            </w:r>
            <w:r>
              <w:rPr>
                <w:lang w:val="ru-RU"/>
              </w:rPr>
              <w:t vyd:_id="vyd:0000000000003l" xml:space="preserve">» Повторяет 3–4 раза. </w:t>
            </w:r>
          </w:p>
        </w:tc>
        <w:tc vyd:_id="vyd:0000000000003g">
          <w:tcPr>
            <w:tcBorders/>
            <w:vAlign w:val="center"/>
          </w:tcPr>
          <w:p vyd:_id="vyd:0000000000003h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3i">Закрывают глаза, отгадывают пропущенную карточку.</w:t>
            </w:r>
          </w:p>
        </w:tc>
        <w:tc vyd:_id="vyd:0000000000003d">
          <w:tcPr>
            <w:tcBorders/>
            <w:vAlign w:val="center"/>
          </w:tcPr>
          <w:p vyd:_id="vyd:0000000000003e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3f">Предметные: закрепление лексики; регулятивные: внимание</w:t>
            </w:r>
          </w:p>
        </w:tc>
        <w:tc vyd:_id="vyd:0000000000003a">
          <w:tcPr>
            <w:tcBorders/>
            <w:vAlign w:val="center"/>
          </w:tcPr>
          <w:p vyd:_id="vyd:0000000000003b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3c">Краткая смена деятельности, развитие концентрации</w:t>
            </w:r>
          </w:p>
        </w:tc>
      </w:tr>
      <w:tr vyd:_id="vyd:0000000000002m">
        <w:trPr/>
        <w:tc vyd:_id="vyd:00000000000036">
          <w:tcPr>
            <w:tcBorders/>
            <w:vAlign w:val="center"/>
          </w:tcPr>
          <w:p vyd:_id="vyd:00000000000037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38">5</w:t>
            </w:r>
          </w:p>
        </w:tc>
        <w:tc vyd:_id="vyd:00000000000033">
          <w:tcPr>
            <w:tcBorders/>
            <w:vAlign w:val="center"/>
          </w:tcPr>
          <w:p vyd:_id="vyd:00000000000034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35">Динамическая разминка под музыку (13–15 мин)</w:t>
            </w:r>
          </w:p>
        </w:tc>
        <w:tc vyd:_id="vyd:0000000000002w">
          <w:tcPr>
            <w:tcBorders/>
            <w:vAlign w:val="center"/>
          </w:tcPr>
          <w:p vyd:_id="vyd:0000000000002x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en-US"/>
              </w:rPr>
              <w:t vyd:_id="vyd:00000000000032">«Let’s do a health break. Moving helps</w:t>
            </w:r>
            <w:r>
              <w:rPr>
                <w:lang w:val="ru-RU"/>
              </w:rPr>
              <w:t vyd:_id="vyd:00000000000031" xml:space="preserve"> </w:t>
            </w:r>
            <w:r>
              <w:rPr>
                <w:lang w:val="en-US"/>
              </w:rPr>
              <w:t vyd:_id="vyd:00000000000030">our body stay strong»</w:t>
            </w:r>
            <w:r>
              <w:rPr>
                <w:lang w:val="ru-RU"/>
              </w:rPr>
              <w:t vyd:_id="vyd:0000000000002z">. Включает ритмичную музыку.</w:t>
            </w:r>
            <w:r>
              <w:rPr>
                <w:lang w:val="en-US"/>
              </w:rPr>
              <w:t vyd:_id="vyd:0000000000002y" xml:space="preserve"> Показывает: clap your hands, tap your knees, stomp your feet.</w:t>
            </w:r>
          </w:p>
        </w:tc>
        <w:tc vyd:_id="vyd:0000000000002t">
          <w:tcPr>
            <w:tcBorders/>
            <w:vAlign w:val="center"/>
          </w:tcPr>
          <w:p vyd:_id="vyd:0000000000002u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2v">Выполняют ритмичные движения под музыку (хлопки, топанье, шлепки по плечам).</w:t>
            </w:r>
          </w:p>
        </w:tc>
        <w:tc vyd:_id="vyd:0000000000002q">
          <w:tcPr>
            <w:tcBorders/>
            <w:vAlign w:val="center"/>
          </w:tcPr>
          <w:p vyd:_id="vyd:0000000000002r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2s">Регулятивные: следование ритму; личностные: радость движения</w:t>
            </w:r>
          </w:p>
        </w:tc>
        <w:tc vyd:_id="vyd:0000000000002n">
          <w:tcPr>
            <w:tcBorders/>
            <w:vAlign w:val="center"/>
          </w:tcPr>
          <w:p vyd:_id="vyd:0000000000002o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2p">Активный отдых, профилактика утомления</w:t>
            </w:r>
          </w:p>
        </w:tc>
      </w:tr>
      <w:tr vyd:_id="vyd:0000000000001x">
        <w:trPr/>
        <w:tc vyd:_id="vyd:0000000000002j">
          <w:tcPr>
            <w:tcBorders/>
            <w:vAlign w:val="center"/>
          </w:tcPr>
          <w:p vyd:_id="vyd:0000000000002k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2l">6</w:t>
            </w:r>
          </w:p>
        </w:tc>
        <w:tc vyd:_id="vyd:0000000000002e">
          <w:tcPr>
            <w:tcBorders/>
            <w:vAlign w:val="center"/>
          </w:tcPr>
          <w:p vyd:_id="vyd:0000000000002f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2i" xml:space="preserve">Игра «Учитель говорит» </w:t>
            </w:r>
            <w:r>
              <w:rPr>
                <w:lang w:val="en-US"/>
              </w:rPr>
              <w:t vyd:_id="vyd:0000000000002h">(Simon Says)</w:t>
            </w:r>
            <w:r>
              <w:rPr>
                <w:lang w:val="ru-RU"/>
              </w:rPr>
              <w:t vyd:_id="vyd:0000000000002g" xml:space="preserve"> (15–19 мин)</w:t>
            </w:r>
          </w:p>
        </w:tc>
        <w:tc vyd:_id="vyd:00000000000029">
          <w:tcPr>
            <w:tcBorders/>
            <w:vAlign w:val="center"/>
          </w:tcPr>
          <w:p vyd:_id="vyd:0000000000002a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2d">Объясняет правила. «</w:t>
            </w:r>
            <w:r>
              <w:rPr>
                <w:lang w:val="en-US"/>
              </w:rPr>
              <w:t vyd:_id="vyd:0000000000002c">Teacher says, touch your nose»</w:t>
            </w:r>
            <w:r>
              <w:rPr>
                <w:lang w:val="ru-RU"/>
              </w:rPr>
              <w:t vyd:_id="vyd:0000000000002b">. Ускоряет темп. Выбывшие садятся, но наблюдают.</w:t>
            </w:r>
          </w:p>
        </w:tc>
        <w:tc vyd:_id="vyd:00000000000024">
          <w:tcPr>
            <w:tcBorders/>
            <w:vAlign w:val="center"/>
          </w:tcPr>
          <w:p vyd:_id="vyd:00000000000025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28" xml:space="preserve">Выполняют команды только после </w:t>
            </w:r>
            <w:r>
              <w:rPr>
                <w:lang w:val="en-US"/>
              </w:rPr>
              <w:t vyd:_id="vyd:00000000000027">«Teacher says</w:t>
            </w:r>
            <w:r>
              <w:rPr>
                <w:lang w:val="ru-RU"/>
              </w:rPr>
              <w:t vyd:_id="vyd:00000000000026">». При ошибке выбывают.</w:t>
            </w:r>
          </w:p>
        </w:tc>
        <w:tc vyd:_id="vyd:00000000000021">
          <w:tcPr>
            <w:tcBorders/>
            <w:vAlign w:val="center"/>
          </w:tcPr>
          <w:p vyd:_id="vyd:00000000000022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23">Регулятивные: самоконтроль, внимание; предметные</w:t>
            </w:r>
          </w:p>
        </w:tc>
        <w:tc vyd:_id="vyd:0000000000001y">
          <w:tcPr>
            <w:tcBorders/>
            <w:vAlign w:val="center"/>
          </w:tcPr>
          <w:p vyd:_id="vyd:0000000000001z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20">Динамическая игра, тренировка внимания и торможения</w:t>
            </w:r>
          </w:p>
        </w:tc>
      </w:tr>
      <w:tr vyd:_id="vyd:0000000000001e">
        <w:trPr/>
        <w:tc vyd:_id="vyd:0000000000001u">
          <w:tcPr>
            <w:tcBorders/>
            <w:vAlign w:val="center"/>
          </w:tcPr>
          <w:p vyd:_id="vyd:0000000000001v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1w">7</w:t>
            </w:r>
          </w:p>
        </w:tc>
        <w:tc vyd:_id="vyd:0000000000001r">
          <w:tcPr>
            <w:tcBorders/>
            <w:vAlign w:val="center"/>
          </w:tcPr>
          <w:p vyd:_id="vyd:0000000000001s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1t">Рефлексия содержания урока (19–21 мин)</w:t>
            </w:r>
          </w:p>
        </w:tc>
        <w:tc vyd:_id="vyd:0000000000001o">
          <w:tcPr>
            <w:tcBorders/>
            <w:vAlign w:val="center"/>
          </w:tcPr>
          <w:p vyd:_id="vyd:0000000000001p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1q">«Давайте вспомним, что мы сегодня делали». Какие новые слова? Какая игра понравилась больше? Поднимите зелёный/жёлтый/красный кружок. «Что помогло вам не устать?»</w:t>
            </w:r>
          </w:p>
        </w:tc>
        <w:tc vyd:_id="vyd:0000000000001l">
          <w:tcPr>
            <w:tcBorders/>
            <w:vAlign w:val="center"/>
          </w:tcPr>
          <w:p vyd:_id="vyd:0000000000001m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1n">Отвечают, поднимают кружки, делятся впечатлениями.</w:t>
            </w:r>
          </w:p>
        </w:tc>
        <w:tc vyd:_id="vyd:0000000000001i">
          <w:tcPr>
            <w:tcBorders/>
            <w:vAlign w:val="center"/>
          </w:tcPr>
          <w:p vyd:_id="vyd:0000000000001j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1k">Метапредметные: самоанализ; личностные: рефлексия</w:t>
            </w:r>
          </w:p>
        </w:tc>
        <w:tc vyd:_id="vyd:0000000000001f">
          <w:tcPr>
            <w:tcBorders/>
            <w:vAlign w:val="center"/>
          </w:tcPr>
          <w:p vyd:_id="vyd:0000000000001g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1h">Эмоциональная разгрузка, оценка понимания</w:t>
            </w:r>
          </w:p>
        </w:tc>
      </w:tr>
      <w:tr vyd:_id="vyd:0000000000000o">
        <w:trPr/>
        <w:tc vyd:_id="vyd:0000000000001b">
          <w:tcPr>
            <w:tcBorders/>
            <w:vAlign w:val="center"/>
          </w:tcPr>
          <w:p vyd:_id="vyd:0000000000001c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1d">8</w:t>
            </w:r>
          </w:p>
        </w:tc>
        <w:tc vyd:_id="vyd:00000000000017">
          <w:tcPr>
            <w:tcBorders/>
            <w:vAlign w:val="center"/>
          </w:tcPr>
          <w:p vyd:_id="vyd:00000000000018">
            <w:pPr>
              <w:pStyle w:val="Style21"/>
              <w:widowControl w:val="0"/>
              <w:suppressLineNumbers w:val="1"/>
              <w:bidi w:val="0"/>
              <w:jc w:val="start"/>
              <w:rPr/>
            </w:pPr>
            <w:r>
              <w:rPr>
                <w:rStyle w:val="Style14"/>
                <w:lang w:val="ru-RU"/>
              </w:rPr>
              <w:t vyd:_id="vyd:0000000000001a">Выходная диагностика</w:t>
            </w:r>
            <w:r>
              <w:rPr>
                <w:lang w:val="ru-RU"/>
              </w:rPr>
              <w:t vyd:_id="vyd:00000000000019" xml:space="preserve"> + финальная оздоровительная рефлексия (21–25 мин)</w:t>
            </w:r>
          </w:p>
        </w:tc>
        <w:tc vyd:_id="vyd:0000000000000y">
          <w:tcPr>
            <w:tcBorders/>
            <w:vAlign w:val="center"/>
          </w:tcPr>
          <w:p vyd:_id="vyd:0000000000000z">
            <w:pPr>
              <w:pStyle w:val="Style21"/>
              <w:widowControl w:val="0"/>
              <w:suppressLineNumbers w:val="1"/>
              <w:bidi w:val="0"/>
              <w:jc w:val="start"/>
              <w:rPr/>
            </w:pPr>
            <w:r>
              <w:rPr>
                <w:rStyle w:val="Style14"/>
                <w:lang w:val="ru-RU"/>
              </w:rPr>
              <w:t vyd:_id="vyd:00000000000016">Выходная диагностика</w:t>
            </w:r>
            <w:r>
              <w:rPr>
                <w:lang w:val="ru-RU"/>
              </w:rPr>
              <w:t vyd:_id="vyd:00000000000015" xml:space="preserve"> (те же вопросы, что во входной): 1. Назовите/покажите 8 слов. 2. Вы ещё больше любите своё тело? 3. Что теперь будете делать для здоровья? Затем: «Давайте скажем спасибо нашему телу». Ритуал благодарности (</w:t>
            </w:r>
            <w:r>
              <w:rPr>
                <w:lang w:val="en-US"/>
              </w:rPr>
              <w:t vyd:_id="vyd:00000000000014">поглаживание</w:t>
            </w:r>
            <w:r>
              <w:rPr>
                <w:lang w:val="ru-RU"/>
              </w:rPr>
              <w:t vyd:_id="vyd:00000000000013" xml:space="preserve"> ног, рук, головы, улыбка). Дыхание: </w:t>
            </w:r>
            <w:r>
              <w:rPr>
                <w:lang w:val="en-US"/>
              </w:rPr>
              <w:t vyd:_id="vyd:00000000000012" xml:space="preserve">deep breath in… out. </w:t>
            </w:r>
            <w:r>
              <w:rPr>
                <w:lang w:val="ru-RU"/>
              </w:rPr>
              <w:t vyd:_id="vyd:00000000000011" xml:space="preserve">Объятия себе </w:t>
            </w:r>
            <w:r>
              <w:rPr>
                <w:lang w:val="en-US"/>
              </w:rPr>
              <w:t vyd:_id="vyd:00000000000010">+ high five + Goodbye!</w:t>
            </w:r>
          </w:p>
        </w:tc>
        <w:tc vyd:_id="vyd:0000000000000v">
          <w:tcPr>
            <w:tcBorders/>
            <w:vAlign w:val="center"/>
          </w:tcPr>
          <w:p vyd:_id="vyd:0000000000000w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0x">Отвечают на диагностику, выполняют ритуал благодарности телу, обнимают себя, дают «пять».</w:t>
            </w:r>
          </w:p>
        </w:tc>
        <w:tc vyd:_id="vyd:0000000000000s">
          <w:tcPr>
            <w:tcBorders/>
            <w:vAlign w:val="center"/>
          </w:tcPr>
          <w:p vyd:_id="vyd:0000000000000t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0u">Личностные: ценностное отношение к телу; регулятивные: самооценка</w:t>
            </w:r>
          </w:p>
        </w:tc>
        <w:tc vyd:_id="vyd:0000000000000p">
          <w:tcPr>
            <w:tcBorders/>
            <w:vAlign w:val="center"/>
          </w:tcPr>
          <w:p vyd:_id="vyd:0000000000000q">
            <w:pPr>
              <w:pStyle w:val="Style21"/>
              <w:widowControl w:val="0"/>
              <w:bidi w:val="0"/>
              <w:jc w:val="start"/>
              <w:rPr>
                <w:lang w:val="ru-RU"/>
              </w:rPr>
            </w:pPr>
            <w:r>
              <w:rPr>
                <w:lang w:val="ru-RU"/>
              </w:rPr>
              <w:t vyd:_id="vyd:0000000000000r">Телесно-ориентированная рефлексия + закрепление установки «Я забочусь о своём теле»</w:t>
            </w:r>
          </w:p>
        </w:tc>
      </w:tr>
    </w:tbl>
    <w:p vyd:_id="vyd:0000000000000m">
      <w:pPr>
        <w:pStyle w:val="Normal"/>
        <w:bidi w:val="0"/>
        <w:jc w:val="start"/>
        <w:rPr>
          <w:lang w:val="ru-RU"/>
        </w:rPr>
      </w:pPr>
    </w:p>
    <w:p vyd:_id="vyd:0000000000000l">
      <w:pPr>
        <w:pStyle w:val="Normal"/>
        <w:bidi w:val="0"/>
        <w:jc w:val="start"/>
        <w:rPr>
          <w:lang w:val="ru-RU"/>
        </w:rPr>
      </w:pPr>
    </w:p>
    <w:p vyd:_id="vyd:0000000000000k">
      <w:pPr>
        <w:pStyle w:val="Normal"/>
        <w:bidi w:val="0"/>
        <w:jc w:val="start"/>
        <w:rPr>
          <w:lang w:val="ru-RU"/>
        </w:rPr>
      </w:pPr>
    </w:p>
    <w:p vyd:_id="vyd:0000000000000j">
      <w:pPr>
        <w:pStyle w:val="Normal"/>
        <w:bidi w:val="0"/>
        <w:jc w:val="start"/>
        <w:rPr>
          <w:lang w:val="ru-RU"/>
        </w:rPr>
      </w:pPr>
    </w:p>
    <w:p vyd:_id="vyd:0000000000000h">
      <w:pPr>
        <w:pStyle w:val="Normal"/>
        <w:bidi w:val="0"/>
        <w:jc w:val="start"/>
        <w:rPr>
          <w:sz w:val="28"/>
          <w:b w:val="1"/>
          <w:lang w:val="ru-RU"/>
        </w:rPr>
      </w:pPr>
    </w:p>
    <w:p vyd:_id="vyd:mn6eiv0mc5ppsu">
      <w:pPr>
        <w:pStyle w:val="Normal"/>
        <w:bidi w:val="0"/>
        <w:jc w:val="start"/>
        <w:rPr>
          <w:sz w:val="28"/>
          <w:b w:val="1"/>
          <w:lang w:val="ru-RU"/>
          <w:bCs w:val="1"/>
          <w:szCs w:val="28"/>
        </w:rPr>
      </w:pPr>
      <w:r>
        <w:rPr>
          <w:sz w:val="28"/>
          <w:b w:val="1"/>
          <w:lang w:val="ru-RU"/>
          <w:bCs w:val="1"/>
          <w:szCs w:val="28"/>
        </w:rPr>
        <w:t vyd:_id="vyd:0000000000000i">Список используемой литературы.</w:t>
      </w:r>
    </w:p>
    <w:p vyd:_id="vyd:00000000000003">
      <w:pPr>
        <w:pStyle w:val="Normal"/>
        <w:bidi w:val="0"/>
        <w:jc w:val="start"/>
        <w:rPr>
          <w:sz w:val="28"/>
          <w:lang w:val="ru-RU"/>
          <w:szCs w:val="28"/>
        </w:rPr>
      </w:pPr>
      <w:r>
        <w:rPr>
          <w:sz w:val="28"/>
          <w:lang w:val="ru-RU"/>
          <w:szCs w:val="28"/>
        </w:rPr>
        <w:t vyd:_id="vyd:0000000000000g" xml:space="preserve">1. Ковалько В.И. Здоровьесберегающие технологии в начальной школе. 1–4 классы. – </w:t>
      </w:r>
      <w:r>
        <w:rPr>
          <w:sz w:val="28"/>
          <w:lang w:val="en-US"/>
          <w:szCs w:val="28"/>
        </w:rPr>
        <w:t vyd:_id="vyd:0000000000000f">М.: Вако</w:t>
      </w:r>
      <w:r>
        <w:rPr>
          <w:sz w:val="28"/>
          <w:lang w:val="ru-RU"/>
          <w:szCs w:val="28"/>
        </w:rPr>
        <w:t vyd:_id="vyd:0000000000000e">, 2017.</w:t>
      </w:r>
      <w:r>
        <w:rPr>
          <w:sz w:val="28"/>
          <w:lang w:val="ru-RU"/>
          <w:szCs w:val="28"/>
        </w:rPr>
        <w:br vyd:_id="vyd:0000000000000d"/>
      </w:r>
      <w:r>
        <w:rPr>
          <w:sz w:val="28"/>
          <w:lang w:val="ru-RU"/>
          <w:szCs w:val="28"/>
        </w:rPr>
        <w:t vyd:_id="vyd:0000000000000c">2. Смирнов Н.К. Здоровьесберегающие образовательные технологии в современной школе. – М.: АПК и ПРО, 2019.</w:t>
      </w:r>
      <w:r>
        <w:rPr>
          <w:sz w:val="28"/>
          <w:lang w:val="ru-RU"/>
          <w:szCs w:val="28"/>
        </w:rPr>
        <w:br vyd:_id="vyd:0000000000000b"/>
      </w:r>
      <w:r>
        <w:rPr>
          <w:sz w:val="28"/>
          <w:lang w:val="ru-RU"/>
          <w:szCs w:val="28"/>
        </w:rPr>
        <w:t vyd:_id="vyd:0000000000000a" xml:space="preserve">3. </w:t>
      </w:r>
      <w:r>
        <w:rPr>
          <w:sz w:val="28"/>
          <w:lang w:val="en-US"/>
          <w:szCs w:val="28"/>
        </w:rPr>
        <w:t vyd:_id="vyd:00000000000009">Evans V., Dooley J. «Spark 2» (Teacher’s Book). – Express Publishing</w:t>
      </w:r>
      <w:r>
        <w:rPr>
          <w:sz w:val="28"/>
          <w:lang w:val="ru-RU"/>
          <w:szCs w:val="28"/>
        </w:rPr>
        <w:t vyd:_id="vyd:00000000000008">, 2020 (методика введения лексики через движение).</w:t>
      </w:r>
      <w:r>
        <w:rPr>
          <w:sz w:val="28"/>
          <w:lang w:val="ru-RU"/>
          <w:szCs w:val="28"/>
        </w:rPr>
        <w:br vyd:_id="vyd:00000000000007"/>
      </w:r>
      <w:r>
        <w:rPr>
          <w:sz w:val="28"/>
          <w:lang w:val="ru-RU"/>
          <w:szCs w:val="28"/>
        </w:rPr>
        <w:t vyd:_id="vyd:00000000000006">4. Интернет-ресурс:</w:t>
      </w:r>
      <w:r>
        <w:rPr>
          <w:sz w:val="28"/>
          <w:lang w:val="en-US"/>
          <w:szCs w:val="28"/>
        </w:rPr>
        <w:t vyd:_id="vyd:00000000000005" xml:space="preserve"> https://www.eslkidstuff.com</w:t>
      </w:r>
      <w:r>
        <w:rPr>
          <w:sz w:val="28"/>
          <w:lang w:val="ru-RU"/>
          <w:szCs w:val="28"/>
        </w:rPr>
        <w:t vyd:_id="vyd:00000000000004" xml:space="preserve"> (идеи подвижных игр на уроке английского).</w:t>
      </w:r>
    </w:p>
    <w:sectPr vyd:_id="vyd:00000000000002">
      <w:type w:val="nextPage"/>
      <w:pgSz w:w="16838" w:h="11906" w:orient="landscape"/>
      <w:pgMar w:top="1134" w:right="1134" w:bottom="1134" w:left="1134" w:header="0" w:footer="0" w:gutter="0"/>
      <w:pgNumType w:fmt="decimal"/>
      <w:cols w:equalWidth="1" w:space="1350" w:sep="0"/>
      <w:formProt w:val="0"/>
      <w:vAlign w:val="top"/>
      <w:titlePg w:val="0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 w:val="1"/>
  <w:defaultTabStop w:val="709"/>
  <w:autoHyphenation w:val="1"/>
  <w:evenAndOddHeaders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Mangal"/>
        <w:sz w:val="24"/>
        <w:lang w:val="en-US"/>
        <w:kern w:val="2"/>
        <w:szCs w:val="24"/>
      </w:rPr>
    </w:rPrDefault>
    <w:pPrDefault>
      <w:pPr>
        <w:suppressAutoHyphens w:val="1"/>
      </w:pPr>
    </w:pPrDefault>
  </w:docDefaults>
  <w:style w:type="paragraph" w:styleId="Heading1">
    <w:name w:val="heading 1"/>
    <w:basedOn w:val="Normal"/>
    <w:next w:val="Normal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Normal"/>
    <w:next w:val="Normal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Normal"/>
    <w:next w:val="Normal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paragraph" w:styleId="Normal">
    <w:name w:val="Normal"/>
    <w:qFormat w:val="1"/>
    <w:pPr>
      <w:widowControl w:val="1"/>
      <w:suppressAutoHyphens w:val="1"/>
      <w:overflowPunct w:val="0"/>
      <w:bidi w:val="0"/>
      <w:spacing w:before="0" w:after="0"/>
      <w:jc w:val="start"/>
    </w:pPr>
    <w:rPr>
      <w:rFonts w:ascii="Liberation Serif" w:hAnsi="Liberation Serif" w:eastAsia="SimSun" w:cs="Mangal"/>
      <w:sz w:val="24"/>
      <w:color w:val="auto"/>
      <w:lang w:val="en-US"/>
      <w:kern w:val="2"/>
      <w:szCs w:val="24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character" w:styleId="Style14">
    <w:name w:val="Выделение жирным"/>
    <w:qFormat w:val="1"/>
    <w:rPr>
      <w:b w:val="1"/>
      <w:bCs w:val="1"/>
    </w:rPr>
  </w:style>
  <w:style w:type="character" w:styleId="Style15">
    <w:name w:val="Маркеры"/>
    <w:qFormat w:val="1"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 w:val="1"/>
    <w:pPr>
      <w:keepNext w:val="1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 w:val="1"/>
    <w:pPr>
      <w:suppressLineNumbers w:val="1"/>
      <w:spacing w:before="120" w:after="120"/>
    </w:pPr>
    <w:rPr>
      <w:rFonts w:cs="Mangal"/>
      <w:sz w:val="24"/>
      <w:i w:val="1"/>
      <w:iCs w:val="1"/>
      <w:szCs w:val="24"/>
    </w:rPr>
  </w:style>
  <w:style w:type="paragraph" w:styleId="Style20">
    <w:name w:val="Указатель"/>
    <w:basedOn w:val="Normal"/>
    <w:qFormat w:val="1"/>
    <w:pPr>
      <w:suppressLineNumbers w:val="1"/>
    </w:pPr>
    <w:rPr>
      <w:rFonts w:cs="Mangal"/>
    </w:rPr>
  </w:style>
  <w:style w:type="paragraph" w:styleId="Style21">
    <w:name w:val="Содержимое таблицы"/>
    <w:basedOn w:val="Normal"/>
    <w:qFormat w:val="1"/>
    <w:pPr>
      <w:widowControl w:val="0"/>
      <w:suppressLineNumbers w:val="1"/>
    </w:pPr>
    <w:rPr/>
  </w:style>
  <w:style w:type="paragraph" w:styleId="Style22">
    <w:name w:val="Заголовок таблицы"/>
    <w:basedOn w:val="Style21"/>
    <w:qFormat w:val="1"/>
    <w:pPr>
      <w:suppressLineNumbers w:val="1"/>
      <w:jc w:val="center"/>
    </w:pPr>
    <w:rPr>
      <w:b w:val="1"/>
      <w:bCs w:val="1"/>
    </w:rPr>
  </w:style>
  <w:style w:type="paragraph" w:styleId="Subtitle">
    <w:name w:val="subtitle"/>
    <w:basedOn w:val="Normal"/>
    <w:next w:val="Normal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Normal"/>
    <w:next w:val="Normal"/>
    <w:qFormat w:val="1"/>
    <w:pPr>
      <w:spacing w:afterAutospacing="1"/>
    </w:pPr>
    <w:rPr>
      <w:sz w:val="52"/>
    </w:rPr>
  </w:style>
</w:styles>
</file>

<file path=word/_rels/document.xml.rels><?xml version="1.0" 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/Relationships>
</file>

<file path=docProps/app.xml><?xml version="1.0" encoding="utf-8"?>
<ep:Properties xmlns:ep="http://schemas.openxmlformats.org/officeDocument/2006/extended-properties">
  <ep:Template/>
  <ep:TotalTime>128</ep:TotalTime>
  <ep:Application>LibreOffice/7.0.5.2$Windows_X86_64 LibreOffice_project/64390860c6cd0aca4beafafcfd84613dd9dfb63a</ep:Application>
  <ep:AppVersion>15.0000</ep:AppVersion>
  <ep:Pages>3</ep:Pages>
  <ep:Words>703</ep:Words>
  <ep:Characters>4687</ep:Characters>
  <ep:CharactersWithSpaces>5330</ep:CharactersWithSpaces>
  <ep:Paragraphs>60</ep:Paragraphs>
</ep:Properties>
</file>

<file path=docProps/core.xml><?xml version="1.0" encoding="utf-8"?>
<cp:coreProperties xmlns:dcterms="http://purl.org/dc/terms/" xmlns:dc="http://purl.org/dc/elements/1.1/" xmlns:xsi="http://www.w3.org/2001/XMLSchema-instance" xmlns:cp="http://schemas.openxmlformats.org/package/2006/metadata/core-properties">
  <dcterms:created xsi:type="dcterms:W3CDTF">2017-10-20T23:40:51Z</dcterms:created>
  <dc:creator/>
  <dc:description/>
  <dc:language>ru-RU</dc:language>
  <cp:lastModifiedBy/>
  <cp:lastPrinted>2026-03-25T13:47:12Z</cp:lastPrinted>
  <dcterms:modified xsi:type="dcterms:W3CDTF">2026-03-25T13:56:28Z</dcterms:modified>
  <cp:revision>8</cp:revision>
  <dc:subject/>
  <dc:title/>
</cp:coreProperties>
</file>

<file path=docProps/custom.xml><?xml version="1.0" encoding="utf-8"?>
<customProperties:Properties xmlns:customProperties="http://schemas.openxmlformats.org/officeDocument/2006/custom-properties"/>
</file>