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5292" w:rsidRPr="00975292" w:rsidRDefault="00975292" w:rsidP="00975292">
      <w:pPr>
        <w:shd w:val="clear" w:color="auto" w:fill="FFFFFF"/>
        <w:spacing w:before="105" w:after="75" w:line="315" w:lineRule="atLeast"/>
        <w:outlineLvl w:val="1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</w:pPr>
      <w:r w:rsidRPr="00975292"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  <w:t>Процесс воспитания, его задачи, особенности и структура в работе классного руководителя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Воспитание как общественное явление</w:t>
      </w: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— это сложный и противоречивый процесс. В практике работы школы достаточно часто можно наблюдать такую ситуацию: учитель прекрасно излагает учебный материал, увлекает учащихся своим предметом, но не умеет выразить себя как классный руководитель. И это неудивительно: воспитание — совершенно иная сфера.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Как правило, выпускники педагогических вузов хотят работать учителями-предметниками. Довольно редко в кабинете директора можно услышать: «Я ваш новый учитель. Хочу быть классным руководителем». И это неудивительно — ведь быть классным руководителем, т. е. заниматься воспитанием, гораздо труднее, чем быть учителем-предметником. Если педагог-предметник воздействует на ученика путем прямого контакта, то взаимодействие классного руководителя с учащимися происходит через организацию разносторонней деятельности, результат которой проявляется качественными изменениями в сознании детей. Но это происходит не сразу, а спустя время.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Воспитание</w:t>
      </w: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— это целенаправленный и сознательно организованный процесс социализации личности, который включает в себя овладение учащимися опытом в различных отраслях знаний и формирование социальных и духовных отношений как важнейших компонентов личностного развития человека.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Результат качественной работы классного руководителя — это положительные изменения в сознании и поведении учеников.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Главная цель воспитания</w:t>
      </w: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(в узком и широком смысле) — создание условий для разностороннего развития личности, которые будут способствовать самореализации школьника, увеличивать его возможности и конкурентоспособность в обществе. Таким образом, занимаясь организацией классного коллектива, его руководитель помогает детям развить активную жизненную позицию, жизнелюбие, творческое начало, уверенность в своих силах и как следствие определить свое место в жизни.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Общество и государство, определяя задачи воспитания молодого поколения, предполагают, что школа будет воспитывать личность, которая способна: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в полном объеме проявить свои физические умения и умственные способности, свой талант, творческие и исследовательские умения;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признавать и уважать традиции и обычаи, нравственные идеалы и ценности своей страны, свои и чужие права и свободы;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проявлять дружелюбие и толерантность;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уважать жизнь как бесценный дар природы и уважать себя как уникальное явление;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жить так, чтобы сберечь окружающий мир для других поколений.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Обучение и воспитание неразрывны</w:t>
      </w: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однако воспитание имеет свои особенности. Рассмотрим их подробнее.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Воспитание</w:t>
      </w: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— это совокупность последовательных действий, направленных на достижение определенного результата. Это целостный, многогранный и долговременный процесс, в структуру которого входит множество компонентов: нравственный, эстетический, социальный, трудовой и многие другие.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Цели, которые педагог ставит перед воспитанниками, должны быть им не только понятны, но и интересны.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Содержание (методы) должно соответствовать его целям. Если способы достижения цели формальны, то воспитание не принесет пользы.</w:t>
      </w:r>
    </w:p>
    <w:p w:rsidR="00975292" w:rsidRPr="00975292" w:rsidRDefault="00975292" w:rsidP="009752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"/>
          <w:szCs w:val="2"/>
          <w:lang w:eastAsia="ru-RU"/>
        </w:rPr>
      </w:pPr>
    </w:p>
    <w:p w:rsidR="00975292" w:rsidRPr="00975292" w:rsidRDefault="00975292" w:rsidP="009752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"/>
          <w:szCs w:val="2"/>
          <w:lang w:eastAsia="ru-RU"/>
        </w:rPr>
      </w:pPr>
      <w:hyperlink r:id="rId4" w:tgtFrame="_blank" w:history="1">
        <w:r w:rsidRPr="00975292">
          <w:rPr>
            <w:rFonts w:ascii="Arial" w:eastAsia="Times New Roman" w:hAnsi="Arial" w:cs="Arial"/>
            <w:color w:val="0000FF"/>
            <w:sz w:val="2"/>
            <w:szCs w:val="2"/>
            <w:u w:val="single"/>
            <w:lang w:eastAsia="ru-RU"/>
          </w:rPr>
          <w:t>Узнать больше</w:t>
        </w:r>
      </w:hyperlink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Следует отметить, что процесс воспитания не всегда прогнозируем, действия воспитанников не всегда предсказуемы, а методы и приемы воспитателя могут вызвать сопротивление с их стороны.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Процесс воспитания: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субъективный — каждый рассматривает результаты воспитания через призму собственного восприятия самого процесса воспитания и его содержания;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• неформальный, требующий профессиональных знаний, умений и навыков, душевных сил и творческого подхода;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концептуальный: каждый педагог определяет свою концепцию воспитания по отношению к одному и тому же ребенку.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Кроме того, процесс воспитания структурно отличается от процесса обучения. Знание классным руководителем структуры воспитания позволит ему избежать ошибок в организации воспитательной работы, а также разумно спланировать взаимодействие со всеми участниками процесса воспитания школьников.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Структура организации воспитательной работы в детском коллективе состоит из четырех этапов.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Первый этап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Знакомство с классом.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Диагностическое изучение классного коллектива в целом и личностных характеристик учащихся.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Определение целей и задач воспитания согласно диагностическим исследованиям.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Определение необходимых условий реализации поставленных целей и задач.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Второй этап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Изучение основных документов школы с целью неформального планирования воспитательной работы в детском коллективе.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Планирование содержания воспитательной работы в детском коллективе.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Определение методов и приемов воспитательного воздействия на учащихся сообразно содержанию воспитательной работы.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Определение форм организации воспитательного процесса.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Третий этап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Реализация поставленных задач.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Четвертый этап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Проверка результативности воспитательной работы.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Оценка и анализ результатов воспитания.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Результатом воспитания являются такие показатели воспитанности учащихся, как: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стремление к собственному физическому и умственному развитию;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проявление инициативы, ответственность за свои поступки, самостоятельность;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общественная активность, стремление к участию в школьном и классном самоуправлении;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соблюдение правил для учащихся, устава учебного заведения, законов школьной жизни, законов нравственности и морали вне школы;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стремление к участию в оценке событий, происходящих в стране и мире, в классе и школе;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• стремление к соблюдению правил этики, культуры поведения и т. д.</w:t>
      </w:r>
    </w:p>
    <w:p w:rsidR="00975292" w:rsidRPr="00975292" w:rsidRDefault="00975292" w:rsidP="00975292">
      <w:pPr>
        <w:shd w:val="clear" w:color="auto" w:fill="FFFFFF"/>
        <w:spacing w:before="150" w:after="30" w:line="240" w:lineRule="auto"/>
        <w:outlineLvl w:val="2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</w:pPr>
      <w:r w:rsidRPr="00975292"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  <w:t>Принципы воспитания в работе классного руководителя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Любая воспитательная система учебного заведения, класса базируется на определенных принципах воспитания. Это не правила и не законы, это общие закономерности системы воспитания. Приступая к работе с детским коллективом, педагог определяет для себя, как практически организовать процесс воспитания во вверенном ему классе.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Принцип гуманизма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Создавая собственную воспитательную систему, классный руководитель должен помнить, что она должна иметь гуманистическое начало. Оно заключается в том, что в этой воспитательной системе должна быть учтена личность каждого ребенка с его интересами и мотивами, стремлениями и потребностями, его внутренним миром. Учитель должен строить систему воспитания в коллективе не под себя, а под учеников, исходя из особенностей того детского коллектива, в котором он будет работать.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Принцип личностного подхода в воспитании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Для того чтобы реализовать личностный принцип воспитания учащихся, необходимо хорошо представлять себе личностные характеристики своих учеников. Классный руководитель должен знать особенности личностного развития каждого ученика, чтобы ставить четкие и конкретные задачи воспитания, которые реально могут быть осуществлены.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Принцип сотрудничества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Принцип сотрудничества предполагает, что классный руководитель предстает перед своими учениками не как фигура, стоящая над ними и повелевающая им, а как человек, который строит свое общение с учащимися на основе взаимодействия, в котором предъявляемые требования понятны, разумны и справедливы.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Принцип принятия и веры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Включение данного принципа в воспитательную систему не позволяет педагогу делить учащихся класса на любимых и нелюбимых, красивых и некрасивых, удобных и неудобных. Требования одинаковы для всех. При этом учитель создает такие воспитательные ситуации, которые открывают в каждом ребенке лучшее.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Принцип практической деятельности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Следование данному принципу предполагает, что педагог использует в своей деятельности такие формы внеклассной работы, которые позволяют детям проявить себя: свои умения и навыки, свои потребности и интересы. Принцип деятельности — это принцип практической реализации, где формируются активность и инициатива, творчество и ответственность каждого ребенка, это примерка на каждого школьника моделируемых ситуаций взрослой жизни.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Принцип положительного начала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Каждый детский коллектив — это группа, состоящая из детей с разным уровнем воспитанности. Задача классного руководителя состоит не в том, чтобы это увидеть и подчеркнуть, а в том, чтобы создать условия для превращения негативных черт характера и поведения ребенка в позитивные. Это возможно лишь в том случае, если педагог будет стараться видеть в ребенке хорошее и создавать условия для проявления этого хорошего.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Принцип единства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Этот принцип предполагает единство совместных усилий школы, семьи и общественности в воспитании детей. Для того чтобы это произошло, педагог должен изучить особенности семейного воспитания своих учащихся и на этой основе создавать условия для совместного сотрудничества.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Принцип коллективного взаимовлияния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Поскольку воспитание — процесс коллективный, педагог должен построить работу с классом таким образом, чтобы не только учащийся влиял на коллектив, но и коллектив мог влиять на процесс воспитания учащихся.</w:t>
      </w:r>
    </w:p>
    <w:p w:rsidR="00975292" w:rsidRPr="00975292" w:rsidRDefault="00975292" w:rsidP="00975292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7529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Перечисленные принципы воспитания не могут рассматриваться по отдельности друг от друга. Они дают результат лишь в комплексе.</w:t>
      </w:r>
    </w:p>
    <w:p w:rsidR="00975292" w:rsidRDefault="00975292"/>
    <w:p w:rsidR="00975292" w:rsidRDefault="00975292" w:rsidP="00975292"/>
    <w:p w:rsidR="00C76935" w:rsidRPr="00975292" w:rsidRDefault="00975292" w:rsidP="00975292">
      <w:pPr>
        <w:tabs>
          <w:tab w:val="left" w:pos="4140"/>
        </w:tabs>
        <w:rPr>
          <w:b/>
        </w:rPr>
      </w:pPr>
      <w:r>
        <w:tab/>
      </w:r>
      <w:proofErr w:type="gramStart"/>
      <w:r w:rsidRPr="00975292">
        <w:rPr>
          <w:b/>
        </w:rPr>
        <w:t>Выполнил :</w:t>
      </w:r>
      <w:proofErr w:type="gramEnd"/>
      <w:r w:rsidRPr="00975292">
        <w:rPr>
          <w:b/>
        </w:rPr>
        <w:t xml:space="preserve">  </w:t>
      </w:r>
      <w:proofErr w:type="spellStart"/>
      <w:r w:rsidRPr="00975292">
        <w:rPr>
          <w:b/>
        </w:rPr>
        <w:t>Никулькина</w:t>
      </w:r>
      <w:proofErr w:type="spellEnd"/>
      <w:r w:rsidRPr="00975292">
        <w:rPr>
          <w:b/>
        </w:rPr>
        <w:t xml:space="preserve"> ИВ</w:t>
      </w:r>
      <w:bookmarkStart w:id="0" w:name="_GoBack"/>
      <w:bookmarkEnd w:id="0"/>
    </w:p>
    <w:sectPr w:rsidR="00C76935" w:rsidRPr="00975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A31"/>
    <w:rsid w:val="00135A31"/>
    <w:rsid w:val="007A4C4E"/>
    <w:rsid w:val="00975292"/>
    <w:rsid w:val="00D1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D736A5-1536-4F0C-B500-7B32D2030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5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97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3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54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442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289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440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7073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090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5887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8131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75881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383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7381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82645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4359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3534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99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34963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5019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3835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2235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5424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427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3801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30462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8122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01368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0458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03743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1031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7134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0692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4100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2197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5903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13153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7821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3996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921914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0518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3612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764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36395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35092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905720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0459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2660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1442541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0402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ndex.ru/an/count/WhqejI_zOoVX2LaV0dqL02CedNx7v5i2vWIg-0IutZ01lTcd1KmB0juA2EWcjYY8TALIUK0Nw1Ni4RagJ8L63DZctCKjSgzmFIanG0jzFfSxUxRVkVE6Er-_u_M6Ernh4j8I3H9BI2EEX6WS6I5js05JDYl0eCpBP5UfLDAeW0XW4WOTHnDCd50eSHJcH6U71szf1MWzU4ChGEl1sra1MW_Up0hGUl1MLe3M0oSV1MWzSC8gGEk1qrK1MW-Sh0hGUk3Kem2j1qxQ0hGW_6cfTW31sbii8Dl16s7ErqIHdorUL3gCv7HRUAMCV0YByC7hFN1D_E5lG6MsvG1VURu2wKRHq5I9nmwX0WuMnTcKB3omLgWARxnaNNw42gJdymsJZTUZvTdiFh391h3Vy0rW0rV352r5Dcnz7I4MNOEusSUaIgjXR_PnkMWrR37e0dWzOFdCX5kqq03TuC9ek3JD5WaC12SlH6CNsd0OFf1MGq80NnuuQGFOzc2rtY8Fs4MTAJPkgSAWNQfbTJt5NJ3dGRwAbB-3MQ0iR2tiYA0FRsPBuIcJlRa2fc2cAMov73h6a9iwzev9ZmAB4TCnEWrZRhR1V6yO81A009ILD62wUGDG5dHioA6QUa3DhqVBQt8zMbvpzx-H1DaNLz13_65RZie7-qOU_-kxTdolxzhnkRwkxUymtY5VovpI-BFCAOrCimE9p39pwGK0MDTr7KkRPxW4zxBGZJ8qU0EM8uZqlW7B4KHwQqDdVHqX5jsRcLE-BC0J-D2JlHZv1vGVqnwy8mHDYyr_RKnvt26vJ7dS8RtMJ-bZX6Kkv2vOjVjuFAe1bCoLIgLIQD0loLv-K7x1ihge3m3DB0WG_9UFyyUllaLTCB5c0VXfe6vZtabFbPyMkviAJpuqx0Pm6rB24KWFXvG5bVdtV4tYGEvLpcYe4000~2?test-tag=551954837143569&amp;banner-sizes=eyI3MjA1NzYxMDExNjY5NjEyMyI6Ijg0NXg0MTAifQ%3D%3D&amp;ctime=1776079220186&amp;actual-format=10&amp;pcodever=1304556&amp;banner-test-tags=eyI3MjA1NzYxMDExNjY5NjEyMyI6IjQyOTUxNTU3MjkifQ%3D%3D&amp;rendered-direct-assets=eyI3MjA1NzYxMDExNjY5NjEyMyI6MTczfQ&amp;width=845&amp;height=410&amp;stat-id=25&amp;pcode-active-testids=1525729%2C0%2C1%3B1485711%2C0%2C72&amp;subDesignId=10008700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1534</Words>
  <Characters>8745</Characters>
  <Application>Microsoft Office Word</Application>
  <DocSecurity>0</DocSecurity>
  <Lines>72</Lines>
  <Paragraphs>20</Paragraphs>
  <ScaleCrop>false</ScaleCrop>
  <Company/>
  <LinksUpToDate>false</LinksUpToDate>
  <CharactersWithSpaces>10259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Start</dc:creator>
  <cp:keywords/>
  <dc:description/>
  <cp:lastModifiedBy>Start</cp:lastModifiedBy>
  <cp:revision>3</cp:revision>
  <dcterms:created xsi:type="dcterms:W3CDTF">2026-04-13T11:20:00Z</dcterms:created>
  <dcterms:modified xsi:type="dcterms:W3CDTF">2026-04-13T11:23:00Z</dcterms:modified>
</cp:coreProperties>
</file>