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856" w:rsidRPr="00624856" w:rsidRDefault="00624856" w:rsidP="00624856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24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Одной из серьезнейших проблем любого города и области является дорожно-транспортный травматизм. До настоящего времени снизить его уровень не удается. Ежегодно в дорожно-транспортных происшествиях получают ранения и гибнут дети. Как показывает анализ происшествий с детьми, проведенный Госавтоинспекцией, травмы происходят из-за беспечности, безответственного отношения со стороны взрослых к их поведению на улице, по неосторожности детей, из–за несоблюдения или незнания правил дорожного движения. Самыми распространенными ошибками, которые совершают дети, являются: неожиданный выход на проезжую часть в неустановленном месте, выход из-за стоявшего транспорта, неподчинения сигналам светофора, нарушение правил езды на велосипедах и т.д., беспечность детей на дорогах зависит от взрослых, от низкого уровня их культуры поведения. А цена этому – детская жизнь.</w:t>
      </w:r>
    </w:p>
    <w:p w:rsidR="00624856" w:rsidRPr="00624856" w:rsidRDefault="00624856" w:rsidP="00624856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24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оградить детей от опасности, надо как можно раньше начать готовить и</w:t>
      </w:r>
      <w:proofErr w:type="gramStart"/>
      <w:r w:rsidRPr="00624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 к встр</w:t>
      </w:r>
      <w:proofErr w:type="gramEnd"/>
      <w:r w:rsidRPr="00624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ече с улицей, городским движением, приучать обращаться к старшим за помощью, а также и самим правильно и своевременно реагировать на сложившуюся ситуацию. Чем раньше удастся познакомить ребенка с правилами дорожного движения, сформировать у него навыки культуры поведения в транспорте, на улице, тем меньше вероятности нежелательных происшествий с ним на дороге.</w:t>
      </w:r>
    </w:p>
    <w:p w:rsidR="00624856" w:rsidRPr="00624856" w:rsidRDefault="00624856" w:rsidP="00624856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24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Обучение маленького человека начинается с детства, когда рядом с малышом всегда находятся родители, воспитатели детского сада. Взрослые несут ответственность за жизнь и здоровье ребенка, обязаны научить ребенка жизненно важным правилам, подготовить его к встрече с различными сложными, а порой и опасными жизненными ситуациями. Поэтому необходимо выделить такие правила поведения, которые дети должны выполнять неукоснительно, так как от этого зависят их здоровье и безопасность. Эти правила следует подробно разъяснить детям, а затем следить за их выполнением. Однако безопасность и здоровый образ жизни – это не просто сумма усвоенных знаний, а стиль жизни, адекватное поведение в различных ситуациях. Кроме того, дети могут оказаться в неожиданной ситуации на улице, поэтому главной задачей является стимулирование развития у них самостоятельности и ответственности.</w:t>
      </w:r>
    </w:p>
    <w:p w:rsidR="00624856" w:rsidRPr="00624856" w:rsidRDefault="00624856" w:rsidP="00624856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24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Важная роль в предупреждении детского дорожно-транспортного травматизма принадлежит детскому дошкольному учреждению. Именно педагоги должны стать первыми учителями ребенка в воспитании его, как дисциплинированного пешехода.</w:t>
      </w:r>
    </w:p>
    <w:p w:rsidR="00624856" w:rsidRPr="00624856" w:rsidRDefault="00624856" w:rsidP="00624856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248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Актуальность:</w:t>
      </w:r>
      <w:r w:rsidRPr="006248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624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обеспечение безопасности детей становится всё актуальнее. Для маленького гражданина повседневная жизнь таит множество опасностей. Чаще это связано с невыполнением правил дорожного движения</w:t>
      </w:r>
      <w:proofErr w:type="gramStart"/>
      <w:r w:rsidRPr="00624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624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ведь ребенку трудно понять, что такое тормозной путь, время реакции водителя или транспортный поток. Важно в дошкольном возрасте заложить фундамент жизненных ориентировок в окружающем, и всё, что ребенок усвоит в детском саду, прочно останется у него навсегда. Поэтому учить детей дорожной грамоте, культуре поведения в общественном транспорте, следует с самого раннего детства.</w:t>
      </w:r>
    </w:p>
    <w:p w:rsidR="00624856" w:rsidRPr="00624856" w:rsidRDefault="00624856" w:rsidP="00624856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24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Ежегодно по стране, большое число детей попадает в больницу в результате ДТП. С каждым годом эта угроза возрастает вместе с ростом автотранспорта и снижением культуры дорожного движения.</w:t>
      </w:r>
    </w:p>
    <w:p w:rsidR="00624856" w:rsidRPr="00624856" w:rsidRDefault="00624856" w:rsidP="00624856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24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Важно, как можно раньше, повысить стремление к получению практических навыков пешеходного безопасного движения. А это будет возможным только при условии целенаправленного руководства со стороны взрослых.</w:t>
      </w:r>
    </w:p>
    <w:p w:rsidR="00624856" w:rsidRPr="00624856" w:rsidRDefault="00624856" w:rsidP="00624856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24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Взрослым необходимо повышать познавательный интерес детей к социальной действительности. Интерес будет высоким, если ребенок будет активным участником педагогического процесса, если у него будет возможность лично исследовать, проявлять самостоятельность под умелым педагогическим руководством взрослого, который будет направлять ребенка, а не подменять его.</w:t>
      </w:r>
    </w:p>
    <w:p w:rsidR="00624856" w:rsidRPr="00624856" w:rsidRDefault="00624856" w:rsidP="00624856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24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Одним из перспективных методов, способствующих решению проблемы, по познавательной активности детей, является метод проектирования в старшем дошкольном возрасте.</w:t>
      </w:r>
    </w:p>
    <w:p w:rsidR="00624856" w:rsidRPr="00624856" w:rsidRDefault="00624856" w:rsidP="00624856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248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Проблема:</w:t>
      </w:r>
      <w:r w:rsidRPr="006248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624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Внимателен ли ребенок на улице? Знает ли он правила поведения на улице, в транспорте? Применяет ли на практике он правила дорожного движения? Умеет ли ребенок быть осторожным и осмотрительным?</w:t>
      </w:r>
    </w:p>
    <w:p w:rsidR="00624856" w:rsidRPr="00624856" w:rsidRDefault="00624856" w:rsidP="00624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24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сожалению, у детей дошкольного возраста отсутствует защитная психологическая реакция на дорожную обстановку, которая свойственна взрослым. Желание постоянно открывать что-то новое часто ставит их перед реальными опасностями, в частности на улице.</w:t>
      </w:r>
    </w:p>
    <w:p w:rsidR="00624856" w:rsidRPr="00624856" w:rsidRDefault="00624856" w:rsidP="00624856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24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Высокий уровень ДТП в России во многом обусловлен недостаточной организацией профилактики, воспитания, обучения дошкольников основам безопасного дорожного движения в детском саду и семье.</w:t>
      </w:r>
    </w:p>
    <w:p w:rsidR="00624856" w:rsidRPr="00624856" w:rsidRDefault="00624856" w:rsidP="0062485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248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</w:t>
      </w:r>
      <w:r w:rsidRPr="006248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Цель:</w:t>
      </w:r>
      <w:r w:rsidRPr="006248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624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сформировать у детей дошкольного возраста основы безопасного </w:t>
      </w:r>
      <w:proofErr w:type="gramStart"/>
      <w:r w:rsidRPr="00624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поведения</w:t>
      </w:r>
      <w:proofErr w:type="gramEnd"/>
      <w:r w:rsidRPr="00624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на дороге, так и в транспорте.</w:t>
      </w:r>
      <w:r w:rsidRPr="00624856">
        <w:rPr>
          <w:rFonts w:ascii="Calibri" w:eastAsia="Times New Roman" w:hAnsi="Calibri" w:cs="Times New Roman"/>
          <w:color w:val="000000"/>
          <w:lang w:eastAsia="ru-RU"/>
        </w:rPr>
        <w:t> </w:t>
      </w:r>
      <w:r w:rsidRPr="00624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 условия для взаимодействия с семьями воспитанников с целью распространения, усвоения и закрепления знаний детей и их родителей о правилах дорожного движения.</w:t>
      </w:r>
    </w:p>
    <w:p w:rsidR="00624856" w:rsidRPr="00624856" w:rsidRDefault="00624856" w:rsidP="00624856">
      <w:pPr>
        <w:shd w:val="clear" w:color="auto" w:fill="FFFFFF"/>
        <w:spacing w:after="0" w:line="240" w:lineRule="auto"/>
        <w:ind w:firstLine="36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6248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Задачи:</w:t>
      </w:r>
    </w:p>
    <w:p w:rsidR="00624856" w:rsidRPr="00624856" w:rsidRDefault="00624856" w:rsidP="0062485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624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Продолжить знакомить детей с правилами дорожного движения.</w:t>
      </w:r>
    </w:p>
    <w:p w:rsidR="00624856" w:rsidRPr="00624856" w:rsidRDefault="00624856" w:rsidP="0062485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624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Расширить знания детей о транспортных средствах.</w:t>
      </w:r>
    </w:p>
    <w:p w:rsidR="00624856" w:rsidRPr="00624856" w:rsidRDefault="00624856" w:rsidP="0062485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624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Познакомить детей со значениями дорожных знаков, научить понимать их схематическое изображение для правильной ориентации на улицах и дорогах.</w:t>
      </w:r>
    </w:p>
    <w:p w:rsidR="00624856" w:rsidRPr="00624856" w:rsidRDefault="00624856" w:rsidP="0062485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624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наблюдательность и любознательность.</w:t>
      </w:r>
    </w:p>
    <w:p w:rsidR="00624856" w:rsidRPr="00624856" w:rsidRDefault="00624856" w:rsidP="0062485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624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умение ориентироваться на местности.</w:t>
      </w:r>
    </w:p>
    <w:p w:rsidR="00624856" w:rsidRPr="00624856" w:rsidRDefault="00624856" w:rsidP="0062485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624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дисциплинированность и сознательное выполнение правил дорожного движения, культуру поведения в дорожно-транспортном процессе.</w:t>
      </w:r>
    </w:p>
    <w:p w:rsidR="00624856" w:rsidRPr="00624856" w:rsidRDefault="00624856" w:rsidP="00624856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48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Вид проекта: </w:t>
      </w:r>
      <w:r w:rsidRPr="00624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информационно-практико-ориентировочный, творческий.</w:t>
      </w:r>
    </w:p>
    <w:p w:rsidR="00AB0CA5" w:rsidRDefault="00624856" w:rsidP="00624856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 w:rsidRPr="006248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lastRenderedPageBreak/>
        <w:t>Тип проекта:</w:t>
      </w:r>
      <w:r w:rsidRPr="00624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краткосрочный.</w:t>
      </w:r>
    </w:p>
    <w:p w:rsidR="00624856" w:rsidRDefault="00624856" w:rsidP="00624856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</w:p>
    <w:tbl>
      <w:tblPr>
        <w:tblW w:w="10828" w:type="dxa"/>
        <w:tblCellSpacing w:w="15" w:type="dxa"/>
        <w:tblInd w:w="-80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28"/>
      </w:tblGrid>
      <w:tr w:rsidR="00624856" w:rsidRPr="00EA5B78" w:rsidTr="00AF5E7A">
        <w:trPr>
          <w:trHeight w:val="50"/>
          <w:tblCellSpacing w:w="15" w:type="dxa"/>
        </w:trPr>
        <w:tc>
          <w:tcPr>
            <w:tcW w:w="10768" w:type="dxa"/>
            <w:shd w:val="clear" w:color="auto" w:fill="FFFFFF"/>
            <w:vAlign w:val="center"/>
            <w:hideMark/>
          </w:tcPr>
          <w:p w:rsidR="00624856" w:rsidRPr="00EA5B78" w:rsidRDefault="00AF5E7A" w:rsidP="00AF5E7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Беседа на тему: «</w:t>
            </w:r>
            <w:r w:rsidR="00624856" w:rsidRPr="00EA5B78">
              <w:rPr>
                <w:b/>
                <w:sz w:val="28"/>
                <w:szCs w:val="28"/>
              </w:rPr>
              <w:t>Транспорт</w:t>
            </w:r>
            <w:r>
              <w:rPr>
                <w:b/>
                <w:sz w:val="24"/>
                <w:szCs w:val="24"/>
              </w:rPr>
              <w:t>»</w:t>
            </w:r>
          </w:p>
        </w:tc>
      </w:tr>
      <w:tr w:rsidR="00624856" w:rsidRPr="00EA5B78" w:rsidTr="00AF5E7A">
        <w:trPr>
          <w:tblCellSpacing w:w="15" w:type="dxa"/>
        </w:trPr>
        <w:tc>
          <w:tcPr>
            <w:tcW w:w="10768" w:type="dxa"/>
            <w:shd w:val="clear" w:color="auto" w:fill="FFFFFF"/>
            <w:vAlign w:val="center"/>
            <w:hideMark/>
          </w:tcPr>
          <w:p w:rsidR="00624856" w:rsidRPr="00EA5B78" w:rsidRDefault="00624856" w:rsidP="006D04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Pr="00EA5B78">
              <w:rPr>
                <w:sz w:val="28"/>
                <w:szCs w:val="28"/>
              </w:rPr>
              <w:t>Цель: Познакомить детей с улицей её особенностями, закрепить правила поведения на улице; идти только по тротуару; по правой стороне; переходить улицу только по подземному переходу и</w:t>
            </w:r>
            <w:r>
              <w:rPr>
                <w:sz w:val="28"/>
                <w:szCs w:val="28"/>
              </w:rPr>
              <w:t>ли «зебре».</w:t>
            </w:r>
            <w:r w:rsidRPr="00EA5B78">
              <w:rPr>
                <w:sz w:val="28"/>
                <w:szCs w:val="28"/>
              </w:rPr>
              <w:br/>
              <w:t>Приходит Буратино.</w:t>
            </w:r>
            <w:r w:rsidRPr="00EA5B78"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 xml:space="preserve">    </w:t>
            </w:r>
            <w:r w:rsidRPr="00EA5B78">
              <w:rPr>
                <w:sz w:val="28"/>
                <w:szCs w:val="28"/>
              </w:rPr>
              <w:t>Здравствуйте ребята! Я тут недавно был в школе пешеходных наук и мне много рассказывали про улицы и дороги, но я не всё понял. Помогите мне разобраться!</w:t>
            </w:r>
            <w:r w:rsidRPr="00EA5B78"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 xml:space="preserve">   </w:t>
            </w:r>
            <w:r w:rsidRPr="00EA5B78">
              <w:rPr>
                <w:sz w:val="28"/>
                <w:szCs w:val="28"/>
              </w:rPr>
              <w:t>Ребята, что такое улица? Понятно, это дорога, вдоль которой стоят дома.</w:t>
            </w:r>
            <w:r w:rsidRPr="00EA5B78">
              <w:rPr>
                <w:sz w:val="28"/>
                <w:szCs w:val="28"/>
              </w:rPr>
              <w:br/>
              <w:t>Кого называют пешеходом? Значит, это люди, которые ходят пешком.</w:t>
            </w:r>
            <w:r w:rsidRPr="00EA5B78">
              <w:rPr>
                <w:sz w:val="28"/>
                <w:szCs w:val="28"/>
              </w:rPr>
              <w:br/>
              <w:t>А кто такие пассажиры? Это люди, которые едут в транспорте.</w:t>
            </w:r>
            <w:r w:rsidRPr="00EA5B78">
              <w:rPr>
                <w:sz w:val="28"/>
                <w:szCs w:val="28"/>
              </w:rPr>
              <w:br/>
              <w:t>А где по улице движется транспорт? Это значит по дороге, которая называется проезжая часть?</w:t>
            </w:r>
            <w:r w:rsidRPr="00EA5B78">
              <w:rPr>
                <w:sz w:val="28"/>
                <w:szCs w:val="28"/>
              </w:rPr>
              <w:br/>
              <w:t>А по какой части улицы должен ходить пешеход? Надо запомнить, что пешеходы должны ходить по тротуару.</w:t>
            </w:r>
            <w:r w:rsidRPr="00EA5B78">
              <w:rPr>
                <w:sz w:val="28"/>
                <w:szCs w:val="28"/>
              </w:rPr>
              <w:br/>
              <w:t xml:space="preserve">А по какой стороне они должны идти? Значит по </w:t>
            </w:r>
            <w:proofErr w:type="gramStart"/>
            <w:r w:rsidRPr="00EA5B78">
              <w:rPr>
                <w:sz w:val="28"/>
                <w:szCs w:val="28"/>
              </w:rPr>
              <w:t>правой</w:t>
            </w:r>
            <w:proofErr w:type="gramEnd"/>
            <w:r w:rsidRPr="00EA5B78">
              <w:rPr>
                <w:sz w:val="28"/>
                <w:szCs w:val="28"/>
              </w:rPr>
              <w:t>, чтобы не мешать другим пешеходам.</w:t>
            </w:r>
            <w:r w:rsidRPr="00EA5B78">
              <w:rPr>
                <w:sz w:val="28"/>
                <w:szCs w:val="28"/>
              </w:rPr>
              <w:br/>
              <w:t>Где пешеход должен переходить улицу? По подземным и пешеходным переходам. Значит, полосатая дорога и есть пешеходный переход. Её ещё называют «зеброй».</w:t>
            </w:r>
            <w:r w:rsidRPr="00EA5B78">
              <w:rPr>
                <w:sz w:val="28"/>
                <w:szCs w:val="28"/>
              </w:rPr>
              <w:br/>
              <w:t>Ребята, мне загадали заг</w:t>
            </w:r>
            <w:r>
              <w:rPr>
                <w:sz w:val="28"/>
                <w:szCs w:val="28"/>
              </w:rPr>
              <w:t>адку, только я не знаю что это.</w:t>
            </w:r>
            <w:r w:rsidRPr="00EA5B78">
              <w:rPr>
                <w:sz w:val="28"/>
                <w:szCs w:val="28"/>
              </w:rPr>
              <w:br/>
              <w:t>Днём и ночью я горю,</w:t>
            </w:r>
            <w:r w:rsidRPr="00EA5B78">
              <w:rPr>
                <w:sz w:val="28"/>
                <w:szCs w:val="28"/>
              </w:rPr>
              <w:br/>
              <w:t>Всем сигналы подаю,</w:t>
            </w:r>
            <w:r w:rsidRPr="00EA5B78">
              <w:rPr>
                <w:sz w:val="28"/>
                <w:szCs w:val="28"/>
              </w:rPr>
              <w:br/>
              <w:t>Есть три цвета у меня.</w:t>
            </w:r>
            <w:r w:rsidRPr="00EA5B78">
              <w:rPr>
                <w:sz w:val="28"/>
                <w:szCs w:val="28"/>
              </w:rPr>
              <w:br/>
              <w:t>Как зовут меня друзья?</w:t>
            </w:r>
            <w:r w:rsidRPr="00EA5B78">
              <w:rPr>
                <w:sz w:val="28"/>
                <w:szCs w:val="28"/>
              </w:rPr>
              <w:br/>
              <w:t>А что обозначают сигналы светофора?</w:t>
            </w:r>
            <w:r w:rsidRPr="00EA5B78">
              <w:rPr>
                <w:sz w:val="28"/>
                <w:szCs w:val="28"/>
              </w:rPr>
              <w:br/>
            </w:r>
            <w:proofErr w:type="gramStart"/>
            <w:r w:rsidRPr="00EA5B78">
              <w:rPr>
                <w:sz w:val="28"/>
                <w:szCs w:val="28"/>
              </w:rPr>
              <w:t>Ой</w:t>
            </w:r>
            <w:proofErr w:type="gramEnd"/>
            <w:r w:rsidRPr="00EA5B78">
              <w:rPr>
                <w:sz w:val="28"/>
                <w:szCs w:val="28"/>
              </w:rPr>
              <w:t xml:space="preserve"> как много мне надо запомнить!</w:t>
            </w:r>
            <w:r w:rsidRPr="00EA5B78">
              <w:rPr>
                <w:sz w:val="28"/>
                <w:szCs w:val="28"/>
              </w:rPr>
              <w:br/>
              <w:t>Красный свет – стоять приказ.</w:t>
            </w:r>
            <w:r w:rsidRPr="00EA5B78">
              <w:rPr>
                <w:sz w:val="28"/>
                <w:szCs w:val="28"/>
              </w:rPr>
              <w:br/>
              <w:t>Жёлтый свет мигнёт народу – приготовьтесь к переходу!</w:t>
            </w:r>
            <w:r w:rsidRPr="00EA5B78">
              <w:rPr>
                <w:sz w:val="28"/>
                <w:szCs w:val="28"/>
              </w:rPr>
              <w:br/>
              <w:t>А зел</w:t>
            </w:r>
            <w:r>
              <w:rPr>
                <w:sz w:val="28"/>
                <w:szCs w:val="28"/>
              </w:rPr>
              <w:t>ёный загорится – путь свободен.</w:t>
            </w:r>
            <w:r w:rsidRPr="00EA5B78">
              <w:rPr>
                <w:sz w:val="28"/>
                <w:szCs w:val="28"/>
              </w:rPr>
              <w:br/>
              <w:t>Светофор обращается ко мне и к машине одновременно, но совсем разными словами. В тот момент, когда он говорит тебе: «Иди!», машинам он приказывает: «Стойте!» А когда он машинам разрешает ехать, в ту же секунду он предупреждает тебя: «Стой!»</w:t>
            </w:r>
            <w:r w:rsidRPr="00EA5B78">
              <w:rPr>
                <w:sz w:val="28"/>
                <w:szCs w:val="28"/>
              </w:rPr>
              <w:br/>
            </w:r>
            <w:r w:rsidRPr="00EA5B78">
              <w:rPr>
                <w:sz w:val="28"/>
                <w:szCs w:val="28"/>
              </w:rPr>
              <w:br/>
              <w:t>Вот теперь я всё понял! Спасибо вам ребята! Я постараюсь быть примерным пешеходом. Ну, мне пора. До скорой встречи!</w:t>
            </w:r>
            <w:r w:rsidRPr="00EA5B78">
              <w:rPr>
                <w:sz w:val="28"/>
                <w:szCs w:val="28"/>
              </w:rPr>
              <w:br/>
            </w:r>
          </w:p>
          <w:p w:rsidR="00624856" w:rsidRDefault="00624856" w:rsidP="006D0475">
            <w:pPr>
              <w:pStyle w:val="a3"/>
              <w:spacing w:after="0"/>
              <w:rPr>
                <w:sz w:val="28"/>
                <w:szCs w:val="28"/>
              </w:rPr>
            </w:pPr>
            <w:r>
              <w:rPr>
                <w:sz w:val="44"/>
                <w:szCs w:val="44"/>
              </w:rPr>
              <w:lastRenderedPageBreak/>
              <w:t>Беседа «Правила поведения в транспорте</w:t>
            </w:r>
            <w:r>
              <w:t>»</w:t>
            </w:r>
            <w:r>
              <w:br/>
            </w:r>
            <w:r>
              <w:br/>
            </w:r>
            <w:r w:rsidRPr="00EA5B78">
              <w:rPr>
                <w:sz w:val="28"/>
                <w:szCs w:val="28"/>
              </w:rPr>
              <w:t>Цель: Закрепить знания детей о правилах поведения в транспорте.</w:t>
            </w:r>
            <w:r w:rsidRPr="00EA5B78">
              <w:rPr>
                <w:sz w:val="28"/>
                <w:szCs w:val="28"/>
              </w:rPr>
              <w:br/>
            </w:r>
            <w:r w:rsidRPr="00EA5B78">
              <w:rPr>
                <w:sz w:val="28"/>
                <w:szCs w:val="28"/>
              </w:rPr>
              <w:br/>
              <w:t>Приходит Буратино.</w:t>
            </w:r>
            <w:r w:rsidRPr="00EA5B78">
              <w:rPr>
                <w:sz w:val="28"/>
                <w:szCs w:val="28"/>
              </w:rPr>
              <w:br/>
            </w:r>
            <w:r w:rsidRPr="00EA5B78">
              <w:rPr>
                <w:sz w:val="28"/>
                <w:szCs w:val="28"/>
              </w:rPr>
              <w:br/>
              <w:t>Здравствуйте, ребята! Когда я ехал к вам в садик на автобусе, то увидел мальчика, который кричал и сорил в автобусе. Разве так можно себя вести в транспорте?</w:t>
            </w:r>
            <w:r w:rsidRPr="00EA5B78">
              <w:rPr>
                <w:sz w:val="28"/>
                <w:szCs w:val="28"/>
              </w:rPr>
              <w:br/>
            </w:r>
            <w:r w:rsidRPr="00EA5B78">
              <w:rPr>
                <w:sz w:val="28"/>
                <w:szCs w:val="28"/>
              </w:rPr>
              <w:br/>
              <w:t>Ребята, а давайте поговорим о правилах поведения в транспорте!</w:t>
            </w:r>
            <w:r w:rsidRPr="00EA5B78">
              <w:rPr>
                <w:sz w:val="28"/>
                <w:szCs w:val="28"/>
              </w:rPr>
              <w:br/>
            </w:r>
            <w:r w:rsidRPr="00EA5B78">
              <w:rPr>
                <w:sz w:val="28"/>
                <w:szCs w:val="28"/>
              </w:rPr>
              <w:br/>
              <w:t>Как надо стоять на остановке когда ждёшь транспорт?</w:t>
            </w:r>
            <w:r w:rsidRPr="00EA5B78">
              <w:rPr>
                <w:sz w:val="28"/>
                <w:szCs w:val="28"/>
              </w:rPr>
              <w:br/>
            </w:r>
            <w:r w:rsidRPr="00EA5B78">
              <w:rPr>
                <w:sz w:val="28"/>
                <w:szCs w:val="28"/>
              </w:rPr>
              <w:br/>
              <w:t xml:space="preserve">Правильно, на остановке не балуются. Когда </w:t>
            </w:r>
            <w:proofErr w:type="gramStart"/>
            <w:r w:rsidRPr="00EA5B78">
              <w:rPr>
                <w:sz w:val="28"/>
                <w:szCs w:val="28"/>
              </w:rPr>
              <w:t>приедет автобус посмотри</w:t>
            </w:r>
            <w:proofErr w:type="gramEnd"/>
            <w:r w:rsidRPr="00EA5B78">
              <w:rPr>
                <w:sz w:val="28"/>
                <w:szCs w:val="28"/>
              </w:rPr>
              <w:t xml:space="preserve"> на номер автобуса, прежде чем в него войти. И сначала выпусти пассажиров из транспорта, а потом заходи сам. Не задерживайся в дверях проходи в середину салона. Не толкай других пассажиров и не наступай на ноги. И надо быть осторожным при закрытии дверей.</w:t>
            </w:r>
            <w:r w:rsidRPr="00EA5B78">
              <w:rPr>
                <w:sz w:val="28"/>
                <w:szCs w:val="28"/>
              </w:rPr>
              <w:br/>
            </w:r>
            <w:r w:rsidRPr="00EA5B78">
              <w:rPr>
                <w:sz w:val="28"/>
                <w:szCs w:val="28"/>
              </w:rPr>
              <w:br/>
              <w:t>А что дальше делают в транспорте?</w:t>
            </w:r>
            <w:r w:rsidRPr="00EA5B78">
              <w:rPr>
                <w:sz w:val="28"/>
                <w:szCs w:val="28"/>
              </w:rPr>
              <w:br/>
            </w:r>
            <w:r w:rsidRPr="00EA5B78">
              <w:rPr>
                <w:sz w:val="28"/>
                <w:szCs w:val="28"/>
              </w:rPr>
              <w:br/>
              <w:t>Правильно, оплачиваем проезд или предъявляем проездной билет. И сохраняем его до конца проезда!</w:t>
            </w:r>
            <w:r w:rsidRPr="00EA5B78">
              <w:rPr>
                <w:sz w:val="28"/>
                <w:szCs w:val="28"/>
              </w:rPr>
              <w:br/>
            </w:r>
            <w:r w:rsidRPr="00EA5B78">
              <w:rPr>
                <w:sz w:val="28"/>
                <w:szCs w:val="28"/>
              </w:rPr>
              <w:br/>
              <w:t>А если в транспорт вошла бабушка, что нужно сделать? Правильно, уступить место старшим. Надо помогать пожилым пассажирам. Не скандаль и не капризничай в транспорте. И не разговаривай громко – ты мешаешь другим. Если тебя о чём-то спросили, отвечай вежливо. Уважай других пассажиров!</w:t>
            </w:r>
            <w:r w:rsidRPr="00EA5B78">
              <w:rPr>
                <w:sz w:val="28"/>
                <w:szCs w:val="28"/>
              </w:rPr>
              <w:br/>
            </w:r>
            <w:r w:rsidRPr="00EA5B78">
              <w:rPr>
                <w:sz w:val="28"/>
                <w:szCs w:val="28"/>
              </w:rPr>
              <w:br/>
              <w:t>А с мороженым можно заходить в транспорт? Почему? А сорить можно? А в окно бросать мусор? Почему?</w:t>
            </w:r>
            <w:r w:rsidRPr="00EA5B78">
              <w:rPr>
                <w:sz w:val="28"/>
                <w:szCs w:val="28"/>
              </w:rPr>
              <w:br/>
            </w:r>
            <w:r w:rsidRPr="00EA5B78">
              <w:rPr>
                <w:sz w:val="28"/>
                <w:szCs w:val="28"/>
              </w:rPr>
              <w:br/>
              <w:t>Ребята, мне говорили, что высовываться в окно очень опасно! Почему?</w:t>
            </w:r>
            <w:r w:rsidRPr="00EA5B78">
              <w:rPr>
                <w:sz w:val="28"/>
                <w:szCs w:val="28"/>
              </w:rPr>
              <w:br/>
            </w:r>
            <w:r w:rsidRPr="00EA5B78">
              <w:rPr>
                <w:sz w:val="28"/>
                <w:szCs w:val="28"/>
              </w:rPr>
              <w:br/>
              <w:t>Ребята, а если кто-то хулиганит в транспорте, что надо делать?</w:t>
            </w:r>
            <w:r w:rsidRPr="00EA5B78">
              <w:rPr>
                <w:sz w:val="28"/>
                <w:szCs w:val="28"/>
              </w:rPr>
              <w:br/>
            </w:r>
            <w:r w:rsidRPr="00EA5B78">
              <w:rPr>
                <w:sz w:val="28"/>
                <w:szCs w:val="28"/>
              </w:rPr>
              <w:br/>
              <w:t>Надо сообщить водителю. А если тебя обижают, привлеки внимание взрослых.</w:t>
            </w:r>
            <w:r w:rsidRPr="00EA5B78">
              <w:rPr>
                <w:sz w:val="28"/>
                <w:szCs w:val="28"/>
              </w:rPr>
              <w:br/>
            </w:r>
            <w:r w:rsidRPr="00EA5B78">
              <w:rPr>
                <w:sz w:val="28"/>
                <w:szCs w:val="28"/>
              </w:rPr>
              <w:br/>
              <w:t>Ой, ребята, спасибо вам! Вы мне сегодня много непонятного объяснили. Я теперь буду примерным пассажиром! Мне пора. До скорой встречи!</w:t>
            </w:r>
            <w:r w:rsidRPr="00EA5B78">
              <w:rPr>
                <w:sz w:val="28"/>
                <w:szCs w:val="28"/>
              </w:rPr>
              <w:br/>
            </w:r>
          </w:p>
          <w:p w:rsidR="00624856" w:rsidRPr="00C82C29" w:rsidRDefault="00624856" w:rsidP="006D0475">
            <w:pPr>
              <w:pStyle w:val="a3"/>
              <w:spacing w:after="0"/>
              <w:rPr>
                <w:b/>
                <w:sz w:val="28"/>
                <w:szCs w:val="28"/>
              </w:rPr>
            </w:pPr>
            <w:r w:rsidRPr="00EA5B78">
              <w:rPr>
                <w:sz w:val="28"/>
                <w:szCs w:val="28"/>
              </w:rPr>
              <w:br/>
            </w:r>
            <w:r w:rsidRPr="00C82C29">
              <w:rPr>
                <w:b/>
                <w:sz w:val="28"/>
                <w:szCs w:val="28"/>
              </w:rPr>
              <w:t>Игра-беседа во второй младшей группе «Наш друг светофор»</w:t>
            </w:r>
          </w:p>
          <w:p w:rsidR="00624856" w:rsidRPr="00EA5B78" w:rsidRDefault="00624856" w:rsidP="006D0475">
            <w:pPr>
              <w:pStyle w:val="a3"/>
              <w:spacing w:after="0"/>
              <w:rPr>
                <w:sz w:val="28"/>
                <w:szCs w:val="28"/>
              </w:rPr>
            </w:pPr>
            <w:r w:rsidRPr="00EA5B78">
              <w:rPr>
                <w:sz w:val="28"/>
                <w:szCs w:val="28"/>
              </w:rPr>
              <w:lastRenderedPageBreak/>
              <w:t>Задачи: Закрепить знание о работе светофора, его сигналы. Закрепить</w:t>
            </w:r>
          </w:p>
          <w:p w:rsidR="00624856" w:rsidRPr="00EA5B78" w:rsidRDefault="00624856" w:rsidP="006D0475">
            <w:pPr>
              <w:pStyle w:val="a3"/>
              <w:spacing w:after="0"/>
              <w:rPr>
                <w:sz w:val="28"/>
                <w:szCs w:val="28"/>
              </w:rPr>
            </w:pPr>
            <w:r w:rsidRPr="00EA5B78">
              <w:rPr>
                <w:sz w:val="28"/>
                <w:szCs w:val="28"/>
              </w:rPr>
              <w:t>названия цветов (красный, желтый, зеленый) Развивать разговорную речь.</w:t>
            </w:r>
          </w:p>
          <w:p w:rsidR="00624856" w:rsidRPr="00EA5B78" w:rsidRDefault="00624856" w:rsidP="006D0475">
            <w:pPr>
              <w:pStyle w:val="a3"/>
              <w:spacing w:after="0"/>
              <w:rPr>
                <w:sz w:val="28"/>
                <w:szCs w:val="28"/>
              </w:rPr>
            </w:pPr>
            <w:r w:rsidRPr="00EA5B78">
              <w:rPr>
                <w:sz w:val="28"/>
                <w:szCs w:val="28"/>
              </w:rPr>
              <w:t>Оборудование: Зайчик, письмо, светофор, 3 кружка желтый, зелёный,</w:t>
            </w:r>
          </w:p>
          <w:p w:rsidR="00624856" w:rsidRPr="00EA5B78" w:rsidRDefault="00624856" w:rsidP="006D0475">
            <w:pPr>
              <w:pStyle w:val="a3"/>
              <w:spacing w:after="0"/>
              <w:rPr>
                <w:sz w:val="28"/>
                <w:szCs w:val="28"/>
              </w:rPr>
            </w:pPr>
            <w:r w:rsidRPr="00EA5B78">
              <w:rPr>
                <w:sz w:val="28"/>
                <w:szCs w:val="28"/>
              </w:rPr>
              <w:t>красный, светофоры из бумаги для раскрашивания.</w:t>
            </w:r>
          </w:p>
          <w:p w:rsidR="00624856" w:rsidRPr="00EA5B78" w:rsidRDefault="00624856" w:rsidP="006D0475">
            <w:pPr>
              <w:pStyle w:val="a3"/>
              <w:spacing w:after="0"/>
              <w:rPr>
                <w:sz w:val="28"/>
                <w:szCs w:val="28"/>
              </w:rPr>
            </w:pPr>
            <w:r w:rsidRPr="00EA5B78">
              <w:rPr>
                <w:sz w:val="28"/>
                <w:szCs w:val="28"/>
              </w:rPr>
              <w:t>Ход занятия:</w:t>
            </w:r>
          </w:p>
          <w:p w:rsidR="00624856" w:rsidRPr="00EA5B78" w:rsidRDefault="00624856" w:rsidP="006D0475">
            <w:pPr>
              <w:pStyle w:val="a3"/>
              <w:spacing w:after="0"/>
              <w:rPr>
                <w:sz w:val="28"/>
                <w:szCs w:val="28"/>
              </w:rPr>
            </w:pPr>
            <w:r w:rsidRPr="00EA5B78">
              <w:rPr>
                <w:sz w:val="28"/>
                <w:szCs w:val="28"/>
              </w:rPr>
              <w:t>Ребята! Сегодня по дороге, в парк, я встретила Зайку. У него в руках был</w:t>
            </w:r>
          </w:p>
          <w:p w:rsidR="00624856" w:rsidRPr="00EA5B78" w:rsidRDefault="00624856" w:rsidP="006D0475">
            <w:pPr>
              <w:pStyle w:val="a3"/>
              <w:spacing w:after="0"/>
              <w:rPr>
                <w:sz w:val="28"/>
                <w:szCs w:val="28"/>
              </w:rPr>
            </w:pPr>
            <w:r w:rsidRPr="00EA5B78">
              <w:rPr>
                <w:sz w:val="28"/>
                <w:szCs w:val="28"/>
              </w:rPr>
              <w:t>конверт, где написана загадка. Зайка всем встречным пробовал загадку</w:t>
            </w:r>
          </w:p>
          <w:p w:rsidR="00624856" w:rsidRPr="00EA5B78" w:rsidRDefault="00624856" w:rsidP="006D0475">
            <w:pPr>
              <w:pStyle w:val="a3"/>
              <w:spacing w:after="0"/>
              <w:rPr>
                <w:sz w:val="28"/>
                <w:szCs w:val="28"/>
              </w:rPr>
            </w:pPr>
            <w:r w:rsidRPr="00EA5B78">
              <w:rPr>
                <w:sz w:val="28"/>
                <w:szCs w:val="28"/>
              </w:rPr>
              <w:t>загадать, но ни кто не смог её отгадать. Я Зайку пригласила к вам в группу,</w:t>
            </w:r>
          </w:p>
          <w:p w:rsidR="00624856" w:rsidRPr="00EA5B78" w:rsidRDefault="00624856" w:rsidP="006D0475">
            <w:pPr>
              <w:pStyle w:val="a3"/>
              <w:spacing w:after="0"/>
              <w:rPr>
                <w:sz w:val="28"/>
                <w:szCs w:val="28"/>
              </w:rPr>
            </w:pPr>
            <w:r w:rsidRPr="00EA5B78">
              <w:rPr>
                <w:sz w:val="28"/>
                <w:szCs w:val="28"/>
              </w:rPr>
              <w:t>сказала ему, что здесь все дети умные, и они быстро отгадают эту загадку.</w:t>
            </w:r>
          </w:p>
          <w:p w:rsidR="00624856" w:rsidRPr="00EA5B78" w:rsidRDefault="00624856" w:rsidP="006D0475">
            <w:pPr>
              <w:pStyle w:val="a3"/>
              <w:spacing w:after="0"/>
              <w:rPr>
                <w:sz w:val="28"/>
                <w:szCs w:val="28"/>
              </w:rPr>
            </w:pPr>
            <w:r w:rsidRPr="00EA5B78">
              <w:rPr>
                <w:sz w:val="28"/>
                <w:szCs w:val="28"/>
              </w:rPr>
              <w:t>Слушаем и отгадываем.</w:t>
            </w:r>
          </w:p>
          <w:p w:rsidR="00624856" w:rsidRPr="00EA5B78" w:rsidRDefault="00624856" w:rsidP="006D0475">
            <w:pPr>
              <w:pStyle w:val="a3"/>
              <w:spacing w:after="0"/>
              <w:rPr>
                <w:sz w:val="28"/>
                <w:szCs w:val="28"/>
              </w:rPr>
            </w:pPr>
            <w:r w:rsidRPr="00EA5B78">
              <w:rPr>
                <w:sz w:val="28"/>
                <w:szCs w:val="28"/>
              </w:rPr>
              <w:t>Он и вежливый, и строгий</w:t>
            </w:r>
          </w:p>
          <w:p w:rsidR="00624856" w:rsidRPr="00EA5B78" w:rsidRDefault="00624856" w:rsidP="006D0475">
            <w:pPr>
              <w:pStyle w:val="a3"/>
              <w:spacing w:after="0"/>
              <w:rPr>
                <w:sz w:val="28"/>
                <w:szCs w:val="28"/>
              </w:rPr>
            </w:pPr>
            <w:r w:rsidRPr="00EA5B78">
              <w:rPr>
                <w:sz w:val="28"/>
                <w:szCs w:val="28"/>
              </w:rPr>
              <w:t>Он известен на весь мир</w:t>
            </w:r>
          </w:p>
          <w:p w:rsidR="00624856" w:rsidRPr="00EA5B78" w:rsidRDefault="00624856" w:rsidP="006D0475">
            <w:pPr>
              <w:pStyle w:val="a3"/>
              <w:spacing w:after="0"/>
              <w:rPr>
                <w:sz w:val="28"/>
                <w:szCs w:val="28"/>
              </w:rPr>
            </w:pPr>
            <w:r w:rsidRPr="00EA5B78">
              <w:rPr>
                <w:sz w:val="28"/>
                <w:szCs w:val="28"/>
              </w:rPr>
              <w:t>Он на улице широкой</w:t>
            </w:r>
          </w:p>
          <w:p w:rsidR="00624856" w:rsidRPr="00EA5B78" w:rsidRDefault="00624856" w:rsidP="006D0475">
            <w:pPr>
              <w:pStyle w:val="a3"/>
              <w:spacing w:after="0"/>
              <w:rPr>
                <w:sz w:val="28"/>
                <w:szCs w:val="28"/>
              </w:rPr>
            </w:pPr>
            <w:r w:rsidRPr="00EA5B78">
              <w:rPr>
                <w:sz w:val="28"/>
                <w:szCs w:val="28"/>
              </w:rPr>
              <w:t>Самый главный командир!</w:t>
            </w:r>
          </w:p>
          <w:p w:rsidR="00624856" w:rsidRPr="00EA5B78" w:rsidRDefault="00624856" w:rsidP="006D0475">
            <w:pPr>
              <w:pStyle w:val="a3"/>
              <w:spacing w:after="0"/>
              <w:rPr>
                <w:sz w:val="28"/>
                <w:szCs w:val="28"/>
              </w:rPr>
            </w:pPr>
            <w:r w:rsidRPr="00EA5B78">
              <w:rPr>
                <w:sz w:val="28"/>
                <w:szCs w:val="28"/>
              </w:rPr>
              <w:t>Воспитатель: Ну-ка, попробуйте угадать, что же это такое?</w:t>
            </w:r>
          </w:p>
          <w:p w:rsidR="00624856" w:rsidRPr="00EA5B78" w:rsidRDefault="00624856" w:rsidP="006D0475">
            <w:pPr>
              <w:pStyle w:val="a3"/>
              <w:spacing w:after="0"/>
              <w:rPr>
                <w:sz w:val="28"/>
                <w:szCs w:val="28"/>
              </w:rPr>
            </w:pPr>
            <w:r w:rsidRPr="00EA5B78">
              <w:rPr>
                <w:sz w:val="28"/>
                <w:szCs w:val="28"/>
              </w:rPr>
              <w:t>Дети: светофор.</w:t>
            </w:r>
          </w:p>
          <w:p w:rsidR="00624856" w:rsidRPr="00EA5B78" w:rsidRDefault="00624856" w:rsidP="006D0475">
            <w:pPr>
              <w:pStyle w:val="a3"/>
              <w:spacing w:after="0"/>
              <w:rPr>
                <w:sz w:val="28"/>
                <w:szCs w:val="28"/>
              </w:rPr>
            </w:pPr>
            <w:r w:rsidRPr="00EA5B78">
              <w:rPr>
                <w:sz w:val="28"/>
                <w:szCs w:val="28"/>
              </w:rPr>
              <w:t>(показ светофора)</w:t>
            </w:r>
          </w:p>
          <w:p w:rsidR="00624856" w:rsidRPr="00EA5B78" w:rsidRDefault="00624856" w:rsidP="006D0475">
            <w:pPr>
              <w:pStyle w:val="a3"/>
              <w:spacing w:after="0"/>
              <w:rPr>
                <w:sz w:val="28"/>
                <w:szCs w:val="28"/>
              </w:rPr>
            </w:pPr>
            <w:r w:rsidRPr="00EA5B78">
              <w:rPr>
                <w:sz w:val="28"/>
                <w:szCs w:val="28"/>
              </w:rPr>
              <w:t>Воспитатель: Молодцы вы ребята, правильно отгадали. Это светофор. А</w:t>
            </w:r>
          </w:p>
          <w:p w:rsidR="00624856" w:rsidRPr="00EA5B78" w:rsidRDefault="00624856" w:rsidP="006D0475">
            <w:pPr>
              <w:pStyle w:val="a3"/>
              <w:spacing w:after="0"/>
              <w:rPr>
                <w:sz w:val="28"/>
                <w:szCs w:val="28"/>
              </w:rPr>
            </w:pPr>
            <w:r w:rsidRPr="00EA5B78">
              <w:rPr>
                <w:sz w:val="28"/>
                <w:szCs w:val="28"/>
              </w:rPr>
              <w:t>почему он главный на улице? (ответы детей)</w:t>
            </w:r>
          </w:p>
          <w:p w:rsidR="00624856" w:rsidRPr="00EA5B78" w:rsidRDefault="00624856" w:rsidP="006D0475">
            <w:pPr>
              <w:pStyle w:val="a3"/>
              <w:spacing w:after="0"/>
              <w:rPr>
                <w:sz w:val="28"/>
                <w:szCs w:val="28"/>
              </w:rPr>
            </w:pPr>
            <w:r w:rsidRPr="00EA5B78">
              <w:rPr>
                <w:sz w:val="28"/>
                <w:szCs w:val="28"/>
              </w:rPr>
              <w:t>Воспитатель: Потому что, регулирует движение.</w:t>
            </w:r>
          </w:p>
          <w:p w:rsidR="00624856" w:rsidRPr="00EA5B78" w:rsidRDefault="00624856" w:rsidP="006D0475">
            <w:pPr>
              <w:pStyle w:val="a3"/>
              <w:spacing w:after="0"/>
              <w:rPr>
                <w:sz w:val="28"/>
                <w:szCs w:val="28"/>
              </w:rPr>
            </w:pPr>
            <w:r w:rsidRPr="00EA5B78">
              <w:rPr>
                <w:sz w:val="28"/>
                <w:szCs w:val="28"/>
              </w:rPr>
              <w:t>Воспитатель: А кто- то видел из вас настоящего светофора? (ответы детей)</w:t>
            </w:r>
          </w:p>
          <w:p w:rsidR="00624856" w:rsidRPr="00EA5B78" w:rsidRDefault="00624856" w:rsidP="006D0475">
            <w:pPr>
              <w:pStyle w:val="a3"/>
              <w:spacing w:after="0"/>
              <w:rPr>
                <w:sz w:val="28"/>
                <w:szCs w:val="28"/>
              </w:rPr>
            </w:pPr>
            <w:r w:rsidRPr="00EA5B78">
              <w:rPr>
                <w:sz w:val="28"/>
                <w:szCs w:val="28"/>
              </w:rPr>
              <w:t>Воспитатель: Ребята, у светофора есть 3 глазика - красный, желтый,</w:t>
            </w:r>
          </w:p>
          <w:p w:rsidR="00624856" w:rsidRPr="00EA5B78" w:rsidRDefault="00624856" w:rsidP="006D0475">
            <w:pPr>
              <w:pStyle w:val="a3"/>
              <w:spacing w:after="0"/>
              <w:rPr>
                <w:sz w:val="28"/>
                <w:szCs w:val="28"/>
              </w:rPr>
            </w:pPr>
            <w:r w:rsidRPr="00EA5B78">
              <w:rPr>
                <w:sz w:val="28"/>
                <w:szCs w:val="28"/>
              </w:rPr>
              <w:t>зеленый. Они по очереди горят и указывают, что дальше делать. Светофоры</w:t>
            </w:r>
          </w:p>
          <w:p w:rsidR="00624856" w:rsidRPr="00EA5B78" w:rsidRDefault="00624856" w:rsidP="006D0475">
            <w:pPr>
              <w:pStyle w:val="a3"/>
              <w:spacing w:after="0"/>
              <w:rPr>
                <w:sz w:val="28"/>
                <w:szCs w:val="28"/>
              </w:rPr>
            </w:pPr>
            <w:r w:rsidRPr="00EA5B78">
              <w:rPr>
                <w:sz w:val="28"/>
                <w:szCs w:val="28"/>
              </w:rPr>
              <w:t>нужны на улице: ведь машины едут в разные стороны, да и людям надо</w:t>
            </w:r>
          </w:p>
          <w:p w:rsidR="00624856" w:rsidRPr="00EA5B78" w:rsidRDefault="00624856" w:rsidP="006D0475">
            <w:pPr>
              <w:pStyle w:val="a3"/>
              <w:spacing w:after="0"/>
              <w:rPr>
                <w:sz w:val="28"/>
                <w:szCs w:val="28"/>
              </w:rPr>
            </w:pPr>
            <w:r w:rsidRPr="00EA5B78">
              <w:rPr>
                <w:sz w:val="28"/>
                <w:szCs w:val="28"/>
              </w:rPr>
              <w:t>переходить дорогу. Для того</w:t>
            </w:r>
            <w:proofErr w:type="gramStart"/>
            <w:r w:rsidRPr="00EA5B78">
              <w:rPr>
                <w:sz w:val="28"/>
                <w:szCs w:val="28"/>
              </w:rPr>
              <w:t>,</w:t>
            </w:r>
            <w:proofErr w:type="gramEnd"/>
            <w:r w:rsidRPr="00EA5B78">
              <w:rPr>
                <w:sz w:val="28"/>
                <w:szCs w:val="28"/>
              </w:rPr>
              <w:t xml:space="preserve"> чтобы на дороге был порядок, устанавливают</w:t>
            </w:r>
          </w:p>
          <w:p w:rsidR="00624856" w:rsidRPr="00EA5B78" w:rsidRDefault="00624856" w:rsidP="006D0475">
            <w:pPr>
              <w:pStyle w:val="a3"/>
              <w:spacing w:after="0"/>
              <w:rPr>
                <w:sz w:val="28"/>
                <w:szCs w:val="28"/>
              </w:rPr>
            </w:pPr>
            <w:r w:rsidRPr="00EA5B78">
              <w:rPr>
                <w:sz w:val="28"/>
                <w:szCs w:val="28"/>
              </w:rPr>
              <w:lastRenderedPageBreak/>
              <w:t>светофор, который своими огнями управляет движением, и его должны все</w:t>
            </w:r>
          </w:p>
          <w:p w:rsidR="00624856" w:rsidRPr="00EA5B78" w:rsidRDefault="00624856" w:rsidP="006D0475">
            <w:pPr>
              <w:pStyle w:val="a3"/>
              <w:spacing w:after="0"/>
              <w:rPr>
                <w:sz w:val="28"/>
                <w:szCs w:val="28"/>
              </w:rPr>
            </w:pPr>
            <w:r w:rsidRPr="00EA5B78">
              <w:rPr>
                <w:sz w:val="28"/>
                <w:szCs w:val="28"/>
              </w:rPr>
              <w:t>слушаться или быть беде. Чётко работает светофор: один сигнал сменяется</w:t>
            </w:r>
          </w:p>
          <w:p w:rsidR="00624856" w:rsidRPr="00EA5B78" w:rsidRDefault="00624856" w:rsidP="006D0475">
            <w:pPr>
              <w:pStyle w:val="a3"/>
              <w:spacing w:after="0"/>
              <w:rPr>
                <w:sz w:val="28"/>
                <w:szCs w:val="28"/>
              </w:rPr>
            </w:pPr>
            <w:r w:rsidRPr="00EA5B78">
              <w:rPr>
                <w:sz w:val="28"/>
                <w:szCs w:val="28"/>
              </w:rPr>
              <w:t>другим.</w:t>
            </w:r>
          </w:p>
          <w:p w:rsidR="00624856" w:rsidRPr="00EA5B78" w:rsidRDefault="00624856" w:rsidP="006D0475">
            <w:pPr>
              <w:pStyle w:val="a3"/>
              <w:spacing w:after="0"/>
              <w:rPr>
                <w:sz w:val="28"/>
                <w:szCs w:val="28"/>
              </w:rPr>
            </w:pPr>
            <w:r w:rsidRPr="00EA5B78">
              <w:rPr>
                <w:sz w:val="28"/>
                <w:szCs w:val="28"/>
              </w:rPr>
              <w:t>Воспитатель: А какой они формы, глазики светофора?</w:t>
            </w:r>
          </w:p>
          <w:p w:rsidR="00624856" w:rsidRPr="00EA5B78" w:rsidRDefault="00624856" w:rsidP="006D0475">
            <w:pPr>
              <w:pStyle w:val="a3"/>
              <w:spacing w:after="0"/>
              <w:rPr>
                <w:sz w:val="28"/>
                <w:szCs w:val="28"/>
              </w:rPr>
            </w:pPr>
            <w:r w:rsidRPr="00EA5B78">
              <w:rPr>
                <w:sz w:val="28"/>
                <w:szCs w:val="28"/>
              </w:rPr>
              <w:t>Дети: Круглые.</w:t>
            </w:r>
          </w:p>
          <w:p w:rsidR="00624856" w:rsidRPr="00EA5B78" w:rsidRDefault="00624856" w:rsidP="006D0475">
            <w:pPr>
              <w:pStyle w:val="a3"/>
              <w:spacing w:after="0"/>
              <w:rPr>
                <w:sz w:val="28"/>
                <w:szCs w:val="28"/>
              </w:rPr>
            </w:pPr>
            <w:r w:rsidRPr="00EA5B78">
              <w:rPr>
                <w:sz w:val="28"/>
                <w:szCs w:val="28"/>
              </w:rPr>
              <w:t>Воспитатель: Светофор нужен и пешеходам и водителям. Но для</w:t>
            </w:r>
          </w:p>
          <w:p w:rsidR="00624856" w:rsidRPr="00EA5B78" w:rsidRDefault="00624856" w:rsidP="006D0475">
            <w:pPr>
              <w:pStyle w:val="a3"/>
              <w:spacing w:after="0"/>
              <w:rPr>
                <w:sz w:val="28"/>
                <w:szCs w:val="28"/>
              </w:rPr>
            </w:pPr>
            <w:r w:rsidRPr="00EA5B78">
              <w:rPr>
                <w:sz w:val="28"/>
                <w:szCs w:val="28"/>
              </w:rPr>
              <w:t>пешеходов и для водителей существуют разные светофоры.</w:t>
            </w:r>
          </w:p>
          <w:p w:rsidR="00624856" w:rsidRPr="00EA5B78" w:rsidRDefault="00624856" w:rsidP="006D0475">
            <w:pPr>
              <w:pStyle w:val="a3"/>
              <w:spacing w:after="0"/>
              <w:rPr>
                <w:sz w:val="28"/>
                <w:szCs w:val="28"/>
              </w:rPr>
            </w:pPr>
            <w:r w:rsidRPr="00EA5B78">
              <w:rPr>
                <w:sz w:val="28"/>
                <w:szCs w:val="28"/>
              </w:rPr>
              <w:t>Воспитатель: Для автомобилей стоят вот такие высокие 3-х цветные</w:t>
            </w:r>
          </w:p>
          <w:p w:rsidR="00624856" w:rsidRPr="00EA5B78" w:rsidRDefault="00624856" w:rsidP="006D0475">
            <w:pPr>
              <w:pStyle w:val="a3"/>
              <w:spacing w:after="0"/>
              <w:rPr>
                <w:sz w:val="28"/>
                <w:szCs w:val="28"/>
              </w:rPr>
            </w:pPr>
            <w:r w:rsidRPr="00EA5B78">
              <w:rPr>
                <w:sz w:val="28"/>
                <w:szCs w:val="28"/>
              </w:rPr>
              <w:t>светофоры. Когда горит красный цвет - все машины стоят. После красного</w:t>
            </w:r>
          </w:p>
          <w:p w:rsidR="00624856" w:rsidRPr="00EA5B78" w:rsidRDefault="00624856" w:rsidP="006D0475">
            <w:pPr>
              <w:pStyle w:val="a3"/>
              <w:spacing w:after="0"/>
              <w:rPr>
                <w:sz w:val="28"/>
                <w:szCs w:val="28"/>
              </w:rPr>
            </w:pPr>
            <w:r w:rsidRPr="00EA5B78">
              <w:rPr>
                <w:sz w:val="28"/>
                <w:szCs w:val="28"/>
              </w:rPr>
              <w:t>загорится желтый. Это значит, надо готовиться поехать дальше. А когда</w:t>
            </w:r>
          </w:p>
          <w:p w:rsidR="00624856" w:rsidRPr="00EA5B78" w:rsidRDefault="00624856" w:rsidP="006D0475">
            <w:pPr>
              <w:pStyle w:val="a3"/>
              <w:spacing w:after="0"/>
              <w:rPr>
                <w:sz w:val="28"/>
                <w:szCs w:val="28"/>
              </w:rPr>
            </w:pPr>
            <w:r w:rsidRPr="00EA5B78">
              <w:rPr>
                <w:sz w:val="28"/>
                <w:szCs w:val="28"/>
              </w:rPr>
              <w:t>загорится зеленый цвет, то все машины трогаются с места.</w:t>
            </w:r>
          </w:p>
          <w:p w:rsidR="00624856" w:rsidRPr="00EA5B78" w:rsidRDefault="00624856" w:rsidP="006D0475">
            <w:pPr>
              <w:pStyle w:val="a3"/>
              <w:spacing w:after="0"/>
              <w:rPr>
                <w:sz w:val="28"/>
                <w:szCs w:val="28"/>
              </w:rPr>
            </w:pPr>
            <w:r w:rsidRPr="00EA5B78">
              <w:rPr>
                <w:sz w:val="28"/>
                <w:szCs w:val="28"/>
              </w:rPr>
              <w:t>Воспитатель: Цвета загораются по - порядку. Сначала красный, потом</w:t>
            </w:r>
          </w:p>
          <w:p w:rsidR="00624856" w:rsidRPr="00EA5B78" w:rsidRDefault="00624856" w:rsidP="006D0475">
            <w:pPr>
              <w:pStyle w:val="a3"/>
              <w:spacing w:after="0"/>
              <w:rPr>
                <w:sz w:val="28"/>
                <w:szCs w:val="28"/>
              </w:rPr>
            </w:pPr>
            <w:r w:rsidRPr="00EA5B78">
              <w:rPr>
                <w:sz w:val="28"/>
                <w:szCs w:val="28"/>
              </w:rPr>
              <w:t>желтый, потом зеленый.</w:t>
            </w:r>
          </w:p>
          <w:p w:rsidR="00624856" w:rsidRPr="00EA5B78" w:rsidRDefault="00624856" w:rsidP="006D0475">
            <w:pPr>
              <w:pStyle w:val="a3"/>
              <w:spacing w:after="0"/>
              <w:rPr>
                <w:sz w:val="28"/>
                <w:szCs w:val="28"/>
              </w:rPr>
            </w:pPr>
            <w:r w:rsidRPr="00EA5B78">
              <w:rPr>
                <w:sz w:val="28"/>
                <w:szCs w:val="28"/>
              </w:rPr>
              <w:t>Воспитатель: А давайте мы с вами поиграем в игру «Светофор».</w:t>
            </w:r>
          </w:p>
          <w:p w:rsidR="00624856" w:rsidRPr="00EA5B78" w:rsidRDefault="00624856" w:rsidP="006D0475">
            <w:pPr>
              <w:pStyle w:val="a3"/>
              <w:spacing w:after="0"/>
              <w:rPr>
                <w:sz w:val="28"/>
                <w:szCs w:val="28"/>
              </w:rPr>
            </w:pPr>
            <w:r w:rsidRPr="00EA5B78">
              <w:rPr>
                <w:sz w:val="28"/>
                <w:szCs w:val="28"/>
              </w:rPr>
              <w:t xml:space="preserve">Вы все пешеходы. У меня есть 3 круга </w:t>
            </w:r>
            <w:proofErr w:type="gramStart"/>
            <w:r w:rsidRPr="00EA5B78">
              <w:rPr>
                <w:sz w:val="28"/>
                <w:szCs w:val="28"/>
              </w:rPr>
              <w:t>со</w:t>
            </w:r>
            <w:proofErr w:type="gramEnd"/>
            <w:r w:rsidRPr="00EA5B78">
              <w:rPr>
                <w:sz w:val="28"/>
                <w:szCs w:val="28"/>
              </w:rPr>
              <w:t xml:space="preserve"> цветами светофора - это глазики</w:t>
            </w:r>
          </w:p>
          <w:p w:rsidR="00624856" w:rsidRPr="00EA5B78" w:rsidRDefault="00624856" w:rsidP="006D0475">
            <w:pPr>
              <w:pStyle w:val="a3"/>
              <w:spacing w:after="0"/>
              <w:rPr>
                <w:sz w:val="28"/>
                <w:szCs w:val="28"/>
              </w:rPr>
            </w:pPr>
            <w:r w:rsidRPr="00EA5B78">
              <w:rPr>
                <w:sz w:val="28"/>
                <w:szCs w:val="28"/>
              </w:rPr>
              <w:t>его. Если я поднимаю зеленый цвет - вы все двигаетесь, когда подниму</w:t>
            </w:r>
          </w:p>
          <w:p w:rsidR="00624856" w:rsidRPr="00EA5B78" w:rsidRDefault="00624856" w:rsidP="006D0475">
            <w:pPr>
              <w:pStyle w:val="a3"/>
              <w:spacing w:after="0"/>
              <w:rPr>
                <w:sz w:val="28"/>
                <w:szCs w:val="28"/>
              </w:rPr>
            </w:pPr>
            <w:r w:rsidRPr="00EA5B78">
              <w:rPr>
                <w:sz w:val="28"/>
                <w:szCs w:val="28"/>
              </w:rPr>
              <w:t>желтый цве</w:t>
            </w:r>
            <w:proofErr w:type="gramStart"/>
            <w:r w:rsidRPr="00EA5B78">
              <w:rPr>
                <w:sz w:val="28"/>
                <w:szCs w:val="28"/>
              </w:rPr>
              <w:t>т-</w:t>
            </w:r>
            <w:proofErr w:type="gramEnd"/>
            <w:r w:rsidRPr="00EA5B78">
              <w:rPr>
                <w:sz w:val="28"/>
                <w:szCs w:val="28"/>
              </w:rPr>
              <w:t xml:space="preserve"> хлопаете, если загорится красный цвет все стоят и ничего не</w:t>
            </w:r>
          </w:p>
          <w:p w:rsidR="00624856" w:rsidRPr="00EA5B78" w:rsidRDefault="00624856" w:rsidP="006D0475">
            <w:pPr>
              <w:pStyle w:val="a3"/>
              <w:spacing w:after="0"/>
              <w:rPr>
                <w:sz w:val="28"/>
                <w:szCs w:val="28"/>
              </w:rPr>
            </w:pPr>
            <w:r w:rsidRPr="00EA5B78">
              <w:rPr>
                <w:sz w:val="28"/>
                <w:szCs w:val="28"/>
              </w:rPr>
              <w:t>делают.</w:t>
            </w:r>
          </w:p>
          <w:p w:rsidR="00624856" w:rsidRPr="00EA5B78" w:rsidRDefault="00624856" w:rsidP="006D0475">
            <w:pPr>
              <w:pStyle w:val="a3"/>
              <w:spacing w:after="0"/>
              <w:rPr>
                <w:sz w:val="28"/>
                <w:szCs w:val="28"/>
              </w:rPr>
            </w:pPr>
            <w:r w:rsidRPr="00EA5B78">
              <w:rPr>
                <w:sz w:val="28"/>
                <w:szCs w:val="28"/>
              </w:rPr>
              <w:t>Ребята играют в игру «Светофор». Игра повторяется 3 раза</w:t>
            </w:r>
          </w:p>
          <w:p w:rsidR="00624856" w:rsidRPr="00EA5B78" w:rsidRDefault="00624856" w:rsidP="006D0475">
            <w:pPr>
              <w:pStyle w:val="a3"/>
              <w:spacing w:after="0"/>
              <w:rPr>
                <w:sz w:val="28"/>
                <w:szCs w:val="28"/>
              </w:rPr>
            </w:pPr>
            <w:r w:rsidRPr="00EA5B78">
              <w:rPr>
                <w:sz w:val="28"/>
                <w:szCs w:val="28"/>
              </w:rPr>
              <w:t>Воспитатель: Очень хорошо вы соблюдаете правила дорожного движения.</w:t>
            </w:r>
          </w:p>
          <w:p w:rsidR="00624856" w:rsidRPr="00EA5B78" w:rsidRDefault="00624856" w:rsidP="006D0475">
            <w:pPr>
              <w:pStyle w:val="a3"/>
              <w:spacing w:after="0"/>
              <w:rPr>
                <w:sz w:val="28"/>
                <w:szCs w:val="28"/>
              </w:rPr>
            </w:pPr>
            <w:r w:rsidRPr="00EA5B78">
              <w:rPr>
                <w:sz w:val="28"/>
                <w:szCs w:val="28"/>
              </w:rPr>
              <w:t>Молодцы!</w:t>
            </w:r>
          </w:p>
          <w:p w:rsidR="00624856" w:rsidRPr="00EA5B78" w:rsidRDefault="00624856" w:rsidP="006D0475">
            <w:pPr>
              <w:pStyle w:val="a3"/>
              <w:spacing w:after="0"/>
              <w:rPr>
                <w:sz w:val="28"/>
                <w:szCs w:val="28"/>
              </w:rPr>
            </w:pPr>
            <w:r w:rsidRPr="00EA5B78">
              <w:rPr>
                <w:sz w:val="28"/>
                <w:szCs w:val="28"/>
              </w:rPr>
              <w:t>Воспитатель: А теперь ответьте на вопросы.</w:t>
            </w:r>
          </w:p>
          <w:p w:rsidR="00624856" w:rsidRPr="00EA5B78" w:rsidRDefault="00624856" w:rsidP="006D0475">
            <w:pPr>
              <w:pStyle w:val="a3"/>
              <w:spacing w:after="0"/>
              <w:rPr>
                <w:sz w:val="28"/>
                <w:szCs w:val="28"/>
              </w:rPr>
            </w:pPr>
            <w:r w:rsidRPr="00EA5B78">
              <w:rPr>
                <w:sz w:val="28"/>
                <w:szCs w:val="28"/>
              </w:rPr>
              <w:t>1.Как называется место, где ездят машины? (дорога)</w:t>
            </w:r>
          </w:p>
          <w:p w:rsidR="00624856" w:rsidRPr="00EA5B78" w:rsidRDefault="00624856" w:rsidP="006D0475">
            <w:pPr>
              <w:pStyle w:val="a3"/>
              <w:spacing w:after="0"/>
              <w:rPr>
                <w:sz w:val="28"/>
                <w:szCs w:val="28"/>
              </w:rPr>
            </w:pPr>
            <w:r w:rsidRPr="00EA5B78">
              <w:rPr>
                <w:sz w:val="28"/>
                <w:szCs w:val="28"/>
              </w:rPr>
              <w:t>2.Как называется человек, который управляет машиной? (водитель, шофёр)</w:t>
            </w:r>
          </w:p>
          <w:p w:rsidR="00624856" w:rsidRPr="00EA5B78" w:rsidRDefault="00624856" w:rsidP="006D0475">
            <w:pPr>
              <w:pStyle w:val="a3"/>
              <w:spacing w:after="0"/>
              <w:rPr>
                <w:sz w:val="28"/>
                <w:szCs w:val="28"/>
              </w:rPr>
            </w:pPr>
            <w:r w:rsidRPr="00EA5B78">
              <w:rPr>
                <w:sz w:val="28"/>
                <w:szCs w:val="28"/>
              </w:rPr>
              <w:t>3. Как называется человек, идущий по зебре? (пешеход)</w:t>
            </w:r>
          </w:p>
          <w:p w:rsidR="00624856" w:rsidRPr="00EA5B78" w:rsidRDefault="00624856" w:rsidP="006D0475">
            <w:pPr>
              <w:pStyle w:val="a3"/>
              <w:spacing w:after="0"/>
              <w:rPr>
                <w:sz w:val="28"/>
                <w:szCs w:val="28"/>
              </w:rPr>
            </w:pPr>
            <w:r w:rsidRPr="00EA5B78">
              <w:rPr>
                <w:sz w:val="28"/>
                <w:szCs w:val="28"/>
              </w:rPr>
              <w:lastRenderedPageBreak/>
              <w:t>4. Какие цвета есть у светофора? (красный, желтый, зелёный)</w:t>
            </w:r>
          </w:p>
          <w:p w:rsidR="00624856" w:rsidRPr="00EA5B78" w:rsidRDefault="00624856" w:rsidP="006D0475">
            <w:pPr>
              <w:pStyle w:val="a3"/>
              <w:spacing w:after="0"/>
              <w:rPr>
                <w:sz w:val="28"/>
                <w:szCs w:val="28"/>
              </w:rPr>
            </w:pPr>
            <w:r w:rsidRPr="00EA5B78">
              <w:rPr>
                <w:sz w:val="28"/>
                <w:szCs w:val="28"/>
              </w:rPr>
              <w:t>5. На какой цвет светофора можно переходить дорогу? (зелёный)</w:t>
            </w:r>
          </w:p>
          <w:p w:rsidR="00624856" w:rsidRPr="00EA5B78" w:rsidRDefault="00624856" w:rsidP="006D0475">
            <w:pPr>
              <w:pStyle w:val="a3"/>
              <w:spacing w:after="0"/>
              <w:rPr>
                <w:sz w:val="28"/>
                <w:szCs w:val="28"/>
              </w:rPr>
            </w:pPr>
            <w:r w:rsidRPr="00EA5B78">
              <w:rPr>
                <w:sz w:val="28"/>
                <w:szCs w:val="28"/>
              </w:rPr>
              <w:t>6. Где разрешается переходить дорогу? (по зебре)</w:t>
            </w:r>
          </w:p>
          <w:p w:rsidR="00624856" w:rsidRPr="00EA5B78" w:rsidRDefault="00624856" w:rsidP="006D0475">
            <w:pPr>
              <w:pStyle w:val="a3"/>
              <w:spacing w:after="0"/>
              <w:rPr>
                <w:sz w:val="28"/>
                <w:szCs w:val="28"/>
              </w:rPr>
            </w:pPr>
            <w:r w:rsidRPr="00EA5B78">
              <w:rPr>
                <w:sz w:val="28"/>
                <w:szCs w:val="28"/>
              </w:rPr>
              <w:t>Воспитатель: Правила дорожные</w:t>
            </w:r>
          </w:p>
          <w:p w:rsidR="00624856" w:rsidRPr="00EA5B78" w:rsidRDefault="00624856" w:rsidP="006D0475">
            <w:pPr>
              <w:pStyle w:val="a3"/>
              <w:spacing w:after="0"/>
              <w:rPr>
                <w:sz w:val="28"/>
                <w:szCs w:val="28"/>
              </w:rPr>
            </w:pPr>
            <w:r w:rsidRPr="00EA5B78">
              <w:rPr>
                <w:sz w:val="28"/>
                <w:szCs w:val="28"/>
              </w:rPr>
              <w:t xml:space="preserve"> Ты запомнить должен,</w:t>
            </w:r>
          </w:p>
          <w:p w:rsidR="00624856" w:rsidRPr="00EA5B78" w:rsidRDefault="00624856" w:rsidP="006D0475">
            <w:pPr>
              <w:pStyle w:val="a3"/>
              <w:spacing w:after="0"/>
              <w:rPr>
                <w:sz w:val="28"/>
                <w:szCs w:val="28"/>
              </w:rPr>
            </w:pPr>
            <w:r w:rsidRPr="00EA5B78">
              <w:rPr>
                <w:sz w:val="28"/>
                <w:szCs w:val="28"/>
              </w:rPr>
              <w:t xml:space="preserve"> И тогда они тебе</w:t>
            </w:r>
          </w:p>
          <w:p w:rsidR="00624856" w:rsidRPr="00EA5B78" w:rsidRDefault="00624856" w:rsidP="006D0475">
            <w:pPr>
              <w:pStyle w:val="a3"/>
              <w:spacing w:after="0"/>
              <w:rPr>
                <w:sz w:val="28"/>
                <w:szCs w:val="28"/>
              </w:rPr>
            </w:pPr>
            <w:r w:rsidRPr="00EA5B78">
              <w:rPr>
                <w:sz w:val="28"/>
                <w:szCs w:val="28"/>
              </w:rPr>
              <w:t xml:space="preserve"> Быть </w:t>
            </w:r>
            <w:proofErr w:type="gramStart"/>
            <w:r w:rsidRPr="00EA5B78">
              <w:rPr>
                <w:sz w:val="28"/>
                <w:szCs w:val="28"/>
              </w:rPr>
              <w:t>полезны</w:t>
            </w:r>
            <w:proofErr w:type="gramEnd"/>
            <w:r w:rsidRPr="00EA5B78">
              <w:rPr>
                <w:sz w:val="28"/>
                <w:szCs w:val="28"/>
              </w:rPr>
              <w:t xml:space="preserve"> могут!</w:t>
            </w:r>
          </w:p>
          <w:p w:rsidR="00624856" w:rsidRPr="00EA5B78" w:rsidRDefault="00624856" w:rsidP="006D0475">
            <w:pPr>
              <w:pStyle w:val="a3"/>
              <w:spacing w:after="0"/>
              <w:rPr>
                <w:sz w:val="28"/>
                <w:szCs w:val="28"/>
              </w:rPr>
            </w:pPr>
            <w:r w:rsidRPr="00EA5B78">
              <w:rPr>
                <w:sz w:val="28"/>
                <w:szCs w:val="28"/>
              </w:rPr>
              <w:t>Ребята, чтобы вы лучше запомнили цвета светофора, давайте раскрасим</w:t>
            </w:r>
          </w:p>
          <w:p w:rsidR="00624856" w:rsidRPr="00EA5B78" w:rsidRDefault="00624856" w:rsidP="006D0475">
            <w:pPr>
              <w:pStyle w:val="a3"/>
              <w:spacing w:after="0"/>
              <w:rPr>
                <w:sz w:val="28"/>
                <w:szCs w:val="28"/>
              </w:rPr>
            </w:pPr>
            <w:r w:rsidRPr="00EA5B78">
              <w:rPr>
                <w:sz w:val="28"/>
                <w:szCs w:val="28"/>
              </w:rPr>
              <w:t>маленькие светофоры, чтобы большому было не скучно одному.</w:t>
            </w:r>
          </w:p>
          <w:p w:rsidR="00624856" w:rsidRPr="00EA5B78" w:rsidRDefault="00624856" w:rsidP="006D0475">
            <w:pPr>
              <w:pStyle w:val="a3"/>
              <w:spacing w:after="0"/>
              <w:rPr>
                <w:sz w:val="28"/>
                <w:szCs w:val="28"/>
              </w:rPr>
            </w:pPr>
            <w:r w:rsidRPr="00EA5B78">
              <w:rPr>
                <w:sz w:val="28"/>
                <w:szCs w:val="28"/>
              </w:rPr>
              <w:t>Ребята раскрашивают светофоры.</w:t>
            </w:r>
          </w:p>
          <w:p w:rsidR="00624856" w:rsidRPr="00EA5B78" w:rsidRDefault="00624856" w:rsidP="006D0475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EA5B78">
              <w:rPr>
                <w:sz w:val="28"/>
                <w:szCs w:val="28"/>
              </w:rPr>
              <w:t>Хорошо все вы постарались, спасибо всем!</w:t>
            </w:r>
          </w:p>
          <w:p w:rsidR="00624856" w:rsidRPr="00EA5B78" w:rsidRDefault="00624856" w:rsidP="006D0475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624856" w:rsidRPr="00EA5B78" w:rsidRDefault="00624856" w:rsidP="006D0475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tbl>
            <w:tblPr>
              <w:tblW w:w="10662" w:type="dxa"/>
              <w:tblCellSpacing w:w="15" w:type="dxa"/>
              <w:tblInd w:w="60" w:type="dxa"/>
              <w:tblBorders>
                <w:top w:val="outset" w:sz="18" w:space="0" w:color="auto"/>
                <w:left w:val="outset" w:sz="18" w:space="0" w:color="auto"/>
                <w:bottom w:val="outset" w:sz="18" w:space="0" w:color="auto"/>
                <w:right w:val="outset" w:sz="18" w:space="0" w:color="auto"/>
              </w:tblBorders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197"/>
              <w:gridCol w:w="5465"/>
            </w:tblGrid>
            <w:tr w:rsidR="00AF5E7A" w:rsidRPr="000E7732" w:rsidTr="006D0475">
              <w:trPr>
                <w:trHeight w:val="36"/>
                <w:tblCellSpacing w:w="15" w:type="dxa"/>
              </w:trPr>
              <w:tc>
                <w:tcPr>
                  <w:tcW w:w="10602" w:type="dxa"/>
                  <w:gridSpan w:val="2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</w:p>
              </w:tc>
            </w:tr>
            <w:tr w:rsidR="00AF5E7A" w:rsidRPr="000E7732" w:rsidTr="006D0475">
              <w:trPr>
                <w:trHeight w:val="2861"/>
                <w:tblCellSpacing w:w="15" w:type="dxa"/>
              </w:trPr>
              <w:tc>
                <w:tcPr>
                  <w:tcW w:w="515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noProof/>
                      <w:color w:val="181818"/>
                      <w:sz w:val="21"/>
                      <w:szCs w:val="21"/>
                      <w:lang w:eastAsia="ru-RU"/>
                    </w:rPr>
                    <w:drawing>
                      <wp:anchor distT="0" distB="0" distL="114300" distR="114300" simplePos="0" relativeHeight="251659264" behindDoc="0" locked="0" layoutInCell="1" allowOverlap="0" wp14:anchorId="57106680" wp14:editId="2B391537">
                        <wp:simplePos x="0" y="0"/>
                        <wp:positionH relativeFrom="column">
                          <wp:align>left</wp:align>
                        </wp:positionH>
                        <wp:positionV relativeFrom="line">
                          <wp:posOffset>0</wp:posOffset>
                        </wp:positionV>
                        <wp:extent cx="657225" cy="933450"/>
                        <wp:effectExtent l="0" t="0" r="9525" b="0"/>
                        <wp:wrapSquare wrapText="bothSides"/>
                        <wp:docPr id="1" name="Рисунок 2" descr="hello_html_m57e4fe5e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ello_html_m57e4fe5e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57225" cy="9334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Дидактическая игра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«Собери автомо</w:t>
                  </w: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softHyphen/>
                    <w:t>биль»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u w:val="single"/>
                      <w:lang w:eastAsia="ru-RU"/>
                    </w:rPr>
                    <w:t>Цель: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t> закрепить знания детей о транспорте, формировать умение со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softHyphen/>
                    <w:t>бирать из частей целое; развивать умение доводить начатое дело до конца; воспитывать усидчивость.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u w:val="single"/>
                      <w:lang w:eastAsia="ru-RU"/>
                    </w:rPr>
                    <w:t>Материал: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t> разрезные картинки с изображением легкового авто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softHyphen/>
                    <w:t>мобиля.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u w:val="single"/>
                      <w:lang w:eastAsia="ru-RU"/>
                    </w:rPr>
                    <w:t>Ход игры: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t>Дети всей группой на ковре собирают целое изображе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softHyphen/>
                    <w:t>ние по образцу из разрез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softHyphen/>
                    <w:t>ных картинок.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5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</w:p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Дидактическая игра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«Узнай и назови»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u w:val="single"/>
                      <w:lang w:eastAsia="ru-RU"/>
                    </w:rPr>
                    <w:t>Цель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t>: закрепить у детей знания о различных видах транспор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softHyphen/>
                    <w:t>та.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noProof/>
                      <w:color w:val="181818"/>
                      <w:sz w:val="21"/>
                      <w:szCs w:val="21"/>
                      <w:lang w:eastAsia="ru-RU"/>
                    </w:rPr>
                    <w:drawing>
                      <wp:anchor distT="0" distB="0" distL="114300" distR="114300" simplePos="0" relativeHeight="251660288" behindDoc="0" locked="0" layoutInCell="1" allowOverlap="0" wp14:anchorId="47EFBB38" wp14:editId="52EE1DD2">
                        <wp:simplePos x="0" y="0"/>
                        <wp:positionH relativeFrom="column">
                          <wp:align>left</wp:align>
                        </wp:positionH>
                        <wp:positionV relativeFrom="line">
                          <wp:posOffset>0</wp:posOffset>
                        </wp:positionV>
                        <wp:extent cx="647700" cy="914400"/>
                        <wp:effectExtent l="0" t="0" r="0" b="0"/>
                        <wp:wrapSquare wrapText="bothSides"/>
                        <wp:docPr id="2" name="Рисунок 3" descr="hello_html_m57e4fe5e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hello_html_m57e4fe5e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47700" cy="914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u w:val="single"/>
                      <w:lang w:eastAsia="ru-RU"/>
                    </w:rPr>
                    <w:t>Материал: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t> иллюстрации — транс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softHyphen/>
                    <w:t>портные средства.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u w:val="single"/>
                      <w:lang w:eastAsia="ru-RU"/>
                    </w:rPr>
                    <w:t>Ход игры: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t>Педагог описывает автомо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softHyphen/>
                    <w:t>биль, ребенок должен уз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softHyphen/>
                    <w:t>нать и показать его на картинке.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</w:p>
              </w:tc>
            </w:tr>
            <w:tr w:rsidR="00AF5E7A" w:rsidRPr="000E7732" w:rsidTr="006D0475">
              <w:trPr>
                <w:trHeight w:val="3031"/>
                <w:tblCellSpacing w:w="15" w:type="dxa"/>
              </w:trPr>
              <w:tc>
                <w:tcPr>
                  <w:tcW w:w="515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noProof/>
                      <w:color w:val="181818"/>
                      <w:sz w:val="21"/>
                      <w:szCs w:val="21"/>
                      <w:lang w:eastAsia="ru-RU"/>
                    </w:rPr>
                    <w:lastRenderedPageBreak/>
                    <w:drawing>
                      <wp:anchor distT="0" distB="0" distL="114300" distR="114300" simplePos="0" relativeHeight="251661312" behindDoc="0" locked="0" layoutInCell="1" allowOverlap="0" wp14:anchorId="13FAF043" wp14:editId="1CDFEE31">
                        <wp:simplePos x="0" y="0"/>
                        <wp:positionH relativeFrom="column">
                          <wp:align>left</wp:align>
                        </wp:positionH>
                        <wp:positionV relativeFrom="line">
                          <wp:posOffset>0</wp:posOffset>
                        </wp:positionV>
                        <wp:extent cx="647700" cy="914400"/>
                        <wp:effectExtent l="0" t="0" r="0" b="0"/>
                        <wp:wrapSquare wrapText="bothSides"/>
                        <wp:docPr id="3" name="Рисунок 3" descr="hello_html_m57e4fe5e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ello_html_m57e4fe5e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47700" cy="914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Дидактическая игра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«Почини технику»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u w:val="single"/>
                      <w:lang w:eastAsia="ru-RU"/>
                    </w:rPr>
                    <w:t>Цель: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t> закрепить у детей знания о транспорте, его составных частях; развивать внима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softHyphen/>
                    <w:t>ние, наблюдательность.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u w:val="single"/>
                      <w:lang w:eastAsia="ru-RU"/>
                    </w:rPr>
                    <w:t>Материал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t>: Иллюстрации — автомоби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softHyphen/>
                    <w:t>ли, карточки, на которых нарисованы автомобили с недостающими деталями.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u w:val="single"/>
                      <w:lang w:eastAsia="ru-RU"/>
                    </w:rPr>
                    <w:t>Ход игры: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t>Педагог предлагает детям быть автомеханиками и починить технику. Дети дорисовывают недостаю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softHyphen/>
                    <w:t>щие детали.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5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noProof/>
                      <w:color w:val="181818"/>
                      <w:sz w:val="21"/>
                      <w:szCs w:val="21"/>
                      <w:lang w:eastAsia="ru-RU"/>
                    </w:rPr>
                    <w:drawing>
                      <wp:anchor distT="0" distB="0" distL="114300" distR="114300" simplePos="0" relativeHeight="251662336" behindDoc="0" locked="0" layoutInCell="1" allowOverlap="0" wp14:anchorId="55C19BF3" wp14:editId="7F88A46C">
                        <wp:simplePos x="0" y="0"/>
                        <wp:positionH relativeFrom="column">
                          <wp:align>left</wp:align>
                        </wp:positionH>
                        <wp:positionV relativeFrom="line">
                          <wp:posOffset>0</wp:posOffset>
                        </wp:positionV>
                        <wp:extent cx="561975" cy="800100"/>
                        <wp:effectExtent l="0" t="0" r="9525" b="0"/>
                        <wp:wrapSquare wrapText="bothSides"/>
                        <wp:docPr id="4" name="Рисунок 4" descr="hello_html_m57e4fe5e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hello_html_m57e4fe5e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61975" cy="800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Дидактическая игра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«Покатаем на ма</w:t>
                  </w: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softHyphen/>
                    <w:t>шине игрушки»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u w:val="single"/>
                      <w:lang w:eastAsia="ru-RU"/>
                    </w:rPr>
                    <w:t>Цель: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t> уточнить у детей знания о названии частей грузовой машины.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u w:val="single"/>
                      <w:lang w:eastAsia="ru-RU"/>
                    </w:rPr>
                    <w:t>Материал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t>: игрушечные грузовые ма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softHyphen/>
                    <w:t>шинки, мелкие игрушки.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u w:val="single"/>
                      <w:lang w:eastAsia="ru-RU"/>
                    </w:rPr>
                    <w:t>Ход игры: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t>Дети катают игрушки на машинах. Педагог уточняет названия частей грузовика.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</w:p>
              </w:tc>
            </w:tr>
            <w:tr w:rsidR="00AF5E7A" w:rsidRPr="000E7732" w:rsidTr="006D0475">
              <w:trPr>
                <w:trHeight w:val="1633"/>
                <w:tblCellSpacing w:w="15" w:type="dxa"/>
              </w:trPr>
              <w:tc>
                <w:tcPr>
                  <w:tcW w:w="515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noProof/>
                      <w:color w:val="181818"/>
                      <w:sz w:val="21"/>
                      <w:szCs w:val="21"/>
                      <w:lang w:eastAsia="ru-RU"/>
                    </w:rPr>
                    <w:drawing>
                      <wp:anchor distT="0" distB="0" distL="114300" distR="114300" simplePos="0" relativeHeight="251663360" behindDoc="0" locked="0" layoutInCell="1" allowOverlap="0" wp14:anchorId="3818B9B2" wp14:editId="2798C240">
                        <wp:simplePos x="0" y="0"/>
                        <wp:positionH relativeFrom="column">
                          <wp:align>left</wp:align>
                        </wp:positionH>
                        <wp:positionV relativeFrom="line">
                          <wp:posOffset>0</wp:posOffset>
                        </wp:positionV>
                        <wp:extent cx="647700" cy="914400"/>
                        <wp:effectExtent l="0" t="0" r="0" b="0"/>
                        <wp:wrapSquare wrapText="bothSides"/>
                        <wp:docPr id="5" name="Рисунок 6" descr="hello_html_m57e4fe5e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hello_html_m57e4fe5e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47700" cy="914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Дидактическая игра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«Сложи машину» (1)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u w:val="single"/>
                      <w:lang w:eastAsia="ru-RU"/>
                    </w:rPr>
                    <w:t>Цель: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t> закрепить у детей знания о транспорте.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u w:val="single"/>
                      <w:lang w:eastAsia="ru-RU"/>
                    </w:rPr>
                    <w:t>Материал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t>: геометрические фигуры — прямоугольники, трапеция, треугольники, круги.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u w:val="single"/>
                      <w:lang w:eastAsia="ru-RU"/>
                    </w:rPr>
                    <w:t>Ход игры: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t>Дети по образцу складыва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softHyphen/>
                    <w:t>ют машинку.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Дидактическая игра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«Сложи машину» (2)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u w:val="single"/>
                      <w:lang w:eastAsia="ru-RU"/>
                    </w:rPr>
                    <w:t>Цель: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t> закрепить у детей знания о транспорте.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u w:val="single"/>
                      <w:lang w:eastAsia="ru-RU"/>
                    </w:rPr>
                    <w:t>Материал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t>: кубики.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u w:val="single"/>
                      <w:lang w:eastAsia="ru-RU"/>
                    </w:rPr>
                    <w:t>Ход игры: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t>Дети собирают макет машинки по образцу из четырех частей.</w:t>
                  </w:r>
                </w:p>
              </w:tc>
              <w:tc>
                <w:tcPr>
                  <w:tcW w:w="5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noProof/>
                      <w:color w:val="181818"/>
                      <w:sz w:val="21"/>
                      <w:szCs w:val="21"/>
                      <w:lang w:eastAsia="ru-RU"/>
                    </w:rPr>
                    <w:drawing>
                      <wp:anchor distT="0" distB="0" distL="114300" distR="114300" simplePos="0" relativeHeight="251664384" behindDoc="0" locked="0" layoutInCell="1" allowOverlap="0" wp14:anchorId="2A60C9E6" wp14:editId="5E2E3C51">
                        <wp:simplePos x="0" y="0"/>
                        <wp:positionH relativeFrom="column">
                          <wp:align>left</wp:align>
                        </wp:positionH>
                        <wp:positionV relativeFrom="line">
                          <wp:posOffset>0</wp:posOffset>
                        </wp:positionV>
                        <wp:extent cx="647700" cy="914400"/>
                        <wp:effectExtent l="0" t="0" r="0" b="0"/>
                        <wp:wrapSquare wrapText="bothSides"/>
                        <wp:docPr id="6" name="Рисунок 6" descr="hello_html_m57e4fe5e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hello_html_m57e4fe5e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47700" cy="914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Дидактическая игра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«Назови правиль</w:t>
                  </w: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softHyphen/>
                    <w:t>но»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proofErr w:type="gramStart"/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u w:val="single"/>
                      <w:lang w:eastAsia="ru-RU"/>
                    </w:rPr>
                    <w:t>Цель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t>: закрепить у детей знания о транспорте; закрепить у детей понятия «справа», «слева», «впере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softHyphen/>
                    <w:t>ди», «сзади», «вверху», «внизу»; развивать умение ориентироваться в про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softHyphen/>
                    <w:t>странстве</w:t>
                  </w:r>
                  <w:proofErr w:type="gramEnd"/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u w:val="single"/>
                      <w:lang w:eastAsia="ru-RU"/>
                    </w:rPr>
                    <w:t>Материал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t>: игрушечный грузовик.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u w:val="single"/>
                      <w:lang w:eastAsia="ru-RU"/>
                    </w:rPr>
                    <w:t>Ход игры: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t>Дети рассматривают игрушку и отвечают на вопро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softHyphen/>
                    <w:t>сы педагога: «Какие части грузовика находятся впере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softHyphen/>
                    <w:t>ди? Сзади? Справа? Что внутри? Из чего сделан кор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softHyphen/>
                    <w:t>пус машины? Сиденья, ок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softHyphen/>
                    <w:t>на, шины?»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</w:p>
              </w:tc>
            </w:tr>
            <w:tr w:rsidR="00AF5E7A" w:rsidRPr="000E7732" w:rsidTr="006D0475">
              <w:trPr>
                <w:trHeight w:val="78"/>
                <w:tblCellSpacing w:w="15" w:type="dxa"/>
              </w:trPr>
              <w:tc>
                <w:tcPr>
                  <w:tcW w:w="515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noProof/>
                      <w:color w:val="181818"/>
                      <w:sz w:val="21"/>
                      <w:szCs w:val="21"/>
                      <w:lang w:eastAsia="ru-RU"/>
                    </w:rPr>
                    <w:drawing>
                      <wp:anchor distT="0" distB="0" distL="114300" distR="114300" simplePos="0" relativeHeight="251665408" behindDoc="0" locked="0" layoutInCell="1" allowOverlap="0" wp14:anchorId="2ECCDF5F" wp14:editId="04A2013A">
                        <wp:simplePos x="0" y="0"/>
                        <wp:positionH relativeFrom="column">
                          <wp:align>left</wp:align>
                        </wp:positionH>
                        <wp:positionV relativeFrom="line">
                          <wp:posOffset>0</wp:posOffset>
                        </wp:positionV>
                        <wp:extent cx="561975" cy="800100"/>
                        <wp:effectExtent l="0" t="0" r="9525" b="0"/>
                        <wp:wrapSquare wrapText="bothSides"/>
                        <wp:docPr id="7" name="Рисунок 7" descr="hello_html_m57e4fe5e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hello_html_m57e4fe5e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61975" cy="800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Дидактическая игра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«Угадай  транспорт»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6"/>
                      <w:szCs w:val="26"/>
                      <w:u w:val="single"/>
                      <w:lang w:eastAsia="ru-RU"/>
                    </w:rPr>
                    <w:t>Цель:</w:t>
                  </w: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6"/>
                      <w:szCs w:val="26"/>
                      <w:lang w:eastAsia="ru-RU"/>
                    </w:rPr>
                    <w:t> 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6"/>
                      <w:szCs w:val="26"/>
                      <w:lang w:eastAsia="ru-RU"/>
                    </w:rPr>
                    <w:t>закрепить представления детей о различных видах транспорта; умение по описанию (загадке) узнавать предметы; развивать смекалку и речевую активность.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6"/>
                      <w:szCs w:val="26"/>
                      <w:u w:val="single"/>
                      <w:lang w:eastAsia="ru-RU"/>
                    </w:rPr>
                    <w:t>Материал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6"/>
                      <w:szCs w:val="26"/>
                      <w:lang w:eastAsia="ru-RU"/>
                    </w:rPr>
                    <w:t>: картотека загадок (</w:t>
                  </w:r>
                  <w:r w:rsidRPr="000E7732">
                    <w:rPr>
                      <w:rFonts w:ascii="Arial" w:eastAsia="Times New Roman" w:hAnsi="Arial" w:cs="Arial"/>
                      <w:i/>
                      <w:iCs/>
                      <w:color w:val="181818"/>
                      <w:sz w:val="26"/>
                      <w:szCs w:val="26"/>
                      <w:lang w:eastAsia="ru-RU"/>
                    </w:rPr>
                    <w:t>Приложение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6"/>
                      <w:szCs w:val="26"/>
                      <w:lang w:eastAsia="ru-RU"/>
                    </w:rPr>
                    <w:t>).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u w:val="single"/>
                      <w:lang w:eastAsia="ru-RU"/>
                    </w:rPr>
                    <w:t>Ход игры: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lang w:eastAsia="ru-RU"/>
                    </w:rPr>
                    <w:t xml:space="preserve">  Дети сидят полукругом. Педагог: 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lang w:eastAsia="ru-RU"/>
                    </w:rPr>
                    <w:lastRenderedPageBreak/>
                    <w:t>«Дети, мы с вами беседовали о транспорте, наблюдали за его движением по дороге, а сегодня поиграем в игру, которая называется «Угадай транспорт». Послушайте правила игры. Я буду загадывать загадки о транспорте, а вы должны подумать и правильно их отгадать. Кто первым отгадает, о каком транспорте идет речь в загадке, получает картинку с его изображением. У кого в конце игры будет больше картинок, тот и победит».</w:t>
                  </w:r>
                </w:p>
              </w:tc>
              <w:tc>
                <w:tcPr>
                  <w:tcW w:w="5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noProof/>
                      <w:color w:val="181818"/>
                      <w:sz w:val="21"/>
                      <w:szCs w:val="21"/>
                      <w:lang w:eastAsia="ru-RU"/>
                    </w:rPr>
                    <w:lastRenderedPageBreak/>
                    <w:drawing>
                      <wp:anchor distT="0" distB="0" distL="114300" distR="114300" simplePos="0" relativeHeight="251666432" behindDoc="0" locked="0" layoutInCell="1" allowOverlap="0" wp14:anchorId="5615CD02" wp14:editId="1D66B5BF">
                        <wp:simplePos x="0" y="0"/>
                        <wp:positionH relativeFrom="column">
                          <wp:align>left</wp:align>
                        </wp:positionH>
                        <wp:positionV relativeFrom="line">
                          <wp:posOffset>0</wp:posOffset>
                        </wp:positionV>
                        <wp:extent cx="647700" cy="914400"/>
                        <wp:effectExtent l="0" t="0" r="0" b="0"/>
                        <wp:wrapSquare wrapText="bothSides"/>
                        <wp:docPr id="8" name="Рисунок 8" descr="hello_html_m57e4fe5e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hello_html_m57e4fe5e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47700" cy="914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Дидактическая игра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«Мы едем, едем, едем»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1"/>
                      <w:szCs w:val="21"/>
                      <w:lang w:eastAsia="ru-RU"/>
                    </w:rPr>
                    <w:t>(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1 вариант « На чем поедем»)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u w:val="single"/>
                      <w:lang w:eastAsia="ru-RU"/>
                    </w:rPr>
                    <w:t>Цель: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 развивать умение работать детей с вкладышами, закрепить знания о разных видах транспорта.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u w:val="single"/>
                      <w:lang w:eastAsia="ru-RU"/>
                    </w:rPr>
                    <w:t>Материал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: вкладыши – различные виды транспорта.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u w:val="single"/>
                      <w:lang w:eastAsia="ru-RU"/>
                    </w:rPr>
                    <w:t>Ход игры: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 Дети работают с вкладышами.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Дидактическая игра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«Мы едем, едем, едем»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1"/>
                      <w:szCs w:val="21"/>
                      <w:lang w:eastAsia="ru-RU"/>
                    </w:rPr>
                    <w:t>(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2 вариант «По морю, по земле, по воздуху»)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u w:val="single"/>
                      <w:lang w:eastAsia="ru-RU"/>
                    </w:rPr>
                    <w:lastRenderedPageBreak/>
                    <w:t>Цель: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 xml:space="preserve"> упражнять в классификации транспорта по видам: </w:t>
                  </w:r>
                  <w:proofErr w:type="gramStart"/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воздушный</w:t>
                  </w:r>
                  <w:proofErr w:type="gramEnd"/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, наземный, водный.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u w:val="single"/>
                      <w:lang w:eastAsia="ru-RU"/>
                    </w:rPr>
                    <w:t>Материал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: иллюстрации — транс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softHyphen/>
                    <w:t>портные средства.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u w:val="single"/>
                      <w:lang w:eastAsia="ru-RU"/>
                    </w:rPr>
                    <w:t>Ход игры: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 Педагог предлагает детям выбрать картинки для путешествия по земле, по воздуху, по воде, под водой, в космос. Дети выбирают картинки и называют их.</w:t>
                  </w:r>
                </w:p>
              </w:tc>
            </w:tr>
            <w:tr w:rsidR="00AF5E7A" w:rsidRPr="000E7732" w:rsidTr="006D0475">
              <w:trPr>
                <w:trHeight w:val="78"/>
                <w:tblCellSpacing w:w="15" w:type="dxa"/>
              </w:trPr>
              <w:tc>
                <w:tcPr>
                  <w:tcW w:w="515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proofErr w:type="gramStart"/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lastRenderedPageBreak/>
                    <w:t>П</w:t>
                  </w:r>
                  <w:proofErr w:type="gramEnd"/>
                  <w:r w:rsidRPr="000E7732">
                    <w:rPr>
                      <w:rFonts w:ascii="Arial" w:eastAsia="Times New Roman" w:hAnsi="Arial" w:cs="Arial"/>
                      <w:noProof/>
                      <w:color w:val="181818"/>
                      <w:sz w:val="21"/>
                      <w:szCs w:val="21"/>
                      <w:lang w:eastAsia="ru-RU"/>
                    </w:rPr>
                    <w:drawing>
                      <wp:anchor distT="0" distB="0" distL="114300" distR="114300" simplePos="0" relativeHeight="251667456" behindDoc="0" locked="0" layoutInCell="1" allowOverlap="0" wp14:anchorId="08572912" wp14:editId="12CF525C">
                        <wp:simplePos x="0" y="0"/>
                        <wp:positionH relativeFrom="column">
                          <wp:align>left</wp:align>
                        </wp:positionH>
                        <wp:positionV relativeFrom="line">
                          <wp:posOffset>0</wp:posOffset>
                        </wp:positionV>
                        <wp:extent cx="400050" cy="571500"/>
                        <wp:effectExtent l="0" t="0" r="0" b="0"/>
                        <wp:wrapSquare wrapText="bothSides"/>
                        <wp:docPr id="9" name="Рисунок 9" descr="hello_html_m57e4fe5e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hello_html_m57e4fe5e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0050" cy="571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одвижная игра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«Цветные автомобили»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u w:val="single"/>
                      <w:lang w:eastAsia="ru-RU"/>
                    </w:rPr>
                    <w:t>Цель: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 закрепить представления о транспорте, ПДД;</w:t>
                  </w:r>
                  <w:r w:rsidRPr="000E7732">
                    <w:rPr>
                      <w:rFonts w:ascii="Arial" w:eastAsia="Times New Roman" w:hAnsi="Arial" w:cs="Arial"/>
                      <w:color w:val="0099FF"/>
                      <w:sz w:val="21"/>
                      <w:szCs w:val="21"/>
                      <w:lang w:eastAsia="ru-RU"/>
                    </w:rPr>
                    <w:t> 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упражнять детей в умении реагировать на сигнал (цвет); развивать внимание.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u w:val="single"/>
                      <w:lang w:eastAsia="ru-RU"/>
                    </w:rPr>
                    <w:t>Материал: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 медали с изображением цветных машинок, игрушечные рули, сигналы (флажки).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u w:val="single"/>
                      <w:lang w:eastAsia="ru-RU"/>
                    </w:rPr>
                    <w:t>Ход игры: 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 xml:space="preserve">Дети размещаются вдоль стены или по краю площадки. Они автомобили. Каждому дается руль разного цвета. Ведущий стоит лицом </w:t>
                  </w:r>
                  <w:proofErr w:type="gramStart"/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к</w:t>
                  </w:r>
                  <w:proofErr w:type="gramEnd"/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 xml:space="preserve"> играющим, он поднимает сигнал определенного цвета. Дети, у которых рули такого же цвета выбегают. Когда ведущий опускает сигнал, дети останавливаются и идут в свой гараж. Дети во время игры «ездят», подражают автомобилям, соблюдая ПДД. Ведущий может поднимать один, два или три сигнала одновременно, и тогда все автомобили выезжают из своих гаражей.</w:t>
                  </w:r>
                </w:p>
              </w:tc>
              <w:tc>
                <w:tcPr>
                  <w:tcW w:w="5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proofErr w:type="gramStart"/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П</w:t>
                  </w:r>
                  <w:proofErr w:type="gramEnd"/>
                  <w:r w:rsidRPr="000E7732">
                    <w:rPr>
                      <w:rFonts w:ascii="Arial" w:eastAsia="Times New Roman" w:hAnsi="Arial" w:cs="Arial"/>
                      <w:noProof/>
                      <w:color w:val="181818"/>
                      <w:sz w:val="21"/>
                      <w:szCs w:val="21"/>
                      <w:lang w:eastAsia="ru-RU"/>
                    </w:rPr>
                    <w:drawing>
                      <wp:anchor distT="0" distB="0" distL="114300" distR="114300" simplePos="0" relativeHeight="251668480" behindDoc="0" locked="0" layoutInCell="1" allowOverlap="0" wp14:anchorId="36975D74" wp14:editId="67E8F04C">
                        <wp:simplePos x="0" y="0"/>
                        <wp:positionH relativeFrom="column">
                          <wp:align>left</wp:align>
                        </wp:positionH>
                        <wp:positionV relativeFrom="line">
                          <wp:posOffset>0</wp:posOffset>
                        </wp:positionV>
                        <wp:extent cx="485775" cy="685800"/>
                        <wp:effectExtent l="0" t="0" r="9525" b="0"/>
                        <wp:wrapSquare wrapText="bothSides"/>
                        <wp:docPr id="10" name="Рисунок 10" descr="hello_html_m57e4fe5e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hello_html_m57e4fe5e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775" cy="685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одвижная игра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«Воробушки и автомобиль»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u w:val="single"/>
                      <w:lang w:eastAsia="ru-RU"/>
                    </w:rPr>
                    <w:t>Цель: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lang w:eastAsia="ru-RU"/>
                    </w:rPr>
                    <w:t> закрепить представления о транспорте, ПДД; развивать умение ориентироваться в пространстве, бегать в разных направлениях, не наталкиваясь друг на друга; действовать по сигналу воспитателя.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u w:val="single"/>
                      <w:lang w:eastAsia="ru-RU"/>
                    </w:rPr>
                    <w:t>Материал: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lang w:eastAsia="ru-RU"/>
                    </w:rPr>
                    <w:t> медали с изображением птиц, автомобиля, игрушечный руль.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u w:val="single"/>
                      <w:lang w:eastAsia="ru-RU"/>
                    </w:rPr>
                    <w:t>Ход игры: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lang w:eastAsia="ru-RU"/>
                    </w:rPr>
                    <w:t> На одном конце площадки на скамейках — дет</w:t>
                  </w:r>
                  <w:proofErr w:type="gramStart"/>
                  <w:r w:rsidRPr="000E77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lang w:eastAsia="ru-RU"/>
                    </w:rPr>
                    <w:t>и-</w:t>
                  </w:r>
                  <w:proofErr w:type="gramEnd"/>
                  <w:r w:rsidRPr="000E77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lang w:eastAsia="ru-RU"/>
                    </w:rPr>
                    <w:t>«воробышки». На другом в гараже — ведущи</w:t>
                  </w:r>
                  <w:proofErr w:type="gramStart"/>
                  <w:r w:rsidRPr="000E77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lang w:eastAsia="ru-RU"/>
                    </w:rPr>
                    <w:t>й-</w:t>
                  </w:r>
                  <w:proofErr w:type="gramEnd"/>
                  <w:r w:rsidRPr="000E77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lang w:eastAsia="ru-RU"/>
                    </w:rPr>
                    <w:t>«автомобиль». «Воробыш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lang w:eastAsia="ru-RU"/>
                    </w:rPr>
                    <w:softHyphen/>
                    <w:t>ки» вылетают из гнезда — спрыгивают со скамеек, начинают бегать в разных направлениях, прыгают на двух ногах. Раздается гудок, появляется «автомобиль». «Воробышки» пугаются и уле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lang w:eastAsia="ru-RU"/>
                    </w:rPr>
                    <w:softHyphen/>
                    <w:t>тают в гнезда. «Автомобиль» возвращается в гараж.</w:t>
                  </w:r>
                </w:p>
              </w:tc>
            </w:tr>
            <w:tr w:rsidR="00AF5E7A" w:rsidRPr="000E7732" w:rsidTr="006D0475">
              <w:trPr>
                <w:trHeight w:val="78"/>
                <w:tblCellSpacing w:w="15" w:type="dxa"/>
              </w:trPr>
              <w:tc>
                <w:tcPr>
                  <w:tcW w:w="515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proofErr w:type="gramStart"/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П</w:t>
                  </w:r>
                  <w:proofErr w:type="gramEnd"/>
                  <w:r w:rsidRPr="000E7732">
                    <w:rPr>
                      <w:rFonts w:ascii="Arial" w:eastAsia="Times New Roman" w:hAnsi="Arial" w:cs="Arial"/>
                      <w:noProof/>
                      <w:color w:val="181818"/>
                      <w:sz w:val="21"/>
                      <w:szCs w:val="21"/>
                      <w:lang w:eastAsia="ru-RU"/>
                    </w:rPr>
                    <w:drawing>
                      <wp:anchor distT="0" distB="0" distL="114300" distR="114300" simplePos="0" relativeHeight="251669504" behindDoc="0" locked="0" layoutInCell="1" allowOverlap="0" wp14:anchorId="6E57868C" wp14:editId="2ED19B20">
                        <wp:simplePos x="0" y="0"/>
                        <wp:positionH relativeFrom="column">
                          <wp:align>left</wp:align>
                        </wp:positionH>
                        <wp:positionV relativeFrom="line">
                          <wp:posOffset>0</wp:posOffset>
                        </wp:positionV>
                        <wp:extent cx="485775" cy="685800"/>
                        <wp:effectExtent l="0" t="0" r="9525" b="0"/>
                        <wp:wrapSquare wrapText="bothSides"/>
                        <wp:docPr id="11" name="Рисунок 11" descr="hello_html_m57e4fe5e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 descr="hello_html_m57e4fe5e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775" cy="685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одвижная игра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«Птички и автомобиль»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u w:val="single"/>
                      <w:lang w:eastAsia="ru-RU"/>
                    </w:rPr>
                    <w:t>Цель: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 закрепить представления о транспорте, ПДД; развивать умение ориентироваться в пространстве, бегать в разных направлениях, не наталкиваясь друг на друга; действовать по сигналу воспитателя.</w:t>
                  </w:r>
                </w:p>
                <w:p w:rsidR="00AF5E7A" w:rsidRPr="000E7732" w:rsidRDefault="00AF5E7A" w:rsidP="006D0475">
                  <w:pPr>
                    <w:shd w:val="clear" w:color="auto" w:fill="FFFFFF"/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u w:val="single"/>
                      <w:lang w:eastAsia="ru-RU"/>
                    </w:rPr>
                    <w:t>Материал: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 медали (шапочки) с изображением птиц, игрушечный автомобиль.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u w:val="single"/>
                      <w:lang w:eastAsia="ru-RU"/>
                    </w:rPr>
                    <w:t>Ход игры: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i/>
                      <w:iCs/>
                      <w:color w:val="181818"/>
                      <w:sz w:val="21"/>
                      <w:szCs w:val="21"/>
                      <w:lang w:eastAsia="ru-RU"/>
                    </w:rPr>
                    <w:t>Дети-птички летают по ком</w:t>
                  </w:r>
                  <w:r w:rsidRPr="000E7732">
                    <w:rPr>
                      <w:rFonts w:ascii="Arial" w:eastAsia="Times New Roman" w:hAnsi="Arial" w:cs="Arial"/>
                      <w:i/>
                      <w:iCs/>
                      <w:color w:val="181818"/>
                      <w:sz w:val="21"/>
                      <w:szCs w:val="21"/>
                      <w:lang w:eastAsia="ru-RU"/>
                    </w:rPr>
                    <w:softHyphen/>
                    <w:t>нате. На последней строчке дети присаживаются и стучат пальцами по коленям.</w:t>
                  </w:r>
                </w:p>
                <w:p w:rsidR="00AF5E7A" w:rsidRPr="000E7732" w:rsidRDefault="00AF5E7A" w:rsidP="006D0475">
                  <w:pPr>
                    <w:shd w:val="clear" w:color="auto" w:fill="FFFFFF"/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Прилетели птички,</w:t>
                  </w:r>
                </w:p>
                <w:p w:rsidR="00AF5E7A" w:rsidRPr="000E7732" w:rsidRDefault="00AF5E7A" w:rsidP="006D0475">
                  <w:pPr>
                    <w:shd w:val="clear" w:color="auto" w:fill="FFFFFF"/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Птички-невелички.</w:t>
                  </w:r>
                </w:p>
                <w:p w:rsidR="00AF5E7A" w:rsidRPr="000E7732" w:rsidRDefault="00AF5E7A" w:rsidP="006D0475">
                  <w:pPr>
                    <w:shd w:val="clear" w:color="auto" w:fill="FFFFFF"/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Все летали, все летали,</w:t>
                  </w:r>
                </w:p>
                <w:p w:rsidR="00AF5E7A" w:rsidRPr="000E7732" w:rsidRDefault="00AF5E7A" w:rsidP="006D0475">
                  <w:pPr>
                    <w:shd w:val="clear" w:color="auto" w:fill="FFFFFF"/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Крыльями махали.</w:t>
                  </w:r>
                </w:p>
                <w:p w:rsidR="00AF5E7A" w:rsidRPr="000E7732" w:rsidRDefault="00AF5E7A" w:rsidP="006D0475">
                  <w:pPr>
                    <w:shd w:val="clear" w:color="auto" w:fill="FFFFFF"/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Так они летали,</w:t>
                  </w:r>
                </w:p>
                <w:p w:rsidR="00AF5E7A" w:rsidRPr="000E7732" w:rsidRDefault="00AF5E7A" w:rsidP="006D0475">
                  <w:pPr>
                    <w:shd w:val="clear" w:color="auto" w:fill="FFFFFF"/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Крыльями махали.</w:t>
                  </w:r>
                </w:p>
                <w:p w:rsidR="00AF5E7A" w:rsidRPr="000E7732" w:rsidRDefault="00AF5E7A" w:rsidP="006D0475">
                  <w:pPr>
                    <w:shd w:val="clear" w:color="auto" w:fill="FFFFFF"/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На дорожку прилетали,</w:t>
                  </w:r>
                </w:p>
                <w:p w:rsidR="00AF5E7A" w:rsidRPr="000E7732" w:rsidRDefault="00AF5E7A" w:rsidP="006D0475">
                  <w:pPr>
                    <w:shd w:val="clear" w:color="auto" w:fill="FFFFFF"/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Зернышки клевали.</w:t>
                  </w:r>
                </w:p>
                <w:p w:rsidR="00AF5E7A" w:rsidRPr="000E7732" w:rsidRDefault="00AF5E7A" w:rsidP="006D0475">
                  <w:pPr>
                    <w:shd w:val="clear" w:color="auto" w:fill="FFFFFF"/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i/>
                      <w:iCs/>
                      <w:color w:val="242424"/>
                      <w:sz w:val="21"/>
                      <w:szCs w:val="21"/>
                      <w:lang w:eastAsia="ru-RU"/>
                    </w:rPr>
                    <w:t>Педагог берет в руки игрушечный автомобиль и говорит</w:t>
                  </w:r>
                  <w:r w:rsidRPr="000E7732">
                    <w:rPr>
                      <w:rFonts w:ascii="Arial" w:eastAsia="Times New Roman" w:hAnsi="Arial" w:cs="Arial"/>
                      <w:color w:val="242424"/>
                      <w:sz w:val="21"/>
                      <w:szCs w:val="21"/>
                      <w:lang w:eastAsia="ru-RU"/>
                    </w:rPr>
                    <w:t>:</w:t>
                  </w:r>
                </w:p>
                <w:p w:rsidR="00AF5E7A" w:rsidRPr="000E7732" w:rsidRDefault="00AF5E7A" w:rsidP="006D0475">
                  <w:pPr>
                    <w:shd w:val="clear" w:color="auto" w:fill="FFFFFF"/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242424"/>
                      <w:sz w:val="21"/>
                      <w:szCs w:val="21"/>
                      <w:lang w:eastAsia="ru-RU"/>
                    </w:rPr>
                    <w:t>Автомобиль по улице бежит,</w:t>
                  </w:r>
                </w:p>
                <w:p w:rsidR="00AF5E7A" w:rsidRPr="000E7732" w:rsidRDefault="00AF5E7A" w:rsidP="006D0475">
                  <w:pPr>
                    <w:shd w:val="clear" w:color="auto" w:fill="FFFFFF"/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242424"/>
                      <w:sz w:val="21"/>
                      <w:szCs w:val="21"/>
                      <w:lang w:eastAsia="ru-RU"/>
                    </w:rPr>
                    <w:t>Пыхтит, спешит, в рожок трубит.</w:t>
                  </w:r>
                </w:p>
                <w:p w:rsidR="00AF5E7A" w:rsidRPr="000E7732" w:rsidRDefault="00AF5E7A" w:rsidP="006D0475">
                  <w:pPr>
                    <w:shd w:val="clear" w:color="auto" w:fill="FFFFFF"/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242424"/>
                      <w:sz w:val="21"/>
                      <w:szCs w:val="21"/>
                      <w:lang w:eastAsia="ru-RU"/>
                    </w:rPr>
                    <w:lastRenderedPageBreak/>
                    <w:t>Тра-та-та, берегись, берегись!</w:t>
                  </w:r>
                </w:p>
                <w:p w:rsidR="00AF5E7A" w:rsidRPr="000E7732" w:rsidRDefault="00AF5E7A" w:rsidP="006D0475">
                  <w:pPr>
                    <w:shd w:val="clear" w:color="auto" w:fill="FFFFFF"/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242424"/>
                      <w:sz w:val="21"/>
                      <w:szCs w:val="21"/>
                      <w:lang w:eastAsia="ru-RU"/>
                    </w:rPr>
                    <w:t>Тра-та-та, берегись, посторонись!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i/>
                      <w:iCs/>
                      <w:color w:val="242424"/>
                      <w:sz w:val="21"/>
                      <w:szCs w:val="21"/>
                      <w:lang w:eastAsia="ru-RU"/>
                    </w:rPr>
                    <w:t>Дет</w:t>
                  </w:r>
                  <w:proofErr w:type="gramStart"/>
                  <w:r w:rsidRPr="000E7732">
                    <w:rPr>
                      <w:rFonts w:ascii="Arial" w:eastAsia="Times New Roman" w:hAnsi="Arial" w:cs="Arial"/>
                      <w:i/>
                      <w:iCs/>
                      <w:color w:val="242424"/>
                      <w:sz w:val="21"/>
                      <w:szCs w:val="21"/>
                      <w:lang w:eastAsia="ru-RU"/>
                    </w:rPr>
                    <w:t>и-</w:t>
                  </w:r>
                  <w:proofErr w:type="gramEnd"/>
                  <w:r w:rsidRPr="000E7732">
                    <w:rPr>
                      <w:rFonts w:ascii="Arial" w:eastAsia="Times New Roman" w:hAnsi="Arial" w:cs="Arial"/>
                      <w:i/>
                      <w:iCs/>
                      <w:color w:val="242424"/>
                      <w:sz w:val="21"/>
                      <w:szCs w:val="21"/>
                      <w:lang w:eastAsia="ru-RU"/>
                    </w:rPr>
                    <w:t>«птички» убегают от автомобиля.</w:t>
                  </w:r>
                </w:p>
              </w:tc>
              <w:tc>
                <w:tcPr>
                  <w:tcW w:w="5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proofErr w:type="gramStart"/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lastRenderedPageBreak/>
                    <w:t>П</w:t>
                  </w:r>
                  <w:proofErr w:type="gramEnd"/>
                  <w:r w:rsidRPr="000E7732">
                    <w:rPr>
                      <w:rFonts w:ascii="Arial" w:eastAsia="Times New Roman" w:hAnsi="Arial" w:cs="Arial"/>
                      <w:noProof/>
                      <w:color w:val="181818"/>
                      <w:sz w:val="21"/>
                      <w:szCs w:val="21"/>
                      <w:lang w:eastAsia="ru-RU"/>
                    </w:rPr>
                    <w:drawing>
                      <wp:anchor distT="0" distB="0" distL="114300" distR="114300" simplePos="0" relativeHeight="251670528" behindDoc="0" locked="0" layoutInCell="1" allowOverlap="0" wp14:anchorId="3A38F49D" wp14:editId="360D0AA5">
                        <wp:simplePos x="0" y="0"/>
                        <wp:positionH relativeFrom="column">
                          <wp:align>left</wp:align>
                        </wp:positionH>
                        <wp:positionV relativeFrom="line">
                          <wp:posOffset>0</wp:posOffset>
                        </wp:positionV>
                        <wp:extent cx="485775" cy="685800"/>
                        <wp:effectExtent l="0" t="0" r="9525" b="0"/>
                        <wp:wrapSquare wrapText="bothSides"/>
                        <wp:docPr id="12" name="Рисунок 12" descr="hello_html_m57e4fe5e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hello_html_m57e4fe5e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775" cy="685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одвижная игра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"Трамвай"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u w:val="single"/>
                      <w:lang w:eastAsia="ru-RU"/>
                    </w:rPr>
                    <w:t>Цель: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 закрепить представления о транспорте, ПДД; формировать умение двигаться парами, согласовывая свои движения с движениями других играющих; закрепить умение распознавать цвета и в соответствии с ними менять движение.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u w:val="single"/>
                      <w:lang w:eastAsia="ru-RU"/>
                    </w:rPr>
                    <w:t>Материал: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 </w:t>
                  </w:r>
                  <w:r w:rsidRPr="000E7732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eastAsia="ru-RU"/>
                    </w:rPr>
                    <w:t>шнур, три разноцветных флажка (желтый, красный, зеленый), колокольчик.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u w:val="single"/>
                      <w:lang w:eastAsia="ru-RU"/>
                    </w:rPr>
                    <w:t>Ход игры: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lang w:eastAsia="ru-RU"/>
                    </w:rPr>
                    <w:t xml:space="preserve">Дети построены парами. Свободными руками они держатся за шнур (концы его связаны). Это трамвай. Воспитатель стоит с тремя цветными флажками. Он объясняет, что на зеленый сигнал надо двигаться, </w:t>
                  </w:r>
                  <w:proofErr w:type="gramStart"/>
                  <w:r w:rsidRPr="000E7732">
                    <w:rPr>
                      <w:rFonts w:ascii="Arial" w:eastAsia="Times New Roman" w:hAnsi="Arial" w:cs="Arial"/>
                      <w:color w:val="181818"/>
                      <w:lang w:eastAsia="ru-RU"/>
                    </w:rPr>
                    <w:t>на</w:t>
                  </w:r>
                  <w:proofErr w:type="gramEnd"/>
                  <w:r w:rsidRPr="000E7732">
                    <w:rPr>
                      <w:rFonts w:ascii="Arial" w:eastAsia="Times New Roman" w:hAnsi="Arial" w:cs="Arial"/>
                      <w:color w:val="181818"/>
                      <w:lang w:eastAsia="ru-RU"/>
                    </w:rPr>
                    <w:t xml:space="preserve"> крас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lang w:eastAsia="ru-RU"/>
                    </w:rPr>
                    <w:softHyphen/>
                    <w:t xml:space="preserve">ный и желтый останавливаться. Воспитатель поднимает зеленый флажок — трамвай едет, дети бегут вокруг комнаты. Если цвет поднят красный или желтый флажок, малыши останавливаются и ждут, когда появится зеленый, чтобы можно было снова двигаться. Во время игры детей знакомят с правилами уличного движения. При небольшом количестве участников можно ставить их не парами, а в одну колонну. Сюжет игры можно 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lang w:eastAsia="ru-RU"/>
                    </w:rPr>
                    <w:lastRenderedPageBreak/>
                    <w:t>развернуть — на пути сделать остановку. Пассажиры сидят и ждут трамвая. Подъезжая к остановке, трамвай замедляет ход и останавливается. Одни пассажиры выходят, другие входят. Чтобы войти или выйти из трамвая, дети приподни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lang w:eastAsia="ru-RU"/>
                    </w:rPr>
                    <w:softHyphen/>
                    <w:t>мают шнур, на конце которого привязан колокольчик. Ребенок, сто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lang w:eastAsia="ru-RU"/>
                    </w:rPr>
                    <w:softHyphen/>
                    <w:t>ящий последним (кондуктор), дает звонок, трамвай трогается.</w:t>
                  </w:r>
                </w:p>
              </w:tc>
            </w:tr>
            <w:tr w:rsidR="00AF5E7A" w:rsidRPr="000E7732" w:rsidTr="006D0475">
              <w:trPr>
                <w:trHeight w:val="78"/>
                <w:tblCellSpacing w:w="15" w:type="dxa"/>
              </w:trPr>
              <w:tc>
                <w:tcPr>
                  <w:tcW w:w="515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lastRenderedPageBreak/>
                    <w:t>С</w:t>
                  </w:r>
                  <w:r w:rsidRPr="000E7732">
                    <w:rPr>
                      <w:rFonts w:ascii="Arial" w:eastAsia="Times New Roman" w:hAnsi="Arial" w:cs="Arial"/>
                      <w:noProof/>
                      <w:color w:val="181818"/>
                      <w:sz w:val="21"/>
                      <w:szCs w:val="21"/>
                      <w:lang w:eastAsia="ru-RU"/>
                    </w:rPr>
                    <w:drawing>
                      <wp:anchor distT="0" distB="0" distL="114300" distR="114300" simplePos="0" relativeHeight="251671552" behindDoc="0" locked="0" layoutInCell="1" allowOverlap="0" wp14:anchorId="2D5E2D17" wp14:editId="10F49A55">
                        <wp:simplePos x="0" y="0"/>
                        <wp:positionH relativeFrom="column">
                          <wp:align>left</wp:align>
                        </wp:positionH>
                        <wp:positionV relativeFrom="line">
                          <wp:posOffset>0</wp:posOffset>
                        </wp:positionV>
                        <wp:extent cx="561975" cy="800100"/>
                        <wp:effectExtent l="0" t="0" r="9525" b="0"/>
                        <wp:wrapSquare wrapText="bothSides"/>
                        <wp:docPr id="13" name="Рисунок 13" descr="hello_html_m57e4fe5e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 descr="hello_html_m57e4fe5e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61975" cy="800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южетно-ролевые игры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«Автомастерская», «Автосалон»,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«Постройка гаража»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u w:val="single"/>
                      <w:lang w:eastAsia="ru-RU"/>
                    </w:rPr>
                    <w:t>Цель: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 знакомить детей с ПДД, с деятельностью людей, связанных с обслуживанием машин, их вождением; формировать умение придумывать сюжет игры, активно вести ролевой диалог, подбирать необходимое оборудование.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u w:val="single"/>
                      <w:lang w:eastAsia="ru-RU"/>
                    </w:rPr>
                    <w:t>Ход игры: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 </w:t>
                  </w:r>
                  <w:proofErr w:type="gramStart"/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Педагог поочерёдно в роли директора автобусного парка, автомастерской, автосалона, начальника строительства в роли равного партнера вступает в игровое взаимодействие с детьми, помогает связать единым сюжетом все игры, задает вопросы по оборудованию игры, размещению на площадке, распределению ролей, придумыванию сюжета, наблюдает за игровыми навыками детей и использованием знаний о профессиях, связанных с транспортом.</w:t>
                  </w:r>
                  <w:proofErr w:type="gramEnd"/>
                </w:p>
              </w:tc>
              <w:tc>
                <w:tcPr>
                  <w:tcW w:w="5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proofErr w:type="gramStart"/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П</w:t>
                  </w:r>
                  <w:proofErr w:type="gramEnd"/>
                  <w:r w:rsidRPr="000E7732">
                    <w:rPr>
                      <w:rFonts w:ascii="Arial" w:eastAsia="Times New Roman" w:hAnsi="Arial" w:cs="Arial"/>
                      <w:noProof/>
                      <w:color w:val="181818"/>
                      <w:sz w:val="21"/>
                      <w:szCs w:val="21"/>
                      <w:lang w:eastAsia="ru-RU"/>
                    </w:rPr>
                    <w:drawing>
                      <wp:anchor distT="0" distB="0" distL="114300" distR="114300" simplePos="0" relativeHeight="251672576" behindDoc="0" locked="0" layoutInCell="1" allowOverlap="0" wp14:anchorId="12D17397" wp14:editId="084C30FD">
                        <wp:simplePos x="0" y="0"/>
                        <wp:positionH relativeFrom="column">
                          <wp:align>left</wp:align>
                        </wp:positionH>
                        <wp:positionV relativeFrom="line">
                          <wp:posOffset>0</wp:posOffset>
                        </wp:positionV>
                        <wp:extent cx="485775" cy="685800"/>
                        <wp:effectExtent l="0" t="0" r="9525" b="0"/>
                        <wp:wrapSquare wrapText="bothSides"/>
                        <wp:docPr id="14" name="Рисунок 14" descr="hello_html_m57e4fe5e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 descr="hello_html_m57e4fe5e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775" cy="685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одвижная игра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«Море, небо, дорога»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6"/>
                      <w:szCs w:val="26"/>
                      <w:u w:val="single"/>
                      <w:lang w:eastAsia="ru-RU"/>
                    </w:rPr>
                    <w:t>Цель: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6"/>
                      <w:szCs w:val="26"/>
                      <w:lang w:eastAsia="ru-RU"/>
                    </w:rPr>
                    <w:t> закрепить представления детей о различных видах транспорта; развивать умение ориентироваться в пространстве, внимание, действовать по сигналу.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6"/>
                      <w:szCs w:val="26"/>
                      <w:u w:val="single"/>
                      <w:lang w:eastAsia="ru-RU"/>
                    </w:rPr>
                    <w:t>Ход игры: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6"/>
                      <w:szCs w:val="26"/>
                      <w:lang w:eastAsia="ru-RU"/>
                    </w:rPr>
                    <w:t xml:space="preserve"> Педагог дает детям сигналы: «Море» — дети изображают корабль: руки вытянуты вперед, образуют треугольник вершиной вперед, покачиваются, как на волнах. «Небо» — изображают самолет, летают по всему пространству, не наталкиваясь друг на друга. </w:t>
                  </w:r>
                  <w:proofErr w:type="gramStart"/>
                  <w:r w:rsidRPr="000E7732">
                    <w:rPr>
                      <w:rFonts w:ascii="Arial" w:eastAsia="Times New Roman" w:hAnsi="Arial" w:cs="Arial"/>
                      <w:color w:val="181818"/>
                      <w:sz w:val="26"/>
                      <w:szCs w:val="26"/>
                      <w:lang w:eastAsia="ru-RU"/>
                    </w:rPr>
                    <w:t>«Дорога» — изображают езду на машине, едут по Направлению, указанном педагогом.</w:t>
                  </w:r>
                  <w:proofErr w:type="gramEnd"/>
                  <w:r w:rsidRPr="000E7732">
                    <w:rPr>
                      <w:rFonts w:ascii="Arial" w:eastAsia="Times New Roman" w:hAnsi="Arial" w:cs="Arial"/>
                      <w:color w:val="181818"/>
                      <w:sz w:val="26"/>
                      <w:szCs w:val="26"/>
                      <w:lang w:eastAsia="ru-RU"/>
                    </w:rPr>
                    <w:t xml:space="preserve"> «Рельсы» — встают друг за другом, изображая вагоны поезда, и передвигаются в одном направлении ритмично.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</w:p>
              </w:tc>
            </w:tr>
            <w:tr w:rsidR="00AF5E7A" w:rsidRPr="000E7732" w:rsidTr="006D0475">
              <w:trPr>
                <w:trHeight w:val="78"/>
                <w:tblCellSpacing w:w="15" w:type="dxa"/>
              </w:trPr>
              <w:tc>
                <w:tcPr>
                  <w:tcW w:w="515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proofErr w:type="gramStart"/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Д</w:t>
                  </w:r>
                  <w:r w:rsidRPr="000E7732">
                    <w:rPr>
                      <w:rFonts w:ascii="Arial" w:eastAsia="Times New Roman" w:hAnsi="Arial" w:cs="Arial"/>
                      <w:noProof/>
                      <w:color w:val="181818"/>
                      <w:sz w:val="21"/>
                      <w:szCs w:val="21"/>
                      <w:lang w:eastAsia="ru-RU"/>
                    </w:rPr>
                    <w:drawing>
                      <wp:anchor distT="0" distB="0" distL="114300" distR="114300" simplePos="0" relativeHeight="251673600" behindDoc="0" locked="0" layoutInCell="1" allowOverlap="0" wp14:anchorId="6E00182C" wp14:editId="14AC4E04">
                        <wp:simplePos x="0" y="0"/>
                        <wp:positionH relativeFrom="column">
                          <wp:align>left</wp:align>
                        </wp:positionH>
                        <wp:positionV relativeFrom="line">
                          <wp:posOffset>0</wp:posOffset>
                        </wp:positionV>
                        <wp:extent cx="485775" cy="685800"/>
                        <wp:effectExtent l="0" t="0" r="9525" b="0"/>
                        <wp:wrapSquare wrapText="bothSides"/>
                        <wp:docPr id="15" name="Рисунок 15" descr="hello_html_m57e4fe5e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 descr="hello_html_m57e4fe5e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775" cy="685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идактическая</w:t>
                  </w:r>
                  <w:proofErr w:type="gramEnd"/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 xml:space="preserve"> игра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4"/>
                      <w:szCs w:val="24"/>
                      <w:lang w:eastAsia="ru-RU"/>
                    </w:rPr>
                    <w:t>«Для чего нужен специальный транспорт»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u w:val="single"/>
                      <w:lang w:eastAsia="ru-RU"/>
                    </w:rPr>
                    <w:t>Цель: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 расширять представления о специальном транспорте: его назначение, способы вызова, отличительные особенности; формировать у детей умение выбирать вид транспортного средства, соответствующий предложенной ситуации; рассказывать, для чего оно используется и как его вызывать.</w:t>
                  </w:r>
                </w:p>
                <w:p w:rsidR="00AF5E7A" w:rsidRPr="000E7732" w:rsidRDefault="00AF5E7A" w:rsidP="006D0475">
                  <w:pPr>
                    <w:shd w:val="clear" w:color="auto" w:fill="FFFFFF"/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u w:val="single"/>
                      <w:lang w:eastAsia="ru-RU"/>
                    </w:rPr>
                    <w:t>Материал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: картинки с изображением разных экстренных ситуаций</w:t>
                  </w:r>
                  <w:r w:rsidRPr="000E7732">
                    <w:rPr>
                      <w:rFonts w:ascii="Arial" w:eastAsia="Times New Roman" w:hAnsi="Arial" w:cs="Arial"/>
                      <w:color w:val="000000"/>
                      <w:sz w:val="21"/>
                      <w:szCs w:val="21"/>
                      <w:lang w:eastAsia="ru-RU"/>
                    </w:rPr>
                    <w:t>,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 специальных транспортных средств.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u w:val="single"/>
                      <w:lang w:eastAsia="ru-RU"/>
                    </w:rPr>
                    <w:t>Ход игры: 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Педагог показывает детям картинки с изображением разных ситуаций (больной человек, пожар, авария, несчастный случай, стихийное бедствие, хулиган и т.п.), а дети должны отыскать соответствующую картинку с изображением специального транспортного средства и рассказать, для чего оно используется, как его вызвать.</w:t>
                  </w:r>
                </w:p>
              </w:tc>
              <w:tc>
                <w:tcPr>
                  <w:tcW w:w="5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С</w:t>
                  </w:r>
                  <w:r w:rsidRPr="000E7732">
                    <w:rPr>
                      <w:rFonts w:ascii="Arial" w:eastAsia="Times New Roman" w:hAnsi="Arial" w:cs="Arial"/>
                      <w:noProof/>
                      <w:color w:val="181818"/>
                      <w:sz w:val="21"/>
                      <w:szCs w:val="21"/>
                      <w:lang w:eastAsia="ru-RU"/>
                    </w:rPr>
                    <w:drawing>
                      <wp:anchor distT="0" distB="0" distL="114300" distR="114300" simplePos="0" relativeHeight="251674624" behindDoc="0" locked="0" layoutInCell="1" allowOverlap="0" wp14:anchorId="3139B6DC" wp14:editId="0E28F3BC">
                        <wp:simplePos x="0" y="0"/>
                        <wp:positionH relativeFrom="column">
                          <wp:align>left</wp:align>
                        </wp:positionH>
                        <wp:positionV relativeFrom="line">
                          <wp:posOffset>0</wp:posOffset>
                        </wp:positionV>
                        <wp:extent cx="485775" cy="685800"/>
                        <wp:effectExtent l="0" t="0" r="9525" b="0"/>
                        <wp:wrapSquare wrapText="bothSides"/>
                        <wp:docPr id="16" name="Рисунок 16" descr="hello_html_m57e4fe5e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 descr="hello_html_m57e4fe5e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775" cy="685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южетно-ролевая игра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«Автобус»</w:t>
                  </w:r>
                </w:p>
                <w:p w:rsidR="00AF5E7A" w:rsidRPr="000E7732" w:rsidRDefault="00AF5E7A" w:rsidP="006D0475">
                  <w:pPr>
                    <w:shd w:val="clear" w:color="auto" w:fill="FFFFFF"/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u w:val="single"/>
                      <w:lang w:eastAsia="ru-RU"/>
                    </w:rPr>
                    <w:t>Цель: </w:t>
                  </w:r>
                  <w:r w:rsidRPr="000E7732">
                    <w:rPr>
                      <w:rFonts w:ascii="Arial" w:eastAsia="Times New Roman" w:hAnsi="Arial" w:cs="Arial"/>
                      <w:color w:val="000000"/>
                      <w:sz w:val="27"/>
                      <w:szCs w:val="27"/>
                      <w:lang w:eastAsia="ru-RU"/>
                    </w:rPr>
                    <w:t>закрепить у детей знания об автобусе, его назначе</w:t>
                  </w:r>
                  <w:r w:rsidRPr="000E7732">
                    <w:rPr>
                      <w:rFonts w:ascii="Arial" w:eastAsia="Times New Roman" w:hAnsi="Arial" w:cs="Arial"/>
                      <w:color w:val="000000"/>
                      <w:sz w:val="27"/>
                      <w:szCs w:val="27"/>
                      <w:lang w:eastAsia="ru-RU"/>
                    </w:rPr>
                    <w:softHyphen/>
                    <w:t>нии; развивать диалогиче</w:t>
                  </w:r>
                  <w:r w:rsidRPr="000E7732">
                    <w:rPr>
                      <w:rFonts w:ascii="Arial" w:eastAsia="Times New Roman" w:hAnsi="Arial" w:cs="Arial"/>
                      <w:color w:val="000000"/>
                      <w:sz w:val="27"/>
                      <w:szCs w:val="27"/>
                      <w:lang w:eastAsia="ru-RU"/>
                    </w:rPr>
                    <w:softHyphen/>
                    <w:t>скую речь; воспитывать умение играть дружно</w:t>
                  </w:r>
                  <w:r w:rsidRPr="000E7732">
                    <w:rPr>
                      <w:rFonts w:ascii="Arial" w:eastAsia="Times New Roman" w:hAnsi="Arial" w:cs="Arial"/>
                      <w:color w:val="0099FF"/>
                      <w:sz w:val="27"/>
                      <w:szCs w:val="27"/>
                      <w:lang w:eastAsia="ru-RU"/>
                    </w:rPr>
                    <w:br/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u w:val="single"/>
                      <w:lang w:eastAsia="ru-RU"/>
                    </w:rPr>
                    <w:t>Материал: </w:t>
                  </w:r>
                  <w:r w:rsidRPr="000E7732">
                    <w:rPr>
                      <w:rFonts w:ascii="Arial" w:eastAsia="Times New Roman" w:hAnsi="Arial" w:cs="Arial"/>
                      <w:color w:val="000000"/>
                      <w:sz w:val="27"/>
                      <w:szCs w:val="27"/>
                      <w:lang w:eastAsia="ru-RU"/>
                    </w:rPr>
                    <w:t>стульчики, игрушечный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t>, руль.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u w:val="single"/>
                      <w:lang w:eastAsia="ru-RU"/>
                    </w:rPr>
                    <w:t>Ход игры: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t>Дети с педагогом строят из стульчиков автобус. Веду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softHyphen/>
                    <w:t>щий ребенок — водитель, остальные — пассажиры. Автобус едет, пассажиры сидят. Автобус останавли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softHyphen/>
                    <w:t>вается — пассажиры выхо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softHyphen/>
                    <w:t>дят, заходят в автобус и т. д.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</w:p>
              </w:tc>
            </w:tr>
            <w:tr w:rsidR="00AF5E7A" w:rsidRPr="000E7732" w:rsidTr="006D0475">
              <w:trPr>
                <w:trHeight w:val="78"/>
                <w:tblCellSpacing w:w="15" w:type="dxa"/>
              </w:trPr>
              <w:tc>
                <w:tcPr>
                  <w:tcW w:w="515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proofErr w:type="gramStart"/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Д</w:t>
                  </w:r>
                  <w:r w:rsidRPr="000E7732">
                    <w:rPr>
                      <w:rFonts w:ascii="Arial" w:eastAsia="Times New Roman" w:hAnsi="Arial" w:cs="Arial"/>
                      <w:noProof/>
                      <w:color w:val="181818"/>
                      <w:sz w:val="21"/>
                      <w:szCs w:val="21"/>
                      <w:lang w:eastAsia="ru-RU"/>
                    </w:rPr>
                    <w:drawing>
                      <wp:anchor distT="0" distB="0" distL="114300" distR="114300" simplePos="0" relativeHeight="251675648" behindDoc="0" locked="0" layoutInCell="1" allowOverlap="0" wp14:anchorId="541B36A8" wp14:editId="330CB030">
                        <wp:simplePos x="0" y="0"/>
                        <wp:positionH relativeFrom="column">
                          <wp:align>left</wp:align>
                        </wp:positionH>
                        <wp:positionV relativeFrom="line">
                          <wp:posOffset>0</wp:posOffset>
                        </wp:positionV>
                        <wp:extent cx="485775" cy="685800"/>
                        <wp:effectExtent l="0" t="0" r="9525" b="0"/>
                        <wp:wrapSquare wrapText="bothSides"/>
                        <wp:docPr id="17" name="Рисунок 17" descr="hello_html_m57e4fe5e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 descr="hello_html_m57e4fe5e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775" cy="685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идактическая</w:t>
                  </w:r>
                  <w:proofErr w:type="gramEnd"/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 xml:space="preserve"> игра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«Доскажи словечко»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u w:val="single"/>
                      <w:lang w:eastAsia="ru-RU"/>
                    </w:rPr>
                    <w:t>Цель: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 xml:space="preserve"> закрепить у детей знания о сигналах светофора и их назначении; 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lastRenderedPageBreak/>
                    <w:t>развивать слу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softHyphen/>
                    <w:t>ховое восприятие.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u w:val="single"/>
                      <w:lang w:eastAsia="ru-RU"/>
                    </w:rPr>
                    <w:t>Ход игры: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 Педагог читает стихотворе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softHyphen/>
                    <w:t>ние, дети досказывают по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softHyphen/>
                    <w:t>следнее слово.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lang w:eastAsia="ru-RU"/>
                    </w:rPr>
                    <w:t>Все будьте правилу верны: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lang w:eastAsia="ru-RU"/>
                    </w:rPr>
                    <w:t>Держаться правой... </w:t>
                  </w:r>
                  <w:r w:rsidRPr="000E7732">
                    <w:rPr>
                      <w:rFonts w:ascii="Arial" w:eastAsia="Times New Roman" w:hAnsi="Arial" w:cs="Arial"/>
                      <w:i/>
                      <w:iCs/>
                      <w:color w:val="181818"/>
                      <w:u w:val="single"/>
                      <w:lang w:eastAsia="ru-RU"/>
                    </w:rPr>
                    <w:t>стороны</w:t>
                  </w:r>
                  <w:r w:rsidRPr="000E7732">
                    <w:rPr>
                      <w:rFonts w:ascii="Arial" w:eastAsia="Times New Roman" w:hAnsi="Arial" w:cs="Arial"/>
                      <w:i/>
                      <w:iCs/>
                      <w:color w:val="181818"/>
                      <w:lang w:eastAsia="ru-RU"/>
                    </w:rPr>
                    <w:t>.</w:t>
                  </w:r>
                </w:p>
                <w:p w:rsidR="00AF5E7A" w:rsidRPr="000E7732" w:rsidRDefault="00AF5E7A" w:rsidP="006D0475">
                  <w:pPr>
                    <w:shd w:val="clear" w:color="auto" w:fill="FFFFFF"/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lang w:eastAsia="ru-RU"/>
                    </w:rPr>
                    <w:t>Должен помнить пешеход:</w:t>
                  </w:r>
                </w:p>
                <w:p w:rsidR="00AF5E7A" w:rsidRPr="000E7732" w:rsidRDefault="00AF5E7A" w:rsidP="006D0475">
                  <w:pPr>
                    <w:shd w:val="clear" w:color="auto" w:fill="FFFFFF"/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lang w:eastAsia="ru-RU"/>
                    </w:rPr>
                    <w:t>Перекресток — </w:t>
                  </w:r>
                  <w:r w:rsidRPr="000E7732">
                    <w:rPr>
                      <w:rFonts w:ascii="Arial" w:eastAsia="Times New Roman" w:hAnsi="Arial" w:cs="Arial"/>
                      <w:i/>
                      <w:iCs/>
                      <w:color w:val="181818"/>
                      <w:u w:val="single"/>
                      <w:lang w:eastAsia="ru-RU"/>
                    </w:rPr>
                    <w:t>переход.</w:t>
                  </w:r>
                </w:p>
                <w:p w:rsidR="00AF5E7A" w:rsidRPr="000E7732" w:rsidRDefault="00AF5E7A" w:rsidP="006D0475">
                  <w:pPr>
                    <w:shd w:val="clear" w:color="auto" w:fill="FFFFFF"/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lang w:eastAsia="ru-RU"/>
                    </w:rPr>
                    <w:t>Есть сигналы светофора</w:t>
                  </w:r>
                </w:p>
                <w:p w:rsidR="00AF5E7A" w:rsidRPr="000E7732" w:rsidRDefault="00AF5E7A" w:rsidP="006D0475">
                  <w:pPr>
                    <w:shd w:val="clear" w:color="auto" w:fill="FFFFFF"/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lang w:eastAsia="ru-RU"/>
                    </w:rPr>
                    <w:t>-Подчиняйся им без... </w:t>
                  </w:r>
                  <w:r w:rsidRPr="000E7732">
                    <w:rPr>
                      <w:rFonts w:ascii="Arial" w:eastAsia="Times New Roman" w:hAnsi="Arial" w:cs="Arial"/>
                      <w:i/>
                      <w:iCs/>
                      <w:color w:val="181818"/>
                      <w:u w:val="single"/>
                      <w:lang w:eastAsia="ru-RU"/>
                    </w:rPr>
                    <w:t>спора.</w:t>
                  </w:r>
                </w:p>
                <w:p w:rsidR="00AF5E7A" w:rsidRPr="000E7732" w:rsidRDefault="00AF5E7A" w:rsidP="006D0475">
                  <w:pPr>
                    <w:shd w:val="clear" w:color="auto" w:fill="FFFFFF"/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lang w:eastAsia="ru-RU"/>
                    </w:rPr>
                    <w:t>Желтый свет — предупреждение,</w:t>
                  </w:r>
                </w:p>
                <w:p w:rsidR="00AF5E7A" w:rsidRPr="000E7732" w:rsidRDefault="00AF5E7A" w:rsidP="006D0475">
                  <w:pPr>
                    <w:shd w:val="clear" w:color="auto" w:fill="FFFFFF"/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lang w:eastAsia="ru-RU"/>
                    </w:rPr>
                    <w:t>Жди сигнала для... </w:t>
                  </w:r>
                  <w:r w:rsidRPr="000E7732">
                    <w:rPr>
                      <w:rFonts w:ascii="Arial" w:eastAsia="Times New Roman" w:hAnsi="Arial" w:cs="Arial"/>
                      <w:i/>
                      <w:iCs/>
                      <w:color w:val="181818"/>
                      <w:u w:val="single"/>
                      <w:lang w:eastAsia="ru-RU"/>
                    </w:rPr>
                    <w:t>движения.</w:t>
                  </w:r>
                </w:p>
                <w:p w:rsidR="00AF5E7A" w:rsidRPr="000E7732" w:rsidRDefault="00AF5E7A" w:rsidP="006D0475">
                  <w:pPr>
                    <w:shd w:val="clear" w:color="auto" w:fill="FFFFFF"/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lang w:eastAsia="ru-RU"/>
                    </w:rPr>
                    <w:t>Зеленый свет открыл дорогу,</w:t>
                  </w:r>
                </w:p>
                <w:p w:rsidR="00AF5E7A" w:rsidRPr="000E7732" w:rsidRDefault="00AF5E7A" w:rsidP="006D0475">
                  <w:pPr>
                    <w:shd w:val="clear" w:color="auto" w:fill="FFFFFF"/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lang w:eastAsia="ru-RU"/>
                    </w:rPr>
                    <w:t>Переходить ребята... </w:t>
                  </w:r>
                  <w:r w:rsidRPr="000E7732">
                    <w:rPr>
                      <w:rFonts w:ascii="Arial" w:eastAsia="Times New Roman" w:hAnsi="Arial" w:cs="Arial"/>
                      <w:i/>
                      <w:iCs/>
                      <w:color w:val="181818"/>
                      <w:u w:val="single"/>
                      <w:lang w:eastAsia="ru-RU"/>
                    </w:rPr>
                    <w:t>могут.</w:t>
                  </w:r>
                </w:p>
                <w:p w:rsidR="00AF5E7A" w:rsidRPr="000E7732" w:rsidRDefault="00AF5E7A" w:rsidP="006D0475">
                  <w:pPr>
                    <w:shd w:val="clear" w:color="auto" w:fill="FFFFFF"/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lang w:eastAsia="ru-RU"/>
                    </w:rPr>
                    <w:t>Красный свет нам говорит:</w:t>
                  </w:r>
                </w:p>
                <w:p w:rsidR="00AF5E7A" w:rsidRPr="000E7732" w:rsidRDefault="00AF5E7A" w:rsidP="006D0475">
                  <w:pPr>
                    <w:shd w:val="clear" w:color="auto" w:fill="FFFFFF"/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lang w:eastAsia="ru-RU"/>
                    </w:rPr>
                    <w:t>«Стой! Опасно! Путь... </w:t>
                  </w:r>
                  <w:r w:rsidRPr="000E7732">
                    <w:rPr>
                      <w:rFonts w:ascii="Arial" w:eastAsia="Times New Roman" w:hAnsi="Arial" w:cs="Arial"/>
                      <w:i/>
                      <w:iCs/>
                      <w:color w:val="181818"/>
                      <w:u w:val="single"/>
                      <w:lang w:eastAsia="ru-RU"/>
                    </w:rPr>
                    <w:t>закрыт!»</w:t>
                  </w:r>
                </w:p>
                <w:p w:rsidR="00AF5E7A" w:rsidRPr="000E7732" w:rsidRDefault="00AF5E7A" w:rsidP="006D0475">
                  <w:pPr>
                    <w:shd w:val="clear" w:color="auto" w:fill="FFFFFF"/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lang w:eastAsia="ru-RU"/>
                    </w:rPr>
                    <w:t>Леша с</w:t>
                  </w:r>
                  <w:proofErr w:type="gramStart"/>
                  <w:r w:rsidRPr="000E7732">
                    <w:rPr>
                      <w:rFonts w:ascii="Arial" w:eastAsia="Times New Roman" w:hAnsi="Arial" w:cs="Arial"/>
                      <w:color w:val="181818"/>
                      <w:lang w:eastAsia="ru-RU"/>
                    </w:rPr>
                    <w:t xml:space="preserve"> Л</w:t>
                  </w:r>
                  <w:proofErr w:type="gramEnd"/>
                  <w:r w:rsidRPr="000E7732">
                    <w:rPr>
                      <w:rFonts w:ascii="Arial" w:eastAsia="Times New Roman" w:hAnsi="Arial" w:cs="Arial"/>
                      <w:color w:val="181818"/>
                      <w:lang w:eastAsia="ru-RU"/>
                    </w:rPr>
                    <w:t>юбой ходят парой.</w:t>
                  </w:r>
                </w:p>
                <w:p w:rsidR="00AF5E7A" w:rsidRPr="000E7732" w:rsidRDefault="00AF5E7A" w:rsidP="006D0475">
                  <w:pPr>
                    <w:shd w:val="clear" w:color="auto" w:fill="FFFFFF"/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lang w:eastAsia="ru-RU"/>
                    </w:rPr>
                    <w:t>Где идут? По... </w:t>
                  </w:r>
                  <w:r w:rsidRPr="000E7732">
                    <w:rPr>
                      <w:rFonts w:ascii="Arial" w:eastAsia="Times New Roman" w:hAnsi="Arial" w:cs="Arial"/>
                      <w:i/>
                      <w:iCs/>
                      <w:color w:val="181818"/>
                      <w:u w:val="single"/>
                      <w:lang w:eastAsia="ru-RU"/>
                    </w:rPr>
                    <w:t>тротуару.</w:t>
                  </w:r>
                </w:p>
                <w:p w:rsidR="00AF5E7A" w:rsidRPr="000E7732" w:rsidRDefault="00AF5E7A" w:rsidP="006D0475">
                  <w:pPr>
                    <w:shd w:val="clear" w:color="auto" w:fill="FFFFFF"/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lang w:eastAsia="ru-RU"/>
                    </w:rPr>
                    <w:t>По асфальту точек стежка</w:t>
                  </w:r>
                </w:p>
                <w:p w:rsidR="00AF5E7A" w:rsidRPr="000E7732" w:rsidRDefault="00AF5E7A" w:rsidP="006D0475">
                  <w:pPr>
                    <w:shd w:val="clear" w:color="auto" w:fill="FFFFFF"/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lang w:eastAsia="ru-RU"/>
                    </w:rPr>
                    <w:t>- Пешеходная... </w:t>
                  </w:r>
                  <w:r w:rsidRPr="000E7732">
                    <w:rPr>
                      <w:rFonts w:ascii="Arial" w:eastAsia="Times New Roman" w:hAnsi="Arial" w:cs="Arial"/>
                      <w:i/>
                      <w:iCs/>
                      <w:color w:val="181818"/>
                      <w:u w:val="single"/>
                      <w:lang w:eastAsia="ru-RU"/>
                    </w:rPr>
                    <w:t>дорожка.</w:t>
                  </w:r>
                </w:p>
                <w:p w:rsidR="00AF5E7A" w:rsidRPr="000E7732" w:rsidRDefault="00AF5E7A" w:rsidP="006D0475">
                  <w:pPr>
                    <w:shd w:val="clear" w:color="auto" w:fill="FFFFFF"/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lang w:eastAsia="ru-RU"/>
                    </w:rPr>
                    <w:t>Садясь в трамвай —</w:t>
                  </w:r>
                </w:p>
                <w:p w:rsidR="00AF5E7A" w:rsidRPr="000E7732" w:rsidRDefault="00AF5E7A" w:rsidP="006D0475">
                  <w:pPr>
                    <w:shd w:val="clear" w:color="auto" w:fill="FFFFFF"/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lang w:eastAsia="ru-RU"/>
                    </w:rPr>
                    <w:t>Старшим место... </w:t>
                  </w:r>
                  <w:r w:rsidRPr="000E7732">
                    <w:rPr>
                      <w:rFonts w:ascii="Arial" w:eastAsia="Times New Roman" w:hAnsi="Arial" w:cs="Arial"/>
                      <w:i/>
                      <w:iCs/>
                      <w:color w:val="181818"/>
                      <w:u w:val="single"/>
                      <w:lang w:eastAsia="ru-RU"/>
                    </w:rPr>
                    <w:t>уступай.</w:t>
                  </w:r>
                </w:p>
                <w:p w:rsidR="00AF5E7A" w:rsidRPr="000E7732" w:rsidRDefault="00AF5E7A" w:rsidP="006D0475">
                  <w:pPr>
                    <w:shd w:val="clear" w:color="auto" w:fill="FFFFFF"/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lang w:eastAsia="ru-RU"/>
                    </w:rPr>
                    <w:t>Хоккей — игра на льду зимой,</w:t>
                  </w:r>
                </w:p>
                <w:p w:rsidR="00AF5E7A" w:rsidRPr="000E7732" w:rsidRDefault="00AF5E7A" w:rsidP="006D0475">
                  <w:pPr>
                    <w:shd w:val="clear" w:color="auto" w:fill="FFFFFF"/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lang w:eastAsia="ru-RU"/>
                    </w:rPr>
                    <w:t>Но не игра... </w:t>
                  </w:r>
                  <w:r w:rsidRPr="000E7732">
                    <w:rPr>
                      <w:rFonts w:ascii="Arial" w:eastAsia="Times New Roman" w:hAnsi="Arial" w:cs="Arial"/>
                      <w:i/>
                      <w:iCs/>
                      <w:color w:val="181818"/>
                      <w:u w:val="single"/>
                      <w:lang w:eastAsia="ru-RU"/>
                    </w:rPr>
                    <w:t>на мостовой.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lang w:eastAsia="ru-RU"/>
                    </w:rPr>
                    <w:t>Экзамен важного значенья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proofErr w:type="gramStart"/>
                  <w:r w:rsidRPr="000E7732">
                    <w:rPr>
                      <w:rFonts w:ascii="Arial" w:eastAsia="Times New Roman" w:hAnsi="Arial" w:cs="Arial"/>
                      <w:color w:val="181818"/>
                      <w:lang w:eastAsia="ru-RU"/>
                    </w:rPr>
                    <w:t>Д</w:t>
                  </w:r>
                  <w:r w:rsidRPr="000E7732">
                    <w:rPr>
                      <w:rFonts w:ascii="Arial" w:eastAsia="Times New Roman" w:hAnsi="Arial" w:cs="Arial"/>
                      <w:noProof/>
                      <w:color w:val="181818"/>
                      <w:sz w:val="21"/>
                      <w:szCs w:val="21"/>
                      <w:lang w:eastAsia="ru-RU"/>
                    </w:rPr>
                    <w:drawing>
                      <wp:anchor distT="0" distB="0" distL="114300" distR="114300" simplePos="0" relativeHeight="251676672" behindDoc="0" locked="0" layoutInCell="1" allowOverlap="0" wp14:anchorId="08CFDD29" wp14:editId="29641875">
                        <wp:simplePos x="0" y="0"/>
                        <wp:positionH relativeFrom="column">
                          <wp:align>left</wp:align>
                        </wp:positionH>
                        <wp:positionV relativeFrom="line">
                          <wp:posOffset>0</wp:posOffset>
                        </wp:positionV>
                        <wp:extent cx="561975" cy="800100"/>
                        <wp:effectExtent l="0" t="0" r="9525" b="0"/>
                        <wp:wrapSquare wrapText="bothSides"/>
                        <wp:docPr id="18" name="Рисунок 18" descr="hello_html_m57e4fe5e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" descr="hello_html_m57e4fe5e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61975" cy="800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lang w:eastAsia="ru-RU"/>
                    </w:rPr>
                    <w:t>ержи</w:t>
                  </w:r>
                  <w:proofErr w:type="gramEnd"/>
                  <w:r w:rsidRPr="000E7732">
                    <w:rPr>
                      <w:rFonts w:ascii="Arial" w:eastAsia="Times New Roman" w:hAnsi="Arial" w:cs="Arial"/>
                      <w:color w:val="181818"/>
                      <w:lang w:eastAsia="ru-RU"/>
                    </w:rPr>
                    <w:t xml:space="preserve"> по Правилам... </w:t>
                  </w:r>
                  <w:r w:rsidRPr="000E7732">
                    <w:rPr>
                      <w:rFonts w:ascii="Arial" w:eastAsia="Times New Roman" w:hAnsi="Arial" w:cs="Arial"/>
                      <w:i/>
                      <w:iCs/>
                      <w:color w:val="181818"/>
                      <w:u w:val="single"/>
                      <w:lang w:eastAsia="ru-RU"/>
                    </w:rPr>
                    <w:t>движения</w:t>
                  </w:r>
                  <w:r w:rsidRPr="000E7732">
                    <w:rPr>
                      <w:rFonts w:ascii="Arial" w:eastAsia="Times New Roman" w:hAnsi="Arial" w:cs="Arial"/>
                      <w:i/>
                      <w:iCs/>
                      <w:color w:val="181818"/>
                      <w:lang w:eastAsia="ru-RU"/>
                    </w:rPr>
                    <w:t>.</w:t>
                  </w:r>
                </w:p>
              </w:tc>
              <w:tc>
                <w:tcPr>
                  <w:tcW w:w="5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proofErr w:type="gramStart"/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lastRenderedPageBreak/>
                    <w:t>Д</w:t>
                  </w:r>
                  <w:r w:rsidRPr="000E7732">
                    <w:rPr>
                      <w:rFonts w:ascii="Arial" w:eastAsia="Times New Roman" w:hAnsi="Arial" w:cs="Arial"/>
                      <w:noProof/>
                      <w:color w:val="181818"/>
                      <w:sz w:val="21"/>
                      <w:szCs w:val="21"/>
                      <w:lang w:eastAsia="ru-RU"/>
                    </w:rPr>
                    <w:drawing>
                      <wp:anchor distT="0" distB="0" distL="114300" distR="114300" simplePos="0" relativeHeight="251677696" behindDoc="0" locked="0" layoutInCell="1" allowOverlap="0" wp14:anchorId="000AFA94" wp14:editId="403BAA7A">
                        <wp:simplePos x="0" y="0"/>
                        <wp:positionH relativeFrom="column">
                          <wp:align>left</wp:align>
                        </wp:positionH>
                        <wp:positionV relativeFrom="line">
                          <wp:posOffset>0</wp:posOffset>
                        </wp:positionV>
                        <wp:extent cx="485775" cy="685800"/>
                        <wp:effectExtent l="0" t="0" r="9525" b="0"/>
                        <wp:wrapSquare wrapText="bothSides"/>
                        <wp:docPr id="19" name="Рисунок 19" descr="hello_html_m57e4fe5e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" descr="hello_html_m57e4fe5e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775" cy="685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идактическая</w:t>
                  </w:r>
                  <w:proofErr w:type="gramEnd"/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 xml:space="preserve"> игра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«Зажги свой огонек»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u w:val="single"/>
                      <w:lang w:eastAsia="ru-RU"/>
                    </w:rPr>
                    <w:t>Цель: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 закрепить у детей знания о светофоре, сигналах, их на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softHyphen/>
                    <w:t>значении.</w:t>
                  </w:r>
                </w:p>
                <w:p w:rsidR="00AF5E7A" w:rsidRPr="000E7732" w:rsidRDefault="00AF5E7A" w:rsidP="006D0475">
                  <w:pPr>
                    <w:shd w:val="clear" w:color="auto" w:fill="FFFFFF"/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u w:val="single"/>
                      <w:lang w:eastAsia="ru-RU"/>
                    </w:rPr>
                    <w:lastRenderedPageBreak/>
                    <w:t>Материал: 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макет светофора на каж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softHyphen/>
                    <w:t>дого ребенка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u w:val="single"/>
                      <w:lang w:eastAsia="ru-RU"/>
                    </w:rPr>
                    <w:t>Ход игры: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Педагог загадывает загадку о цвете светофора, дети зажигают этот огонек на своих светофорах</w:t>
                  </w:r>
                </w:p>
                <w:p w:rsidR="00AF5E7A" w:rsidRPr="000E7732" w:rsidRDefault="00AF5E7A" w:rsidP="00AF5E7A">
                  <w:pPr>
                    <w:numPr>
                      <w:ilvl w:val="0"/>
                      <w:numId w:val="2"/>
                    </w:numPr>
                    <w:shd w:val="clear" w:color="auto" w:fill="FFFFFF"/>
                    <w:spacing w:after="0" w:line="240" w:lineRule="auto"/>
                    <w:ind w:left="0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Он имеет по три глаза,</w:t>
                  </w:r>
                </w:p>
                <w:p w:rsidR="00AF5E7A" w:rsidRPr="000E7732" w:rsidRDefault="00AF5E7A" w:rsidP="006D0475">
                  <w:pPr>
                    <w:shd w:val="clear" w:color="auto" w:fill="FFFFFF"/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По три с каждой стороны!</w:t>
                  </w:r>
                </w:p>
                <w:p w:rsidR="00AF5E7A" w:rsidRPr="000E7732" w:rsidRDefault="00AF5E7A" w:rsidP="006D0475">
                  <w:pPr>
                    <w:shd w:val="clear" w:color="auto" w:fill="FFFFFF"/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И хотя еще ни разу</w:t>
                  </w:r>
                </w:p>
                <w:p w:rsidR="00AF5E7A" w:rsidRPr="000E7732" w:rsidRDefault="00AF5E7A" w:rsidP="006D0475">
                  <w:pPr>
                    <w:shd w:val="clear" w:color="auto" w:fill="FFFFFF"/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Не смотрел он в восемь сразу —</w:t>
                  </w:r>
                </w:p>
                <w:p w:rsidR="00AF5E7A" w:rsidRPr="000E7732" w:rsidRDefault="00AF5E7A" w:rsidP="006D0475">
                  <w:pPr>
                    <w:shd w:val="clear" w:color="auto" w:fill="FFFFFF"/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Все глаза ему нужны.</w:t>
                  </w:r>
                </w:p>
                <w:p w:rsidR="00AF5E7A" w:rsidRPr="000E7732" w:rsidRDefault="00AF5E7A" w:rsidP="006D0475">
                  <w:pPr>
                    <w:shd w:val="clear" w:color="auto" w:fill="FFFFFF"/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Он висит тут с давних пор</w:t>
                  </w:r>
                </w:p>
                <w:p w:rsidR="00AF5E7A" w:rsidRPr="000E7732" w:rsidRDefault="00AF5E7A" w:rsidP="006D0475">
                  <w:pPr>
                    <w:shd w:val="clear" w:color="auto" w:fill="FFFFFF"/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И на всех глядит в упор.</w:t>
                  </w:r>
                </w:p>
                <w:p w:rsidR="00AF5E7A" w:rsidRPr="000E7732" w:rsidRDefault="00AF5E7A" w:rsidP="006D0475">
                  <w:pPr>
                    <w:shd w:val="clear" w:color="auto" w:fill="FFFFFF"/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Кто же это? (</w:t>
                  </w:r>
                  <w:r w:rsidRPr="000E7732">
                    <w:rPr>
                      <w:rFonts w:ascii="Arial" w:eastAsia="Times New Roman" w:hAnsi="Arial" w:cs="Arial"/>
                      <w:i/>
                      <w:iCs/>
                      <w:color w:val="181818"/>
                      <w:sz w:val="21"/>
                      <w:szCs w:val="21"/>
                      <w:lang w:eastAsia="ru-RU"/>
                    </w:rPr>
                    <w:t>Светофор)</w:t>
                  </w:r>
                </w:p>
                <w:p w:rsidR="00AF5E7A" w:rsidRPr="000E7732" w:rsidRDefault="00AF5E7A" w:rsidP="00AF5E7A">
                  <w:pPr>
                    <w:numPr>
                      <w:ilvl w:val="0"/>
                      <w:numId w:val="3"/>
                    </w:numPr>
                    <w:shd w:val="clear" w:color="auto" w:fill="FFFFFF"/>
                    <w:spacing w:after="0" w:line="240" w:lineRule="auto"/>
                    <w:ind w:left="0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На какой мне ехать свет, Чтобы не наделать бед? </w:t>
                  </w:r>
                  <w:r w:rsidRPr="000E7732">
                    <w:rPr>
                      <w:rFonts w:ascii="Arial" w:eastAsia="Times New Roman" w:hAnsi="Arial" w:cs="Arial"/>
                      <w:i/>
                      <w:iCs/>
                      <w:color w:val="181818"/>
                      <w:sz w:val="21"/>
                      <w:szCs w:val="21"/>
                      <w:lang w:eastAsia="ru-RU"/>
                    </w:rPr>
                    <w:t>(Зеленый.)</w:t>
                  </w:r>
                </w:p>
                <w:p w:rsidR="00AF5E7A" w:rsidRPr="000E7732" w:rsidRDefault="00AF5E7A" w:rsidP="00AF5E7A">
                  <w:pPr>
                    <w:numPr>
                      <w:ilvl w:val="0"/>
                      <w:numId w:val="3"/>
                    </w:numPr>
                    <w:shd w:val="clear" w:color="auto" w:fill="FFFFFF"/>
                    <w:spacing w:after="0" w:line="240" w:lineRule="auto"/>
                    <w:ind w:left="0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Светофор добр не всегда. Кто подскажет мне, когда? </w:t>
                  </w:r>
                  <w:r w:rsidRPr="000E7732">
                    <w:rPr>
                      <w:rFonts w:ascii="Arial" w:eastAsia="Times New Roman" w:hAnsi="Arial" w:cs="Arial"/>
                      <w:i/>
                      <w:iCs/>
                      <w:color w:val="181818"/>
                      <w:sz w:val="21"/>
                      <w:szCs w:val="21"/>
                      <w:lang w:eastAsia="ru-RU"/>
                    </w:rPr>
                    <w:t>(Зеленый.)</w:t>
                  </w:r>
                </w:p>
                <w:p w:rsidR="00AF5E7A" w:rsidRPr="000E7732" w:rsidRDefault="00AF5E7A" w:rsidP="00AF5E7A">
                  <w:pPr>
                    <w:numPr>
                      <w:ilvl w:val="0"/>
                      <w:numId w:val="3"/>
                    </w:numPr>
                    <w:shd w:val="clear" w:color="auto" w:fill="FFFFFF"/>
                    <w:spacing w:after="0" w:line="240" w:lineRule="auto"/>
                    <w:ind w:left="0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Изменив в окошке свет, Говорит: «Прохода нет!»</w:t>
                  </w:r>
                </w:p>
                <w:p w:rsidR="00AF5E7A" w:rsidRPr="000E7732" w:rsidRDefault="00AF5E7A" w:rsidP="006D0475">
                  <w:pPr>
                    <w:shd w:val="clear" w:color="auto" w:fill="FFFFFF"/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i/>
                      <w:iCs/>
                      <w:color w:val="181818"/>
                      <w:sz w:val="21"/>
                      <w:szCs w:val="21"/>
                      <w:lang w:eastAsia="ru-RU"/>
                    </w:rPr>
                    <w:t>(Красный.)</w:t>
                  </w:r>
                </w:p>
                <w:p w:rsidR="00AF5E7A" w:rsidRPr="000E7732" w:rsidRDefault="00AF5E7A" w:rsidP="00AF5E7A">
                  <w:pPr>
                    <w:numPr>
                      <w:ilvl w:val="0"/>
                      <w:numId w:val="4"/>
                    </w:numPr>
                    <w:spacing w:after="0" w:line="240" w:lineRule="auto"/>
                    <w:ind w:left="0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</w:p>
                <w:p w:rsidR="00AF5E7A" w:rsidRPr="000E7732" w:rsidRDefault="00AF5E7A" w:rsidP="00AF5E7A">
                  <w:pPr>
                    <w:numPr>
                      <w:ilvl w:val="1"/>
                      <w:numId w:val="4"/>
                    </w:numPr>
                    <w:shd w:val="clear" w:color="auto" w:fill="FFFFFF"/>
                    <w:spacing w:after="0" w:line="240" w:lineRule="auto"/>
                    <w:ind w:left="0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А когда, скажите мне, Изменив свой цвет в окне, Светофор нам говорит: «Скоро будет путь открыт»? (</w:t>
                  </w:r>
                  <w:r w:rsidRPr="000E7732">
                    <w:rPr>
                      <w:rFonts w:ascii="Arial" w:eastAsia="Times New Roman" w:hAnsi="Arial" w:cs="Arial"/>
                      <w:i/>
                      <w:iCs/>
                      <w:color w:val="181818"/>
                      <w:sz w:val="21"/>
                      <w:szCs w:val="21"/>
                      <w:lang w:eastAsia="ru-RU"/>
                    </w:rPr>
                    <w:t>Желтый.)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noProof/>
                      <w:color w:val="181818"/>
                      <w:sz w:val="21"/>
                      <w:szCs w:val="21"/>
                      <w:lang w:eastAsia="ru-RU"/>
                    </w:rPr>
                    <w:drawing>
                      <wp:anchor distT="0" distB="0" distL="114300" distR="114300" simplePos="0" relativeHeight="251678720" behindDoc="0" locked="0" layoutInCell="1" allowOverlap="0" wp14:anchorId="4C07D254" wp14:editId="631CB6FB">
                        <wp:simplePos x="0" y="0"/>
                        <wp:positionH relativeFrom="column">
                          <wp:align>left</wp:align>
                        </wp:positionH>
                        <wp:positionV relativeFrom="line">
                          <wp:posOffset>0</wp:posOffset>
                        </wp:positionV>
                        <wp:extent cx="561975" cy="800100"/>
                        <wp:effectExtent l="0" t="0" r="9525" b="0"/>
                        <wp:wrapSquare wrapText="bothSides"/>
                        <wp:docPr id="20" name="Рисунок 20" descr="hello_html_m57e4fe5e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" descr="hello_html_m57e4fe5e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61975" cy="800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AF5E7A" w:rsidRPr="000E7732" w:rsidTr="006D0475">
              <w:trPr>
                <w:trHeight w:val="78"/>
                <w:tblCellSpacing w:w="15" w:type="dxa"/>
              </w:trPr>
              <w:tc>
                <w:tcPr>
                  <w:tcW w:w="515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lastRenderedPageBreak/>
                    <w:t>Дидактическая игра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«Светофор»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u w:val="single"/>
                      <w:lang w:eastAsia="ru-RU"/>
                    </w:rPr>
                    <w:t>Цель: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t> закрепить представление детей о назначении светофора, о его сигналах.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u w:val="single"/>
                      <w:lang w:eastAsia="ru-RU"/>
                    </w:rPr>
                    <w:t>Материал: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t> цветные картонные кружки (желтый, зеленый, красный), макет светофора.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u w:val="single"/>
                      <w:lang w:eastAsia="ru-RU"/>
                    </w:rPr>
                    <w:t>Ход игры: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t>Педагог, раздав детям кружки зеленого, желтого, красного цветов, последовательно переключает светофор, а дети показывают соответствующие кружки и объясняют, что означает каждый из них.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t>Выигрывает тот, кто правильно покажет все кружки и расскажет о значении цвета.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5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Дидактическая игра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«Сломанный светофор»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u w:val="single"/>
                      <w:lang w:eastAsia="ru-RU"/>
                    </w:rPr>
                    <w:t>Цель: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t> закрепить представление детей о назначении светофора, о его сигналах; развивать внимание, конструктивные способности.</w:t>
                  </w:r>
                </w:p>
                <w:p w:rsidR="00AF5E7A" w:rsidRPr="000E7732" w:rsidRDefault="00AF5E7A" w:rsidP="006D0475">
                  <w:pPr>
                    <w:shd w:val="clear" w:color="auto" w:fill="FFFFFF"/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u w:val="single"/>
                      <w:lang w:eastAsia="ru-RU"/>
                    </w:rPr>
                    <w:t>Материал: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t> цветные картонные кружки (желтый, зеленый, красный) разрезанные на 4 части, макет светофора, - на каж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softHyphen/>
                    <w:t>дого ребенка.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u w:val="single"/>
                      <w:lang w:eastAsia="ru-RU"/>
                    </w:rPr>
                    <w:t>Ход игры: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t>Педагог предлагает починить ребятам «сломанный светофор», при этом необходимо соблюдать последовательность расположения сигналов светофора (красный – желтый – зеленый). В заключении ребенок должен объяснить значение цветового сигнала.</w:t>
                  </w:r>
                </w:p>
              </w:tc>
            </w:tr>
            <w:tr w:rsidR="00AF5E7A" w:rsidRPr="000E7732" w:rsidTr="006D0475">
              <w:trPr>
                <w:trHeight w:val="78"/>
                <w:tblCellSpacing w:w="15" w:type="dxa"/>
              </w:trPr>
              <w:tc>
                <w:tcPr>
                  <w:tcW w:w="515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proofErr w:type="gramStart"/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П</w:t>
                  </w:r>
                  <w:proofErr w:type="gramEnd"/>
                  <w:r w:rsidRPr="000E7732">
                    <w:rPr>
                      <w:rFonts w:ascii="Arial" w:eastAsia="Times New Roman" w:hAnsi="Arial" w:cs="Arial"/>
                      <w:noProof/>
                      <w:color w:val="181818"/>
                      <w:sz w:val="21"/>
                      <w:szCs w:val="21"/>
                      <w:lang w:eastAsia="ru-RU"/>
                    </w:rPr>
                    <w:drawing>
                      <wp:anchor distT="0" distB="0" distL="114300" distR="114300" simplePos="0" relativeHeight="251679744" behindDoc="0" locked="0" layoutInCell="1" allowOverlap="0" wp14:anchorId="5FA4AC8C" wp14:editId="4B7C703E">
                        <wp:simplePos x="0" y="0"/>
                        <wp:positionH relativeFrom="column">
                          <wp:align>left</wp:align>
                        </wp:positionH>
                        <wp:positionV relativeFrom="line">
                          <wp:posOffset>0</wp:posOffset>
                        </wp:positionV>
                        <wp:extent cx="400050" cy="571500"/>
                        <wp:effectExtent l="0" t="0" r="0" b="0"/>
                        <wp:wrapSquare wrapText="bothSides"/>
                        <wp:docPr id="21" name="Рисунок 21" descr="hello_html_m57e4fe5e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" descr="hello_html_m57e4fe5e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0050" cy="571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одвижная игра   </w:t>
                  </w:r>
                </w:p>
                <w:p w:rsidR="00AF5E7A" w:rsidRPr="000E7732" w:rsidRDefault="00AF5E7A" w:rsidP="006D0475">
                  <w:pPr>
                    <w:shd w:val="clear" w:color="auto" w:fill="FFFFFF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«Такси»</w:t>
                  </w:r>
                </w:p>
                <w:p w:rsidR="00AF5E7A" w:rsidRPr="000E7732" w:rsidRDefault="00AF5E7A" w:rsidP="006D0475">
                  <w:pPr>
                    <w:shd w:val="clear" w:color="auto" w:fill="FFFFFF"/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u w:val="single"/>
                      <w:lang w:eastAsia="ru-RU"/>
                    </w:rPr>
                    <w:t>Цель</w:t>
                  </w:r>
                  <w:r w:rsidRPr="000E7732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: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lang w:eastAsia="ru-RU"/>
                    </w:rPr>
                    <w:t xml:space="preserve"> закрепить представления о сигналах светофора, ПДД; 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lang w:eastAsia="ru-RU"/>
                    </w:rPr>
                    <w:lastRenderedPageBreak/>
                    <w:t>формировать у детей умение</w:t>
                  </w:r>
                  <w:r w:rsidRPr="000E7732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 двигаться вдвоем, соразмерять движения друг с другом, менять направление движений, быть внимательным к партнерам по игре.</w:t>
                  </w:r>
                </w:p>
                <w:p w:rsidR="00AF5E7A" w:rsidRPr="000E7732" w:rsidRDefault="00AF5E7A" w:rsidP="006D0475">
                  <w:pPr>
                    <w:shd w:val="clear" w:color="auto" w:fill="FFFFFF"/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proofErr w:type="gramStart"/>
                  <w:r w:rsidRPr="000E77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u w:val="single"/>
                      <w:lang w:eastAsia="ru-RU"/>
                    </w:rPr>
                    <w:t>Материал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lang w:eastAsia="ru-RU"/>
                    </w:rPr>
                    <w:t>: обручи, фуражки для водителей, цветные картонные кружки (желтый, зеленый, красный).</w:t>
                  </w:r>
                  <w:proofErr w:type="gramEnd"/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u w:val="single"/>
                      <w:lang w:eastAsia="ru-RU"/>
                    </w:rPr>
                    <w:t>Ход игры: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Дети становятся внутрь боль</w:t>
                  </w:r>
                  <w:r w:rsidRPr="000E7732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softHyphen/>
                    <w:t xml:space="preserve">шого обруча (диаметром 1 м), держат его в опущенных руках: один — у одной стороны обода, другой — </w:t>
                  </w:r>
                  <w:proofErr w:type="gramStart"/>
                  <w:r w:rsidRPr="000E7732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у</w:t>
                  </w:r>
                  <w:proofErr w:type="gramEnd"/>
                  <w:r w:rsidRPr="000E7732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 xml:space="preserve"> противоположной, друг за другом. Первый ребенок — водитель такси, второй — пассажир. Дети бегают по площад</w:t>
                  </w:r>
                  <w:r w:rsidRPr="000E7732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softHyphen/>
                    <w:t xml:space="preserve">ке или по дорожке. Через некоторое время меняются ролями. Когда дети научатся бегать в одном направлении, воспитатель может дать задание двигаться в разных направлениях, делать остановки, движение </w:t>
                  </w:r>
                  <w:proofErr w:type="gramStart"/>
                  <w:r w:rsidRPr="000E7732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>осуществлять</w:t>
                  </w:r>
                  <w:proofErr w:type="gramEnd"/>
                  <w:r w:rsidRPr="000E7732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ru-RU"/>
                    </w:rPr>
                    <w:t xml:space="preserve"> учитывая сигналы светофора. Можно место остановки обозначить флажком или знаком стоянки такси. На остановке пассажиры меняются, один выходит из такси, другой садится.</w:t>
                  </w:r>
                </w:p>
              </w:tc>
              <w:tc>
                <w:tcPr>
                  <w:tcW w:w="5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proofErr w:type="gramStart"/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lastRenderedPageBreak/>
                    <w:t>П</w:t>
                  </w:r>
                  <w:proofErr w:type="gramEnd"/>
                  <w:r w:rsidRPr="000E7732">
                    <w:rPr>
                      <w:rFonts w:ascii="Arial" w:eastAsia="Times New Roman" w:hAnsi="Arial" w:cs="Arial"/>
                      <w:noProof/>
                      <w:color w:val="181818"/>
                      <w:sz w:val="21"/>
                      <w:szCs w:val="21"/>
                      <w:lang w:eastAsia="ru-RU"/>
                    </w:rPr>
                    <w:drawing>
                      <wp:anchor distT="0" distB="0" distL="114300" distR="114300" simplePos="0" relativeHeight="251680768" behindDoc="0" locked="0" layoutInCell="1" allowOverlap="0" wp14:anchorId="7FEADE40" wp14:editId="705D3462">
                        <wp:simplePos x="0" y="0"/>
                        <wp:positionH relativeFrom="column">
                          <wp:align>left</wp:align>
                        </wp:positionH>
                        <wp:positionV relativeFrom="line">
                          <wp:posOffset>0</wp:posOffset>
                        </wp:positionV>
                        <wp:extent cx="485775" cy="685800"/>
                        <wp:effectExtent l="0" t="0" r="9525" b="0"/>
                        <wp:wrapSquare wrapText="bothSides"/>
                        <wp:docPr id="22" name="Рисунок 22" descr="hello_html_m57e4fe5e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" descr="hello_html_m57e4fe5e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775" cy="685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одвижная игра   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«Едет весело машина!»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u w:val="single"/>
                      <w:lang w:eastAsia="ru-RU"/>
                    </w:rPr>
                    <w:t>Цель: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 xml:space="preserve"> закрепить представления о сигналах светофора; воспитывать внимание, навыки осознанного использования знаний правил дорожного 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lastRenderedPageBreak/>
                    <w:t>движения в повседневной жизни; развивать умение соотносить речь и движения.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u w:val="single"/>
                      <w:lang w:eastAsia="ru-RU"/>
                    </w:rPr>
                    <w:t>Ход игры: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В руки руль скорей берите –</w:t>
                  </w:r>
                  <w:r w:rsidRPr="000E7732">
                    <w:rPr>
                      <w:rFonts w:ascii="Arial" w:eastAsia="Times New Roman" w:hAnsi="Arial" w:cs="Arial"/>
                      <w:i/>
                      <w:iCs/>
                      <w:color w:val="181818"/>
                      <w:sz w:val="21"/>
                      <w:szCs w:val="21"/>
                      <w:lang w:eastAsia="ru-RU"/>
                    </w:rPr>
                    <w:t> Рулет двумя руками.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Да моторчик заводите – </w:t>
                  </w:r>
                  <w:r w:rsidRPr="000E7732">
                    <w:rPr>
                      <w:rFonts w:ascii="Arial" w:eastAsia="Times New Roman" w:hAnsi="Arial" w:cs="Arial"/>
                      <w:i/>
                      <w:iCs/>
                      <w:color w:val="181818"/>
                      <w:sz w:val="21"/>
                      <w:szCs w:val="21"/>
                      <w:lang w:eastAsia="ru-RU"/>
                    </w:rPr>
                    <w:t>Руль влево, вправо.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Накачаем дружно шины – </w:t>
                  </w:r>
                  <w:r w:rsidRPr="000E7732">
                    <w:rPr>
                      <w:rFonts w:ascii="Arial" w:eastAsia="Times New Roman" w:hAnsi="Arial" w:cs="Arial"/>
                      <w:i/>
                      <w:iCs/>
                      <w:color w:val="181818"/>
                      <w:sz w:val="21"/>
                      <w:szCs w:val="21"/>
                      <w:lang w:eastAsia="ru-RU"/>
                    </w:rPr>
                    <w:t>Топают ногой.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Едут весело машины – </w:t>
                  </w:r>
                  <w:r w:rsidRPr="000E7732">
                    <w:rPr>
                      <w:rFonts w:ascii="Arial" w:eastAsia="Times New Roman" w:hAnsi="Arial" w:cs="Arial"/>
                      <w:i/>
                      <w:iCs/>
                      <w:color w:val="181818"/>
                      <w:sz w:val="21"/>
                      <w:szCs w:val="21"/>
                      <w:lang w:eastAsia="ru-RU"/>
                    </w:rPr>
                    <w:t>Едут по залу.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i/>
                      <w:iCs/>
                      <w:color w:val="181818"/>
                      <w:sz w:val="21"/>
                      <w:szCs w:val="21"/>
                      <w:lang w:eastAsia="ru-RU"/>
                    </w:rPr>
                    <w:t>Ведущий поднимает красный круг.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Стой машина! Стой мотор! Перед вами светофор!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Загорелся красный свет, Значит, вам проезда нет!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i/>
                      <w:iCs/>
                      <w:color w:val="181818"/>
                      <w:sz w:val="21"/>
                      <w:szCs w:val="21"/>
                      <w:lang w:eastAsia="ru-RU"/>
                    </w:rPr>
                    <w:t>Ведущий поднимает зеленый круг.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Зеленый свет для вас горит,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Это значит путь открыт</w:t>
                  </w:r>
                  <w:proofErr w:type="gramStart"/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.</w:t>
                  </w:r>
                  <w:proofErr w:type="gramEnd"/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 </w:t>
                  </w:r>
                  <w:r w:rsidRPr="000E7732">
                    <w:rPr>
                      <w:rFonts w:ascii="Arial" w:eastAsia="Times New Roman" w:hAnsi="Arial" w:cs="Arial"/>
                      <w:i/>
                      <w:iCs/>
                      <w:color w:val="181818"/>
                      <w:sz w:val="21"/>
                      <w:szCs w:val="21"/>
                      <w:lang w:eastAsia="ru-RU"/>
                    </w:rPr>
                    <w:t>(</w:t>
                  </w:r>
                  <w:proofErr w:type="gramStart"/>
                  <w:r w:rsidRPr="000E7732">
                    <w:rPr>
                      <w:rFonts w:ascii="Arial" w:eastAsia="Times New Roman" w:hAnsi="Arial" w:cs="Arial"/>
                      <w:i/>
                      <w:iCs/>
                      <w:color w:val="181818"/>
                      <w:sz w:val="21"/>
                      <w:szCs w:val="21"/>
                      <w:lang w:eastAsia="ru-RU"/>
                    </w:rPr>
                    <w:t>и</w:t>
                  </w:r>
                  <w:proofErr w:type="gramEnd"/>
                  <w:r w:rsidRPr="000E7732">
                    <w:rPr>
                      <w:rFonts w:ascii="Arial" w:eastAsia="Times New Roman" w:hAnsi="Arial" w:cs="Arial"/>
                      <w:i/>
                      <w:iCs/>
                      <w:color w:val="181818"/>
                      <w:sz w:val="21"/>
                      <w:szCs w:val="21"/>
                      <w:lang w:eastAsia="ru-RU"/>
                    </w:rPr>
                    <w:t>гра проводится 2-3 раза).</w:t>
                  </w:r>
                </w:p>
              </w:tc>
            </w:tr>
            <w:tr w:rsidR="00AF5E7A" w:rsidRPr="000E7732" w:rsidTr="006D0475">
              <w:trPr>
                <w:trHeight w:val="78"/>
                <w:tblCellSpacing w:w="15" w:type="dxa"/>
              </w:trPr>
              <w:tc>
                <w:tcPr>
                  <w:tcW w:w="515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proofErr w:type="gramStart"/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lastRenderedPageBreak/>
                    <w:t>П</w:t>
                  </w:r>
                  <w:proofErr w:type="gramEnd"/>
                  <w:r w:rsidRPr="000E7732">
                    <w:rPr>
                      <w:rFonts w:ascii="Arial" w:eastAsia="Times New Roman" w:hAnsi="Arial" w:cs="Arial"/>
                      <w:noProof/>
                      <w:color w:val="181818"/>
                      <w:sz w:val="21"/>
                      <w:szCs w:val="21"/>
                      <w:lang w:eastAsia="ru-RU"/>
                    </w:rPr>
                    <w:drawing>
                      <wp:anchor distT="0" distB="0" distL="114300" distR="114300" simplePos="0" relativeHeight="251681792" behindDoc="0" locked="0" layoutInCell="1" allowOverlap="0" wp14:anchorId="42AF8C76" wp14:editId="63AC6441">
                        <wp:simplePos x="0" y="0"/>
                        <wp:positionH relativeFrom="column">
                          <wp:align>left</wp:align>
                        </wp:positionH>
                        <wp:positionV relativeFrom="line">
                          <wp:posOffset>0</wp:posOffset>
                        </wp:positionV>
                        <wp:extent cx="485775" cy="685800"/>
                        <wp:effectExtent l="0" t="0" r="9525" b="0"/>
                        <wp:wrapSquare wrapText="bothSides"/>
                        <wp:docPr id="23" name="Рисунок 23" descr="hello_html_m57e4fe5e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4" descr="hello_html_m57e4fe5e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775" cy="685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одвижная игра   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«Стоп!»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u w:val="single"/>
                      <w:lang w:eastAsia="ru-RU"/>
                    </w:rPr>
                    <w:t>Цель: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t> закрепить представления о сигналах светофора; воспитывать внимание, навыки осознанного использования знаний правил дорожного движения в повседневной жизни; 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u w:val="single"/>
                      <w:lang w:eastAsia="ru-RU"/>
                    </w:rPr>
                    <w:t>Материал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t>: цветные картонные кружки (желтый, зеленый, красный)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u w:val="single"/>
                      <w:lang w:eastAsia="ru-RU"/>
                    </w:rPr>
                    <w:t>Ход игры: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t>Участники игры двигаются в соответствии со словами и цветовыми сигналами ведущего: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t>"Дружно шагай" - зелёный кружок,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br/>
                    <w:t>"Смотри, не зевай" - жёлтый кружок,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br/>
                    <w:t>"Стоп!" - красный кружок.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5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proofErr w:type="gramStart"/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П</w:t>
                  </w:r>
                  <w:proofErr w:type="gramEnd"/>
                  <w:r w:rsidRPr="000E7732">
                    <w:rPr>
                      <w:rFonts w:ascii="Arial" w:eastAsia="Times New Roman" w:hAnsi="Arial" w:cs="Arial"/>
                      <w:noProof/>
                      <w:color w:val="181818"/>
                      <w:sz w:val="21"/>
                      <w:szCs w:val="21"/>
                      <w:lang w:eastAsia="ru-RU"/>
                    </w:rPr>
                    <w:drawing>
                      <wp:anchor distT="0" distB="0" distL="114300" distR="114300" simplePos="0" relativeHeight="251682816" behindDoc="0" locked="0" layoutInCell="1" allowOverlap="0" wp14:anchorId="678F0633" wp14:editId="74EDC4A4">
                        <wp:simplePos x="0" y="0"/>
                        <wp:positionH relativeFrom="column">
                          <wp:align>left</wp:align>
                        </wp:positionH>
                        <wp:positionV relativeFrom="line">
                          <wp:posOffset>0</wp:posOffset>
                        </wp:positionV>
                        <wp:extent cx="485775" cy="685800"/>
                        <wp:effectExtent l="0" t="0" r="9525" b="0"/>
                        <wp:wrapSquare wrapText="bothSides"/>
                        <wp:docPr id="24" name="Рисунок 24" descr="hello_html_m57e4fe5e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5" descr="hello_html_m57e4fe5e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775" cy="685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одвижная игра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7"/>
                      <w:szCs w:val="27"/>
                      <w:lang w:eastAsia="ru-RU"/>
                    </w:rPr>
                    <w:t>«Красный, зеле</w:t>
                  </w: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7"/>
                      <w:szCs w:val="27"/>
                      <w:lang w:eastAsia="ru-RU"/>
                    </w:rPr>
                    <w:softHyphen/>
                    <w:t>ный»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u w:val="single"/>
                      <w:lang w:eastAsia="ru-RU"/>
                    </w:rPr>
                    <w:t>Цель: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t> з</w:t>
                  </w:r>
                  <w:r w:rsidRPr="000E7732">
                    <w:rPr>
                      <w:rFonts w:ascii="Arial" w:eastAsia="Times New Roman" w:hAnsi="Arial" w:cs="Arial"/>
                      <w:color w:val="000000"/>
                      <w:sz w:val="27"/>
                      <w:szCs w:val="27"/>
                      <w:lang w:eastAsia="ru-RU"/>
                    </w:rPr>
                    <w:t>акрепить у детей умение различать цвета (красный, зеленый); развивать умение ориентироваться в про</w:t>
                  </w:r>
                  <w:r w:rsidRPr="000E7732">
                    <w:rPr>
                      <w:rFonts w:ascii="Arial" w:eastAsia="Times New Roman" w:hAnsi="Arial" w:cs="Arial"/>
                      <w:color w:val="000000"/>
                      <w:sz w:val="27"/>
                      <w:szCs w:val="27"/>
                      <w:lang w:eastAsia="ru-RU"/>
                    </w:rPr>
                    <w:softHyphen/>
                    <w:t>странстве.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u w:val="single"/>
                      <w:lang w:eastAsia="ru-RU"/>
                    </w:rPr>
                    <w:t>Материал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t>: </w:t>
                  </w:r>
                  <w:r w:rsidRPr="000E7732">
                    <w:rPr>
                      <w:rFonts w:ascii="Arial" w:eastAsia="Times New Roman" w:hAnsi="Arial" w:cs="Arial"/>
                      <w:color w:val="000000"/>
                      <w:sz w:val="27"/>
                      <w:szCs w:val="27"/>
                      <w:lang w:eastAsia="ru-RU"/>
                    </w:rPr>
                    <w:t>Флажки — красный, зеле</w:t>
                  </w:r>
                  <w:r w:rsidRPr="000E7732">
                    <w:rPr>
                      <w:rFonts w:ascii="Arial" w:eastAsia="Times New Roman" w:hAnsi="Arial" w:cs="Arial"/>
                      <w:color w:val="000000"/>
                      <w:sz w:val="27"/>
                      <w:szCs w:val="27"/>
                      <w:lang w:eastAsia="ru-RU"/>
                    </w:rPr>
                    <w:softHyphen/>
                    <w:t>ный, эмблемы — автомоби</w:t>
                  </w:r>
                  <w:r w:rsidRPr="000E7732">
                    <w:rPr>
                      <w:rFonts w:ascii="Arial" w:eastAsia="Times New Roman" w:hAnsi="Arial" w:cs="Arial"/>
                      <w:color w:val="000000"/>
                      <w:sz w:val="27"/>
                      <w:szCs w:val="27"/>
                      <w:lang w:eastAsia="ru-RU"/>
                    </w:rPr>
                    <w:softHyphen/>
                    <w:t>ли, рули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u w:val="single"/>
                      <w:lang w:eastAsia="ru-RU"/>
                    </w:rPr>
                    <w:t>Ход игры: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000000"/>
                      <w:sz w:val="27"/>
                      <w:szCs w:val="27"/>
                      <w:lang w:eastAsia="ru-RU"/>
                    </w:rPr>
                    <w:t>Дети — «автомобили». В ру</w:t>
                  </w:r>
                  <w:r w:rsidRPr="000E7732">
                    <w:rPr>
                      <w:rFonts w:ascii="Arial" w:eastAsia="Times New Roman" w:hAnsi="Arial" w:cs="Arial"/>
                      <w:color w:val="000000"/>
                      <w:sz w:val="27"/>
                      <w:szCs w:val="27"/>
                      <w:lang w:eastAsia="ru-RU"/>
                    </w:rPr>
                    <w:softHyphen/>
                    <w:t>ках у педагога два флажка. Если он поднимает красный — дети стоят, если зе</w:t>
                  </w:r>
                  <w:r w:rsidRPr="000E7732">
                    <w:rPr>
                      <w:rFonts w:ascii="Arial" w:eastAsia="Times New Roman" w:hAnsi="Arial" w:cs="Arial"/>
                      <w:color w:val="000000"/>
                      <w:sz w:val="27"/>
                      <w:szCs w:val="27"/>
                      <w:lang w:eastAsia="ru-RU"/>
                    </w:rPr>
                    <w:softHyphen/>
                    <w:t>леный — двигаются по всей группе. 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t>Дети во время игры «ездят», подражают автомобилям, соблюдая ПДД.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</w:p>
              </w:tc>
            </w:tr>
            <w:tr w:rsidR="00AF5E7A" w:rsidRPr="000E7732" w:rsidTr="006D0475">
              <w:trPr>
                <w:trHeight w:val="78"/>
                <w:tblCellSpacing w:w="15" w:type="dxa"/>
              </w:trPr>
              <w:tc>
                <w:tcPr>
                  <w:tcW w:w="515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proofErr w:type="gramStart"/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Д</w:t>
                  </w:r>
                  <w:r w:rsidRPr="000E7732">
                    <w:rPr>
                      <w:rFonts w:ascii="Arial" w:eastAsia="Times New Roman" w:hAnsi="Arial" w:cs="Arial"/>
                      <w:noProof/>
                      <w:color w:val="181818"/>
                      <w:sz w:val="21"/>
                      <w:szCs w:val="21"/>
                      <w:lang w:eastAsia="ru-RU"/>
                    </w:rPr>
                    <w:drawing>
                      <wp:anchor distT="0" distB="0" distL="114300" distR="114300" simplePos="0" relativeHeight="251683840" behindDoc="0" locked="0" layoutInCell="1" allowOverlap="0" wp14:anchorId="609DB9EB" wp14:editId="1DF24D41">
                        <wp:simplePos x="0" y="0"/>
                        <wp:positionH relativeFrom="column">
                          <wp:align>left</wp:align>
                        </wp:positionH>
                        <wp:positionV relativeFrom="line">
                          <wp:posOffset>0</wp:posOffset>
                        </wp:positionV>
                        <wp:extent cx="400050" cy="571500"/>
                        <wp:effectExtent l="0" t="0" r="0" b="0"/>
                        <wp:wrapSquare wrapText="bothSides"/>
                        <wp:docPr id="25" name="Рисунок 25" descr="hello_html_m57e4fe5e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6" descr="hello_html_m57e4fe5e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0050" cy="571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идактическая</w:t>
                  </w:r>
                  <w:proofErr w:type="gramEnd"/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 xml:space="preserve"> игра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«Составь такой дорожный знак»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u w:val="single"/>
                      <w:lang w:eastAsia="ru-RU"/>
                    </w:rPr>
                    <w:t>Цель:</w:t>
                  </w: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u w:val="single"/>
                      <w:lang w:eastAsia="ru-RU"/>
                    </w:rPr>
                    <w:t> 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t xml:space="preserve">закрепить знания детей о дорожных знаках; формировать умение составлять целое из частей; развивать 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lastRenderedPageBreak/>
                    <w:t>мышление.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u w:val="single"/>
                      <w:lang w:eastAsia="ru-RU"/>
                    </w:rPr>
                    <w:t>Материал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t>: разрезные картинки с изображением дорожных знаков, иллюстрации дорожных знаков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u w:val="single"/>
                      <w:lang w:eastAsia="ru-RU"/>
                    </w:rPr>
                    <w:t>Ход</w:t>
                  </w: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u w:val="single"/>
                      <w:lang w:eastAsia="ru-RU"/>
                    </w:rPr>
                    <w:t> 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u w:val="single"/>
                      <w:lang w:eastAsia="ru-RU"/>
                    </w:rPr>
                    <w:t>игры: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t>Дети собирают целое изображе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softHyphen/>
                    <w:t>ние по образцу из разрез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7"/>
                      <w:szCs w:val="27"/>
                      <w:lang w:eastAsia="ru-RU"/>
                    </w:rPr>
                    <w:softHyphen/>
                    <w:t>ных картинок.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noProof/>
                      <w:color w:val="181818"/>
                      <w:sz w:val="21"/>
                      <w:szCs w:val="21"/>
                      <w:lang w:eastAsia="ru-RU"/>
                    </w:rPr>
                    <w:drawing>
                      <wp:anchor distT="0" distB="0" distL="114300" distR="114300" simplePos="0" relativeHeight="251684864" behindDoc="0" locked="0" layoutInCell="1" allowOverlap="0" wp14:anchorId="738A8B21" wp14:editId="25086CFF">
                        <wp:simplePos x="0" y="0"/>
                        <wp:positionH relativeFrom="column">
                          <wp:align>left</wp:align>
                        </wp:positionH>
                        <wp:positionV relativeFrom="line">
                          <wp:posOffset>0</wp:posOffset>
                        </wp:positionV>
                        <wp:extent cx="647700" cy="800100"/>
                        <wp:effectExtent l="0" t="0" r="0" b="0"/>
                        <wp:wrapSquare wrapText="bothSides"/>
                        <wp:docPr id="26" name="Рисунок 26" descr="hello_html_m57e4fe5e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7" descr="hello_html_m57e4fe5e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47700" cy="800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5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0099FF"/>
                      <w:sz w:val="21"/>
                      <w:szCs w:val="21"/>
                      <w:lang w:eastAsia="ru-RU"/>
                    </w:rPr>
                    <w:lastRenderedPageBreak/>
                    <w:t> </w:t>
                  </w:r>
                  <w:r w:rsidRPr="000E7732">
                    <w:rPr>
                      <w:rFonts w:ascii="Arial" w:eastAsia="Times New Roman" w:hAnsi="Arial" w:cs="Arial"/>
                      <w:noProof/>
                      <w:color w:val="181818"/>
                      <w:sz w:val="21"/>
                      <w:szCs w:val="21"/>
                      <w:lang w:eastAsia="ru-RU"/>
                    </w:rPr>
                    <w:drawing>
                      <wp:anchor distT="0" distB="0" distL="114300" distR="114300" simplePos="0" relativeHeight="251685888" behindDoc="0" locked="0" layoutInCell="1" allowOverlap="0" wp14:anchorId="4F4A3DCA" wp14:editId="6E314F56">
                        <wp:simplePos x="0" y="0"/>
                        <wp:positionH relativeFrom="column">
                          <wp:align>left</wp:align>
                        </wp:positionH>
                        <wp:positionV relativeFrom="line">
                          <wp:posOffset>0</wp:posOffset>
                        </wp:positionV>
                        <wp:extent cx="457200" cy="657225"/>
                        <wp:effectExtent l="0" t="0" r="0" b="9525"/>
                        <wp:wrapSquare wrapText="bothSides"/>
                        <wp:docPr id="27" name="Рисунок 27" descr="hello_html_m57e4fe5e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" descr="hello_html_m57e4fe5e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57200" cy="6572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Дидактическая игра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«Путаница»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u w:val="single"/>
                      <w:lang w:eastAsia="ru-RU"/>
                    </w:rPr>
                    <w:t>Цель:</w:t>
                  </w: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4"/>
                      <w:szCs w:val="24"/>
                      <w:u w:val="single"/>
                      <w:lang w:eastAsia="ru-RU"/>
                    </w:rPr>
                    <w:t> 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lang w:eastAsia="ru-RU"/>
                    </w:rPr>
                    <w:t>закрепить знания детей о дорожных знаках; формировать умение составлять целое из частей; развивать мышление.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proofErr w:type="gramStart"/>
                  <w:r w:rsidRPr="000E77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u w:val="single"/>
                      <w:lang w:eastAsia="ru-RU"/>
                    </w:rPr>
                    <w:lastRenderedPageBreak/>
                    <w:t>Материал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lang w:eastAsia="ru-RU"/>
                    </w:rPr>
                    <w:t>: макет улицы с домами, перекрестками, деревья, автомобили, дорожные знаки, светофор.</w:t>
                  </w:r>
                  <w:proofErr w:type="gramEnd"/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u w:val="single"/>
                      <w:lang w:eastAsia="ru-RU"/>
                    </w:rPr>
                    <w:t>Х</w:t>
                  </w:r>
                  <w:r w:rsidRPr="000E7732">
                    <w:rPr>
                      <w:rFonts w:ascii="Arial" w:eastAsia="Times New Roman" w:hAnsi="Arial" w:cs="Arial"/>
                      <w:noProof/>
                      <w:color w:val="181818"/>
                      <w:sz w:val="21"/>
                      <w:szCs w:val="21"/>
                      <w:lang w:eastAsia="ru-RU"/>
                    </w:rPr>
                    <w:drawing>
                      <wp:anchor distT="0" distB="0" distL="114300" distR="114300" simplePos="0" relativeHeight="251686912" behindDoc="0" locked="0" layoutInCell="1" allowOverlap="0" wp14:anchorId="74BD9817" wp14:editId="2880A251">
                        <wp:simplePos x="0" y="0"/>
                        <wp:positionH relativeFrom="column">
                          <wp:align>left</wp:align>
                        </wp:positionH>
                        <wp:positionV relativeFrom="line">
                          <wp:posOffset>0</wp:posOffset>
                        </wp:positionV>
                        <wp:extent cx="561975" cy="800100"/>
                        <wp:effectExtent l="0" t="0" r="9525" b="0"/>
                        <wp:wrapSquare wrapText="bothSides"/>
                        <wp:docPr id="28" name="Рисунок 28" descr="hello_html_m57e4fe5e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" descr="hello_html_m57e4fe5e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61975" cy="800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u w:val="single"/>
                      <w:lang w:eastAsia="ru-RU"/>
                    </w:rPr>
                    <w:t>од</w:t>
                  </w: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1"/>
                      <w:szCs w:val="21"/>
                      <w:u w:val="single"/>
                      <w:lang w:eastAsia="ru-RU"/>
                    </w:rPr>
                    <w:t> 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u w:val="single"/>
                      <w:lang w:eastAsia="ru-RU"/>
                    </w:rPr>
                    <w:t>игры: 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Воспитатель заранее конструирует дорогу и расставляет знаки неправильно (около «Зебры» знак «Движение запрещено» и т.д.) Затем рассказывает детям историю про то, как злой волшебник навел в городе беспорядок, перепутал все знаки и сломал светофоры. Жители сказочного города просят ребят помочь им, навести порядок на улицах города. Дети, превратившись в добрых волшебников, «чинят» светофоры, расставляют знаки правильно. Объясняют, значение данных дорожных знаков.</w:t>
                  </w:r>
                </w:p>
              </w:tc>
            </w:tr>
            <w:tr w:rsidR="00AF5E7A" w:rsidRPr="000E7732" w:rsidTr="006D0475">
              <w:trPr>
                <w:trHeight w:val="78"/>
                <w:tblCellSpacing w:w="15" w:type="dxa"/>
              </w:trPr>
              <w:tc>
                <w:tcPr>
                  <w:tcW w:w="515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0099FF"/>
                      <w:sz w:val="21"/>
                      <w:szCs w:val="21"/>
                      <w:lang w:eastAsia="ru-RU"/>
                    </w:rPr>
                    <w:lastRenderedPageBreak/>
                    <w:t>           </w:t>
                  </w: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Дидактическая игра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«Часы»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u w:val="single"/>
                      <w:lang w:eastAsia="ru-RU"/>
                    </w:rPr>
                    <w:t>Цель: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lang w:eastAsia="ru-RU"/>
                    </w:rPr>
                    <w:t> формировать умение различать дорожные знаки; закрепить знания детей о предупреждающих и запрещающих знаках; воспитывать внимание, навыки осознанного использования знаний правил дорожного движения в повседневной жизни.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u w:val="single"/>
                      <w:lang w:eastAsia="ru-RU"/>
                    </w:rPr>
                    <w:t>Материал: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lang w:eastAsia="ru-RU"/>
                    </w:rPr>
                    <w:t> макет часов, на котором изображены предупреждающие и запрещающие знаки; карточки с объяснительной запиской знаков, которые изображены на макете.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u w:val="single"/>
                      <w:lang w:eastAsia="ru-RU"/>
                    </w:rPr>
                    <w:t>Ход игры:</w:t>
                  </w:r>
                </w:p>
                <w:p w:rsidR="00AF5E7A" w:rsidRPr="000E7732" w:rsidRDefault="00AF5E7A" w:rsidP="006D0475">
                  <w:pPr>
                    <w:shd w:val="clear" w:color="auto" w:fill="FFFFFF"/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lang w:eastAsia="ru-RU"/>
                    </w:rPr>
                    <w:t>Педагог (или ребенок) поворачивает стрелку часов и указывает на тот или иной знак. Дети называют и объясняют значение дорожных знаков. На закрепление показывается карточка с дорожным знаком и объясняется его значение.</w:t>
                  </w:r>
                </w:p>
              </w:tc>
              <w:tc>
                <w:tcPr>
                  <w:tcW w:w="5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0099FF"/>
                      <w:sz w:val="21"/>
                      <w:szCs w:val="21"/>
                      <w:lang w:eastAsia="ru-RU"/>
                    </w:rPr>
                    <w:t>           </w:t>
                  </w: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6"/>
                      <w:szCs w:val="26"/>
                      <w:lang w:eastAsia="ru-RU"/>
                    </w:rPr>
                    <w:t>Дидактическая игра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6"/>
                      <w:szCs w:val="26"/>
                      <w:lang w:eastAsia="ru-RU"/>
                    </w:rPr>
                    <w:t>«Волшебник»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u w:val="single"/>
                      <w:lang w:eastAsia="ru-RU"/>
                    </w:rPr>
                    <w:t>Цель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lang w:eastAsia="ru-RU"/>
                    </w:rPr>
                    <w:t>: закрепить знания детей о транспорте, дорожных знаках, их назначении; развивать творческие способности, ориентировку в пространстве.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u w:val="single"/>
                      <w:lang w:eastAsia="ru-RU"/>
                    </w:rPr>
                    <w:t>Ход игры: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i/>
                      <w:iCs/>
                      <w:color w:val="181818"/>
                      <w:lang w:eastAsia="ru-RU"/>
                    </w:rPr>
                    <w:t>Вариант № 1. 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lang w:eastAsia="ru-RU"/>
                    </w:rPr>
                    <w:t xml:space="preserve">Роль волшебника выполняет воспитатель или ребёнок. </w:t>
                  </w:r>
                  <w:proofErr w:type="gramStart"/>
                  <w:r w:rsidRPr="000E7732">
                    <w:rPr>
                      <w:rFonts w:ascii="Arial" w:eastAsia="Times New Roman" w:hAnsi="Arial" w:cs="Arial"/>
                      <w:color w:val="181818"/>
                      <w:lang w:eastAsia="ru-RU"/>
                    </w:rPr>
                    <w:t>Он жестом, мимикой, звуком изображает: транспорт, дорожные знаки, милиционера - регулировщика, светофор.</w:t>
                  </w:r>
                  <w:proofErr w:type="gramEnd"/>
                  <w:r w:rsidRPr="000E7732">
                    <w:rPr>
                      <w:rFonts w:ascii="Arial" w:eastAsia="Times New Roman" w:hAnsi="Arial" w:cs="Arial"/>
                      <w:color w:val="181818"/>
                      <w:lang w:eastAsia="ru-RU"/>
                    </w:rPr>
                    <w:t xml:space="preserve"> Предлагает детям отгадать изображаемый предмет, пояснить его значение.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i/>
                      <w:iCs/>
                      <w:color w:val="181818"/>
                      <w:lang w:eastAsia="ru-RU"/>
                    </w:rPr>
                    <w:t>Вариант № 2. 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lang w:eastAsia="ru-RU"/>
                    </w:rPr>
                    <w:t xml:space="preserve">В группе </w:t>
                  </w:r>
                  <w:proofErr w:type="gramStart"/>
                  <w:r w:rsidRPr="000E7732">
                    <w:rPr>
                      <w:rFonts w:ascii="Arial" w:eastAsia="Times New Roman" w:hAnsi="Arial" w:cs="Arial"/>
                      <w:color w:val="181818"/>
                      <w:lang w:eastAsia="ru-RU"/>
                    </w:rPr>
                    <w:t>разместить игрушки</w:t>
                  </w:r>
                  <w:proofErr w:type="gramEnd"/>
                  <w:r w:rsidRPr="000E7732">
                    <w:rPr>
                      <w:rFonts w:ascii="Arial" w:eastAsia="Times New Roman" w:hAnsi="Arial" w:cs="Arial"/>
                      <w:color w:val="181818"/>
                      <w:lang w:eastAsia="ru-RU"/>
                    </w:rPr>
                    <w:t xml:space="preserve"> по темам: «Транспорт», «Дорожные знаки». Разъяснить детям, что волшебник спрятал игрушки, нужно найти их по указанному местоположению. Например: в правом углу комнаты лежит большой, длинный, твёрдый, гладкий, красный... (грузовик). Впереди тебя - твердый, железный, круглый, на металлической ножке… (</w:t>
                  </w:r>
                  <w:proofErr w:type="spellStart"/>
                  <w:r w:rsidRPr="000E7732">
                    <w:rPr>
                      <w:rFonts w:ascii="Arial" w:eastAsia="Times New Roman" w:hAnsi="Arial" w:cs="Arial"/>
                      <w:color w:val="181818"/>
                      <w:lang w:eastAsia="ru-RU"/>
                    </w:rPr>
                    <w:t>дорож</w:t>
                  </w:r>
                  <w:proofErr w:type="spellEnd"/>
                  <w:r w:rsidRPr="000E7732">
                    <w:rPr>
                      <w:rFonts w:ascii="Arial" w:eastAsia="Times New Roman" w:hAnsi="Arial" w:cs="Arial"/>
                      <w:color w:val="181818"/>
                      <w:lang w:eastAsia="ru-RU"/>
                    </w:rPr>
                    <w:t>. знак). Слева от первого окна, ближе к двери – железный ящик с тремя цветными глазами … (светофор). После того, как угадали предмет, рассмотреть его и уточнить его название.</w:t>
                  </w:r>
                </w:p>
              </w:tc>
            </w:tr>
            <w:tr w:rsidR="00AF5E7A" w:rsidRPr="000E7732" w:rsidTr="006D0475">
              <w:trPr>
                <w:trHeight w:val="78"/>
                <w:tblCellSpacing w:w="15" w:type="dxa"/>
              </w:trPr>
              <w:tc>
                <w:tcPr>
                  <w:tcW w:w="515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proofErr w:type="gramStart"/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Д</w:t>
                  </w:r>
                  <w:r w:rsidRPr="000E7732">
                    <w:rPr>
                      <w:rFonts w:ascii="Arial" w:eastAsia="Times New Roman" w:hAnsi="Arial" w:cs="Arial"/>
                      <w:noProof/>
                      <w:color w:val="181818"/>
                      <w:sz w:val="21"/>
                      <w:szCs w:val="21"/>
                      <w:lang w:eastAsia="ru-RU"/>
                    </w:rPr>
                    <w:drawing>
                      <wp:anchor distT="0" distB="0" distL="114300" distR="114300" simplePos="0" relativeHeight="251687936" behindDoc="0" locked="0" layoutInCell="1" allowOverlap="0" wp14:anchorId="69DFCFEB" wp14:editId="4A386A0C">
                        <wp:simplePos x="0" y="0"/>
                        <wp:positionH relativeFrom="column">
                          <wp:align>left</wp:align>
                        </wp:positionH>
                        <wp:positionV relativeFrom="line">
                          <wp:posOffset>0</wp:posOffset>
                        </wp:positionV>
                        <wp:extent cx="485775" cy="685800"/>
                        <wp:effectExtent l="0" t="0" r="9525" b="0"/>
                        <wp:wrapSquare wrapText="bothSides"/>
                        <wp:docPr id="29" name="Рисунок 29" descr="hello_html_m57e4fe5e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" descr="hello_html_m57e4fe5e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775" cy="685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идактическая</w:t>
                  </w:r>
                  <w:proofErr w:type="gramEnd"/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 xml:space="preserve"> игра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«Разрешается – запрещается»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 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u w:val="single"/>
                      <w:lang w:eastAsia="ru-RU"/>
                    </w:rPr>
                    <w:t>Цель: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lang w:eastAsia="ru-RU"/>
                    </w:rPr>
                    <w:t> закрепить у детей знания ПДД; развивать слу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lang w:eastAsia="ru-RU"/>
                    </w:rPr>
                    <w:softHyphen/>
                    <w:t>ховое восприятие.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u w:val="single"/>
                      <w:lang w:eastAsia="ru-RU"/>
                    </w:rPr>
                    <w:t>Ход игры: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lang w:eastAsia="ru-RU"/>
                    </w:rPr>
                    <w:t> Педагог читает стихотворе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lang w:eastAsia="ru-RU"/>
                    </w:rPr>
                    <w:softHyphen/>
                    <w:t>ние, дети должны дать правильную оценку ситуации словами «запрещается», «разрешается».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i/>
                      <w:iCs/>
                      <w:color w:val="181818"/>
                      <w:sz w:val="21"/>
                      <w:szCs w:val="21"/>
                      <w:u w:val="single"/>
                      <w:lang w:eastAsia="ru-RU"/>
                    </w:rPr>
                    <w:t>1. Ведущий: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Всем внимание, не зевайте, на вопросы отвечайте!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И проспекты, и бульвары – Всюду улицы шумны.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Проходи по тротуару - Только с правой стороны!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proofErr w:type="gramStart"/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lastRenderedPageBreak/>
                    <w:t>Тут шалить мешать народу (</w:t>
                  </w:r>
                  <w:r w:rsidRPr="000E7732">
                    <w:rPr>
                      <w:rFonts w:ascii="Arial" w:eastAsia="Times New Roman" w:hAnsi="Arial" w:cs="Arial"/>
                      <w:i/>
                      <w:iCs/>
                      <w:color w:val="181818"/>
                      <w:sz w:val="21"/>
                      <w:szCs w:val="21"/>
                      <w:u w:val="single"/>
                      <w:lang w:eastAsia="ru-RU"/>
                    </w:rPr>
                    <w:t>Дети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:</w:t>
                  </w:r>
                  <w:proofErr w:type="gramEnd"/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 xml:space="preserve"> </w:t>
                  </w:r>
                  <w:proofErr w:type="gramStart"/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Запрещается!)</w:t>
                  </w:r>
                  <w:proofErr w:type="gramEnd"/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i/>
                      <w:iCs/>
                      <w:color w:val="181818"/>
                      <w:sz w:val="21"/>
                      <w:szCs w:val="21"/>
                      <w:u w:val="single"/>
                      <w:lang w:eastAsia="ru-RU"/>
                    </w:rPr>
                    <w:t>2.Ведущий: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 Быть примерным пешеходом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i/>
                      <w:iCs/>
                      <w:color w:val="181818"/>
                      <w:sz w:val="21"/>
                      <w:szCs w:val="21"/>
                      <w:u w:val="single"/>
                      <w:lang w:eastAsia="ru-RU"/>
                    </w:rPr>
                    <w:t>Дети: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 Разрешается!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i/>
                      <w:iCs/>
                      <w:color w:val="181818"/>
                      <w:sz w:val="21"/>
                      <w:szCs w:val="21"/>
                      <w:u w:val="single"/>
                      <w:lang w:eastAsia="ru-RU"/>
                    </w:rPr>
                    <w:t>3.Ведущий: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Если едешь ты в трамвае, И вокруг тебя народ,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Не толкаясь, не зевая, Проходи скорей вперед.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proofErr w:type="gramStart"/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Ехать «зайцем», как известно (</w:t>
                  </w:r>
                  <w:r w:rsidRPr="000E7732">
                    <w:rPr>
                      <w:rFonts w:ascii="Arial" w:eastAsia="Times New Roman" w:hAnsi="Arial" w:cs="Arial"/>
                      <w:i/>
                      <w:iCs/>
                      <w:color w:val="181818"/>
                      <w:sz w:val="21"/>
                      <w:szCs w:val="21"/>
                      <w:u w:val="single"/>
                      <w:lang w:eastAsia="ru-RU"/>
                    </w:rPr>
                    <w:t>Дети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:</w:t>
                  </w:r>
                  <w:proofErr w:type="gramEnd"/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 xml:space="preserve"> </w:t>
                  </w:r>
                  <w:proofErr w:type="gramStart"/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Запрещается!)</w:t>
                  </w:r>
                  <w:proofErr w:type="gramEnd"/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i/>
                      <w:iCs/>
                      <w:color w:val="181818"/>
                      <w:sz w:val="21"/>
                      <w:szCs w:val="21"/>
                      <w:u w:val="single"/>
                      <w:lang w:eastAsia="ru-RU"/>
                    </w:rPr>
                    <w:t>4. Ведущий: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 Уступать старушке место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i/>
                      <w:iCs/>
                      <w:color w:val="181818"/>
                      <w:sz w:val="21"/>
                      <w:szCs w:val="21"/>
                      <w:u w:val="single"/>
                      <w:lang w:eastAsia="ru-RU"/>
                    </w:rPr>
                    <w:t>Дети: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 Разрешается!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i/>
                      <w:iCs/>
                      <w:color w:val="181818"/>
                      <w:sz w:val="21"/>
                      <w:szCs w:val="21"/>
                      <w:u w:val="single"/>
                      <w:lang w:eastAsia="ru-RU"/>
                    </w:rPr>
                    <w:t>5. Ведущий: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Если ты гуляешь просто, Все ровно вперед гляди,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Через шумный перекресток, Осторожно проходи.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proofErr w:type="gramStart"/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Переход при красном свете (</w:t>
                  </w:r>
                  <w:r w:rsidRPr="000E7732">
                    <w:rPr>
                      <w:rFonts w:ascii="Arial" w:eastAsia="Times New Roman" w:hAnsi="Arial" w:cs="Arial"/>
                      <w:i/>
                      <w:iCs/>
                      <w:color w:val="181818"/>
                      <w:sz w:val="21"/>
                      <w:szCs w:val="21"/>
                      <w:u w:val="single"/>
                      <w:lang w:eastAsia="ru-RU"/>
                    </w:rPr>
                    <w:t>Дети:</w:t>
                  </w:r>
                  <w:proofErr w:type="gramEnd"/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 </w:t>
                  </w:r>
                  <w:proofErr w:type="gramStart"/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Запрещается!)</w:t>
                  </w:r>
                  <w:proofErr w:type="gramEnd"/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i/>
                      <w:iCs/>
                      <w:color w:val="181818"/>
                      <w:sz w:val="21"/>
                      <w:szCs w:val="21"/>
                      <w:u w:val="single"/>
                      <w:lang w:eastAsia="ru-RU"/>
                    </w:rPr>
                    <w:t>6. Ведущий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: При зеленом даже детям</w:t>
                  </w:r>
                </w:p>
                <w:p w:rsidR="00AF5E7A" w:rsidRPr="000E7732" w:rsidRDefault="00AF5E7A" w:rsidP="006D0475">
                  <w:pPr>
                    <w:shd w:val="clear" w:color="auto" w:fill="FFFFFF"/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proofErr w:type="gramStart"/>
                  <w:r w:rsidRPr="000E7732">
                    <w:rPr>
                      <w:rFonts w:ascii="Arial" w:eastAsia="Times New Roman" w:hAnsi="Arial" w:cs="Arial"/>
                      <w:i/>
                      <w:iCs/>
                      <w:color w:val="181818"/>
                      <w:sz w:val="21"/>
                      <w:szCs w:val="21"/>
                      <w:u w:val="single"/>
                      <w:lang w:eastAsia="ru-RU"/>
                    </w:rPr>
                    <w:t>Д</w:t>
                  </w:r>
                  <w:r w:rsidRPr="000E7732">
                    <w:rPr>
                      <w:rFonts w:ascii="Arial" w:eastAsia="Times New Roman" w:hAnsi="Arial" w:cs="Arial"/>
                      <w:noProof/>
                      <w:color w:val="181818"/>
                      <w:sz w:val="21"/>
                      <w:szCs w:val="21"/>
                      <w:lang w:eastAsia="ru-RU"/>
                    </w:rPr>
                    <w:drawing>
                      <wp:anchor distT="0" distB="0" distL="114300" distR="114300" simplePos="0" relativeHeight="251688960" behindDoc="0" locked="0" layoutInCell="1" allowOverlap="0" wp14:anchorId="71493BFA" wp14:editId="218EDC0F">
                        <wp:simplePos x="0" y="0"/>
                        <wp:positionH relativeFrom="column">
                          <wp:align>left</wp:align>
                        </wp:positionH>
                        <wp:positionV relativeFrom="line">
                          <wp:posOffset>0</wp:posOffset>
                        </wp:positionV>
                        <wp:extent cx="647700" cy="914400"/>
                        <wp:effectExtent l="0" t="0" r="0" b="0"/>
                        <wp:wrapSquare wrapText="bothSides"/>
                        <wp:docPr id="30" name="Рисунок 30" descr="hello_html_m57e4fe5e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" descr="hello_html_m57e4fe5e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47700" cy="914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0E7732">
                    <w:rPr>
                      <w:rFonts w:ascii="Arial" w:eastAsia="Times New Roman" w:hAnsi="Arial" w:cs="Arial"/>
                      <w:i/>
                      <w:iCs/>
                      <w:color w:val="181818"/>
                      <w:sz w:val="21"/>
                      <w:szCs w:val="21"/>
                      <w:u w:val="single"/>
                      <w:lang w:eastAsia="ru-RU"/>
                    </w:rPr>
                    <w:t>ети</w:t>
                  </w:r>
                  <w:proofErr w:type="gramEnd"/>
                  <w:r w:rsidRPr="000E7732">
                    <w:rPr>
                      <w:rFonts w:ascii="Arial" w:eastAsia="Times New Roman" w:hAnsi="Arial" w:cs="Arial"/>
                      <w:i/>
                      <w:iCs/>
                      <w:color w:val="181818"/>
                      <w:sz w:val="21"/>
                      <w:szCs w:val="21"/>
                      <w:u w:val="single"/>
                      <w:lang w:eastAsia="ru-RU"/>
                    </w:rPr>
                    <w:t>: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 Разрешается!</w:t>
                  </w:r>
                </w:p>
              </w:tc>
              <w:tc>
                <w:tcPr>
                  <w:tcW w:w="5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proofErr w:type="gramStart"/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lastRenderedPageBreak/>
                    <w:t>Д</w:t>
                  </w:r>
                  <w:r w:rsidRPr="000E7732">
                    <w:rPr>
                      <w:rFonts w:ascii="Arial" w:eastAsia="Times New Roman" w:hAnsi="Arial" w:cs="Arial"/>
                      <w:noProof/>
                      <w:color w:val="181818"/>
                      <w:sz w:val="21"/>
                      <w:szCs w:val="21"/>
                      <w:lang w:eastAsia="ru-RU"/>
                    </w:rPr>
                    <w:drawing>
                      <wp:anchor distT="0" distB="0" distL="114300" distR="114300" simplePos="0" relativeHeight="251689984" behindDoc="0" locked="0" layoutInCell="1" allowOverlap="0" wp14:anchorId="009CF70E" wp14:editId="20BE9221">
                        <wp:simplePos x="0" y="0"/>
                        <wp:positionH relativeFrom="column">
                          <wp:align>left</wp:align>
                        </wp:positionH>
                        <wp:positionV relativeFrom="line">
                          <wp:posOffset>0</wp:posOffset>
                        </wp:positionV>
                        <wp:extent cx="561975" cy="800100"/>
                        <wp:effectExtent l="0" t="0" r="9525" b="0"/>
                        <wp:wrapSquare wrapText="bothSides"/>
                        <wp:docPr id="31" name="Рисунок 31" descr="hello_html_m57e4fe5e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" descr="hello_html_m57e4fe5e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61975" cy="8001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идактическая</w:t>
                  </w:r>
                  <w:proofErr w:type="gramEnd"/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 xml:space="preserve"> игра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 xml:space="preserve">«Играй да </w:t>
                  </w:r>
                  <w:proofErr w:type="gramStart"/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смекай</w:t>
                  </w:r>
                  <w:proofErr w:type="gramEnd"/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!»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u w:val="single"/>
                      <w:lang w:eastAsia="ru-RU"/>
                    </w:rPr>
                    <w:t>Цель: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lang w:eastAsia="ru-RU"/>
                    </w:rPr>
                    <w:t> закрепить у детей представления о дорожных знаках, их назначение; развивать умственные способности и зрительное восприятие; формировать умение соотносить речевую форму описания дорожных знаков с их графическим изображением; воспитывать самостоятельность, быстроту реакции, смекалку.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u w:val="single"/>
                      <w:lang w:eastAsia="ru-RU"/>
                    </w:rPr>
                    <w:t>Материал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lang w:eastAsia="ru-RU"/>
                    </w:rPr>
                    <w:t>: картотека загадок </w:t>
                  </w:r>
                  <w:r w:rsidRPr="000E7732">
                    <w:rPr>
                      <w:rFonts w:ascii="Arial" w:eastAsia="Times New Roman" w:hAnsi="Arial" w:cs="Arial"/>
                      <w:i/>
                      <w:iCs/>
                      <w:color w:val="181818"/>
                      <w:sz w:val="24"/>
                      <w:szCs w:val="24"/>
                      <w:lang w:eastAsia="ru-RU"/>
                    </w:rPr>
                    <w:t>(Приложение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lang w:eastAsia="ru-RU"/>
                    </w:rPr>
                    <w:t xml:space="preserve">), 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lang w:eastAsia="ru-RU"/>
                    </w:rPr>
                    <w:lastRenderedPageBreak/>
                    <w:t>таблицы с изображением дорожных знаков, пустые карточки.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u w:val="single"/>
                      <w:lang w:eastAsia="ru-RU"/>
                    </w:rPr>
                    <w:t>Ход игры: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lang w:eastAsia="ru-RU"/>
                    </w:rPr>
                    <w:t>В игре участвуют 4-6 детей, перед которыми разложены таблицы с изображением дорожных знаков и пустые карточки. Принцип игры - лото. Воспитатель читает загадки (стихи) о дорожных знаках, дети закрывают карточками их изображения на таблице.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u w:val="single"/>
                      <w:lang w:eastAsia="ru-RU"/>
                    </w:rPr>
                    <w:t>Правила: 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lang w:eastAsia="ru-RU"/>
                    </w:rPr>
                    <w:t>изображение дорожного знака закрывается только после прослушивания информации о нем. Выигрывает тот, кто первым правильно закроет все изображения, прозвучавшие в загадках или стихах.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noProof/>
                      <w:color w:val="181818"/>
                      <w:sz w:val="21"/>
                      <w:szCs w:val="21"/>
                      <w:lang w:eastAsia="ru-RU"/>
                    </w:rPr>
                    <w:drawing>
                      <wp:anchor distT="0" distB="0" distL="114300" distR="114300" simplePos="0" relativeHeight="251691008" behindDoc="0" locked="0" layoutInCell="1" allowOverlap="0" wp14:anchorId="49F8BEC0" wp14:editId="66BAAB05">
                        <wp:simplePos x="0" y="0"/>
                        <wp:positionH relativeFrom="column">
                          <wp:align>left</wp:align>
                        </wp:positionH>
                        <wp:positionV relativeFrom="line">
                          <wp:posOffset>0</wp:posOffset>
                        </wp:positionV>
                        <wp:extent cx="647700" cy="914400"/>
                        <wp:effectExtent l="0" t="0" r="0" b="0"/>
                        <wp:wrapSquare wrapText="bothSides"/>
                        <wp:docPr id="32" name="Рисунок 32" descr="hello_html_m57e4fe5e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" descr="hello_html_m57e4fe5e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47700" cy="914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AF5E7A" w:rsidRPr="000E7732" w:rsidTr="006D0475">
              <w:trPr>
                <w:trHeight w:val="78"/>
                <w:tblCellSpacing w:w="15" w:type="dxa"/>
              </w:trPr>
              <w:tc>
                <w:tcPr>
                  <w:tcW w:w="515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lastRenderedPageBreak/>
                    <w:t>Дидактическая игра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jc w:val="center"/>
                    <w:outlineLvl w:val="1"/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36"/>
                      <w:szCs w:val="36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36"/>
                      <w:szCs w:val="36"/>
                      <w:lang w:eastAsia="ru-RU"/>
                    </w:rPr>
                    <w:t> </w:t>
                  </w: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«Наша улица»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jc w:val="center"/>
                    <w:outlineLvl w:val="1"/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36"/>
                      <w:szCs w:val="36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181818"/>
                      <w:sz w:val="24"/>
                      <w:szCs w:val="24"/>
                      <w:lang w:eastAsia="ru-RU"/>
                    </w:rPr>
                    <w:t>Первый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lang w:eastAsia="ru-RU"/>
                    </w:rPr>
                    <w:t> </w:t>
                  </w:r>
                  <w:r w:rsidRPr="000E7732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181818"/>
                      <w:sz w:val="24"/>
                      <w:szCs w:val="24"/>
                      <w:lang w:eastAsia="ru-RU"/>
                    </w:rPr>
                    <w:t>вариант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lang w:eastAsia="ru-RU"/>
                    </w:rPr>
                    <w:t> (для пешеходов).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u w:val="single"/>
                      <w:lang w:eastAsia="ru-RU"/>
                    </w:rPr>
                    <w:t>Цель: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lang w:eastAsia="ru-RU"/>
                    </w:rPr>
                    <w:t> р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асширить знания детей о правилах поведения пешехода и водителя в условиях улицы; закрепить представление детей о светофоре; 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lang w:eastAsia="ru-RU"/>
                    </w:rPr>
                    <w:t>формировать у детей умение 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различать дорожные знаки (</w:t>
                  </w:r>
                  <w:proofErr w:type="spellStart"/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предупреждающие</w:t>
                  </w:r>
                  <w:proofErr w:type="gramStart"/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,з</w:t>
                  </w:r>
                  <w:proofErr w:type="gramEnd"/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апре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softHyphen/>
                    <w:t>щающие</w:t>
                  </w:r>
                  <w:proofErr w:type="spellEnd"/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, предписывающие, информационно-указательные), предназначен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softHyphen/>
                    <w:t>ные для водителей и пешеходов.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u w:val="single"/>
                      <w:lang w:eastAsia="ru-RU"/>
                    </w:rPr>
                    <w:t>Материал: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 макет улицы с домами, перекрестками, автомобили (игруш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softHyphen/>
                    <w:t>ки), куклы-пешеходы, куклы-водители. Светофор (игрушка), дорожные зна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softHyphen/>
                    <w:t>ки, деревья (макеты).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u w:val="single"/>
                      <w:lang w:eastAsia="ru-RU"/>
                    </w:rPr>
                    <w:t>Ход</w:t>
                  </w: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1"/>
                      <w:szCs w:val="21"/>
                      <w:u w:val="single"/>
                      <w:lang w:eastAsia="ru-RU"/>
                    </w:rPr>
                    <w:t> 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u w:val="single"/>
                      <w:lang w:eastAsia="ru-RU"/>
                    </w:rPr>
                    <w:t>игры: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 Игра проводится на макете. С помощью кукол дети разыгрывают различные дорожные ситуации. Так, на управляемом перекрестке на зеленый сигнал светофора куклы пере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softHyphen/>
                    <w:t xml:space="preserve">ходят улицу, </w:t>
                  </w:r>
                  <w:proofErr w:type="gramStart"/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на</w:t>
                  </w:r>
                  <w:proofErr w:type="gramEnd"/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 xml:space="preserve"> желтый останавливаются, ждут, на красный продолжают стоять. Затем куклы идут по тротуару или обочине дороги до пешеходного пере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softHyphen/>
                    <w:t>хода, обозначенного информационно-указательным знаком «Пешеходный переход», и там переходят проезжую часть.</w:t>
                  </w:r>
                </w:p>
                <w:p w:rsidR="00AF5E7A" w:rsidRPr="000E7732" w:rsidRDefault="00AF5E7A" w:rsidP="006D0475">
                  <w:pPr>
                    <w:shd w:val="clear" w:color="auto" w:fill="FFFFFF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</w:p>
              </w:tc>
              <w:tc>
                <w:tcPr>
                  <w:tcW w:w="542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AF5E7A" w:rsidRPr="000E7732" w:rsidRDefault="00AF5E7A" w:rsidP="006D04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Дидактическая игра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jc w:val="center"/>
                    <w:outlineLvl w:val="1"/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36"/>
                      <w:szCs w:val="36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36"/>
                      <w:szCs w:val="36"/>
                      <w:lang w:eastAsia="ru-RU"/>
                    </w:rPr>
                    <w:t> </w:t>
                  </w: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7"/>
                      <w:szCs w:val="27"/>
                      <w:lang w:eastAsia="ru-RU"/>
                    </w:rPr>
                    <w:t>«Наша улица»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jc w:val="center"/>
                    <w:outlineLvl w:val="1"/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36"/>
                      <w:szCs w:val="36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181818"/>
                      <w:sz w:val="24"/>
                      <w:szCs w:val="24"/>
                      <w:lang w:eastAsia="ru-RU"/>
                    </w:rPr>
                    <w:t>Второй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lang w:eastAsia="ru-RU"/>
                    </w:rPr>
                    <w:t> </w:t>
                  </w:r>
                  <w:r w:rsidRPr="000E7732">
                    <w:rPr>
                      <w:rFonts w:ascii="Arial" w:eastAsia="Times New Roman" w:hAnsi="Arial" w:cs="Arial"/>
                      <w:b/>
                      <w:bCs/>
                      <w:i/>
                      <w:iCs/>
                      <w:color w:val="181818"/>
                      <w:sz w:val="24"/>
                      <w:szCs w:val="24"/>
                      <w:lang w:eastAsia="ru-RU"/>
                    </w:rPr>
                    <w:t>вариант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lang w:eastAsia="ru-RU"/>
                    </w:rPr>
                    <w:t> (для водителей).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u w:val="single"/>
                      <w:lang w:eastAsia="ru-RU"/>
                    </w:rPr>
                    <w:t>Цель: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lang w:eastAsia="ru-RU"/>
                    </w:rPr>
                    <w:t> р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асширить знания детей о правилах поведения пешехода и водителя в условиях улицы; закрепить представление детей о светофоре; 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4"/>
                      <w:szCs w:val="24"/>
                      <w:lang w:eastAsia="ru-RU"/>
                    </w:rPr>
                    <w:t>формировать у детей умение 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различать дорожные знаки, предназначен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softHyphen/>
                    <w:t>ные для водителей и пешеходов.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u w:val="single"/>
                      <w:lang w:eastAsia="ru-RU"/>
                    </w:rPr>
                    <w:t>Материал: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 макет улицы с домами, перекрестками, автомобили (игруш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softHyphen/>
                    <w:t>ки), куклы-пешеходы, куклы-водители. Светофор (игрушка), дорожные зна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softHyphen/>
                    <w:t>ки, деревья (макеты).</w:t>
                  </w:r>
                </w:p>
                <w:p w:rsidR="00AF5E7A" w:rsidRPr="000E7732" w:rsidRDefault="00AF5E7A" w:rsidP="006D04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</w:pP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u w:val="single"/>
                      <w:lang w:eastAsia="ru-RU"/>
                    </w:rPr>
                    <w:t>Ход</w:t>
                  </w:r>
                  <w:r w:rsidRPr="000E7732">
                    <w:rPr>
                      <w:rFonts w:ascii="Arial" w:eastAsia="Times New Roman" w:hAnsi="Arial" w:cs="Arial"/>
                      <w:b/>
                      <w:bCs/>
                      <w:color w:val="181818"/>
                      <w:sz w:val="21"/>
                      <w:szCs w:val="21"/>
                      <w:u w:val="single"/>
                      <w:lang w:eastAsia="ru-RU"/>
                    </w:rPr>
                    <w:t> 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u w:val="single"/>
                      <w:lang w:eastAsia="ru-RU"/>
                    </w:rPr>
                    <w:t>игры: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 xml:space="preserve"> Игра проводится на макете. Ведущий показывает дорожные знаки: </w:t>
                  </w:r>
                  <w:proofErr w:type="gramStart"/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>«Светофорное регулирование», «Дети», «Пешеходный переход» (предупреждающие); «Въезд запрещен», «Подача звукового сигнала запрещена» (запрещающие); «Движение прямо», «Движение направо» (предписывающие); «Место остановки автобуса», «Пешеходный переход», «Подземный переход» (информационно-указа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softHyphen/>
                    <w:t>тельные).</w:t>
                  </w:r>
                  <w:proofErr w:type="gramEnd"/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t xml:space="preserve"> Дети объясняют, что обозначает каждый сигнал, разыгрывают до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softHyphen/>
                    <w:t>рожные ситуации. За правильный ответ ребенок получает значок. По количеству значков за</w:t>
                  </w:r>
                  <w:r w:rsidRPr="000E7732">
                    <w:rPr>
                      <w:rFonts w:ascii="Arial" w:eastAsia="Times New Roman" w:hAnsi="Arial" w:cs="Arial"/>
                      <w:color w:val="181818"/>
                      <w:sz w:val="21"/>
                      <w:szCs w:val="21"/>
                      <w:lang w:eastAsia="ru-RU"/>
                    </w:rPr>
                    <w:softHyphen/>
                    <w:t>считываются набранные очки. Победителей награждают призами.</w:t>
                  </w:r>
                </w:p>
              </w:tc>
            </w:tr>
          </w:tbl>
          <w:p w:rsidR="00AF5E7A" w:rsidRDefault="00AF5E7A" w:rsidP="00AF5E7A"/>
          <w:p w:rsidR="00624856" w:rsidRDefault="00624856" w:rsidP="00AF5E7A">
            <w:pPr>
              <w:pStyle w:val="a3"/>
              <w:spacing w:before="0" w:beforeAutospacing="0" w:after="0" w:afterAutospacing="0"/>
              <w:ind w:left="-186" w:right="434" w:firstLine="186"/>
            </w:pPr>
          </w:p>
          <w:p w:rsidR="00624856" w:rsidRDefault="00624856" w:rsidP="006D0475">
            <w:pPr>
              <w:pStyle w:val="a3"/>
              <w:spacing w:before="0" w:beforeAutospacing="0" w:after="0" w:afterAutospacing="0"/>
            </w:pPr>
          </w:p>
          <w:p w:rsidR="00AF5E7A" w:rsidRPr="0073677D" w:rsidRDefault="00AF5E7A" w:rsidP="00AF5E7A">
            <w:pPr>
              <w:spacing w:before="300" w:after="150" w:line="240" w:lineRule="auto"/>
              <w:outlineLvl w:val="2"/>
              <w:rPr>
                <w:rFonts w:ascii="Arial" w:eastAsia="Times New Roman" w:hAnsi="Arial" w:cs="Arial"/>
                <w:b/>
                <w:i/>
                <w:color w:val="676A6C"/>
                <w:spacing w:val="-15"/>
                <w:sz w:val="36"/>
                <w:szCs w:val="36"/>
                <w:lang w:eastAsia="ru-RU"/>
              </w:rPr>
            </w:pPr>
            <w:r w:rsidRPr="0073677D">
              <w:rPr>
                <w:rFonts w:ascii="Arial" w:eastAsia="Times New Roman" w:hAnsi="Arial" w:cs="Arial"/>
                <w:b/>
                <w:i/>
                <w:color w:val="676A6C"/>
                <w:spacing w:val="-15"/>
                <w:sz w:val="36"/>
                <w:szCs w:val="36"/>
                <w:lang w:eastAsia="ru-RU"/>
              </w:rPr>
              <w:t>Пословицы и поговорки  про ПДД.</w:t>
            </w:r>
          </w:p>
          <w:p w:rsidR="00AF5E7A" w:rsidRPr="0073677D" w:rsidRDefault="00AF5E7A" w:rsidP="00AF5E7A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rebuchet MS" w:eastAsia="Times New Roman" w:hAnsi="Trebuchet MS" w:cs="Times New Roman"/>
                <w:color w:val="676A6C"/>
                <w:sz w:val="21"/>
                <w:szCs w:val="21"/>
                <w:lang w:eastAsia="ru-RU"/>
              </w:rPr>
            </w:pPr>
            <w:r w:rsidRPr="0073677D">
              <w:rPr>
                <w:rFonts w:ascii="Trebuchet MS" w:eastAsia="Times New Roman" w:hAnsi="Trebuchet MS" w:cs="Times New Roman"/>
                <w:color w:val="676A6C"/>
                <w:sz w:val="32"/>
                <w:szCs w:val="32"/>
                <w:lang w:eastAsia="ru-RU"/>
              </w:rPr>
              <w:t>Тише едешь - дальше будешь.</w:t>
            </w:r>
          </w:p>
          <w:p w:rsidR="00AF5E7A" w:rsidRPr="0073677D" w:rsidRDefault="00AF5E7A" w:rsidP="00AF5E7A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rebuchet MS" w:eastAsia="Times New Roman" w:hAnsi="Trebuchet MS" w:cs="Times New Roman"/>
                <w:color w:val="676A6C"/>
                <w:sz w:val="21"/>
                <w:szCs w:val="21"/>
                <w:lang w:eastAsia="ru-RU"/>
              </w:rPr>
            </w:pPr>
            <w:r w:rsidRPr="0073677D">
              <w:rPr>
                <w:rFonts w:ascii="Trebuchet MS" w:eastAsia="Times New Roman" w:hAnsi="Trebuchet MS" w:cs="Times New Roman"/>
                <w:color w:val="676A6C"/>
                <w:sz w:val="32"/>
                <w:szCs w:val="32"/>
                <w:lang w:eastAsia="ru-RU"/>
              </w:rPr>
              <w:lastRenderedPageBreak/>
              <w:t>Опасайся бед, пока их нет.</w:t>
            </w:r>
          </w:p>
          <w:p w:rsidR="00AF5E7A" w:rsidRPr="0073677D" w:rsidRDefault="00AF5E7A" w:rsidP="00AF5E7A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rebuchet MS" w:eastAsia="Times New Roman" w:hAnsi="Trebuchet MS" w:cs="Times New Roman"/>
                <w:color w:val="676A6C"/>
                <w:sz w:val="21"/>
                <w:szCs w:val="21"/>
                <w:lang w:eastAsia="ru-RU"/>
              </w:rPr>
            </w:pPr>
            <w:r w:rsidRPr="0073677D">
              <w:rPr>
                <w:rFonts w:ascii="Trebuchet MS" w:eastAsia="Times New Roman" w:hAnsi="Trebuchet MS" w:cs="Times New Roman"/>
                <w:color w:val="676A6C"/>
                <w:sz w:val="32"/>
                <w:szCs w:val="32"/>
                <w:lang w:eastAsia="ru-RU"/>
              </w:rPr>
              <w:t xml:space="preserve">Гляди в оба, да не разбей </w:t>
            </w:r>
            <w:proofErr w:type="spellStart"/>
            <w:r w:rsidRPr="0073677D">
              <w:rPr>
                <w:rFonts w:ascii="Trebuchet MS" w:eastAsia="Times New Roman" w:hAnsi="Trebuchet MS" w:cs="Times New Roman"/>
                <w:color w:val="676A6C"/>
                <w:sz w:val="32"/>
                <w:szCs w:val="32"/>
                <w:lang w:eastAsia="ru-RU"/>
              </w:rPr>
              <w:t>лоба</w:t>
            </w:r>
            <w:proofErr w:type="spellEnd"/>
            <w:r w:rsidRPr="0073677D">
              <w:rPr>
                <w:rFonts w:ascii="Trebuchet MS" w:eastAsia="Times New Roman" w:hAnsi="Trebuchet MS" w:cs="Times New Roman"/>
                <w:color w:val="676A6C"/>
                <w:sz w:val="32"/>
                <w:szCs w:val="32"/>
                <w:lang w:eastAsia="ru-RU"/>
              </w:rPr>
              <w:t>.</w:t>
            </w:r>
          </w:p>
          <w:p w:rsidR="00AF5E7A" w:rsidRPr="0073677D" w:rsidRDefault="00AF5E7A" w:rsidP="00AF5E7A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rebuchet MS" w:eastAsia="Times New Roman" w:hAnsi="Trebuchet MS" w:cs="Times New Roman"/>
                <w:color w:val="676A6C"/>
                <w:sz w:val="21"/>
                <w:szCs w:val="21"/>
                <w:lang w:eastAsia="ru-RU"/>
              </w:rPr>
            </w:pPr>
            <w:r w:rsidRPr="0073677D">
              <w:rPr>
                <w:rFonts w:ascii="Trebuchet MS" w:eastAsia="Times New Roman" w:hAnsi="Trebuchet MS" w:cs="Times New Roman"/>
                <w:color w:val="676A6C"/>
                <w:sz w:val="32"/>
                <w:szCs w:val="32"/>
                <w:lang w:eastAsia="ru-RU"/>
              </w:rPr>
              <w:t>Ехал прямо, да попал в яму.</w:t>
            </w:r>
          </w:p>
          <w:p w:rsidR="00AF5E7A" w:rsidRPr="0073677D" w:rsidRDefault="00AF5E7A" w:rsidP="00AF5E7A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rebuchet MS" w:eastAsia="Times New Roman" w:hAnsi="Trebuchet MS" w:cs="Times New Roman"/>
                <w:color w:val="676A6C"/>
                <w:sz w:val="21"/>
                <w:szCs w:val="21"/>
                <w:lang w:eastAsia="ru-RU"/>
              </w:rPr>
            </w:pPr>
            <w:r w:rsidRPr="0073677D">
              <w:rPr>
                <w:rFonts w:ascii="Trebuchet MS" w:eastAsia="Times New Roman" w:hAnsi="Trebuchet MS" w:cs="Times New Roman"/>
                <w:color w:val="676A6C"/>
                <w:sz w:val="32"/>
                <w:szCs w:val="32"/>
                <w:lang w:eastAsia="ru-RU"/>
              </w:rPr>
              <w:t>Дорога - хоть кубарем ступай (гладкая, ровная).</w:t>
            </w:r>
          </w:p>
          <w:p w:rsidR="00AF5E7A" w:rsidRPr="0073677D" w:rsidRDefault="00AF5E7A" w:rsidP="00AF5E7A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rebuchet MS" w:eastAsia="Times New Roman" w:hAnsi="Trebuchet MS" w:cs="Times New Roman"/>
                <w:color w:val="676A6C"/>
                <w:sz w:val="21"/>
                <w:szCs w:val="21"/>
                <w:lang w:eastAsia="ru-RU"/>
              </w:rPr>
            </w:pPr>
            <w:r w:rsidRPr="0073677D">
              <w:rPr>
                <w:rFonts w:ascii="Trebuchet MS" w:eastAsia="Times New Roman" w:hAnsi="Trebuchet MS" w:cs="Times New Roman"/>
                <w:color w:val="676A6C"/>
                <w:sz w:val="32"/>
                <w:szCs w:val="32"/>
                <w:lang w:eastAsia="ru-RU"/>
              </w:rPr>
              <w:t>Езжай куда думаешь и думай куда едешь.</w:t>
            </w:r>
          </w:p>
          <w:p w:rsidR="00AF5E7A" w:rsidRPr="0073677D" w:rsidRDefault="00AF5E7A" w:rsidP="00AF5E7A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rebuchet MS" w:eastAsia="Times New Roman" w:hAnsi="Trebuchet MS" w:cs="Times New Roman"/>
                <w:color w:val="676A6C"/>
                <w:sz w:val="21"/>
                <w:szCs w:val="21"/>
                <w:lang w:eastAsia="ru-RU"/>
              </w:rPr>
            </w:pPr>
            <w:r w:rsidRPr="0073677D">
              <w:rPr>
                <w:rFonts w:ascii="Trebuchet MS" w:eastAsia="Times New Roman" w:hAnsi="Trebuchet MS" w:cs="Times New Roman"/>
                <w:color w:val="676A6C"/>
                <w:sz w:val="32"/>
                <w:szCs w:val="32"/>
                <w:lang w:eastAsia="ru-RU"/>
              </w:rPr>
              <w:t>Кто знает дорогу, тот не спотыкается.</w:t>
            </w:r>
          </w:p>
          <w:p w:rsidR="00AF5E7A" w:rsidRPr="0073677D" w:rsidRDefault="00AF5E7A" w:rsidP="00AF5E7A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rebuchet MS" w:eastAsia="Times New Roman" w:hAnsi="Trebuchet MS" w:cs="Times New Roman"/>
                <w:color w:val="676A6C"/>
                <w:sz w:val="21"/>
                <w:szCs w:val="21"/>
                <w:lang w:eastAsia="ru-RU"/>
              </w:rPr>
            </w:pPr>
            <w:r w:rsidRPr="0073677D">
              <w:rPr>
                <w:rFonts w:ascii="Trebuchet MS" w:eastAsia="Times New Roman" w:hAnsi="Trebuchet MS" w:cs="Times New Roman"/>
                <w:color w:val="676A6C"/>
                <w:sz w:val="32"/>
                <w:szCs w:val="32"/>
                <w:lang w:eastAsia="ru-RU"/>
              </w:rPr>
              <w:t>Красен обед – едоками, а дорога ездоками.</w:t>
            </w:r>
          </w:p>
          <w:p w:rsidR="00AF5E7A" w:rsidRPr="0073677D" w:rsidRDefault="00AF5E7A" w:rsidP="00AF5E7A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rebuchet MS" w:eastAsia="Times New Roman" w:hAnsi="Trebuchet MS" w:cs="Times New Roman"/>
                <w:color w:val="676A6C"/>
                <w:sz w:val="21"/>
                <w:szCs w:val="21"/>
                <w:lang w:eastAsia="ru-RU"/>
              </w:rPr>
            </w:pPr>
            <w:r w:rsidRPr="0073677D">
              <w:rPr>
                <w:rFonts w:ascii="Trebuchet MS" w:eastAsia="Times New Roman" w:hAnsi="Trebuchet MS" w:cs="Times New Roman"/>
                <w:color w:val="676A6C"/>
                <w:sz w:val="32"/>
                <w:szCs w:val="32"/>
                <w:lang w:eastAsia="ru-RU"/>
              </w:rPr>
              <w:t>Осторожность – мать безопасности.</w:t>
            </w:r>
          </w:p>
          <w:p w:rsidR="00AF5E7A" w:rsidRPr="0073677D" w:rsidRDefault="00AF5E7A" w:rsidP="00AF5E7A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rebuchet MS" w:eastAsia="Times New Roman" w:hAnsi="Trebuchet MS" w:cs="Times New Roman"/>
                <w:color w:val="676A6C"/>
                <w:sz w:val="21"/>
                <w:szCs w:val="21"/>
                <w:lang w:eastAsia="ru-RU"/>
              </w:rPr>
            </w:pPr>
            <w:r w:rsidRPr="0073677D">
              <w:rPr>
                <w:rFonts w:ascii="Trebuchet MS" w:eastAsia="Times New Roman" w:hAnsi="Trebuchet MS" w:cs="Times New Roman"/>
                <w:color w:val="676A6C"/>
                <w:sz w:val="32"/>
                <w:szCs w:val="32"/>
                <w:lang w:eastAsia="ru-RU"/>
              </w:rPr>
              <w:t>Осторожность – не трусость.</w:t>
            </w:r>
          </w:p>
          <w:p w:rsidR="00AF5E7A" w:rsidRPr="0073677D" w:rsidRDefault="00AF5E7A" w:rsidP="00AF5E7A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rebuchet MS" w:eastAsia="Times New Roman" w:hAnsi="Trebuchet MS" w:cs="Times New Roman"/>
                <w:color w:val="676A6C"/>
                <w:sz w:val="21"/>
                <w:szCs w:val="21"/>
                <w:lang w:eastAsia="ru-RU"/>
              </w:rPr>
            </w:pPr>
            <w:r w:rsidRPr="0073677D">
              <w:rPr>
                <w:rFonts w:ascii="Trebuchet MS" w:eastAsia="Times New Roman" w:hAnsi="Trebuchet MS" w:cs="Times New Roman"/>
                <w:color w:val="676A6C"/>
                <w:sz w:val="32"/>
                <w:szCs w:val="32"/>
                <w:lang w:eastAsia="ru-RU"/>
              </w:rPr>
              <w:t>Прежде чем войти, подумай о выходе.</w:t>
            </w:r>
          </w:p>
          <w:p w:rsidR="00AF5E7A" w:rsidRPr="0073677D" w:rsidRDefault="00AF5E7A" w:rsidP="00AF5E7A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rebuchet MS" w:eastAsia="Times New Roman" w:hAnsi="Trebuchet MS" w:cs="Times New Roman"/>
                <w:color w:val="676A6C"/>
                <w:sz w:val="21"/>
                <w:szCs w:val="21"/>
                <w:lang w:eastAsia="ru-RU"/>
              </w:rPr>
            </w:pPr>
            <w:r w:rsidRPr="0073677D">
              <w:rPr>
                <w:rFonts w:ascii="Trebuchet MS" w:eastAsia="Times New Roman" w:hAnsi="Trebuchet MS" w:cs="Times New Roman"/>
                <w:color w:val="676A6C"/>
                <w:sz w:val="32"/>
                <w:szCs w:val="32"/>
                <w:lang w:eastAsia="ru-RU"/>
              </w:rPr>
              <w:t xml:space="preserve">Не ищи пути с </w:t>
            </w:r>
            <w:proofErr w:type="spellStart"/>
            <w:r w:rsidRPr="0073677D">
              <w:rPr>
                <w:rFonts w:ascii="Trebuchet MS" w:eastAsia="Times New Roman" w:hAnsi="Trebuchet MS" w:cs="Times New Roman"/>
                <w:color w:val="676A6C"/>
                <w:sz w:val="32"/>
                <w:szCs w:val="32"/>
                <w:lang w:eastAsia="ru-RU"/>
              </w:rPr>
              <w:t>непут</w:t>
            </w:r>
            <w:r w:rsidRPr="0073677D">
              <w:rPr>
                <w:rFonts w:ascii="Arial" w:eastAsia="Times New Roman" w:hAnsi="Arial" w:cs="Arial"/>
                <w:color w:val="676A6C"/>
                <w:sz w:val="32"/>
                <w:szCs w:val="32"/>
                <w:lang w:eastAsia="ru-RU"/>
              </w:rPr>
              <w:t>ѐ</w:t>
            </w:r>
            <w:r w:rsidRPr="0073677D">
              <w:rPr>
                <w:rFonts w:ascii="Trebuchet MS" w:eastAsia="Times New Roman" w:hAnsi="Trebuchet MS" w:cs="Trebuchet MS"/>
                <w:color w:val="676A6C"/>
                <w:sz w:val="32"/>
                <w:szCs w:val="32"/>
                <w:lang w:eastAsia="ru-RU"/>
              </w:rPr>
              <w:t>вым</w:t>
            </w:r>
            <w:proofErr w:type="spellEnd"/>
            <w:r w:rsidRPr="0073677D">
              <w:rPr>
                <w:rFonts w:ascii="Trebuchet MS" w:eastAsia="Times New Roman" w:hAnsi="Trebuchet MS" w:cs="Times New Roman"/>
                <w:color w:val="676A6C"/>
                <w:sz w:val="32"/>
                <w:szCs w:val="32"/>
                <w:lang w:eastAsia="ru-RU"/>
              </w:rPr>
              <w:t>.</w:t>
            </w:r>
          </w:p>
          <w:p w:rsidR="00AF5E7A" w:rsidRPr="0073677D" w:rsidRDefault="00AF5E7A" w:rsidP="00AF5E7A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rebuchet MS" w:eastAsia="Times New Roman" w:hAnsi="Trebuchet MS" w:cs="Times New Roman"/>
                <w:color w:val="676A6C"/>
                <w:sz w:val="21"/>
                <w:szCs w:val="21"/>
                <w:lang w:eastAsia="ru-RU"/>
              </w:rPr>
            </w:pPr>
            <w:r w:rsidRPr="0073677D">
              <w:rPr>
                <w:rFonts w:ascii="Trebuchet MS" w:eastAsia="Times New Roman" w:hAnsi="Trebuchet MS" w:cs="Times New Roman"/>
                <w:color w:val="676A6C"/>
                <w:sz w:val="32"/>
                <w:szCs w:val="32"/>
                <w:lang w:eastAsia="ru-RU"/>
              </w:rPr>
              <w:t>Знай правила движенья как таблицу умножения.</w:t>
            </w:r>
          </w:p>
          <w:p w:rsidR="00AF5E7A" w:rsidRPr="0073677D" w:rsidRDefault="00AF5E7A" w:rsidP="00AF5E7A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rebuchet MS" w:eastAsia="Times New Roman" w:hAnsi="Trebuchet MS" w:cs="Times New Roman"/>
                <w:color w:val="676A6C"/>
                <w:sz w:val="21"/>
                <w:szCs w:val="21"/>
                <w:lang w:eastAsia="ru-RU"/>
              </w:rPr>
            </w:pPr>
            <w:r w:rsidRPr="0073677D">
              <w:rPr>
                <w:rFonts w:ascii="Trebuchet MS" w:eastAsia="Times New Roman" w:hAnsi="Trebuchet MS" w:cs="Times New Roman"/>
                <w:color w:val="676A6C"/>
                <w:sz w:val="32"/>
                <w:szCs w:val="32"/>
                <w:lang w:eastAsia="ru-RU"/>
              </w:rPr>
              <w:t>Сидя на колесе, думай, что под колесом.</w:t>
            </w:r>
          </w:p>
          <w:p w:rsidR="00AF5E7A" w:rsidRPr="0073677D" w:rsidRDefault="00AF5E7A" w:rsidP="00AF5E7A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rebuchet MS" w:eastAsia="Times New Roman" w:hAnsi="Trebuchet MS" w:cs="Times New Roman"/>
                <w:color w:val="676A6C"/>
                <w:sz w:val="21"/>
                <w:szCs w:val="21"/>
                <w:lang w:eastAsia="ru-RU"/>
              </w:rPr>
            </w:pPr>
            <w:r w:rsidRPr="0073677D">
              <w:rPr>
                <w:rFonts w:ascii="Trebuchet MS" w:eastAsia="Times New Roman" w:hAnsi="Trebuchet MS" w:cs="Times New Roman"/>
                <w:color w:val="676A6C"/>
                <w:sz w:val="32"/>
                <w:szCs w:val="32"/>
                <w:lang w:eastAsia="ru-RU"/>
              </w:rPr>
              <w:t>Век живи – век учись.</w:t>
            </w:r>
          </w:p>
          <w:p w:rsidR="00AF5E7A" w:rsidRPr="0073677D" w:rsidRDefault="00AF5E7A" w:rsidP="00AF5E7A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rebuchet MS" w:eastAsia="Times New Roman" w:hAnsi="Trebuchet MS" w:cs="Times New Roman"/>
                <w:color w:val="676A6C"/>
                <w:sz w:val="21"/>
                <w:szCs w:val="21"/>
                <w:lang w:eastAsia="ru-RU"/>
              </w:rPr>
            </w:pPr>
            <w:r w:rsidRPr="0073677D">
              <w:rPr>
                <w:rFonts w:ascii="Trebuchet MS" w:eastAsia="Times New Roman" w:hAnsi="Trebuchet MS" w:cs="Times New Roman"/>
                <w:color w:val="676A6C"/>
                <w:sz w:val="32"/>
                <w:szCs w:val="32"/>
                <w:lang w:eastAsia="ru-RU"/>
              </w:rPr>
              <w:t>Чем оплошал, за то и ответишь.</w:t>
            </w:r>
          </w:p>
          <w:p w:rsidR="00AF5E7A" w:rsidRPr="0073677D" w:rsidRDefault="00AF5E7A" w:rsidP="00AF5E7A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rebuchet MS" w:eastAsia="Times New Roman" w:hAnsi="Trebuchet MS" w:cs="Times New Roman"/>
                <w:color w:val="676A6C"/>
                <w:sz w:val="21"/>
                <w:szCs w:val="21"/>
                <w:lang w:eastAsia="ru-RU"/>
              </w:rPr>
            </w:pPr>
            <w:r w:rsidRPr="0073677D">
              <w:rPr>
                <w:rFonts w:ascii="Trebuchet MS" w:eastAsia="Times New Roman" w:hAnsi="Trebuchet MS" w:cs="Times New Roman"/>
                <w:color w:val="676A6C"/>
                <w:sz w:val="32"/>
                <w:szCs w:val="32"/>
                <w:lang w:eastAsia="ru-RU"/>
              </w:rPr>
              <w:t>Больше верь своим очам, нежели чужим речам.</w:t>
            </w:r>
          </w:p>
          <w:p w:rsidR="00AF5E7A" w:rsidRPr="0073677D" w:rsidRDefault="00AF5E7A" w:rsidP="00AF5E7A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rebuchet MS" w:eastAsia="Times New Roman" w:hAnsi="Trebuchet MS" w:cs="Times New Roman"/>
                <w:color w:val="676A6C"/>
                <w:sz w:val="21"/>
                <w:szCs w:val="21"/>
                <w:lang w:eastAsia="ru-RU"/>
              </w:rPr>
            </w:pPr>
            <w:r w:rsidRPr="0073677D">
              <w:rPr>
                <w:rFonts w:ascii="Trebuchet MS" w:eastAsia="Times New Roman" w:hAnsi="Trebuchet MS" w:cs="Times New Roman"/>
                <w:color w:val="676A6C"/>
                <w:sz w:val="32"/>
                <w:szCs w:val="32"/>
                <w:lang w:eastAsia="ru-RU"/>
              </w:rPr>
              <w:t xml:space="preserve">Порядок </w:t>
            </w:r>
            <w:proofErr w:type="spellStart"/>
            <w:r w:rsidRPr="0073677D">
              <w:rPr>
                <w:rFonts w:ascii="Trebuchet MS" w:eastAsia="Times New Roman" w:hAnsi="Trebuchet MS" w:cs="Times New Roman"/>
                <w:color w:val="676A6C"/>
                <w:sz w:val="32"/>
                <w:szCs w:val="32"/>
                <w:lang w:eastAsia="ru-RU"/>
              </w:rPr>
              <w:t>береж</w:t>
            </w:r>
            <w:r w:rsidRPr="0073677D">
              <w:rPr>
                <w:rFonts w:ascii="Arial" w:eastAsia="Times New Roman" w:hAnsi="Arial" w:cs="Arial"/>
                <w:color w:val="676A6C"/>
                <w:sz w:val="32"/>
                <w:szCs w:val="32"/>
                <w:lang w:eastAsia="ru-RU"/>
              </w:rPr>
              <w:t>ѐ</w:t>
            </w:r>
            <w:r w:rsidRPr="0073677D">
              <w:rPr>
                <w:rFonts w:ascii="Trebuchet MS" w:eastAsia="Times New Roman" w:hAnsi="Trebuchet MS" w:cs="Trebuchet MS"/>
                <w:color w:val="676A6C"/>
                <w:sz w:val="32"/>
                <w:szCs w:val="32"/>
                <w:lang w:eastAsia="ru-RU"/>
              </w:rPr>
              <w:t>т</w:t>
            </w:r>
            <w:proofErr w:type="spellEnd"/>
            <w:r w:rsidRPr="0073677D">
              <w:rPr>
                <w:rFonts w:ascii="Trebuchet MS" w:eastAsia="Times New Roman" w:hAnsi="Trebuchet MS" w:cs="Times New Roman"/>
                <w:color w:val="676A6C"/>
                <w:sz w:val="32"/>
                <w:szCs w:val="32"/>
                <w:lang w:eastAsia="ru-RU"/>
              </w:rPr>
              <w:t xml:space="preserve"> </w:t>
            </w:r>
            <w:r w:rsidRPr="0073677D">
              <w:rPr>
                <w:rFonts w:ascii="Trebuchet MS" w:eastAsia="Times New Roman" w:hAnsi="Trebuchet MS" w:cs="Trebuchet MS"/>
                <w:color w:val="676A6C"/>
                <w:sz w:val="32"/>
                <w:szCs w:val="32"/>
                <w:lang w:eastAsia="ru-RU"/>
              </w:rPr>
              <w:t>время</w:t>
            </w:r>
            <w:r w:rsidRPr="0073677D">
              <w:rPr>
                <w:rFonts w:ascii="Trebuchet MS" w:eastAsia="Times New Roman" w:hAnsi="Trebuchet MS" w:cs="Times New Roman"/>
                <w:color w:val="676A6C"/>
                <w:sz w:val="32"/>
                <w:szCs w:val="32"/>
                <w:lang w:eastAsia="ru-RU"/>
              </w:rPr>
              <w:t>.</w:t>
            </w:r>
          </w:p>
          <w:p w:rsidR="00AF5E7A" w:rsidRPr="0073677D" w:rsidRDefault="00AF5E7A" w:rsidP="00AF5E7A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rebuchet MS" w:eastAsia="Times New Roman" w:hAnsi="Trebuchet MS" w:cs="Times New Roman"/>
                <w:color w:val="676A6C"/>
                <w:sz w:val="21"/>
                <w:szCs w:val="21"/>
                <w:lang w:eastAsia="ru-RU"/>
              </w:rPr>
            </w:pPr>
            <w:r w:rsidRPr="0073677D">
              <w:rPr>
                <w:rFonts w:ascii="Trebuchet MS" w:eastAsia="Times New Roman" w:hAnsi="Trebuchet MS" w:cs="Times New Roman"/>
                <w:color w:val="676A6C"/>
                <w:sz w:val="32"/>
                <w:szCs w:val="32"/>
                <w:lang w:eastAsia="ru-RU"/>
              </w:rPr>
              <w:t xml:space="preserve">Кто сам себя </w:t>
            </w:r>
            <w:proofErr w:type="spellStart"/>
            <w:r w:rsidRPr="0073677D">
              <w:rPr>
                <w:rFonts w:ascii="Trebuchet MS" w:eastAsia="Times New Roman" w:hAnsi="Trebuchet MS" w:cs="Times New Roman"/>
                <w:color w:val="676A6C"/>
                <w:sz w:val="32"/>
                <w:szCs w:val="32"/>
                <w:lang w:eastAsia="ru-RU"/>
              </w:rPr>
              <w:t>стереж</w:t>
            </w:r>
            <w:r w:rsidRPr="0073677D">
              <w:rPr>
                <w:rFonts w:ascii="Arial" w:eastAsia="Times New Roman" w:hAnsi="Arial" w:cs="Arial"/>
                <w:color w:val="676A6C"/>
                <w:sz w:val="32"/>
                <w:szCs w:val="32"/>
                <w:lang w:eastAsia="ru-RU"/>
              </w:rPr>
              <w:t>ѐ</w:t>
            </w:r>
            <w:r w:rsidRPr="0073677D">
              <w:rPr>
                <w:rFonts w:ascii="Trebuchet MS" w:eastAsia="Times New Roman" w:hAnsi="Trebuchet MS" w:cs="Trebuchet MS"/>
                <w:color w:val="676A6C"/>
                <w:sz w:val="32"/>
                <w:szCs w:val="32"/>
                <w:lang w:eastAsia="ru-RU"/>
              </w:rPr>
              <w:t>т</w:t>
            </w:r>
            <w:proofErr w:type="spellEnd"/>
            <w:r w:rsidRPr="0073677D">
              <w:rPr>
                <w:rFonts w:ascii="Trebuchet MS" w:eastAsia="Times New Roman" w:hAnsi="Trebuchet MS" w:cs="Times New Roman"/>
                <w:color w:val="676A6C"/>
                <w:sz w:val="32"/>
                <w:szCs w:val="32"/>
                <w:lang w:eastAsia="ru-RU"/>
              </w:rPr>
              <w:t xml:space="preserve">, </w:t>
            </w:r>
            <w:r w:rsidRPr="0073677D">
              <w:rPr>
                <w:rFonts w:ascii="Trebuchet MS" w:eastAsia="Times New Roman" w:hAnsi="Trebuchet MS" w:cs="Trebuchet MS"/>
                <w:color w:val="676A6C"/>
                <w:sz w:val="32"/>
                <w:szCs w:val="32"/>
                <w:lang w:eastAsia="ru-RU"/>
              </w:rPr>
              <w:t>того</w:t>
            </w:r>
            <w:r w:rsidRPr="0073677D">
              <w:rPr>
                <w:rFonts w:ascii="Trebuchet MS" w:eastAsia="Times New Roman" w:hAnsi="Trebuchet MS" w:cs="Times New Roman"/>
                <w:color w:val="676A6C"/>
                <w:sz w:val="32"/>
                <w:szCs w:val="32"/>
                <w:lang w:eastAsia="ru-RU"/>
              </w:rPr>
              <w:t xml:space="preserve"> </w:t>
            </w:r>
            <w:r w:rsidRPr="0073677D">
              <w:rPr>
                <w:rFonts w:ascii="Trebuchet MS" w:eastAsia="Times New Roman" w:hAnsi="Trebuchet MS" w:cs="Trebuchet MS"/>
                <w:color w:val="676A6C"/>
                <w:sz w:val="32"/>
                <w:szCs w:val="32"/>
                <w:lang w:eastAsia="ru-RU"/>
              </w:rPr>
              <w:t>Бог</w:t>
            </w:r>
            <w:r w:rsidRPr="0073677D">
              <w:rPr>
                <w:rFonts w:ascii="Trebuchet MS" w:eastAsia="Times New Roman" w:hAnsi="Trebuchet MS" w:cs="Times New Roman"/>
                <w:color w:val="676A6C"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73677D">
              <w:rPr>
                <w:rFonts w:ascii="Trebuchet MS" w:eastAsia="Times New Roman" w:hAnsi="Trebuchet MS" w:cs="Trebuchet MS"/>
                <w:color w:val="676A6C"/>
                <w:sz w:val="32"/>
                <w:szCs w:val="32"/>
                <w:lang w:eastAsia="ru-RU"/>
              </w:rPr>
              <w:t>береж</w:t>
            </w:r>
            <w:r w:rsidRPr="0073677D">
              <w:rPr>
                <w:rFonts w:ascii="Arial" w:eastAsia="Times New Roman" w:hAnsi="Arial" w:cs="Arial"/>
                <w:color w:val="676A6C"/>
                <w:sz w:val="32"/>
                <w:szCs w:val="32"/>
                <w:lang w:eastAsia="ru-RU"/>
              </w:rPr>
              <w:t>ѐ</w:t>
            </w:r>
            <w:r w:rsidRPr="0073677D">
              <w:rPr>
                <w:rFonts w:ascii="Trebuchet MS" w:eastAsia="Times New Roman" w:hAnsi="Trebuchet MS" w:cs="Trebuchet MS"/>
                <w:color w:val="676A6C"/>
                <w:sz w:val="32"/>
                <w:szCs w:val="32"/>
                <w:lang w:eastAsia="ru-RU"/>
              </w:rPr>
              <w:t>т</w:t>
            </w:r>
            <w:proofErr w:type="spellEnd"/>
            <w:r w:rsidRPr="0073677D">
              <w:rPr>
                <w:rFonts w:ascii="Trebuchet MS" w:eastAsia="Times New Roman" w:hAnsi="Trebuchet MS" w:cs="Times New Roman"/>
                <w:color w:val="676A6C"/>
                <w:sz w:val="32"/>
                <w:szCs w:val="32"/>
                <w:lang w:eastAsia="ru-RU"/>
              </w:rPr>
              <w:t>.</w:t>
            </w:r>
          </w:p>
          <w:p w:rsidR="00AF5E7A" w:rsidRPr="0073677D" w:rsidRDefault="00AF5E7A" w:rsidP="00AF5E7A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rebuchet MS" w:eastAsia="Times New Roman" w:hAnsi="Trebuchet MS" w:cs="Times New Roman"/>
                <w:color w:val="676A6C"/>
                <w:sz w:val="21"/>
                <w:szCs w:val="21"/>
                <w:lang w:eastAsia="ru-RU"/>
              </w:rPr>
            </w:pPr>
            <w:r w:rsidRPr="0073677D">
              <w:rPr>
                <w:rFonts w:ascii="Trebuchet MS" w:eastAsia="Times New Roman" w:hAnsi="Trebuchet MS" w:cs="Times New Roman"/>
                <w:color w:val="676A6C"/>
                <w:sz w:val="32"/>
                <w:szCs w:val="32"/>
                <w:lang w:eastAsia="ru-RU"/>
              </w:rPr>
              <w:t xml:space="preserve">Больному </w:t>
            </w:r>
            <w:proofErr w:type="spellStart"/>
            <w:r w:rsidRPr="0073677D">
              <w:rPr>
                <w:rFonts w:ascii="Trebuchet MS" w:eastAsia="Times New Roman" w:hAnsi="Trebuchet MS" w:cs="Times New Roman"/>
                <w:color w:val="676A6C"/>
                <w:sz w:val="32"/>
                <w:szCs w:val="32"/>
                <w:lang w:eastAsia="ru-RU"/>
              </w:rPr>
              <w:t>вс</w:t>
            </w:r>
            <w:r w:rsidRPr="0073677D">
              <w:rPr>
                <w:rFonts w:ascii="Arial" w:eastAsia="Times New Roman" w:hAnsi="Arial" w:cs="Arial"/>
                <w:color w:val="676A6C"/>
                <w:sz w:val="32"/>
                <w:szCs w:val="32"/>
                <w:lang w:eastAsia="ru-RU"/>
              </w:rPr>
              <w:t>ѐ</w:t>
            </w:r>
            <w:proofErr w:type="spellEnd"/>
            <w:r w:rsidRPr="0073677D">
              <w:rPr>
                <w:rFonts w:ascii="Trebuchet MS" w:eastAsia="Times New Roman" w:hAnsi="Trebuchet MS" w:cs="Times New Roman"/>
                <w:color w:val="676A6C"/>
                <w:sz w:val="32"/>
                <w:szCs w:val="32"/>
                <w:lang w:eastAsia="ru-RU"/>
              </w:rPr>
              <w:t xml:space="preserve"> </w:t>
            </w:r>
            <w:r w:rsidRPr="0073677D">
              <w:rPr>
                <w:rFonts w:ascii="Trebuchet MS" w:eastAsia="Times New Roman" w:hAnsi="Trebuchet MS" w:cs="Trebuchet MS"/>
                <w:color w:val="676A6C"/>
                <w:sz w:val="32"/>
                <w:szCs w:val="32"/>
                <w:lang w:eastAsia="ru-RU"/>
              </w:rPr>
              <w:t>горько</w:t>
            </w:r>
            <w:r w:rsidRPr="0073677D">
              <w:rPr>
                <w:rFonts w:ascii="Trebuchet MS" w:eastAsia="Times New Roman" w:hAnsi="Trebuchet MS" w:cs="Times New Roman"/>
                <w:color w:val="676A6C"/>
                <w:sz w:val="32"/>
                <w:szCs w:val="32"/>
                <w:lang w:eastAsia="ru-RU"/>
              </w:rPr>
              <w:t xml:space="preserve">. </w:t>
            </w:r>
            <w:r w:rsidRPr="0073677D">
              <w:rPr>
                <w:rFonts w:ascii="Trebuchet MS" w:eastAsia="Times New Roman" w:hAnsi="Trebuchet MS" w:cs="Trebuchet MS"/>
                <w:color w:val="676A6C"/>
                <w:sz w:val="32"/>
                <w:szCs w:val="32"/>
                <w:lang w:eastAsia="ru-RU"/>
              </w:rPr>
              <w:t>Здоровому</w:t>
            </w:r>
            <w:r w:rsidRPr="0073677D">
              <w:rPr>
                <w:rFonts w:ascii="Trebuchet MS" w:eastAsia="Times New Roman" w:hAnsi="Trebuchet MS" w:cs="Times New Roman"/>
                <w:color w:val="676A6C"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73677D">
              <w:rPr>
                <w:rFonts w:ascii="Trebuchet MS" w:eastAsia="Times New Roman" w:hAnsi="Trebuchet MS" w:cs="Trebuchet MS"/>
                <w:color w:val="676A6C"/>
                <w:sz w:val="32"/>
                <w:szCs w:val="32"/>
                <w:lang w:eastAsia="ru-RU"/>
              </w:rPr>
              <w:t>вс</w:t>
            </w:r>
            <w:r w:rsidRPr="0073677D">
              <w:rPr>
                <w:rFonts w:ascii="Arial" w:eastAsia="Times New Roman" w:hAnsi="Arial" w:cs="Arial"/>
                <w:color w:val="676A6C"/>
                <w:sz w:val="32"/>
                <w:szCs w:val="32"/>
                <w:lang w:eastAsia="ru-RU"/>
              </w:rPr>
              <w:t>ѐ</w:t>
            </w:r>
            <w:proofErr w:type="spellEnd"/>
            <w:r w:rsidRPr="0073677D">
              <w:rPr>
                <w:rFonts w:ascii="Trebuchet MS" w:eastAsia="Times New Roman" w:hAnsi="Trebuchet MS" w:cs="Times New Roman"/>
                <w:color w:val="676A6C"/>
                <w:sz w:val="32"/>
                <w:szCs w:val="32"/>
                <w:lang w:eastAsia="ru-RU"/>
              </w:rPr>
              <w:t xml:space="preserve"> </w:t>
            </w:r>
            <w:proofErr w:type="gramStart"/>
            <w:r w:rsidRPr="0073677D">
              <w:rPr>
                <w:rFonts w:ascii="Trebuchet MS" w:eastAsia="Times New Roman" w:hAnsi="Trebuchet MS" w:cs="Trebuchet MS"/>
                <w:color w:val="676A6C"/>
                <w:sz w:val="32"/>
                <w:szCs w:val="32"/>
                <w:lang w:eastAsia="ru-RU"/>
              </w:rPr>
              <w:t>здорово</w:t>
            </w:r>
            <w:proofErr w:type="gramEnd"/>
            <w:r w:rsidRPr="0073677D">
              <w:rPr>
                <w:rFonts w:ascii="Trebuchet MS" w:eastAsia="Times New Roman" w:hAnsi="Trebuchet MS" w:cs="Times New Roman"/>
                <w:color w:val="676A6C"/>
                <w:sz w:val="32"/>
                <w:szCs w:val="32"/>
                <w:lang w:eastAsia="ru-RU"/>
              </w:rPr>
              <w:t>.</w:t>
            </w:r>
          </w:p>
          <w:p w:rsidR="00AF5E7A" w:rsidRPr="0073677D" w:rsidRDefault="00AF5E7A" w:rsidP="00AF5E7A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rebuchet MS" w:eastAsia="Times New Roman" w:hAnsi="Trebuchet MS" w:cs="Times New Roman"/>
                <w:color w:val="676A6C"/>
                <w:sz w:val="21"/>
                <w:szCs w:val="21"/>
                <w:lang w:eastAsia="ru-RU"/>
              </w:rPr>
            </w:pPr>
            <w:r w:rsidRPr="0073677D">
              <w:rPr>
                <w:rFonts w:ascii="Trebuchet MS" w:eastAsia="Times New Roman" w:hAnsi="Trebuchet MS" w:cs="Times New Roman"/>
                <w:color w:val="676A6C"/>
                <w:sz w:val="32"/>
                <w:szCs w:val="32"/>
                <w:lang w:eastAsia="ru-RU"/>
              </w:rPr>
              <w:t>Живи разумом, так и лекаря не надо.</w:t>
            </w:r>
          </w:p>
          <w:p w:rsidR="00AF5E7A" w:rsidRPr="0073677D" w:rsidRDefault="00AF5E7A" w:rsidP="00AF5E7A">
            <w:pPr>
              <w:spacing w:after="150" w:line="240" w:lineRule="auto"/>
              <w:rPr>
                <w:rFonts w:ascii="Trebuchet MS" w:eastAsia="Times New Roman" w:hAnsi="Trebuchet MS" w:cs="Times New Roman"/>
                <w:color w:val="676A6C"/>
                <w:sz w:val="21"/>
                <w:szCs w:val="21"/>
                <w:lang w:eastAsia="ru-RU"/>
              </w:rPr>
            </w:pPr>
            <w:r w:rsidRPr="0073677D">
              <w:rPr>
                <w:rFonts w:ascii="Trebuchet MS" w:eastAsia="Times New Roman" w:hAnsi="Trebuchet MS" w:cs="Times New Roman"/>
                <w:color w:val="676A6C"/>
                <w:sz w:val="32"/>
                <w:szCs w:val="32"/>
                <w:lang w:eastAsia="ru-RU"/>
              </w:rPr>
              <w:t>    - Правила движения каждый должен знать</w:t>
            </w:r>
          </w:p>
          <w:p w:rsidR="00AF5E7A" w:rsidRPr="0073677D" w:rsidRDefault="00AF5E7A" w:rsidP="00AF5E7A">
            <w:pPr>
              <w:spacing w:after="150" w:line="240" w:lineRule="auto"/>
              <w:rPr>
                <w:rFonts w:ascii="Trebuchet MS" w:eastAsia="Times New Roman" w:hAnsi="Trebuchet MS" w:cs="Times New Roman"/>
                <w:color w:val="676A6C"/>
                <w:sz w:val="21"/>
                <w:szCs w:val="21"/>
                <w:lang w:eastAsia="ru-RU"/>
              </w:rPr>
            </w:pPr>
            <w:r w:rsidRPr="0073677D">
              <w:rPr>
                <w:rFonts w:ascii="Trebuchet MS" w:eastAsia="Times New Roman" w:hAnsi="Trebuchet MS" w:cs="Times New Roman"/>
                <w:color w:val="676A6C"/>
                <w:sz w:val="32"/>
                <w:szCs w:val="32"/>
                <w:lang w:eastAsia="ru-RU"/>
              </w:rPr>
              <w:t>       обязательно на «пять!»</w:t>
            </w:r>
          </w:p>
          <w:p w:rsidR="00AF5E7A" w:rsidRPr="0073677D" w:rsidRDefault="00AF5E7A" w:rsidP="00AF5E7A">
            <w:pPr>
              <w:spacing w:after="150" w:line="240" w:lineRule="auto"/>
              <w:rPr>
                <w:rFonts w:ascii="Trebuchet MS" w:eastAsia="Times New Roman" w:hAnsi="Trebuchet MS" w:cs="Times New Roman"/>
                <w:color w:val="676A6C"/>
                <w:sz w:val="28"/>
                <w:szCs w:val="28"/>
                <w:lang w:eastAsia="ru-RU"/>
              </w:rPr>
            </w:pPr>
            <w:r w:rsidRPr="0073677D">
              <w:rPr>
                <w:rFonts w:ascii="Trebuchet MS" w:eastAsia="Times New Roman" w:hAnsi="Trebuchet MS" w:cs="Times New Roman"/>
                <w:b/>
                <w:bCs/>
                <w:color w:val="676A6C"/>
                <w:sz w:val="28"/>
                <w:szCs w:val="28"/>
                <w:lang w:eastAsia="ru-RU"/>
              </w:rPr>
              <w:t> </w:t>
            </w:r>
          </w:p>
          <w:p w:rsidR="00AF5E7A" w:rsidRPr="0073677D" w:rsidRDefault="00AF5E7A" w:rsidP="00AF5E7A">
            <w:pPr>
              <w:spacing w:after="150" w:line="240" w:lineRule="auto"/>
              <w:rPr>
                <w:rFonts w:ascii="Trebuchet MS" w:eastAsia="Times New Roman" w:hAnsi="Trebuchet MS" w:cs="Times New Roman"/>
                <w:i/>
                <w:color w:val="676A6C"/>
                <w:sz w:val="28"/>
                <w:szCs w:val="28"/>
                <w:lang w:eastAsia="ru-RU"/>
              </w:rPr>
            </w:pPr>
            <w:r w:rsidRPr="0073677D">
              <w:rPr>
                <w:rFonts w:ascii="Trebuchet MS" w:eastAsia="Times New Roman" w:hAnsi="Trebuchet MS" w:cs="Times New Roman"/>
                <w:b/>
                <w:bCs/>
                <w:i/>
                <w:color w:val="676A6C"/>
                <w:sz w:val="28"/>
                <w:szCs w:val="28"/>
                <w:lang w:eastAsia="ru-RU"/>
              </w:rPr>
              <w:t>Скороговорка:</w:t>
            </w:r>
          </w:p>
          <w:p w:rsidR="00AF5E7A" w:rsidRPr="0073677D" w:rsidRDefault="00AF5E7A" w:rsidP="00AF5E7A">
            <w:pPr>
              <w:spacing w:after="150" w:line="240" w:lineRule="auto"/>
              <w:rPr>
                <w:rFonts w:ascii="Trebuchet MS" w:eastAsia="Times New Roman" w:hAnsi="Trebuchet MS" w:cs="Times New Roman"/>
                <w:color w:val="676A6C"/>
                <w:sz w:val="28"/>
                <w:szCs w:val="28"/>
                <w:lang w:eastAsia="ru-RU"/>
              </w:rPr>
            </w:pPr>
            <w:r w:rsidRPr="0073677D">
              <w:rPr>
                <w:rFonts w:ascii="Trebuchet MS" w:eastAsia="Times New Roman" w:hAnsi="Trebuchet MS" w:cs="Times New Roman"/>
                <w:color w:val="676A6C"/>
                <w:sz w:val="28"/>
                <w:szCs w:val="28"/>
                <w:lang w:eastAsia="ru-RU"/>
              </w:rPr>
              <w:t>Из кузова в кузов</w:t>
            </w:r>
          </w:p>
          <w:p w:rsidR="00AF5E7A" w:rsidRPr="0073677D" w:rsidRDefault="00AF5E7A" w:rsidP="00AF5E7A">
            <w:pPr>
              <w:spacing w:after="150" w:line="240" w:lineRule="auto"/>
              <w:rPr>
                <w:rFonts w:ascii="Trebuchet MS" w:eastAsia="Times New Roman" w:hAnsi="Trebuchet MS" w:cs="Times New Roman"/>
                <w:color w:val="676A6C"/>
                <w:sz w:val="28"/>
                <w:szCs w:val="28"/>
                <w:lang w:eastAsia="ru-RU"/>
              </w:rPr>
            </w:pPr>
            <w:r w:rsidRPr="0073677D">
              <w:rPr>
                <w:rFonts w:ascii="Trebuchet MS" w:eastAsia="Times New Roman" w:hAnsi="Trebuchet MS" w:cs="Times New Roman"/>
                <w:color w:val="676A6C"/>
                <w:sz w:val="28"/>
                <w:szCs w:val="28"/>
                <w:lang w:eastAsia="ru-RU"/>
              </w:rPr>
              <w:t>Шла перегрузка арбузов</w:t>
            </w:r>
            <w:r>
              <w:rPr>
                <w:rFonts w:ascii="Trebuchet MS" w:eastAsia="Times New Roman" w:hAnsi="Trebuchet MS" w:cs="Times New Roman"/>
                <w:color w:val="676A6C"/>
                <w:sz w:val="28"/>
                <w:szCs w:val="28"/>
                <w:lang w:eastAsia="ru-RU"/>
              </w:rPr>
              <w:t xml:space="preserve">         </w:t>
            </w:r>
            <w:r w:rsidRPr="0073677D">
              <w:rPr>
                <w:rFonts w:ascii="Trebuchet MS" w:eastAsia="Times New Roman" w:hAnsi="Trebuchet MS" w:cs="Times New Roman"/>
                <w:b/>
                <w:bCs/>
                <w:color w:val="676A6C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rebuchet MS" w:eastAsia="Times New Roman" w:hAnsi="Trebuchet MS" w:cs="Times New Roman"/>
                <w:b/>
                <w:bCs/>
                <w:color w:val="676A6C"/>
                <w:sz w:val="28"/>
                <w:szCs w:val="28"/>
                <w:lang w:eastAsia="ru-RU"/>
              </w:rPr>
              <w:t xml:space="preserve">                           </w:t>
            </w:r>
            <w:proofErr w:type="spellStart"/>
            <w:r w:rsidRPr="0073677D">
              <w:rPr>
                <w:rFonts w:ascii="Trebuchet MS" w:eastAsia="Times New Roman" w:hAnsi="Trebuchet MS" w:cs="Times New Roman"/>
                <w:b/>
                <w:bCs/>
                <w:i/>
                <w:color w:val="676A6C"/>
                <w:sz w:val="28"/>
                <w:szCs w:val="28"/>
                <w:lang w:eastAsia="ru-RU"/>
              </w:rPr>
              <w:t>Чистоговорки</w:t>
            </w:r>
            <w:proofErr w:type="spellEnd"/>
            <w:r w:rsidRPr="0073677D">
              <w:rPr>
                <w:rFonts w:ascii="Trebuchet MS" w:eastAsia="Times New Roman" w:hAnsi="Trebuchet MS" w:cs="Times New Roman"/>
                <w:b/>
                <w:bCs/>
                <w:i/>
                <w:color w:val="676A6C"/>
                <w:sz w:val="28"/>
                <w:szCs w:val="28"/>
                <w:lang w:eastAsia="ru-RU"/>
              </w:rPr>
              <w:t>:</w:t>
            </w:r>
          </w:p>
          <w:p w:rsidR="00AF5E7A" w:rsidRPr="0073677D" w:rsidRDefault="00AF5E7A" w:rsidP="00AF5E7A">
            <w:pPr>
              <w:spacing w:after="150" w:line="240" w:lineRule="auto"/>
              <w:rPr>
                <w:rFonts w:ascii="Trebuchet MS" w:eastAsia="Times New Roman" w:hAnsi="Trebuchet MS" w:cs="Times New Roman"/>
                <w:color w:val="676A6C"/>
                <w:sz w:val="28"/>
                <w:szCs w:val="28"/>
                <w:lang w:eastAsia="ru-RU"/>
              </w:rPr>
            </w:pPr>
            <w:r w:rsidRPr="0073677D">
              <w:rPr>
                <w:rFonts w:ascii="Trebuchet MS" w:eastAsia="Times New Roman" w:hAnsi="Trebuchet MS" w:cs="Times New Roman"/>
                <w:color w:val="676A6C"/>
                <w:sz w:val="28"/>
                <w:szCs w:val="28"/>
                <w:lang w:eastAsia="ru-RU"/>
              </w:rPr>
              <w:t>В грозу, в грязи, от грузов арбузов.</w:t>
            </w:r>
            <w:r>
              <w:rPr>
                <w:rFonts w:ascii="Trebuchet MS" w:eastAsia="Times New Roman" w:hAnsi="Trebuchet MS" w:cs="Times New Roman"/>
                <w:color w:val="676A6C"/>
                <w:sz w:val="28"/>
                <w:szCs w:val="28"/>
                <w:lang w:eastAsia="ru-RU"/>
              </w:rPr>
              <w:t xml:space="preserve">        </w:t>
            </w:r>
            <w:r w:rsidRPr="0073677D">
              <w:rPr>
                <w:rFonts w:ascii="Trebuchet MS" w:eastAsia="Times New Roman" w:hAnsi="Trebuchet MS" w:cs="Times New Roman"/>
                <w:color w:val="676A6C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73677D">
              <w:rPr>
                <w:rFonts w:ascii="Trebuchet MS" w:eastAsia="Times New Roman" w:hAnsi="Trebuchet MS" w:cs="Times New Roman"/>
                <w:color w:val="676A6C"/>
                <w:sz w:val="28"/>
                <w:szCs w:val="28"/>
                <w:lang w:eastAsia="ru-RU"/>
              </w:rPr>
              <w:t>Ша-ша-ш</w:t>
            </w:r>
            <w:proofErr w:type="gramStart"/>
            <w:r w:rsidRPr="0073677D">
              <w:rPr>
                <w:rFonts w:ascii="Trebuchet MS" w:eastAsia="Times New Roman" w:hAnsi="Trebuchet MS" w:cs="Times New Roman"/>
                <w:color w:val="676A6C"/>
                <w:sz w:val="28"/>
                <w:szCs w:val="28"/>
                <w:lang w:eastAsia="ru-RU"/>
              </w:rPr>
              <w:t>а</w:t>
            </w:r>
            <w:proofErr w:type="spellEnd"/>
            <w:r w:rsidRPr="0073677D">
              <w:rPr>
                <w:rFonts w:ascii="Trebuchet MS" w:eastAsia="Times New Roman" w:hAnsi="Trebuchet MS" w:cs="Times New Roman"/>
                <w:color w:val="676A6C"/>
                <w:sz w:val="28"/>
                <w:szCs w:val="28"/>
                <w:lang w:eastAsia="ru-RU"/>
              </w:rPr>
              <w:t>-</w:t>
            </w:r>
            <w:proofErr w:type="gramEnd"/>
            <w:r w:rsidRPr="0073677D">
              <w:rPr>
                <w:rFonts w:ascii="Trebuchet MS" w:eastAsia="Times New Roman" w:hAnsi="Trebuchet MS" w:cs="Times New Roman"/>
                <w:color w:val="676A6C"/>
                <w:sz w:val="28"/>
                <w:szCs w:val="28"/>
                <w:lang w:eastAsia="ru-RU"/>
              </w:rPr>
              <w:t xml:space="preserve"> еду, шинами шурша;</w:t>
            </w:r>
          </w:p>
          <w:p w:rsidR="00AF5E7A" w:rsidRPr="0073677D" w:rsidRDefault="00AF5E7A" w:rsidP="00AF5E7A">
            <w:pPr>
              <w:spacing w:after="150" w:line="240" w:lineRule="auto"/>
              <w:rPr>
                <w:rFonts w:ascii="Trebuchet MS" w:eastAsia="Times New Roman" w:hAnsi="Trebuchet MS" w:cs="Times New Roman"/>
                <w:color w:val="676A6C"/>
                <w:sz w:val="28"/>
                <w:szCs w:val="28"/>
                <w:lang w:eastAsia="ru-RU"/>
              </w:rPr>
            </w:pPr>
            <w:r>
              <w:rPr>
                <w:rFonts w:ascii="Trebuchet MS" w:eastAsia="Times New Roman" w:hAnsi="Trebuchet MS" w:cs="Times New Roman"/>
                <w:color w:val="676A6C"/>
                <w:sz w:val="28"/>
                <w:szCs w:val="28"/>
                <w:lang w:eastAsia="ru-RU"/>
              </w:rPr>
              <w:t xml:space="preserve">                                                                </w:t>
            </w:r>
            <w:r w:rsidRPr="0073677D">
              <w:rPr>
                <w:rFonts w:ascii="Trebuchet MS" w:eastAsia="Times New Roman" w:hAnsi="Trebuchet MS" w:cs="Times New Roman"/>
                <w:color w:val="676A6C"/>
                <w:sz w:val="28"/>
                <w:szCs w:val="28"/>
                <w:lang w:eastAsia="ru-RU"/>
              </w:rPr>
              <w:t>Шу-шу-шу – я сегодня не спешу;</w:t>
            </w:r>
          </w:p>
          <w:p w:rsidR="00AF5E7A" w:rsidRPr="0073677D" w:rsidRDefault="00AF5E7A" w:rsidP="00AF5E7A">
            <w:pPr>
              <w:spacing w:after="150" w:line="240" w:lineRule="auto"/>
              <w:rPr>
                <w:rFonts w:ascii="Trebuchet MS" w:eastAsia="Times New Roman" w:hAnsi="Trebuchet MS" w:cs="Times New Roman"/>
                <w:color w:val="676A6C"/>
                <w:sz w:val="28"/>
                <w:szCs w:val="28"/>
                <w:lang w:eastAsia="ru-RU"/>
              </w:rPr>
            </w:pPr>
            <w:r>
              <w:rPr>
                <w:rFonts w:ascii="Trebuchet MS" w:eastAsia="Times New Roman" w:hAnsi="Trebuchet MS" w:cs="Times New Roman"/>
                <w:color w:val="676A6C"/>
                <w:sz w:val="28"/>
                <w:szCs w:val="28"/>
                <w:lang w:eastAsia="ru-RU"/>
              </w:rPr>
              <w:t xml:space="preserve">                                                                </w:t>
            </w:r>
            <w:r w:rsidRPr="0073677D">
              <w:rPr>
                <w:rFonts w:ascii="Trebuchet MS" w:eastAsia="Times New Roman" w:hAnsi="Trebuchet MS" w:cs="Times New Roman"/>
                <w:color w:val="676A6C"/>
                <w:sz w:val="28"/>
                <w:szCs w:val="28"/>
                <w:lang w:eastAsia="ru-RU"/>
              </w:rPr>
              <w:t>Ши-ши-ши – возле речки камыши;</w:t>
            </w:r>
          </w:p>
          <w:p w:rsidR="00AF5E7A" w:rsidRPr="0073677D" w:rsidRDefault="00AF5E7A" w:rsidP="00AF5E7A">
            <w:pPr>
              <w:spacing w:after="150" w:line="240" w:lineRule="auto"/>
              <w:ind w:right="150"/>
              <w:rPr>
                <w:rFonts w:ascii="Trebuchet MS" w:eastAsia="Times New Roman" w:hAnsi="Trebuchet MS" w:cs="Times New Roman"/>
                <w:color w:val="676A6C"/>
                <w:sz w:val="28"/>
                <w:szCs w:val="28"/>
                <w:lang w:eastAsia="ru-RU"/>
              </w:rPr>
            </w:pPr>
            <w:r w:rsidRPr="0073677D">
              <w:rPr>
                <w:rFonts w:ascii="Trebuchet MS" w:eastAsia="Times New Roman" w:hAnsi="Trebuchet MS" w:cs="Times New Roman"/>
                <w:color w:val="676A6C"/>
                <w:sz w:val="28"/>
                <w:szCs w:val="28"/>
                <w:lang w:eastAsia="ru-RU"/>
              </w:rPr>
              <w:t> </w:t>
            </w:r>
            <w:r>
              <w:rPr>
                <w:rFonts w:ascii="Trebuchet MS" w:eastAsia="Times New Roman" w:hAnsi="Trebuchet MS" w:cs="Times New Roman"/>
                <w:color w:val="676A6C"/>
                <w:sz w:val="28"/>
                <w:szCs w:val="28"/>
                <w:lang w:eastAsia="ru-RU"/>
              </w:rPr>
              <w:t xml:space="preserve">                                                               </w:t>
            </w:r>
            <w:proofErr w:type="spellStart"/>
            <w:r w:rsidRPr="0073677D">
              <w:rPr>
                <w:rFonts w:ascii="Trebuchet MS" w:eastAsia="Times New Roman" w:hAnsi="Trebuchet MS" w:cs="Times New Roman"/>
                <w:color w:val="676A6C"/>
                <w:sz w:val="28"/>
                <w:szCs w:val="28"/>
                <w:lang w:eastAsia="ru-RU"/>
              </w:rPr>
              <w:t>Шо-шо-шо</w:t>
            </w:r>
            <w:proofErr w:type="spellEnd"/>
            <w:r w:rsidRPr="0073677D">
              <w:rPr>
                <w:rFonts w:ascii="Trebuchet MS" w:eastAsia="Times New Roman" w:hAnsi="Trebuchet MS" w:cs="Times New Roman"/>
                <w:color w:val="676A6C"/>
                <w:sz w:val="28"/>
                <w:szCs w:val="28"/>
                <w:lang w:eastAsia="ru-RU"/>
              </w:rPr>
              <w:t xml:space="preserve"> – до чего же хорошо</w:t>
            </w:r>
            <w:proofErr w:type="gramStart"/>
            <w:r w:rsidRPr="0073677D">
              <w:rPr>
                <w:rFonts w:ascii="Trebuchet MS" w:eastAsia="Times New Roman" w:hAnsi="Trebuchet MS" w:cs="Times New Roman"/>
                <w:color w:val="676A6C"/>
                <w:sz w:val="28"/>
                <w:szCs w:val="28"/>
                <w:lang w:eastAsia="ru-RU"/>
              </w:rPr>
              <w:t xml:space="preserve"> !</w:t>
            </w:r>
            <w:proofErr w:type="gramEnd"/>
          </w:p>
          <w:p w:rsidR="00624856" w:rsidRPr="00EA5B78" w:rsidRDefault="00624856" w:rsidP="006D0475"/>
          <w:p w:rsidR="00624856" w:rsidRPr="00EA5B78" w:rsidRDefault="00624856" w:rsidP="006D0475"/>
          <w:p w:rsidR="00624856" w:rsidRPr="00EA5B78" w:rsidRDefault="00624856" w:rsidP="006D0475"/>
        </w:tc>
      </w:tr>
    </w:tbl>
    <w:p w:rsidR="00624856" w:rsidRDefault="00624856" w:rsidP="00624856"/>
    <w:p w:rsidR="00624856" w:rsidRDefault="00AF5E7A" w:rsidP="00624856">
      <w:r>
        <w:rPr>
          <w:noProof/>
          <w:lang w:eastAsia="ru-RU"/>
        </w:rPr>
        <w:lastRenderedPageBreak/>
        <w:drawing>
          <wp:inline distT="0" distB="0" distL="0" distR="0" wp14:anchorId="3C372935" wp14:editId="2B349EDC">
            <wp:extent cx="5940425" cy="8411455"/>
            <wp:effectExtent l="0" t="0" r="3175" b="8890"/>
            <wp:docPr id="33" name="Рисунок 33" descr="http://www.sr-ikor.detkin-club.ru/editor/1984/images/435b59376499fde2645b41fc2b293c9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sr-ikor.detkin-club.ru/editor/1984/images/435b59376499fde2645b41fc2b293c9b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11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4856" w:rsidRDefault="00624856" w:rsidP="00624856"/>
    <w:p w:rsidR="00624856" w:rsidRDefault="00624856" w:rsidP="00624856"/>
    <w:p w:rsidR="00624856" w:rsidRDefault="00624856" w:rsidP="00624856"/>
    <w:p w:rsidR="00624856" w:rsidRDefault="00624856" w:rsidP="00624856">
      <w:pPr>
        <w:rPr>
          <w:noProof/>
          <w:lang w:eastAsia="ru-RU"/>
        </w:rPr>
      </w:pPr>
    </w:p>
    <w:p w:rsidR="00624856" w:rsidRDefault="00AF5E7A" w:rsidP="00624856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503120F8" wp14:editId="07CAB612">
            <wp:extent cx="5940425" cy="8403711"/>
            <wp:effectExtent l="0" t="0" r="3175" b="0"/>
            <wp:docPr id="34" name="Рисунок 34" descr="https://1.bp.blogspot.com/-LFPUMAnPLW0/XxFp66xEGQI/AAAAAAAAB38/g4OLfTBID3gCOZ_TPTNialDOSnzDzojaQCLcBGAsYHQ/s1600/%25D0%259F%25D0%2594%25D0%259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1.bp.blogspot.com/-LFPUMAnPLW0/XxFp66xEGQI/AAAAAAAAB38/g4OLfTBID3gCOZ_TPTNialDOSnzDzojaQCLcBGAsYHQ/s1600/%25D0%259F%25D0%2594%25D0%25943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3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4856" w:rsidRDefault="00624856" w:rsidP="00624856">
      <w:pPr>
        <w:rPr>
          <w:noProof/>
          <w:lang w:eastAsia="ru-RU"/>
        </w:rPr>
      </w:pPr>
    </w:p>
    <w:p w:rsidR="00624856" w:rsidRDefault="00624856" w:rsidP="00624856">
      <w:pPr>
        <w:rPr>
          <w:noProof/>
          <w:lang w:eastAsia="ru-RU"/>
        </w:rPr>
      </w:pPr>
    </w:p>
    <w:p w:rsidR="00624856" w:rsidRDefault="00624856" w:rsidP="00624856">
      <w:pPr>
        <w:rPr>
          <w:noProof/>
          <w:lang w:eastAsia="ru-RU"/>
        </w:rPr>
      </w:pPr>
    </w:p>
    <w:p w:rsidR="00624856" w:rsidRDefault="00624856" w:rsidP="00624856">
      <w:pPr>
        <w:rPr>
          <w:noProof/>
          <w:lang w:eastAsia="ru-RU"/>
        </w:rPr>
      </w:pPr>
    </w:p>
    <w:p w:rsidR="00624856" w:rsidRDefault="00AF5E7A" w:rsidP="00624856">
      <w:r>
        <w:rPr>
          <w:noProof/>
          <w:lang w:eastAsia="ru-RU"/>
        </w:rPr>
        <w:drawing>
          <wp:inline distT="0" distB="0" distL="0" distR="0" wp14:anchorId="3977D87A" wp14:editId="45B8A0AE">
            <wp:extent cx="5940425" cy="8585825"/>
            <wp:effectExtent l="0" t="0" r="3175" b="6350"/>
            <wp:docPr id="35" name="Рисунок 35" descr="https://fsd.multiurok.ru/html/2021/02/28/s_603b940f2996e/1646446_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fsd.multiurok.ru/html/2021/02/28/s_603b940f2996e/1646446_4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4856" w:rsidRDefault="00624856" w:rsidP="00624856"/>
    <w:p w:rsidR="00624856" w:rsidRDefault="00AF5E7A" w:rsidP="00624856">
      <w:r>
        <w:rPr>
          <w:noProof/>
          <w:lang w:eastAsia="ru-RU"/>
        </w:rPr>
        <w:drawing>
          <wp:inline distT="0" distB="0" distL="0" distR="0" wp14:anchorId="0FE9A89B" wp14:editId="11F6061F">
            <wp:extent cx="5940425" cy="8585825"/>
            <wp:effectExtent l="0" t="0" r="3175" b="6350"/>
            <wp:docPr id="36" name="Рисунок 36" descr="https://fsd.multiurok.ru/html/2021/02/28/s_603b940f2996e/1646446_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fsd.multiurok.ru/html/2021/02/28/s_603b940f2996e/1646446_4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4856" w:rsidRDefault="00624856" w:rsidP="00624856"/>
    <w:p w:rsidR="00624856" w:rsidRDefault="00624856" w:rsidP="00624856"/>
    <w:p w:rsidR="00624856" w:rsidRPr="00624856" w:rsidRDefault="00A75A9C" w:rsidP="00624856">
      <w:pPr>
        <w:shd w:val="clear" w:color="auto" w:fill="FFFFFF"/>
        <w:spacing w:after="0" w:line="240" w:lineRule="auto"/>
        <w:ind w:firstLine="360"/>
        <w:rPr>
          <w:rFonts w:ascii="Calibri" w:eastAsia="Times New Roman" w:hAnsi="Calibri" w:cs="Times New Roman"/>
          <w:color w:val="000000"/>
          <w:lang w:eastAsia="ru-RU"/>
        </w:rPr>
      </w:pPr>
      <w:r>
        <w:rPr>
          <w:noProof/>
          <w:lang w:eastAsia="ru-RU"/>
        </w:rPr>
        <w:drawing>
          <wp:inline distT="0" distB="0" distL="0" distR="0" wp14:anchorId="3ACF9F22" wp14:editId="4A189FC3">
            <wp:extent cx="5940425" cy="8585825"/>
            <wp:effectExtent l="0" t="0" r="3175" b="6350"/>
            <wp:docPr id="37" name="Рисунок 37" descr="https://fsd.multiurok.ru/html/2021/02/28/s_603b940f2996e/1646446_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d.multiurok.ru/html/2021/02/28/s_603b940f2996e/1646446_1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24856" w:rsidRPr="00624856" w:rsidSect="00624856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9013B"/>
    <w:multiLevelType w:val="multilevel"/>
    <w:tmpl w:val="BFCEC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9831F58"/>
    <w:multiLevelType w:val="multilevel"/>
    <w:tmpl w:val="45146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8786F7F"/>
    <w:multiLevelType w:val="multilevel"/>
    <w:tmpl w:val="5C2C9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33308F3"/>
    <w:multiLevelType w:val="multilevel"/>
    <w:tmpl w:val="100A9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33164CE"/>
    <w:multiLevelType w:val="multilevel"/>
    <w:tmpl w:val="EB2CB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856"/>
    <w:rsid w:val="00624856"/>
    <w:rsid w:val="00A75A9C"/>
    <w:rsid w:val="00AB0CA5"/>
    <w:rsid w:val="00AF5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248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F5E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5E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248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F5E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5E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797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20</Pages>
  <Words>5067</Words>
  <Characters>28885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Adminka</dc:creator>
  <cp:lastModifiedBy>Adminka</cp:lastModifiedBy>
  <cp:revision>1</cp:revision>
  <dcterms:created xsi:type="dcterms:W3CDTF">2026-04-06T10:43:00Z</dcterms:created>
  <dcterms:modified xsi:type="dcterms:W3CDTF">2026-04-06T11:05:00Z</dcterms:modified>
</cp:coreProperties>
</file>