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color w:val="333333"/>
          <w:sz w:val="28"/>
        </w:rPr>
      </w:pPr>
    </w:p>
    <w:p w:rsidR="009637C8" w:rsidRDefault="0058496C">
      <w:pPr>
        <w:spacing w:line="240" w:lineRule="auto"/>
        <w:jc w:val="center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Областное государственное автономное профессиональное образовательное учреждение «Белгородский техникум общественного питания»</w:t>
      </w:r>
    </w:p>
    <w:p w:rsidR="009637C8" w:rsidRDefault="009637C8">
      <w:pPr>
        <w:spacing w:line="240" w:lineRule="auto"/>
        <w:rPr>
          <w:rFonts w:ascii="Times New Roman" w:hAnsi="Times New Roman"/>
          <w:sz w:val="28"/>
          <w:highlight w:val="white"/>
        </w:rPr>
      </w:pPr>
    </w:p>
    <w:p w:rsidR="009637C8" w:rsidRDefault="0058496C">
      <w:pPr>
        <w:jc w:val="center"/>
        <w:rPr>
          <w:rFonts w:ascii="Times New Roman" w:hAnsi="Times New Roman"/>
          <w:sz w:val="40"/>
          <w:highlight w:val="white"/>
        </w:rPr>
      </w:pPr>
      <w:r>
        <w:rPr>
          <w:rFonts w:ascii="Times New Roman" w:hAnsi="Times New Roman"/>
          <w:sz w:val="40"/>
          <w:highlight w:val="white"/>
        </w:rPr>
        <w:t>Методическая разработка</w:t>
      </w:r>
    </w:p>
    <w:p w:rsidR="009637C8" w:rsidRDefault="0058496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32"/>
          <w:szCs w:val="32"/>
          <w:highlight w:val="white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  <w:highlight w:val="white"/>
        </w:rPr>
        <w:t>внеучебного</w:t>
      </w:r>
      <w:proofErr w:type="spellEnd"/>
      <w:r>
        <w:rPr>
          <w:rFonts w:ascii="Times New Roman" w:hAnsi="Times New Roman"/>
          <w:sz w:val="32"/>
          <w:szCs w:val="32"/>
          <w:highlight w:val="white"/>
        </w:rPr>
        <w:t xml:space="preserve"> мероприятия </w:t>
      </w:r>
      <w:r>
        <w:rPr>
          <w:rFonts w:ascii="Times New Roman" w:hAnsi="Times New Roman"/>
          <w:sz w:val="32"/>
          <w:szCs w:val="32"/>
          <w:highlight w:val="white"/>
        </w:rPr>
        <w:t>по</w:t>
      </w:r>
      <w:r>
        <w:rPr>
          <w:rFonts w:ascii="Times New Roman" w:hAnsi="Times New Roman"/>
          <w:sz w:val="32"/>
          <w:szCs w:val="32"/>
          <w:highlight w:val="white"/>
        </w:rPr>
        <w:t xml:space="preserve"> теме</w:t>
      </w:r>
      <w:bookmarkStart w:id="0" w:name="_GoBack"/>
      <w:bookmarkEnd w:id="0"/>
      <w:r>
        <w:rPr>
          <w:rFonts w:ascii="Times New Roman" w:hAnsi="Times New Roman"/>
          <w:sz w:val="32"/>
          <w:szCs w:val="32"/>
          <w:highlight w:val="white"/>
        </w:rPr>
        <w:t xml:space="preserve">: </w:t>
      </w:r>
      <w:r>
        <w:rPr>
          <w:rFonts w:ascii="Times New Roman" w:eastAsia="Calibri" w:hAnsi="Times New Roman"/>
          <w:color w:val="auto"/>
          <w:sz w:val="32"/>
          <w:szCs w:val="32"/>
          <w:lang w:eastAsia="en-US"/>
        </w:rPr>
        <w:t>«Особенности</w:t>
      </w:r>
      <w:r>
        <w:rPr>
          <w:rFonts w:ascii="Times New Roman" w:eastAsia="Calibri" w:hAnsi="Times New Roman"/>
          <w:color w:val="auto"/>
          <w:sz w:val="32"/>
          <w:szCs w:val="32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32"/>
          <w:szCs w:val="32"/>
          <w:lang w:eastAsia="en-US"/>
        </w:rPr>
        <w:t>традиционной</w:t>
      </w:r>
      <w:r>
        <w:rPr>
          <w:rFonts w:ascii="Times New Roman" w:eastAsia="Calibri" w:hAnsi="Times New Roman"/>
          <w:color w:val="auto"/>
          <w:sz w:val="32"/>
          <w:szCs w:val="32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32"/>
          <w:szCs w:val="32"/>
          <w:lang w:eastAsia="en-US"/>
        </w:rPr>
        <w:t>русской</w:t>
      </w:r>
      <w:r>
        <w:rPr>
          <w:rFonts w:ascii="Times New Roman" w:eastAsia="Calibri" w:hAnsi="Times New Roman"/>
          <w:color w:val="auto"/>
          <w:sz w:val="32"/>
          <w:szCs w:val="32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32"/>
          <w:szCs w:val="32"/>
          <w:lang w:eastAsia="en-US"/>
        </w:rPr>
        <w:t>кухни Белгородской области</w:t>
      </w:r>
      <w:r>
        <w:rPr>
          <w:rFonts w:ascii="Times New Roman" w:eastAsia="Calibri" w:hAnsi="Times New Roman"/>
          <w:color w:val="auto"/>
          <w:sz w:val="32"/>
          <w:szCs w:val="32"/>
          <w:lang w:eastAsia="en-US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и </w:t>
      </w:r>
      <w:r>
        <w:rPr>
          <w:rFonts w:ascii="Times New Roman" w:hAnsi="Times New Roman"/>
          <w:sz w:val="32"/>
          <w:szCs w:val="32"/>
        </w:rPr>
        <w:t>Центрального Черноземья</w:t>
      </w:r>
      <w:proofErr w:type="gramStart"/>
      <w:r>
        <w:rPr>
          <w:rFonts w:ascii="Times New Roman" w:hAnsi="Times New Roman"/>
          <w:sz w:val="32"/>
          <w:szCs w:val="32"/>
        </w:rPr>
        <w:t>.»</w:t>
      </w:r>
      <w:proofErr w:type="gramEnd"/>
    </w:p>
    <w:p w:rsidR="009637C8" w:rsidRDefault="0058496C">
      <w:pPr>
        <w:spacing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Calibri" w:hAnsi="Calibri"/>
          <w:noProof/>
        </w:rPr>
        <w:drawing>
          <wp:inline distT="0" distB="0" distL="0" distR="0">
            <wp:extent cx="3977640" cy="2090420"/>
            <wp:effectExtent l="0" t="0" r="381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84749" cy="2094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7C8" w:rsidRDefault="0058496C">
      <w:pPr>
        <w:keepNext/>
        <w:keepLines/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Матвеева Н.К.,</w:t>
      </w:r>
    </w:p>
    <w:p w:rsidR="009637C8" w:rsidRDefault="0058496C">
      <w:pPr>
        <w:keepNext/>
        <w:keepLines/>
        <w:spacing w:after="0"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мастер производственного обучения</w:t>
      </w:r>
    </w:p>
    <w:p w:rsidR="009637C8" w:rsidRDefault="0058496C">
      <w:pPr>
        <w:keepNext/>
        <w:keepLines/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ОГАПОУ «Белгородский техникум</w:t>
      </w:r>
    </w:p>
    <w:p w:rsidR="009637C8" w:rsidRDefault="0058496C">
      <w:pPr>
        <w:keepNext/>
        <w:keepLines/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общественного питания»</w:t>
      </w:r>
    </w:p>
    <w:p w:rsidR="009637C8" w:rsidRDefault="0058496C">
      <w:pPr>
        <w:keepNext/>
        <w:keepLines/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Белгородская область, </w:t>
      </w:r>
      <w:proofErr w:type="gramStart"/>
      <w:r>
        <w:rPr>
          <w:rFonts w:ascii="Times New Roman" w:hAnsi="Times New Roman"/>
          <w:i/>
          <w:sz w:val="28"/>
          <w:szCs w:val="28"/>
        </w:rPr>
        <w:t>г</w:t>
      </w:r>
      <w:proofErr w:type="gramEnd"/>
      <w:r>
        <w:rPr>
          <w:rFonts w:ascii="Times New Roman" w:hAnsi="Times New Roman"/>
          <w:i/>
          <w:sz w:val="28"/>
          <w:szCs w:val="28"/>
        </w:rPr>
        <w:t>. Белгород</w:t>
      </w:r>
    </w:p>
    <w:p w:rsidR="000734D9" w:rsidRDefault="000734D9">
      <w:pPr>
        <w:keepNext/>
        <w:keepLines/>
        <w:wordWrap w:val="0"/>
        <w:spacing w:line="276" w:lineRule="auto"/>
        <w:ind w:firstLine="709"/>
        <w:jc w:val="right"/>
      </w:pPr>
    </w:p>
    <w:p w:rsidR="009637C8" w:rsidRDefault="0058496C">
      <w:pPr>
        <w:keepNext/>
        <w:keepLines/>
        <w:wordWrap w:val="0"/>
        <w:spacing w:line="276" w:lineRule="auto"/>
        <w:ind w:firstLine="709"/>
        <w:jc w:val="right"/>
        <w:rPr>
          <w:rStyle w:val="a3"/>
          <w:rFonts w:ascii="Times New Roman" w:hAnsi="Times New Roman"/>
          <w:b/>
          <w:bCs/>
          <w:i/>
          <w:color w:val="000000"/>
          <w:sz w:val="28"/>
          <w:szCs w:val="28"/>
          <w:u w:val="none"/>
        </w:rPr>
      </w:pPr>
      <w:proofErr w:type="spellStart"/>
      <w:r>
        <w:rPr>
          <w:rStyle w:val="a3"/>
          <w:rFonts w:ascii="Times New Roman" w:hAnsi="Times New Roman"/>
          <w:b/>
          <w:bCs/>
          <w:i/>
          <w:color w:val="000000"/>
          <w:sz w:val="28"/>
          <w:szCs w:val="28"/>
          <w:u w:val="none"/>
        </w:rPr>
        <w:t>Арамян</w:t>
      </w:r>
      <w:proofErr w:type="spellEnd"/>
      <w:r>
        <w:rPr>
          <w:rStyle w:val="a3"/>
          <w:rFonts w:ascii="Times New Roman" w:hAnsi="Times New Roman"/>
          <w:b/>
          <w:bCs/>
          <w:i/>
          <w:color w:val="000000"/>
          <w:sz w:val="28"/>
          <w:szCs w:val="28"/>
          <w:u w:val="none"/>
        </w:rPr>
        <w:t xml:space="preserve"> Т.А.,</w:t>
      </w:r>
    </w:p>
    <w:p w:rsidR="009637C8" w:rsidRDefault="0058496C">
      <w:pPr>
        <w:keepNext/>
        <w:keepLines/>
        <w:spacing w:after="0"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мастер </w:t>
      </w:r>
      <w:r>
        <w:rPr>
          <w:rFonts w:ascii="Times New Roman" w:hAnsi="Times New Roman"/>
          <w:i/>
          <w:sz w:val="28"/>
          <w:szCs w:val="28"/>
        </w:rPr>
        <w:t>производственного обучения</w:t>
      </w:r>
    </w:p>
    <w:p w:rsidR="009637C8" w:rsidRDefault="0058496C">
      <w:pPr>
        <w:keepNext/>
        <w:keepLines/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ОГАПОУ «Белгородский техникум</w:t>
      </w:r>
    </w:p>
    <w:p w:rsidR="009637C8" w:rsidRDefault="0058496C">
      <w:pPr>
        <w:keepNext/>
        <w:keepLines/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общественного питания»</w:t>
      </w:r>
    </w:p>
    <w:p w:rsidR="009637C8" w:rsidRDefault="0058496C">
      <w:pPr>
        <w:keepNext/>
        <w:keepLines/>
        <w:wordWrap w:val="0"/>
        <w:spacing w:line="276" w:lineRule="auto"/>
        <w:ind w:firstLine="709"/>
        <w:jc w:val="right"/>
        <w:rPr>
          <w:rStyle w:val="a3"/>
          <w:rFonts w:ascii="Times New Roman" w:hAnsi="Times New Roman"/>
          <w:b/>
          <w:bCs/>
          <w:i/>
          <w:color w:val="000000"/>
          <w:sz w:val="28"/>
          <w:szCs w:val="28"/>
          <w:u w:val="none"/>
        </w:rPr>
      </w:pPr>
      <w:r>
        <w:rPr>
          <w:rFonts w:ascii="Times New Roman" w:hAnsi="Times New Roman"/>
          <w:i/>
          <w:sz w:val="28"/>
          <w:szCs w:val="28"/>
        </w:rPr>
        <w:t xml:space="preserve">Белгородская область, </w:t>
      </w:r>
      <w:proofErr w:type="gramStart"/>
      <w:r>
        <w:rPr>
          <w:rFonts w:ascii="Times New Roman" w:hAnsi="Times New Roman"/>
          <w:i/>
          <w:sz w:val="28"/>
          <w:szCs w:val="28"/>
        </w:rPr>
        <w:t>г</w:t>
      </w:r>
      <w:proofErr w:type="gramEnd"/>
      <w:r>
        <w:rPr>
          <w:rFonts w:ascii="Times New Roman" w:hAnsi="Times New Roman"/>
          <w:i/>
          <w:sz w:val="28"/>
          <w:szCs w:val="28"/>
        </w:rPr>
        <w:t>. Белгород</w:t>
      </w: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9637C8" w:rsidRDefault="005849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9637C8" w:rsidRDefault="009637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637C8" w:rsidRDefault="005849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Данная методическая разработка предназначена для проведения </w:t>
      </w:r>
      <w:proofErr w:type="spellStart"/>
      <w:r>
        <w:rPr>
          <w:rFonts w:ascii="Times New Roman" w:hAnsi="Times New Roman"/>
          <w:sz w:val="28"/>
          <w:szCs w:val="28"/>
        </w:rPr>
        <w:t>внеучебного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мероприятия на тему: «Особенности </w:t>
      </w:r>
      <w:r>
        <w:rPr>
          <w:rFonts w:ascii="Times New Roman" w:hAnsi="Times New Roman"/>
          <w:sz w:val="28"/>
          <w:szCs w:val="28"/>
        </w:rPr>
        <w:t>традиционной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русской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кухни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кухни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Белгородской области».</w:t>
      </w:r>
    </w:p>
    <w:p w:rsidR="009637C8" w:rsidRDefault="005849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Занятие направлено на формирование профессиональных и общих компетенций. Развитие познавательной активности и творческих </w:t>
      </w:r>
      <w:proofErr w:type="gramStart"/>
      <w:r>
        <w:rPr>
          <w:rFonts w:ascii="Times New Roman" w:hAnsi="Times New Roman"/>
          <w:sz w:val="28"/>
          <w:szCs w:val="28"/>
        </w:rPr>
        <w:t>способностей</w:t>
      </w:r>
      <w:proofErr w:type="gramEnd"/>
      <w:r>
        <w:rPr>
          <w:rFonts w:ascii="Times New Roman" w:hAnsi="Times New Roman"/>
          <w:sz w:val="28"/>
          <w:szCs w:val="28"/>
        </w:rPr>
        <w:t xml:space="preserve"> обучающихся на основе </w:t>
      </w:r>
      <w:proofErr w:type="spellStart"/>
      <w:r>
        <w:rPr>
          <w:rFonts w:ascii="Times New Roman" w:hAnsi="Times New Roman"/>
          <w:sz w:val="28"/>
          <w:szCs w:val="28"/>
        </w:rPr>
        <w:t>компетентностного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подхода.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Дата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: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30.03.2026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год.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Профессия 43.01.0.9 «Повар, кондитер»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Тема учебного занятия: «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Особенности традиционной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русской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кухни Белгородской области»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и Центрального Черноземья.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Образовательная цель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 </w:t>
      </w:r>
      <w:r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занятия: 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знакомство </w:t>
      </w:r>
      <w:proofErr w:type="gramStart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обучающихся</w:t>
      </w:r>
      <w:proofErr w:type="gram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с культурными традициями и обычаями </w:t>
      </w:r>
      <w:proofErr w:type="spellStart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Б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елгородчины</w:t>
      </w:r>
      <w:proofErr w:type="spell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.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и  центрального Черноземья. 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Воспитательная цель: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воспитать интерес к знаниям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по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истории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русской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«кулинарии». Развитие логического мышления. Развит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ие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навыков групповой работы, коммуникативного общения.</w:t>
      </w:r>
    </w:p>
    <w:p w:rsidR="009637C8" w:rsidRDefault="0058496C">
      <w:pPr>
        <w:spacing w:after="0" w:line="240" w:lineRule="auto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Развивающая: </w:t>
      </w:r>
      <w:r>
        <w:rPr>
          <w:rFonts w:ascii="Times New Roman" w:hAnsi="Times New Roman"/>
          <w:sz w:val="28"/>
          <w:szCs w:val="28"/>
        </w:rPr>
        <w:t>Развить профессиональные ум</w:t>
      </w:r>
      <w:r>
        <w:rPr>
          <w:rFonts w:ascii="Times New Roman" w:hAnsi="Times New Roman"/>
          <w:sz w:val="28"/>
          <w:szCs w:val="28"/>
        </w:rPr>
        <w:t>ения, навыки. Прививать интерес к выбранной профессии, развивать творческие способности личности, логическое мышление.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br/>
      </w:r>
      <w:r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>Задачи:</w:t>
      </w:r>
    </w:p>
    <w:p w:rsidR="009637C8" w:rsidRDefault="0058496C">
      <w:pPr>
        <w:spacing w:after="0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Познакомить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обучающихся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с культурными традициями и обычаями городов, районов, сел области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и Центрального Черноземья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на основе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воспоминаний старожилов, книге рецепто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в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«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Гастрономический путеводитель Белгородской области», куда вошли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более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ста самобытных рецептов, книга издана в 2012 году.</w:t>
      </w:r>
    </w:p>
    <w:p w:rsidR="009637C8" w:rsidRDefault="0058496C">
      <w:pPr>
        <w:pStyle w:val="af2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Формировать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духовно-нравственные ценности на основе сохранения и развития чувства гордости за свою малую Родину.</w:t>
      </w:r>
    </w:p>
    <w:p w:rsidR="009637C8" w:rsidRDefault="0058496C">
      <w:pPr>
        <w:pStyle w:val="af2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Воспитывать у подростков уважение к традициям, истории и культуре родного края.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>Оборудование: </w:t>
      </w:r>
      <w:proofErr w:type="spellStart"/>
      <w:r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>мультимедийная</w:t>
      </w:r>
      <w:proofErr w:type="spellEnd"/>
      <w:r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>доска</w:t>
      </w:r>
      <w:proofErr w:type="gramStart"/>
      <w:r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,</w:t>
      </w:r>
      <w:proofErr w:type="gram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компьютер.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9497"/>
      </w:tblGrid>
      <w:tr w:rsidR="009637C8">
        <w:trPr>
          <w:trHeight w:val="23"/>
        </w:trPr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0" w:type="dxa"/>
              <w:right w:w="0" w:type="dxa"/>
            </w:tcMar>
          </w:tcPr>
          <w:p w:rsidR="009637C8" w:rsidRDefault="005849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Тип урока: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формирование новых знаний и умений и их первичное закрепление.</w:t>
            </w: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637C8" w:rsidRDefault="009637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37C8" w:rsidRDefault="009637C8">
      <w:pPr>
        <w:spacing w:after="0" w:line="240" w:lineRule="auto"/>
        <w:jc w:val="center"/>
        <w:rPr>
          <w:rFonts w:ascii="Times New Roman" w:hAnsi="Times New Roman"/>
          <w:b/>
          <w:sz w:val="28"/>
          <w:u w:val="single"/>
        </w:rPr>
      </w:pPr>
    </w:p>
    <w:p w:rsidR="009637C8" w:rsidRDefault="0058496C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Ход проведения</w:t>
      </w:r>
    </w:p>
    <w:p w:rsidR="009637C8" w:rsidRDefault="009637C8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9637C8" w:rsidRDefault="009637C8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9637C8" w:rsidRDefault="0058496C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Добрый день, </w:t>
      </w:r>
      <w:proofErr w:type="gramStart"/>
      <w:r>
        <w:rPr>
          <w:rFonts w:ascii="Times New Roman" w:hAnsi="Times New Roman"/>
          <w:sz w:val="28"/>
        </w:rPr>
        <w:t>уважаемые</w:t>
      </w:r>
      <w:proofErr w:type="gramEnd"/>
      <w:r>
        <w:rPr>
          <w:rFonts w:ascii="Times New Roman" w:hAnsi="Times New Roman"/>
          <w:sz w:val="28"/>
        </w:rPr>
        <w:t xml:space="preserve"> обучающиеся! </w:t>
      </w:r>
      <w:r>
        <w:rPr>
          <w:rFonts w:ascii="Times New Roman" w:hAnsi="Times New Roman"/>
          <w:sz w:val="28"/>
        </w:rPr>
        <w:t>Сегодня</w:t>
      </w:r>
      <w:r>
        <w:rPr>
          <w:rFonts w:ascii="Times New Roman" w:hAnsi="Times New Roman"/>
          <w:sz w:val="28"/>
        </w:rPr>
        <w:t xml:space="preserve"> мы вас познакомим с традициями и блюдами русской кухни в Белгородской области и Центральном Черноземье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color w:val="auto"/>
          <w:sz w:val="28"/>
          <w:szCs w:val="22"/>
          <w:u w:val="single"/>
          <w:lang w:eastAsia="en-US"/>
        </w:rPr>
      </w:pP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Мастер </w:t>
      </w:r>
      <w:proofErr w:type="spellStart"/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</w:t>
      </w:r>
      <w:proofErr w:type="spellEnd"/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/о 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Матвеева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Н.К.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        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- Особенности народной кухни Белгородского региона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определяются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прежде всего природно-географическими условиями. Основные продукты питания давали традиционные для Черноземья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такие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отрасли сельского хозяйства как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земледелие, скотовод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ство, огородничество и садоводство. Большое влияние оказали и кулинарные традиции соседних народов. Почти все блюда готовились в русской печи.</w:t>
      </w:r>
    </w:p>
    <w:p w:rsidR="009637C8" w:rsidRDefault="0058496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42F33"/>
          <w:sz w:val="28"/>
          <w:szCs w:val="28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В старину за обеденным столом собиралась вся семья,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от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мала до велика. У каждого было своё постоянное место.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Само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е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почётное - у хозяина, в красном углу под иконами. Помолившись, он разрезал хлеб и наделял домочадцев. Трапеза протекала долго и чинно. Разговаривать и смеяться, попусту выходить из-за стола не полагалось.</w:t>
      </w:r>
      <w:r>
        <w:rPr>
          <w:rFonts w:ascii="Times New Roman" w:hAnsi="Times New Roman"/>
          <w:color w:val="242F33"/>
          <w:sz w:val="24"/>
          <w:szCs w:val="24"/>
        </w:rPr>
        <w:t xml:space="preserve"> </w:t>
      </w:r>
      <w:r>
        <w:rPr>
          <w:rFonts w:ascii="Times New Roman" w:hAnsi="Times New Roman"/>
          <w:color w:val="242F33"/>
          <w:sz w:val="28"/>
          <w:szCs w:val="28"/>
        </w:rPr>
        <w:t>Питались сытно, но к изыскам не стремились. Готов</w:t>
      </w:r>
      <w:r>
        <w:rPr>
          <w:rFonts w:ascii="Times New Roman" w:hAnsi="Times New Roman"/>
          <w:color w:val="242F33"/>
          <w:sz w:val="28"/>
          <w:szCs w:val="28"/>
        </w:rPr>
        <w:t xml:space="preserve">или сразу помногу, и часто на ужин могли разогревать то блюдо, которое осталось от обеда. После трапезы хозяйка должна была обязательно убрать всю посуду, вытереть столешницу, стряхнуть </w:t>
      </w:r>
      <w:proofErr w:type="spellStart"/>
      <w:r>
        <w:rPr>
          <w:rFonts w:ascii="Times New Roman" w:hAnsi="Times New Roman"/>
          <w:color w:val="242F33"/>
          <w:sz w:val="28"/>
          <w:szCs w:val="28"/>
        </w:rPr>
        <w:t>настольник</w:t>
      </w:r>
      <w:proofErr w:type="spellEnd"/>
      <w:r>
        <w:rPr>
          <w:rFonts w:ascii="Times New Roman" w:hAnsi="Times New Roman"/>
          <w:color w:val="242F33"/>
          <w:sz w:val="28"/>
          <w:szCs w:val="28"/>
        </w:rPr>
        <w:t>. Оставлять на ночь неприбранный стол считалось грехом.</w:t>
      </w: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color w:val="242F33"/>
          <w:sz w:val="28"/>
          <w:szCs w:val="28"/>
        </w:rPr>
      </w:pPr>
    </w:p>
    <w:p w:rsidR="009637C8" w:rsidRDefault="0058496C">
      <w:pPr>
        <w:spacing w:after="0" w:line="240" w:lineRule="auto"/>
        <w:jc w:val="both"/>
        <w:rPr>
          <w:rFonts w:ascii="Times New Roman" w:hAnsi="Times New Roman"/>
          <w:b/>
          <w:color w:val="auto"/>
          <w:sz w:val="28"/>
          <w:szCs w:val="28"/>
          <w:u w:val="single"/>
        </w:rPr>
      </w:pPr>
      <w:r>
        <w:rPr>
          <w:rFonts w:ascii="Times New Roman" w:hAnsi="Times New Roman"/>
          <w:b/>
          <w:color w:val="242F33"/>
          <w:sz w:val="28"/>
          <w:szCs w:val="28"/>
        </w:rPr>
        <w:t xml:space="preserve">Мастер </w:t>
      </w:r>
      <w:proofErr w:type="spellStart"/>
      <w:proofErr w:type="gramStart"/>
      <w:r>
        <w:rPr>
          <w:rFonts w:ascii="Times New Roman" w:hAnsi="Times New Roman"/>
          <w:b/>
          <w:color w:val="242F33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b/>
          <w:color w:val="242F33"/>
          <w:sz w:val="28"/>
          <w:szCs w:val="28"/>
        </w:rPr>
        <w:t xml:space="preserve">/о </w:t>
      </w:r>
      <w:proofErr w:type="spellStart"/>
      <w:r>
        <w:rPr>
          <w:rFonts w:ascii="Times New Roman" w:hAnsi="Times New Roman"/>
          <w:b/>
          <w:color w:val="242F33"/>
          <w:sz w:val="28"/>
          <w:szCs w:val="28"/>
        </w:rPr>
        <w:t>Арамян</w:t>
      </w:r>
      <w:proofErr w:type="spellEnd"/>
      <w:r>
        <w:rPr>
          <w:rFonts w:ascii="Times New Roman" w:hAnsi="Times New Roman"/>
          <w:b/>
          <w:color w:val="242F33"/>
          <w:sz w:val="28"/>
          <w:szCs w:val="28"/>
        </w:rPr>
        <w:t xml:space="preserve"> Т.А.</w:t>
      </w:r>
      <w:r>
        <w:rPr>
          <w:rFonts w:ascii="Times New Roman" w:hAnsi="Times New Roman"/>
          <w:b/>
          <w:color w:val="242F33"/>
          <w:sz w:val="28"/>
          <w:szCs w:val="28"/>
        </w:rPr>
        <w:t xml:space="preserve">             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- С давних пор на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Белгородчине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и Центральном Черноземье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выращивали рожь, овёс и пшеницу, а также ячмень, просо, гречиху. Зерновые культуры были основой крестьянского стола. 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Хлеб выпекали главным образом чёрный ржаной, и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з кислого дрожжевого теста или закваски. Ржаными были чаще всего и всевозможные пироги, любимые на Руси всегда и повсеместно. Пшеничная же мука шла в основном на праздничную выпечку. Кашу варили из зёрен ржи, овса, гречихи и проса. К древнейшим кушаньям мо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жно отнести кисели: овсяные, ржаные, пшеничные. Эти блюда отличались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от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привычных нам: до того, как в обиход вошёл картофельный крахмал, их готовили на заквашенных крупяных отварах. Лапша из пресного теста появились гораздо позже.</w:t>
      </w:r>
    </w:p>
    <w:p w:rsidR="009637C8" w:rsidRDefault="009637C8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b/>
          <w:color w:val="auto"/>
          <w:sz w:val="28"/>
          <w:szCs w:val="22"/>
          <w:u w:val="single"/>
          <w:lang w:eastAsia="en-US"/>
        </w:rPr>
      </w:pP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Мастер </w:t>
      </w:r>
      <w:proofErr w:type="spellStart"/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</w:t>
      </w:r>
      <w:proofErr w:type="spellEnd"/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/о 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Матвеева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Н.К.</w:t>
      </w:r>
    </w:p>
    <w:p w:rsidR="009637C8" w:rsidRDefault="009637C8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- Традиционными для белгородских крестьян были овощи: капуста, редька, свёкла (как красная, так и белая, сахарная), тыква, огурцы.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Их ели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сырыми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и пареными, варёными и печёными, солёными и квашеными. Важное место занимали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бобовые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, особенно горох. Репа вп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лоть до XIX века играла ту же огромную роль, что в наше время картофель, который получил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lastRenderedPageBreak/>
        <w:t xml:space="preserve">широкое распространение на Руси лишь с середины XIX века, заслужив название «второго хлеба». Тогда же появились на столе крестьян кукуруза и томаты. 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Жидкие горячие бл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юда появились тоже в незапамятной древности. Сначала это были различные похлёбки, уха и щи, позже – борщи, рассольники, солянки. А жарким летом хозяйки готовили холодные супы: окрошки и ботвиньи.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Самым ценным лакомством почитался мёд. </w:t>
      </w:r>
    </w:p>
    <w:p w:rsidR="009637C8" w:rsidRDefault="0058496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42F33"/>
          <w:sz w:val="28"/>
          <w:szCs w:val="28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А в XIX веке в крае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получило распространение свеклосахарное производство. </w:t>
      </w:r>
      <w:proofErr w:type="spellStart"/>
      <w:r>
        <w:rPr>
          <w:rFonts w:ascii="Times New Roman" w:hAnsi="Times New Roman"/>
          <w:color w:val="242F33"/>
          <w:sz w:val="28"/>
          <w:szCs w:val="28"/>
        </w:rPr>
        <w:t>Новотаволжанский</w:t>
      </w:r>
      <w:proofErr w:type="spellEnd"/>
      <w:r>
        <w:rPr>
          <w:rFonts w:ascii="Times New Roman" w:hAnsi="Times New Roman"/>
          <w:color w:val="242F33"/>
          <w:sz w:val="28"/>
          <w:szCs w:val="28"/>
        </w:rPr>
        <w:t xml:space="preserve"> завод в </w:t>
      </w:r>
      <w:proofErr w:type="spellStart"/>
      <w:r>
        <w:rPr>
          <w:rFonts w:ascii="Times New Roman" w:hAnsi="Times New Roman"/>
          <w:color w:val="242F33"/>
          <w:sz w:val="28"/>
          <w:szCs w:val="28"/>
        </w:rPr>
        <w:t>Шебекинской</w:t>
      </w:r>
      <w:proofErr w:type="spellEnd"/>
      <w:r>
        <w:rPr>
          <w:rFonts w:ascii="Times New Roman" w:hAnsi="Times New Roman"/>
          <w:color w:val="242F33"/>
          <w:sz w:val="28"/>
          <w:szCs w:val="28"/>
        </w:rPr>
        <w:t xml:space="preserve"> волости Белгородского уезда, принадлежавший промышленникам Боткиным, изготовлял рафинад, сахарный песок и сиропы. Причём предприятие было известно, как одно из самых</w:t>
      </w:r>
      <w:r>
        <w:rPr>
          <w:rFonts w:ascii="Times New Roman" w:hAnsi="Times New Roman"/>
          <w:color w:val="242F33"/>
          <w:sz w:val="28"/>
          <w:szCs w:val="28"/>
        </w:rPr>
        <w:t xml:space="preserve"> передовых не только в тогдашней Курской губернии, но даже за рубежом.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Вместо конфет ребята лакомилась самодельными сластями: ломтики сахарной свёклы парили в печи, а затем подвяливали, и получалось что-то вроде цукатов.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Из свежих фруктов на первом месте б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ыли яблоки, затем вишни, малина, груши и сливы, арбузы и дыни. Из ягод готовили варенье и домашнюю пастилу. На зиму их сушили и мочили, запасали в меду. Излюбленным лакомством были лесные орехи.</w:t>
      </w:r>
    </w:p>
    <w:p w:rsidR="009637C8" w:rsidRDefault="009637C8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</w:p>
    <w:p w:rsidR="009637C8" w:rsidRDefault="0058496C">
      <w:pPr>
        <w:spacing w:after="0" w:line="24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242F33"/>
          <w:sz w:val="28"/>
          <w:szCs w:val="28"/>
        </w:rPr>
        <w:t xml:space="preserve">Мастер </w:t>
      </w:r>
      <w:proofErr w:type="spellStart"/>
      <w:proofErr w:type="gramStart"/>
      <w:r>
        <w:rPr>
          <w:rFonts w:ascii="Times New Roman" w:hAnsi="Times New Roman"/>
          <w:b/>
          <w:color w:val="242F33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b/>
          <w:color w:val="242F33"/>
          <w:sz w:val="28"/>
          <w:szCs w:val="28"/>
        </w:rPr>
        <w:t xml:space="preserve">/о </w:t>
      </w:r>
      <w:proofErr w:type="spellStart"/>
      <w:r>
        <w:rPr>
          <w:rFonts w:ascii="Times New Roman" w:hAnsi="Times New Roman"/>
          <w:b/>
          <w:color w:val="242F33"/>
          <w:sz w:val="28"/>
          <w:szCs w:val="28"/>
        </w:rPr>
        <w:t>Арамян</w:t>
      </w:r>
      <w:proofErr w:type="spellEnd"/>
      <w:r>
        <w:rPr>
          <w:rFonts w:ascii="Times New Roman" w:hAnsi="Times New Roman"/>
          <w:b/>
          <w:color w:val="242F33"/>
          <w:sz w:val="28"/>
          <w:szCs w:val="28"/>
        </w:rPr>
        <w:t xml:space="preserve"> Т.А.</w:t>
      </w:r>
    </w:p>
    <w:p w:rsidR="009637C8" w:rsidRDefault="0058496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-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ab/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Из напитков летом готовили всевозможные квасы, зимой – отвары душистых трав, горячие пряные сбитни, кисели. </w:t>
      </w:r>
      <w:r>
        <w:rPr>
          <w:rFonts w:ascii="Times New Roman" w:hAnsi="Times New Roman"/>
          <w:color w:val="242F33"/>
          <w:sz w:val="28"/>
          <w:szCs w:val="28"/>
        </w:rPr>
        <w:t xml:space="preserve">Как и везде на Руси, пили слабоалкогольное пиво, </w:t>
      </w:r>
      <w:proofErr w:type="spellStart"/>
      <w:r>
        <w:rPr>
          <w:rFonts w:ascii="Times New Roman" w:hAnsi="Times New Roman"/>
          <w:color w:val="242F33"/>
          <w:sz w:val="28"/>
          <w:szCs w:val="28"/>
        </w:rPr>
        <w:t>сброженные</w:t>
      </w:r>
      <w:proofErr w:type="spellEnd"/>
      <w:r>
        <w:rPr>
          <w:rFonts w:ascii="Times New Roman" w:hAnsi="Times New Roman"/>
          <w:color w:val="242F33"/>
          <w:sz w:val="28"/>
          <w:szCs w:val="28"/>
        </w:rPr>
        <w:t xml:space="preserve"> ягодные соки и меды. В промышленном масштабе пиво различных сортов производили несколько</w:t>
      </w:r>
      <w:r>
        <w:rPr>
          <w:rFonts w:ascii="Times New Roman" w:hAnsi="Times New Roman"/>
          <w:color w:val="242F33"/>
          <w:sz w:val="28"/>
          <w:szCs w:val="28"/>
        </w:rPr>
        <w:t xml:space="preserve"> заводов, из которых наиболее известен </w:t>
      </w:r>
      <w:r>
        <w:rPr>
          <w:rFonts w:ascii="Times New Roman" w:hAnsi="Times New Roman"/>
          <w:color w:val="242F33"/>
          <w:sz w:val="28"/>
          <w:szCs w:val="28"/>
        </w:rPr>
        <w:t>Б</w:t>
      </w:r>
      <w:r>
        <w:rPr>
          <w:rFonts w:ascii="Times New Roman" w:hAnsi="Times New Roman"/>
          <w:color w:val="242F33"/>
          <w:sz w:val="28"/>
          <w:szCs w:val="28"/>
        </w:rPr>
        <w:t xml:space="preserve">елгородский </w:t>
      </w:r>
      <w:proofErr w:type="spellStart"/>
      <w:proofErr w:type="gramStart"/>
      <w:r>
        <w:rPr>
          <w:rFonts w:ascii="Times New Roman" w:hAnsi="Times New Roman"/>
          <w:color w:val="242F33"/>
          <w:sz w:val="28"/>
          <w:szCs w:val="28"/>
        </w:rPr>
        <w:t>пиво-медоваренный</w:t>
      </w:r>
      <w:proofErr w:type="spellEnd"/>
      <w:proofErr w:type="gramEnd"/>
      <w:r>
        <w:rPr>
          <w:rFonts w:ascii="Times New Roman" w:hAnsi="Times New Roman"/>
          <w:color w:val="242F33"/>
          <w:sz w:val="28"/>
          <w:szCs w:val="28"/>
        </w:rPr>
        <w:t xml:space="preserve"> завод </w:t>
      </w:r>
      <w:proofErr w:type="spellStart"/>
      <w:r>
        <w:rPr>
          <w:rFonts w:ascii="Times New Roman" w:hAnsi="Times New Roman"/>
          <w:color w:val="242F33"/>
          <w:sz w:val="28"/>
          <w:szCs w:val="28"/>
        </w:rPr>
        <w:t>Эсслингера</w:t>
      </w:r>
      <w:proofErr w:type="spellEnd"/>
      <w:r>
        <w:rPr>
          <w:rFonts w:ascii="Times New Roman" w:hAnsi="Times New Roman"/>
          <w:color w:val="242F33"/>
          <w:sz w:val="28"/>
          <w:szCs w:val="28"/>
        </w:rPr>
        <w:t>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В конце XIX века прочно вошёл в обиход новый обычай – чаепитие со всевозможной выпечкой: пряниками, бубликами, калачами, ватрушками. Сначала чай был принадлежностью дво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рянского и вообще городского быта, а потом завоевал поистине всенародную любовь.</w:t>
      </w:r>
    </w:p>
    <w:p w:rsidR="009637C8" w:rsidRDefault="009637C8">
      <w:pPr>
        <w:spacing w:after="0" w:line="240" w:lineRule="auto"/>
        <w:jc w:val="both"/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</w:pP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Мастер </w:t>
      </w:r>
      <w:proofErr w:type="spellStart"/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</w:t>
      </w:r>
      <w:proofErr w:type="spellEnd"/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/о 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Матвеева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Н.К.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Важная черта народных традиций питания – пищевые запреты, посты. С принятием христианства они закрепились церковными предписаниями. Всего в году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насчитывалось около 200 постных дней. В пост запрещалось употребление любых мясных, молочных и яичных продуктов и сахара, в строгий пост – также и рыбы. Возбранялось и употребление крепких спиртных напитков. Для постных блюд использовалось только раститель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ное масло: конопляное, льняное, реже маковое и ореховое. Именно на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Белгородчине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было впервые осуществлено производство подсолнечного масла.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lastRenderedPageBreak/>
        <w:t>Из всех непостных, или скоромных, продуктов на первом месте по значимости стояло молоко и молочные продукты. Сливочн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ое масло из коровьего молока, сливок или сметаны сбивали в самодельных деревянных маслобойках. Творог получали, нагревая молоко в печи. Сыр, как и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повсеместно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в русской деревне, получил распространение довольно поздно, во второй половине XIX века.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Мясо – г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овядина, баранина, свинина, курятина и гусятина – появлялось на столе не каждый день даже в зажиточных семьях. Мясо употребляли большей частью в отварном виде, варили студень, готовили домашнюю колбасу. В старину выставленные на стол кушанья рассматривалис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ь не просто как еда, но и как символ благополучия хозяев. Многие из обрядовых блюд несли особый смысл. </w:t>
      </w:r>
    </w:p>
    <w:p w:rsidR="009637C8" w:rsidRDefault="009637C8">
      <w:pPr>
        <w:spacing w:after="0" w:line="240" w:lineRule="auto"/>
        <w:jc w:val="both"/>
        <w:rPr>
          <w:rFonts w:ascii="Times New Roman" w:hAnsi="Times New Roman"/>
          <w:b/>
          <w:color w:val="242F33"/>
          <w:sz w:val="28"/>
          <w:szCs w:val="28"/>
        </w:rPr>
      </w:pPr>
    </w:p>
    <w:p w:rsidR="009637C8" w:rsidRDefault="0058496C">
      <w:pPr>
        <w:spacing w:after="0" w:line="24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242F33"/>
          <w:sz w:val="28"/>
          <w:szCs w:val="28"/>
        </w:rPr>
        <w:t xml:space="preserve">Мастер </w:t>
      </w:r>
      <w:proofErr w:type="spellStart"/>
      <w:proofErr w:type="gramStart"/>
      <w:r>
        <w:rPr>
          <w:rFonts w:ascii="Times New Roman" w:hAnsi="Times New Roman"/>
          <w:b/>
          <w:color w:val="242F33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b/>
          <w:color w:val="242F33"/>
          <w:sz w:val="28"/>
          <w:szCs w:val="28"/>
        </w:rPr>
        <w:t xml:space="preserve">/о </w:t>
      </w:r>
      <w:proofErr w:type="spellStart"/>
      <w:r>
        <w:rPr>
          <w:rFonts w:ascii="Times New Roman" w:hAnsi="Times New Roman"/>
          <w:b/>
          <w:color w:val="242F33"/>
          <w:sz w:val="28"/>
          <w:szCs w:val="28"/>
        </w:rPr>
        <w:t>Арамян</w:t>
      </w:r>
      <w:proofErr w:type="spellEnd"/>
      <w:r>
        <w:rPr>
          <w:rFonts w:ascii="Times New Roman" w:hAnsi="Times New Roman"/>
          <w:b/>
          <w:color w:val="242F33"/>
          <w:sz w:val="28"/>
          <w:szCs w:val="28"/>
        </w:rPr>
        <w:t xml:space="preserve"> Т.А.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На Рождество главным лакомством в сёлах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Белгородчины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и Центрального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черноземья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была кутья,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-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сладкая каша из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неразмолотого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зерна – знак вечного возрождения жизни. Она должна была способствовать хорошему урожаю и приплоду скота, а также служила символом связи с предками. Поэтому в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Б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елгородских сёлах кутью до сих пор готовят на поминки и на свадьбу.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Другая примета рождественского стола – взвар из сухофруктов: яблок, груш, вишни, сливы.</w:t>
      </w:r>
    </w:p>
    <w:p w:rsidR="009637C8" w:rsidRDefault="005849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242F33"/>
          <w:sz w:val="24"/>
          <w:szCs w:val="24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В некоторых сёлах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Красненского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, Красногвардейского и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Старооскольского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районов на Прощёное воскресенье пекли «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прощённик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» («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прощеник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») – ячменный хлеб, с которым ходили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«прощаться» к родственникам и знакомым.</w:t>
      </w:r>
      <w:r>
        <w:rPr>
          <w:rFonts w:ascii="Times New Roman" w:hAnsi="Times New Roman"/>
          <w:color w:val="242F33"/>
          <w:sz w:val="24"/>
          <w:szCs w:val="24"/>
        </w:rPr>
        <w:t xml:space="preserve"> </w:t>
      </w:r>
    </w:p>
    <w:p w:rsidR="009637C8" w:rsidRDefault="0058496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На Масленицу, в преддверии Великого поста, полагался изобильный стол, но уже без мяса. Примета праздника – тонкие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блинцы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толстые блины, символизирующие солнце. В белгородских сёлах их нередко готовили с припёками </w:t>
      </w:r>
      <w:r>
        <w:rPr>
          <w:rFonts w:ascii="Times New Roman" w:hAnsi="Times New Roman"/>
          <w:color w:val="auto"/>
          <w:sz w:val="28"/>
          <w:szCs w:val="28"/>
        </w:rPr>
        <w:t>(рыбой, луком, грибами). Также пекли четырёхугольные коржи «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тужики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 из пресного теста. «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Тужики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пякутъ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гарюютъ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па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Маслиницы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»,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–п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оясняли хозяйки. </w:t>
      </w:r>
    </w:p>
    <w:p w:rsidR="009637C8" w:rsidRDefault="0058496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42F33"/>
          <w:sz w:val="28"/>
          <w:szCs w:val="28"/>
        </w:rPr>
      </w:pP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Мастер </w:t>
      </w:r>
      <w:proofErr w:type="spellStart"/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</w:t>
      </w:r>
      <w:proofErr w:type="spellEnd"/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/о 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Матвеева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Н.К</w:t>
      </w:r>
    </w:p>
    <w:p w:rsidR="009637C8" w:rsidRDefault="0058496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8"/>
          <w:szCs w:val="28"/>
        </w:rPr>
        <w:t>Встречая весну на Сорок Мучеников (день весеннего равноденствия), из постного теста в</w:t>
      </w:r>
      <w:r>
        <w:rPr>
          <w:rFonts w:ascii="Times New Roman" w:hAnsi="Times New Roman"/>
          <w:color w:val="auto"/>
          <w:sz w:val="28"/>
          <w:szCs w:val="28"/>
        </w:rPr>
        <w:t>ыпекали фигурное печенье – «жаворонки» («галки», «кулики», «сороки», «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птюшки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»). На Благовещенье пекли «просвиры» и «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проскурки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 из крутого теста на святой воде, «чтобы долго не портились».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Накануне Пасхи по традиции пекут куличи и красят яйца, традиционно в отваре луковой шелухи. В Белгородской области </w:t>
      </w:r>
      <w:r>
        <w:rPr>
          <w:rFonts w:ascii="Times New Roman" w:hAnsi="Times New Roman"/>
          <w:color w:val="auto"/>
          <w:sz w:val="28"/>
          <w:szCs w:val="28"/>
        </w:rPr>
        <w:t xml:space="preserve"> и Центральном Черноземье </w:t>
      </w:r>
      <w:r>
        <w:rPr>
          <w:rFonts w:ascii="Times New Roman" w:hAnsi="Times New Roman"/>
          <w:color w:val="auto"/>
          <w:sz w:val="28"/>
          <w:szCs w:val="28"/>
        </w:rPr>
        <w:t>кулич так и называют – «пасхой». Праздничное разговение начиналось с освящённых куличей и яиц. Первое яйцо делилось</w:t>
      </w:r>
      <w:r>
        <w:rPr>
          <w:rFonts w:ascii="Times New Roman" w:hAnsi="Times New Roman"/>
          <w:color w:val="auto"/>
          <w:sz w:val="28"/>
          <w:szCs w:val="28"/>
        </w:rPr>
        <w:t xml:space="preserve"> поровну на всех домочадцев, в знак единства семьи, её крепости и прочности.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9637C8" w:rsidRDefault="0058496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На праздник Вознесения Господня пекли обрядовое печенье – «лесенку». По традиции её ставили на окно, для того чтобы «по ней Иисусу Христу было легче подняться на небо». «Лесенку»</w:t>
      </w:r>
      <w:r>
        <w:rPr>
          <w:rFonts w:ascii="Times New Roman" w:hAnsi="Times New Roman"/>
          <w:color w:val="auto"/>
          <w:sz w:val="28"/>
          <w:szCs w:val="28"/>
        </w:rPr>
        <w:t xml:space="preserve"> сохраняли до посева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>следующего года. Когда ехали первый раз засевать поле, её брали с собой и скармливали лошадям.</w:t>
      </w:r>
    </w:p>
    <w:p w:rsidR="009637C8" w:rsidRDefault="0058496C">
      <w:pPr>
        <w:spacing w:after="0" w:line="240" w:lineRule="auto"/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На Троицу готовили традиционные караваи, кое-где пекли блины. В селе Стрелецком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Яковлевского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района, в селе Никитском Борисовского района, в</w:t>
      </w:r>
      <w:r>
        <w:rPr>
          <w:rFonts w:ascii="Times New Roman" w:hAnsi="Times New Roman"/>
          <w:color w:val="auto"/>
          <w:sz w:val="28"/>
          <w:szCs w:val="28"/>
        </w:rPr>
        <w:t xml:space="preserve"> сёлах Присыпки и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Богословка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Губкинского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района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троицкий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каравай пекли из пшена, яиц и сала. В селе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Тростенец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Новооскольского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района из пшена и картошки варили кулеш (полужидкую кашу), сдабривая его яйцами и жареным салом. А в селе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Безгинка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в пшённую кашу,</w:t>
      </w:r>
      <w:r>
        <w:rPr>
          <w:rFonts w:ascii="Times New Roman" w:hAnsi="Times New Roman"/>
          <w:color w:val="auto"/>
          <w:sz w:val="28"/>
          <w:szCs w:val="28"/>
        </w:rPr>
        <w:t xml:space="preserve"> сваренную на костре, добавляли куриное мясо. Причём петуха желательно было взять старого – «это принесёт богатство».</w:t>
      </w:r>
    </w:p>
    <w:p w:rsidR="009637C8" w:rsidRDefault="0058496C">
      <w:pPr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Мастер </w:t>
      </w:r>
      <w:proofErr w:type="spellStart"/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</w:t>
      </w:r>
      <w:proofErr w:type="spellEnd"/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/о </w:t>
      </w:r>
      <w:proofErr w:type="spell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Арамян</w:t>
      </w:r>
      <w:proofErr w:type="spell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Т.А.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                           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- Хотелось бы рассказать о конкретном блюде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А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лексеевского района.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proofErr w:type="spellStart"/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За́тирка</w:t>
      </w:r>
      <w:proofErr w:type="spellEnd"/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– это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простое блюдо, необычное, «для бедняков». Известна история (легенда) про то, как появилась эта затирка.</w:t>
      </w:r>
    </w:p>
    <w:p w:rsidR="009637C8" w:rsidRDefault="0058496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Якобы, давно жила молодая женщина, осталась она вдовой с пятью детьми. Жили бедно, голодно, а было это во времена крепостного права. Она отрабатывала ба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рщину, работала на кухне у графа Шереметьева. А был он злой и жадный. Если у некоторых помещиков управляющий помогал, одаривал своих работников, то здесь был не такой. Она же очень переживала, что дети голодные. И она придумала один способ, как раздобыть е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ды. Когда она работала с тестом, то оно, конечно же, «прилипало к рукам». Она тёрла ладони друг о друга и стирала тесто в комочки. Так все делали. Отходы отправляли на корм скоту. Но она сообразила, что комочки теста можно собрать, принести домой, и из это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го можно что-то приготовить. Она стала хитрить, мочила чаще руки, макала их в муку или в тесто, и натирала ладонями друг о друга. Как натрёт, соберёт в карман. А дома из них готовила суп детям. Они перестали голодать. Потом они проговорились другим детям,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что они едят. Тогда и другие тоже стали готовить такую </w:t>
      </w:r>
      <w:proofErr w:type="spellStart"/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за́тирку</w:t>
      </w:r>
      <w:proofErr w:type="spellEnd"/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. Такая притча. Вероятно, такая затирка была изначально как «бедная затирка». Позже появилась и «богатая затирка» – с добавлением картошки, шкварок с луком, и </w:t>
      </w:r>
      <w:proofErr w:type="spellStart"/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др</w:t>
      </w:r>
      <w:proofErr w:type="spellEnd"/>
      <w:proofErr w:type="gramEnd"/>
    </w:p>
    <w:p w:rsidR="009637C8" w:rsidRDefault="0058496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Мастер </w:t>
      </w:r>
      <w:proofErr w:type="spellStart"/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</w:t>
      </w:r>
      <w:proofErr w:type="spellEnd"/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/о 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Матвеева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Н.К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Иногда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просто тесто затирали, но здесь делают так. Берут яйцо и немного молока, соль, взбалтывают. В этом растворе мочат руки, потом макают ладони в муку и натирают.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Где большие кусочки, их можно порвать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помельче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. Как натёрли затирку, то надо её увеличить, сделат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ь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погрубее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– в муке вываливать. Потом просеивают, отбирают </w:t>
      </w:r>
      <w:proofErr w:type="gram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побольше</w:t>
      </w:r>
      <w:proofErr w:type="gram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кусочки, сушат их на сковородке, а раньше – в печи. Это почти как домашняя лапша, но проще.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Потом варят из неё суп либо молочный суп (реже). Добавляется картошка,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зажарка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на основе шкварок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(сала) с луком, и зелень. Когда готовят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зажарку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, то надо добавлять ложечку муки – это такой секрет от местных хозяек. Мука должна пережариться.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b/>
          <w:bCs/>
          <w:color w:val="auto"/>
          <w:sz w:val="28"/>
          <w:szCs w:val="22"/>
          <w:lang w:eastAsia="en-US"/>
        </w:rPr>
        <w:lastRenderedPageBreak/>
        <w:t>Как готовили суп из затирки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: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б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рали бульон готовый, куриный. Добавляли 4-5 картофелин небольших, солили. Засыпа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ли затирку, предварительно просушенную на сковородке.</w:t>
      </w:r>
    </w:p>
    <w:p w:rsidR="009637C8" w:rsidRDefault="0058496C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Проваривают минут 5 не больше, она быстро варится, и получается густой суп. В готовую затирку добавляют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зажарку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–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вышкварки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с луком.</w:t>
      </w:r>
    </w:p>
    <w:p w:rsidR="009637C8" w:rsidRDefault="0058496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42F33"/>
          <w:sz w:val="24"/>
          <w:szCs w:val="24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Всё это относится к 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«богатой»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затирке. А 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«бедная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», вероятно, представ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ляла собой просто варёные комочки из муки (теста), своего рода лапшу, только круглую.</w:t>
      </w:r>
      <w:r>
        <w:rPr>
          <w:rFonts w:ascii="Times New Roman" w:hAnsi="Times New Roman"/>
          <w:color w:val="242F33"/>
          <w:sz w:val="24"/>
          <w:szCs w:val="24"/>
        </w:rPr>
        <w:t xml:space="preserve"> </w:t>
      </w:r>
    </w:p>
    <w:p w:rsidR="009637C8" w:rsidRDefault="0058496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день святых Кузьмы и Дамиана «ломали кочетов», то есть резали петухов и кур. Главным угощением были блюда с куриным мясом: борщ, щи, тушёная картошка, холодец, мясные пирожки. Девушки вечером устраивали вечеринки – «кузьминки», пели, плясали, играли, вес</w:t>
      </w:r>
      <w:r>
        <w:rPr>
          <w:rFonts w:ascii="Times New Roman" w:hAnsi="Times New Roman"/>
          <w:color w:val="auto"/>
          <w:sz w:val="28"/>
          <w:szCs w:val="28"/>
        </w:rPr>
        <w:t xml:space="preserve">елились, выбирали себе женихов и угощались жареной курятиной. </w:t>
      </w:r>
      <w:proofErr w:type="gramStart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За несколько веков белгородская кухня впитала в себя элементы различных культур и народностей, вобрала в себя многое от казачьей, </w:t>
      </w:r>
      <w:proofErr w:type="spellStart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западно</w:t>
      </w:r>
      <w:proofErr w:type="spell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- и южнорусской кухонь.</w:t>
      </w:r>
      <w:proofErr w:type="gram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Каких только блюд нет в кулинарно</w:t>
      </w:r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м репертуаре Белгородской области: рулет </w:t>
      </w:r>
      <w:proofErr w:type="spellStart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по-ровеньски</w:t>
      </w:r>
      <w:proofErr w:type="spell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, </w:t>
      </w:r>
      <w:proofErr w:type="spellStart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>ракитянская</w:t>
      </w:r>
      <w:proofErr w:type="spellEnd"/>
      <w:r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 медовуха, жареные гвозди…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b/>
          <w:i/>
          <w:iCs/>
          <w:color w:val="auto"/>
          <w:sz w:val="28"/>
          <w:szCs w:val="22"/>
          <w:u w:val="single"/>
          <w:lang w:eastAsia="en-US"/>
        </w:rPr>
      </w:pPr>
      <w:r>
        <w:rPr>
          <w:rFonts w:ascii="Times New Roman" w:eastAsia="Calibri" w:hAnsi="Times New Roman"/>
          <w:b/>
          <w:i/>
          <w:iCs/>
          <w:color w:val="auto"/>
          <w:sz w:val="28"/>
          <w:szCs w:val="22"/>
          <w:u w:val="single"/>
          <w:lang w:eastAsia="en-US"/>
        </w:rPr>
        <w:t>Затем</w:t>
      </w:r>
      <w:r>
        <w:rPr>
          <w:rFonts w:ascii="Times New Roman" w:eastAsia="Calibri" w:hAnsi="Times New Roman"/>
          <w:b/>
          <w:i/>
          <w:iCs/>
          <w:color w:val="auto"/>
          <w:sz w:val="28"/>
          <w:szCs w:val="22"/>
          <w:u w:val="single"/>
          <w:lang w:eastAsia="en-US"/>
        </w:rPr>
        <w:t xml:space="preserve"> обучающиеся из сельской местности поделились рецептами блюд, которые распространены в их районе: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b/>
          <w:color w:val="auto"/>
          <w:sz w:val="28"/>
          <w:szCs w:val="22"/>
          <w:u w:val="single"/>
          <w:lang w:eastAsia="en-US"/>
        </w:rPr>
      </w:pPr>
      <w:r>
        <w:rPr>
          <w:rFonts w:ascii="Times New Roman" w:eastAsia="Calibri" w:hAnsi="Times New Roman"/>
          <w:b/>
          <w:color w:val="auto"/>
          <w:sz w:val="28"/>
          <w:szCs w:val="22"/>
          <w:u w:val="single"/>
          <w:lang w:eastAsia="en-US"/>
        </w:rPr>
        <w:t xml:space="preserve"> 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</w:pPr>
      <w:proofErr w:type="spellStart"/>
      <w:r>
        <w:rPr>
          <w:rFonts w:ascii="Times New Roman" w:eastAsia="Calibri" w:hAnsi="Times New Roman"/>
          <w:b/>
          <w:color w:val="auto"/>
          <w:sz w:val="28"/>
          <w:szCs w:val="22"/>
          <w:u w:val="single"/>
          <w:lang w:eastAsia="en-US"/>
        </w:rPr>
        <w:t>Якубенко</w:t>
      </w:r>
      <w:proofErr w:type="spellEnd"/>
      <w:r>
        <w:rPr>
          <w:rFonts w:ascii="Times New Roman" w:eastAsia="Calibri" w:hAnsi="Times New Roman"/>
          <w:b/>
          <w:color w:val="auto"/>
          <w:sz w:val="28"/>
          <w:szCs w:val="22"/>
          <w:u w:val="single"/>
          <w:lang w:eastAsia="en-US"/>
        </w:rPr>
        <w:t xml:space="preserve"> А </w:t>
      </w:r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u w:val="single"/>
          <w:lang w:eastAsia="en-US"/>
        </w:rPr>
        <w:t xml:space="preserve">( </w:t>
      </w:r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u w:val="single"/>
          <w:lang w:eastAsia="en-US"/>
        </w:rPr>
        <w:t xml:space="preserve">гр. 32 поваров); </w:t>
      </w:r>
    </w:p>
    <w:p w:rsidR="009637C8" w:rsidRDefault="0058496C">
      <w:pPr>
        <w:spacing w:after="0" w:line="240" w:lineRule="auto"/>
        <w:ind w:firstLine="708"/>
        <w:jc w:val="both"/>
        <w:rPr>
          <w:rFonts w:ascii="Times New Roman" w:eastAsia="Calibri" w:hAnsi="Times New Roman"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Она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рассказала о рецептах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приготовления к праздничному столу 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форширо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>ваной</w:t>
      </w:r>
      <w:proofErr w:type="spellEnd"/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 утки, поделилась старинным рецептом приготовления. Назвала способы тепловой обработки при приготовлении уток и гусей.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; </w:t>
      </w: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bCs/>
          <w:color w:val="auto"/>
          <w:sz w:val="28"/>
          <w:szCs w:val="22"/>
          <w:lang w:eastAsia="en-US"/>
        </w:rPr>
      </w:pPr>
      <w:proofErr w:type="spell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Гонтарюк</w:t>
      </w:r>
      <w:proofErr w:type="spell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Д. </w:t>
      </w:r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( </w:t>
      </w:r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гр. 23 </w:t>
      </w:r>
      <w:proofErr w:type="spell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попаров</w:t>
      </w:r>
      <w:proofErr w:type="spell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) </w:t>
      </w:r>
      <w:r>
        <w:rPr>
          <w:rFonts w:ascii="Times New Roman" w:eastAsia="Calibri" w:hAnsi="Times New Roman"/>
          <w:bCs/>
          <w:color w:val="auto"/>
          <w:sz w:val="28"/>
          <w:szCs w:val="22"/>
          <w:lang w:eastAsia="en-US"/>
        </w:rPr>
        <w:t xml:space="preserve">из </w:t>
      </w:r>
      <w:proofErr w:type="spellStart"/>
      <w:r>
        <w:rPr>
          <w:rFonts w:ascii="Times New Roman" w:eastAsia="Calibri" w:hAnsi="Times New Roman"/>
          <w:bCs/>
          <w:color w:val="auto"/>
          <w:sz w:val="28"/>
          <w:szCs w:val="22"/>
          <w:lang w:eastAsia="en-US"/>
        </w:rPr>
        <w:t>Грайворонского</w:t>
      </w:r>
      <w:proofErr w:type="spellEnd"/>
      <w:r>
        <w:rPr>
          <w:rFonts w:ascii="Times New Roman" w:eastAsia="Calibri" w:hAnsi="Times New Roman"/>
          <w:bCs/>
          <w:color w:val="auto"/>
          <w:sz w:val="28"/>
          <w:szCs w:val="22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bCs/>
          <w:color w:val="auto"/>
          <w:sz w:val="28"/>
          <w:szCs w:val="22"/>
          <w:lang w:eastAsia="en-US"/>
        </w:rPr>
        <w:t>р-она</w:t>
      </w:r>
      <w:proofErr w:type="spellEnd"/>
      <w:r>
        <w:rPr>
          <w:rFonts w:ascii="Times New Roman" w:eastAsia="Calibri" w:hAnsi="Times New Roman"/>
          <w:bCs/>
          <w:color w:val="auto"/>
          <w:sz w:val="28"/>
          <w:szCs w:val="22"/>
          <w:lang w:eastAsia="en-US"/>
        </w:rPr>
        <w:t>.</w:t>
      </w:r>
    </w:p>
    <w:p w:rsidR="009637C8" w:rsidRDefault="0058496C">
      <w:pPr>
        <w:spacing w:after="0" w:line="240" w:lineRule="auto"/>
        <w:jc w:val="both"/>
        <w:rPr>
          <w:rFonts w:ascii="Montserrat" w:hAnsi="Montserrat"/>
          <w:sz w:val="28"/>
          <w:szCs w:val="28"/>
        </w:rPr>
      </w:pPr>
      <w:r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-</w:t>
      </w:r>
      <w:r>
        <w:rPr>
          <w:rFonts w:ascii="Montserrat" w:hAnsi="Montserrat"/>
          <w:sz w:val="28"/>
          <w:szCs w:val="28"/>
        </w:rPr>
        <w:t xml:space="preserve"> Своим названием село </w:t>
      </w:r>
      <w:proofErr w:type="spellStart"/>
      <w:r>
        <w:rPr>
          <w:rFonts w:ascii="Montserrat" w:hAnsi="Montserrat"/>
          <w:sz w:val="28"/>
          <w:szCs w:val="28"/>
        </w:rPr>
        <w:t>Дунайка</w:t>
      </w:r>
      <w:proofErr w:type="spellEnd"/>
      <w:r>
        <w:rPr>
          <w:rFonts w:ascii="Montserrat" w:hAnsi="Montserrat"/>
          <w:sz w:val="28"/>
          <w:szCs w:val="28"/>
        </w:rPr>
        <w:t xml:space="preserve"> </w:t>
      </w:r>
      <w:proofErr w:type="spellStart"/>
      <w:r>
        <w:rPr>
          <w:rFonts w:ascii="Montserrat" w:hAnsi="Montserrat"/>
          <w:sz w:val="28"/>
          <w:szCs w:val="28"/>
        </w:rPr>
        <w:t>Грайворонского</w:t>
      </w:r>
      <w:proofErr w:type="spellEnd"/>
      <w:r>
        <w:rPr>
          <w:rFonts w:ascii="Montserrat" w:hAnsi="Montserrat"/>
          <w:sz w:val="28"/>
          <w:szCs w:val="28"/>
        </w:rPr>
        <w:t xml:space="preserve"> района обязано казакам, которые поселились в этих краях в конце XVIII века. Их песенные и танцевальные мотивы до сих пор прослеживаются в местной культуре, а жители и сегодня готовят традиционные блюда</w:t>
      </w:r>
      <w:r>
        <w:rPr>
          <w:rFonts w:ascii="Montserrat" w:hAnsi="Montserrat"/>
          <w:sz w:val="28"/>
          <w:szCs w:val="28"/>
        </w:rPr>
        <w:t>:</w:t>
      </w:r>
    </w:p>
    <w:p w:rsidR="009637C8" w:rsidRDefault="0058496C">
      <w:pPr>
        <w:spacing w:after="0" w:line="240" w:lineRule="auto"/>
        <w:ind w:firstLine="708"/>
        <w:jc w:val="both"/>
        <w:rPr>
          <w:rFonts w:ascii="Montserrat" w:hAnsi="Montserrat"/>
          <w:sz w:val="28"/>
          <w:szCs w:val="28"/>
        </w:rPr>
      </w:pPr>
      <w:proofErr w:type="spellStart"/>
      <w:r>
        <w:rPr>
          <w:rFonts w:ascii="Montserrat" w:hAnsi="Montserrat"/>
          <w:b/>
          <w:sz w:val="28"/>
          <w:szCs w:val="28"/>
        </w:rPr>
        <w:t>Лёпанцы</w:t>
      </w:r>
      <w:proofErr w:type="spellEnd"/>
      <w:r>
        <w:rPr>
          <w:rFonts w:ascii="Montserrat" w:hAnsi="Montserrat"/>
          <w:sz w:val="28"/>
          <w:szCs w:val="28"/>
        </w:rPr>
        <w:t xml:space="preserve"> – это небольшие пирожки с различными начинками, чаще всего с картофелем и жареным луком. Отличительная черта </w:t>
      </w:r>
      <w:proofErr w:type="spellStart"/>
      <w:r>
        <w:rPr>
          <w:rFonts w:ascii="Montserrat" w:hAnsi="Montserrat"/>
          <w:sz w:val="28"/>
          <w:szCs w:val="28"/>
        </w:rPr>
        <w:t>лёпанцев</w:t>
      </w:r>
      <w:proofErr w:type="spellEnd"/>
      <w:r>
        <w:rPr>
          <w:rFonts w:ascii="Montserrat" w:hAnsi="Montserrat"/>
          <w:sz w:val="28"/>
          <w:szCs w:val="28"/>
        </w:rPr>
        <w:t xml:space="preserve"> в том, что их лепят как вареники, но жарят на сковороде. Для теста нужно взять молоко, дрожжи, соль, сахар, муку и растительное масло. Тр</w:t>
      </w:r>
      <w:r>
        <w:rPr>
          <w:rFonts w:ascii="Montserrat" w:hAnsi="Montserrat"/>
          <w:sz w:val="28"/>
          <w:szCs w:val="28"/>
        </w:rPr>
        <w:t xml:space="preserve">адиционно используется ароматное подсолнечное. Готовое тесто должно подойти в теплом месте, а после можно начинать готовить: сформировать небольшие шарики, придавить, в середину положить начинку, а края защипать, как у вареников. </w:t>
      </w:r>
      <w:proofErr w:type="gramStart"/>
      <w:r>
        <w:rPr>
          <w:rFonts w:ascii="Montserrat" w:hAnsi="Montserrat"/>
          <w:sz w:val="28"/>
          <w:szCs w:val="28"/>
        </w:rPr>
        <w:t>Готовый</w:t>
      </w:r>
      <w:proofErr w:type="gramEnd"/>
      <w:r>
        <w:rPr>
          <w:rFonts w:ascii="Montserrat" w:hAnsi="Montserrat"/>
          <w:sz w:val="28"/>
          <w:szCs w:val="28"/>
        </w:rPr>
        <w:t xml:space="preserve"> </w:t>
      </w:r>
      <w:proofErr w:type="spellStart"/>
      <w:r>
        <w:rPr>
          <w:rFonts w:ascii="Montserrat" w:hAnsi="Montserrat"/>
          <w:sz w:val="28"/>
          <w:szCs w:val="28"/>
        </w:rPr>
        <w:t>лёпанец</w:t>
      </w:r>
      <w:proofErr w:type="spellEnd"/>
      <w:r>
        <w:rPr>
          <w:rFonts w:ascii="Montserrat" w:hAnsi="Montserrat"/>
          <w:sz w:val="28"/>
          <w:szCs w:val="28"/>
        </w:rPr>
        <w:t xml:space="preserve"> надо распл</w:t>
      </w:r>
      <w:r>
        <w:rPr>
          <w:rFonts w:ascii="Montserrat" w:hAnsi="Montserrat"/>
          <w:sz w:val="28"/>
          <w:szCs w:val="28"/>
        </w:rPr>
        <w:t>ющить на ладони швом вниз и пожарить. А после выложить на салфетку – чтобы сошел лишний жир.</w:t>
      </w:r>
    </w:p>
    <w:p w:rsidR="009637C8" w:rsidRDefault="009637C8">
      <w:pPr>
        <w:spacing w:after="0" w:line="240" w:lineRule="auto"/>
        <w:jc w:val="both"/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</w:pP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bCs/>
          <w:color w:val="auto"/>
          <w:sz w:val="28"/>
          <w:szCs w:val="22"/>
          <w:lang w:eastAsia="en-US"/>
        </w:rPr>
      </w:pPr>
      <w:proofErr w:type="spell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Ожерельева</w:t>
      </w:r>
      <w:proofErr w:type="spell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В. </w:t>
      </w:r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( </w:t>
      </w:r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гр.32 </w:t>
      </w:r>
      <w:proofErr w:type="spell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попаров</w:t>
      </w:r>
      <w:proofErr w:type="spell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.)</w:t>
      </w:r>
    </w:p>
    <w:p w:rsidR="009637C8" w:rsidRDefault="005849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Кислые галушки</w:t>
      </w:r>
      <w:r>
        <w:rPr>
          <w:rFonts w:ascii="Times New Roman" w:hAnsi="Times New Roman"/>
          <w:sz w:val="28"/>
          <w:szCs w:val="28"/>
        </w:rPr>
        <w:t xml:space="preserve"> – десерт родом из села </w:t>
      </w:r>
      <w:proofErr w:type="gramStart"/>
      <w:r>
        <w:rPr>
          <w:rFonts w:ascii="Times New Roman" w:hAnsi="Times New Roman"/>
          <w:sz w:val="28"/>
          <w:szCs w:val="28"/>
        </w:rPr>
        <w:t>Кощеево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Корочанского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района. Лет ему примерно столько же, сколько и деревне: больше трехсот. Готовили его обычно на День села. Но и в обычные дни галушки часто появлялись на столах </w:t>
      </w:r>
      <w:proofErr w:type="spellStart"/>
      <w:r>
        <w:rPr>
          <w:rFonts w:ascii="Times New Roman" w:hAnsi="Times New Roman"/>
          <w:sz w:val="28"/>
          <w:szCs w:val="28"/>
        </w:rPr>
        <w:t>кощеевцев</w:t>
      </w:r>
      <w:proofErr w:type="spellEnd"/>
      <w:r>
        <w:rPr>
          <w:rFonts w:ascii="Times New Roman" w:hAnsi="Times New Roman"/>
          <w:sz w:val="28"/>
          <w:szCs w:val="28"/>
        </w:rPr>
        <w:t xml:space="preserve">, блюдо это недорогое и простое в </w:t>
      </w:r>
      <w:r>
        <w:rPr>
          <w:rFonts w:ascii="Times New Roman" w:hAnsi="Times New Roman"/>
          <w:sz w:val="28"/>
          <w:szCs w:val="28"/>
        </w:rPr>
        <w:lastRenderedPageBreak/>
        <w:t>изготовл</w:t>
      </w:r>
      <w:r>
        <w:rPr>
          <w:rFonts w:ascii="Times New Roman" w:hAnsi="Times New Roman"/>
          <w:sz w:val="28"/>
          <w:szCs w:val="28"/>
        </w:rPr>
        <w:t>ении. Для начала надо приготовить тесто как на лапшу. Для этого из яиц, молока и муки замешивают плотное тесто, потом раскатывают его в жгут и режут на тонкие кусочки. Их обжаривают на сковороде до золотистого цвета, дают остыть и заливают компотом – приче</w:t>
      </w:r>
      <w:r>
        <w:rPr>
          <w:rFonts w:ascii="Times New Roman" w:hAnsi="Times New Roman"/>
          <w:sz w:val="28"/>
          <w:szCs w:val="28"/>
        </w:rPr>
        <w:t>м непременно вишневым. Едят галушки спустя какое-то время, чтобы они напитались жидкостью и набухли. А в тарелку обязательно добавляют вишенки</w:t>
      </w:r>
      <w:r>
        <w:rPr>
          <w:rFonts w:ascii="Times New Roman" w:hAnsi="Times New Roman"/>
          <w:sz w:val="28"/>
          <w:szCs w:val="28"/>
        </w:rPr>
        <w:t>.</w:t>
      </w:r>
    </w:p>
    <w:p w:rsidR="009637C8" w:rsidRDefault="009637C8">
      <w:pPr>
        <w:spacing w:after="0" w:line="240" w:lineRule="auto"/>
        <w:jc w:val="both"/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</w:pPr>
    </w:p>
    <w:p w:rsidR="009637C8" w:rsidRDefault="0058496C">
      <w:pPr>
        <w:spacing w:after="0" w:line="240" w:lineRule="auto"/>
        <w:jc w:val="both"/>
        <w:rPr>
          <w:rFonts w:ascii="Times New Roman" w:eastAsia="Calibri" w:hAnsi="Times New Roman"/>
          <w:bCs/>
          <w:color w:val="auto"/>
          <w:sz w:val="28"/>
          <w:szCs w:val="22"/>
          <w:lang w:eastAsia="en-US"/>
        </w:rPr>
      </w:pP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Булгакова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С. </w:t>
      </w:r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( </w:t>
      </w:r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гр. 23 </w:t>
      </w:r>
      <w:proofErr w:type="spell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попаров</w:t>
      </w:r>
      <w:proofErr w:type="spell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).</w:t>
      </w:r>
    </w:p>
    <w:p w:rsidR="009637C8" w:rsidRDefault="0058496C">
      <w:pPr>
        <w:spacing w:after="0" w:line="240" w:lineRule="auto"/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auto"/>
          <w:sz w:val="28"/>
          <w:szCs w:val="28"/>
          <w:highlight w:val="white"/>
        </w:rPr>
        <w:t>Черепенники</w:t>
      </w:r>
      <w:proofErr w:type="spellEnd"/>
      <w:r>
        <w:rPr>
          <w:rFonts w:ascii="Times New Roman" w:hAnsi="Times New Roman"/>
          <w:color w:val="auto"/>
          <w:sz w:val="28"/>
          <w:szCs w:val="28"/>
          <w:highlight w:val="white"/>
        </w:rPr>
        <w:t xml:space="preserve"> – это хлебные изделия из гречневой муки. Пекли их в слободе </w:t>
      </w:r>
      <w:r>
        <w:rPr>
          <w:rFonts w:ascii="Times New Roman" w:hAnsi="Times New Roman"/>
          <w:color w:val="auto"/>
          <w:sz w:val="28"/>
          <w:szCs w:val="28"/>
          <w:highlight w:val="white"/>
        </w:rPr>
        <w:t>Супруновке Белгородского уезда. Тесто готовили как для блинов, только гуще, пекли на постном масле.</w:t>
      </w:r>
    </w:p>
    <w:p w:rsidR="009637C8" w:rsidRDefault="005849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Черепенники</w:t>
      </w:r>
      <w:proofErr w:type="spellEnd"/>
      <w:r>
        <w:rPr>
          <w:rFonts w:ascii="Times New Roman" w:hAnsi="Times New Roman"/>
          <w:sz w:val="28"/>
          <w:szCs w:val="28"/>
        </w:rPr>
        <w:t xml:space="preserve"> по форме напоминают усечённый конус, они </w:t>
      </w:r>
      <w:proofErr w:type="gramStart"/>
      <w:r>
        <w:rPr>
          <w:rFonts w:ascii="Times New Roman" w:hAnsi="Times New Roman"/>
          <w:sz w:val="28"/>
          <w:szCs w:val="28"/>
        </w:rPr>
        <w:t>чем‑то</w:t>
      </w:r>
      <w:proofErr w:type="gramEnd"/>
      <w:r>
        <w:rPr>
          <w:rFonts w:ascii="Times New Roman" w:hAnsi="Times New Roman"/>
          <w:sz w:val="28"/>
          <w:szCs w:val="28"/>
        </w:rPr>
        <w:t xml:space="preserve"> похожи на узкий кулич или высокий современный кекс. Их пекли в печи в специальных формах – череп</w:t>
      </w:r>
      <w:r>
        <w:rPr>
          <w:rFonts w:ascii="Times New Roman" w:hAnsi="Times New Roman"/>
          <w:sz w:val="28"/>
          <w:szCs w:val="28"/>
        </w:rPr>
        <w:t xml:space="preserve">ушках. По словам </w:t>
      </w:r>
      <w:proofErr w:type="spellStart"/>
      <w:r>
        <w:rPr>
          <w:rFonts w:ascii="Times New Roman" w:hAnsi="Times New Roman"/>
          <w:sz w:val="28"/>
          <w:szCs w:val="28"/>
        </w:rPr>
        <w:t>Данковской</w:t>
      </w:r>
      <w:proofErr w:type="spellEnd"/>
      <w:r>
        <w:rPr>
          <w:rFonts w:ascii="Times New Roman" w:hAnsi="Times New Roman"/>
          <w:sz w:val="28"/>
          <w:szCs w:val="28"/>
        </w:rPr>
        <w:t xml:space="preserve">, ранее в слободе </w:t>
      </w:r>
      <w:proofErr w:type="spellStart"/>
      <w:r>
        <w:rPr>
          <w:rFonts w:ascii="Times New Roman" w:hAnsi="Times New Roman"/>
          <w:sz w:val="28"/>
          <w:szCs w:val="28"/>
        </w:rPr>
        <w:t>Шопино</w:t>
      </w:r>
      <w:proofErr w:type="spellEnd"/>
      <w:r>
        <w:rPr>
          <w:rFonts w:ascii="Times New Roman" w:hAnsi="Times New Roman"/>
          <w:sz w:val="28"/>
          <w:szCs w:val="28"/>
        </w:rPr>
        <w:t xml:space="preserve"> Белгородского уезда работали мастера, которые делали глиняные формочки и привозили их на базар. В семье </w:t>
      </w:r>
      <w:proofErr w:type="spellStart"/>
      <w:r>
        <w:rPr>
          <w:rFonts w:ascii="Times New Roman" w:hAnsi="Times New Roman"/>
          <w:sz w:val="28"/>
          <w:szCs w:val="28"/>
        </w:rPr>
        <w:t>Ладновых</w:t>
      </w:r>
      <w:proofErr w:type="spellEnd"/>
      <w:r>
        <w:rPr>
          <w:rFonts w:ascii="Times New Roman" w:hAnsi="Times New Roman"/>
          <w:sz w:val="28"/>
          <w:szCs w:val="28"/>
        </w:rPr>
        <w:t xml:space="preserve"> сохранилась одна такая форма, а остальные сделали сами из железа по образцу, но на 1 вершок</w:t>
      </w:r>
      <w:r>
        <w:rPr>
          <w:rFonts w:ascii="Times New Roman" w:hAnsi="Times New Roman"/>
          <w:sz w:val="28"/>
          <w:szCs w:val="28"/>
        </w:rPr>
        <w:t xml:space="preserve"> (4,45 см) выше.</w:t>
      </w:r>
    </w:p>
    <w:p w:rsidR="009637C8" w:rsidRDefault="005849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Глиняные формы для </w:t>
      </w:r>
      <w:proofErr w:type="spellStart"/>
      <w:r>
        <w:rPr>
          <w:rFonts w:ascii="Times New Roman" w:hAnsi="Times New Roman"/>
          <w:sz w:val="28"/>
          <w:szCs w:val="28"/>
        </w:rPr>
        <w:t>черепенников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имеют вид цветочного горшка с узким дном 1 вершок в диаметре и широким отверстием 3 вершка, а в высоту 4 вершка и больше.</w:t>
      </w:r>
    </w:p>
    <w:p w:rsidR="009637C8" w:rsidRDefault="009637C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</w:pPr>
    </w:p>
    <w:p w:rsidR="009637C8" w:rsidRDefault="0058496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Мастер </w:t>
      </w:r>
      <w:proofErr w:type="spellStart"/>
      <w:proofErr w:type="gramStart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п</w:t>
      </w:r>
      <w:proofErr w:type="spellEnd"/>
      <w:proofErr w:type="gramEnd"/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/о 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>Матвеева</w:t>
      </w:r>
      <w:r>
        <w:rPr>
          <w:rFonts w:ascii="Times New Roman" w:eastAsia="Calibri" w:hAnsi="Times New Roman"/>
          <w:b/>
          <w:color w:val="auto"/>
          <w:sz w:val="28"/>
          <w:szCs w:val="22"/>
          <w:lang w:eastAsia="en-US"/>
        </w:rPr>
        <w:t xml:space="preserve"> Н.К</w:t>
      </w:r>
    </w:p>
    <w:p w:rsidR="009637C8" w:rsidRDefault="0058496C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- </w:t>
      </w:r>
      <w:r>
        <w:rPr>
          <w:rFonts w:ascii="Times New Roman" w:eastAsia="Calibri" w:hAnsi="Times New Roman"/>
          <w:i/>
          <w:iCs/>
          <w:color w:val="auto"/>
          <w:sz w:val="28"/>
          <w:szCs w:val="22"/>
          <w:lang w:eastAsia="en-US"/>
        </w:rPr>
        <w:t>В регионе увидела свет «Поваренная книга. Гастрономический</w:t>
      </w:r>
      <w:proofErr w:type="gramStart"/>
      <w:r>
        <w:rPr>
          <w:rFonts w:ascii="Times New Roman" w:eastAsia="Calibri" w:hAnsi="Times New Roman"/>
          <w:i/>
          <w:iCs/>
          <w:color w:val="auto"/>
          <w:sz w:val="28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i/>
          <w:iCs/>
          <w:color w:val="auto"/>
          <w:sz w:val="28"/>
          <w:szCs w:val="22"/>
          <w:lang w:eastAsia="en-US"/>
        </w:rPr>
        <w:t>,</w:t>
      </w:r>
      <w:proofErr w:type="gramEnd"/>
      <w:r>
        <w:rPr>
          <w:rFonts w:ascii="Times New Roman" w:eastAsia="Calibri" w:hAnsi="Times New Roman"/>
          <w:i/>
          <w:iCs/>
          <w:color w:val="auto"/>
          <w:sz w:val="28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i/>
          <w:iCs/>
          <w:color w:val="auto"/>
          <w:sz w:val="28"/>
          <w:szCs w:val="22"/>
          <w:lang w:eastAsia="en-US"/>
        </w:rPr>
        <w:t>путеводитель Белгородской области»</w:t>
      </w:r>
      <w:r>
        <w:rPr>
          <w:rFonts w:ascii="Times New Roman" w:eastAsia="Calibri" w:hAnsi="Times New Roman"/>
          <w:color w:val="auto"/>
          <w:sz w:val="28"/>
          <w:szCs w:val="22"/>
          <w:lang w:eastAsia="en-US"/>
        </w:rPr>
        <w:t xml:space="preserve">, куда вошли около ста самобытных рецептов, книга издана в 2012 году. </w:t>
      </w:r>
      <w:r>
        <w:rPr>
          <w:rFonts w:ascii="Times New Roman" w:hAnsi="Times New Roman"/>
          <w:sz w:val="28"/>
        </w:rPr>
        <w:t xml:space="preserve">Сегодня в нашей области старинные, передаваемые по наследству рецепты, обретают новую </w:t>
      </w:r>
      <w:proofErr w:type="gramStart"/>
      <w:r>
        <w:rPr>
          <w:rFonts w:ascii="Times New Roman" w:hAnsi="Times New Roman"/>
          <w:sz w:val="28"/>
        </w:rPr>
        <w:t>жизнь</w:t>
      </w:r>
      <w:proofErr w:type="gramEnd"/>
      <w:r>
        <w:rPr>
          <w:rFonts w:ascii="Times New Roman" w:hAnsi="Times New Roman"/>
          <w:sz w:val="28"/>
        </w:rPr>
        <w:t xml:space="preserve"> собираются целые сборники с рецептами не только по района</w:t>
      </w:r>
      <w:r>
        <w:rPr>
          <w:rFonts w:ascii="Times New Roman" w:hAnsi="Times New Roman"/>
          <w:sz w:val="28"/>
        </w:rPr>
        <w:t xml:space="preserve">м, а также по </w:t>
      </w:r>
      <w:r>
        <w:rPr>
          <w:rFonts w:ascii="Times New Roman" w:hAnsi="Times New Roman"/>
          <w:sz w:val="28"/>
        </w:rPr>
        <w:t>сёлам</w:t>
      </w:r>
      <w:r>
        <w:rPr>
          <w:rFonts w:ascii="Times New Roman" w:hAnsi="Times New Roman"/>
          <w:sz w:val="28"/>
        </w:rPr>
        <w:t xml:space="preserve"> каждого района в отдельности. Которые были использованы при подготовке к сегодняшнему выступлению.</w:t>
      </w:r>
    </w:p>
    <w:p w:rsidR="009637C8" w:rsidRDefault="0058496C" w:rsidP="000734D9">
      <w:pPr>
        <w:spacing w:after="0" w:line="240" w:lineRule="auto"/>
        <w:ind w:firstLineChars="100" w:firstLine="281"/>
        <w:jc w:val="both"/>
        <w:rPr>
          <w:rFonts w:ascii="Times New Roman" w:hAnsi="Times New Roman"/>
          <w:b/>
          <w:bCs/>
          <w:i/>
          <w:iCs/>
          <w:sz w:val="28"/>
          <w:lang w:eastAsia="en-US"/>
        </w:rPr>
      </w:pPr>
      <w:proofErr w:type="gramStart"/>
      <w:r>
        <w:rPr>
          <w:rFonts w:ascii="Times New Roman" w:hAnsi="Times New Roman"/>
          <w:b/>
          <w:bCs/>
          <w:i/>
          <w:iCs/>
          <w:sz w:val="28"/>
        </w:rPr>
        <w:t xml:space="preserve">Проведение такого мероприятия, позволяет воспитывать у обучающихся уважение к русским традициям, истории и культуре родного края   и </w:t>
      </w:r>
      <w:r>
        <w:rPr>
          <w:rFonts w:ascii="Times New Roman" w:hAnsi="Times New Roman"/>
          <w:b/>
          <w:bCs/>
          <w:i/>
          <w:iCs/>
          <w:sz w:val="28"/>
        </w:rPr>
        <w:t>возродить старорусские  традиционные рецепты для широкого применения на предприятиях питания.</w:t>
      </w:r>
      <w:proofErr w:type="gramEnd"/>
    </w:p>
    <w:p w:rsidR="009637C8" w:rsidRDefault="009637C8">
      <w:pPr>
        <w:rPr>
          <w:rFonts w:ascii="Times New Roman" w:hAnsi="Times New Roman"/>
          <w:b/>
          <w:sz w:val="28"/>
        </w:rPr>
      </w:pPr>
    </w:p>
    <w:p w:rsidR="009637C8" w:rsidRDefault="0058496C">
      <w:pPr>
        <w:rPr>
          <w:rFonts w:ascii="Times New Roman" w:hAnsi="Times New Roman"/>
          <w:sz w:val="28"/>
        </w:rPr>
      </w:pPr>
      <w:r>
        <w:rPr>
          <w:rFonts w:ascii="Calibri" w:hAnsi="Calibri"/>
          <w:noProof/>
        </w:rPr>
        <w:drawing>
          <wp:inline distT="0" distB="0" distL="0" distR="0">
            <wp:extent cx="2689860" cy="1611630"/>
            <wp:effectExtent l="0" t="0" r="0" b="762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</w:rPr>
        <w:drawing>
          <wp:inline distT="0" distB="0" distL="0" distR="0">
            <wp:extent cx="2717165" cy="1611630"/>
            <wp:effectExtent l="0" t="0" r="6985" b="762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7165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37C8" w:rsidSect="009637C8">
      <w:footerReference w:type="default" r:id="rId10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96C" w:rsidRDefault="0058496C">
      <w:pPr>
        <w:spacing w:line="240" w:lineRule="auto"/>
      </w:pPr>
      <w:r>
        <w:separator/>
      </w:r>
    </w:p>
  </w:endnote>
  <w:endnote w:type="continuationSeparator" w:id="0">
    <w:p w:rsidR="0058496C" w:rsidRDefault="0058496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7C8" w:rsidRDefault="009637C8">
    <w:pPr>
      <w:pStyle w:val="aa"/>
    </w:pPr>
  </w:p>
  <w:p w:rsidR="009637C8" w:rsidRDefault="009637C8">
    <w:pPr>
      <w:pStyle w:val="aa"/>
    </w:pPr>
  </w:p>
  <w:p w:rsidR="009637C8" w:rsidRDefault="009637C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96C" w:rsidRDefault="0058496C">
      <w:pPr>
        <w:spacing w:after="0"/>
      </w:pPr>
      <w:r>
        <w:separator/>
      </w:r>
    </w:p>
  </w:footnote>
  <w:footnote w:type="continuationSeparator" w:id="0">
    <w:p w:rsidR="0058496C" w:rsidRDefault="0058496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3C5794"/>
    <w:multiLevelType w:val="multilevel"/>
    <w:tmpl w:val="783C5794"/>
    <w:lvl w:ilvl="0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0A08"/>
    <w:rsid w:val="000734D9"/>
    <w:rsid w:val="000B0A08"/>
    <w:rsid w:val="001231B6"/>
    <w:rsid w:val="001E4F07"/>
    <w:rsid w:val="002C33C6"/>
    <w:rsid w:val="00327DA9"/>
    <w:rsid w:val="0058496C"/>
    <w:rsid w:val="005C1CD4"/>
    <w:rsid w:val="007726F9"/>
    <w:rsid w:val="00774F9B"/>
    <w:rsid w:val="007B7D09"/>
    <w:rsid w:val="008F636B"/>
    <w:rsid w:val="009637C8"/>
    <w:rsid w:val="00D50530"/>
    <w:rsid w:val="00F577A1"/>
    <w:rsid w:val="34E92FC6"/>
    <w:rsid w:val="43403366"/>
    <w:rsid w:val="49B35D3D"/>
    <w:rsid w:val="50536202"/>
    <w:rsid w:val="542A53E4"/>
    <w:rsid w:val="573503FC"/>
    <w:rsid w:val="57C052BF"/>
    <w:rsid w:val="58241A8A"/>
    <w:rsid w:val="605F312A"/>
    <w:rsid w:val="6E2F7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39" w:unhideWhenUsed="0" w:qFormat="1"/>
    <w:lsdException w:name="toc 5" w:semiHidden="0" w:uiPriority="39" w:unhideWhenUsed="0" w:qFormat="1"/>
    <w:lsdException w:name="toc 6" w:semiHidden="0" w:uiPriority="39" w:unhideWhenUsed="0" w:qFormat="1"/>
    <w:lsdException w:name="toc 7" w:semiHidden="0" w:uiPriority="39" w:unhideWhenUsed="0" w:qFormat="1"/>
    <w:lsdException w:name="toc 8" w:semiHidden="0" w:uiPriority="39" w:unhideWhenUsed="0" w:qFormat="1"/>
    <w:lsdException w:name="toc 9" w:semiHidden="0" w:uiPriority="39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39" w:unhideWhenUsed="0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7C8"/>
    <w:pPr>
      <w:spacing w:after="160" w:line="264" w:lineRule="auto"/>
    </w:pPr>
    <w:rPr>
      <w:color w:val="000000"/>
      <w:sz w:val="22"/>
    </w:rPr>
  </w:style>
  <w:style w:type="paragraph" w:styleId="1">
    <w:name w:val="heading 1"/>
    <w:next w:val="a"/>
    <w:link w:val="10"/>
    <w:uiPriority w:val="9"/>
    <w:qFormat/>
    <w:rsid w:val="009637C8"/>
    <w:pPr>
      <w:spacing w:before="120" w:after="120" w:line="264" w:lineRule="auto"/>
      <w:jc w:val="both"/>
      <w:outlineLvl w:val="0"/>
    </w:pPr>
    <w:rPr>
      <w:rFonts w:ascii="XO Thames" w:hAnsi="XO Thames"/>
      <w:b/>
      <w:color w:val="000000"/>
      <w:sz w:val="32"/>
    </w:rPr>
  </w:style>
  <w:style w:type="paragraph" w:styleId="2">
    <w:name w:val="heading 2"/>
    <w:next w:val="a"/>
    <w:link w:val="20"/>
    <w:uiPriority w:val="9"/>
    <w:qFormat/>
    <w:rsid w:val="009637C8"/>
    <w:pPr>
      <w:spacing w:before="120" w:after="120" w:line="264" w:lineRule="auto"/>
      <w:jc w:val="both"/>
      <w:outlineLvl w:val="1"/>
    </w:pPr>
    <w:rPr>
      <w:rFonts w:ascii="XO Thames" w:hAnsi="XO Thames"/>
      <w:b/>
      <w:color w:val="000000"/>
      <w:sz w:val="28"/>
    </w:rPr>
  </w:style>
  <w:style w:type="paragraph" w:styleId="3">
    <w:name w:val="heading 3"/>
    <w:next w:val="a"/>
    <w:link w:val="30"/>
    <w:uiPriority w:val="9"/>
    <w:qFormat/>
    <w:rsid w:val="009637C8"/>
    <w:pPr>
      <w:spacing w:before="120" w:after="120" w:line="264" w:lineRule="auto"/>
      <w:jc w:val="both"/>
      <w:outlineLvl w:val="2"/>
    </w:pPr>
    <w:rPr>
      <w:rFonts w:ascii="XO Thames" w:hAnsi="XO Thames"/>
      <w:b/>
      <w:color w:val="000000"/>
      <w:sz w:val="26"/>
    </w:rPr>
  </w:style>
  <w:style w:type="paragraph" w:styleId="4">
    <w:name w:val="heading 4"/>
    <w:next w:val="a"/>
    <w:link w:val="40"/>
    <w:uiPriority w:val="9"/>
    <w:qFormat/>
    <w:rsid w:val="009637C8"/>
    <w:pPr>
      <w:spacing w:before="120" w:after="120" w:line="264" w:lineRule="auto"/>
      <w:jc w:val="both"/>
      <w:outlineLvl w:val="3"/>
    </w:pPr>
    <w:rPr>
      <w:rFonts w:ascii="XO Thames" w:hAnsi="XO Thames"/>
      <w:b/>
      <w:color w:val="000000"/>
      <w:sz w:val="24"/>
    </w:rPr>
  </w:style>
  <w:style w:type="paragraph" w:styleId="5">
    <w:name w:val="heading 5"/>
    <w:next w:val="a"/>
    <w:link w:val="50"/>
    <w:uiPriority w:val="9"/>
    <w:qFormat/>
    <w:rsid w:val="009637C8"/>
    <w:pPr>
      <w:spacing w:before="120" w:after="120" w:line="264" w:lineRule="auto"/>
      <w:jc w:val="both"/>
      <w:outlineLvl w:val="4"/>
    </w:pPr>
    <w:rPr>
      <w:rFonts w:ascii="XO Thames" w:hAnsi="XO Thames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link w:val="11"/>
    <w:qFormat/>
    <w:rsid w:val="009637C8"/>
    <w:rPr>
      <w:color w:val="0000FF"/>
      <w:u w:val="single"/>
    </w:rPr>
  </w:style>
  <w:style w:type="paragraph" w:customStyle="1" w:styleId="11">
    <w:name w:val="Гиперссылка1"/>
    <w:link w:val="a3"/>
    <w:qFormat/>
    <w:rsid w:val="009637C8"/>
    <w:pPr>
      <w:spacing w:after="160" w:line="264" w:lineRule="auto"/>
    </w:pPr>
    <w:rPr>
      <w:color w:val="0000FF"/>
      <w:sz w:val="22"/>
      <w:u w:val="single"/>
    </w:rPr>
  </w:style>
  <w:style w:type="paragraph" w:styleId="8">
    <w:name w:val="toc 8"/>
    <w:next w:val="a"/>
    <w:link w:val="80"/>
    <w:uiPriority w:val="39"/>
    <w:qFormat/>
    <w:rsid w:val="009637C8"/>
    <w:pPr>
      <w:spacing w:after="160" w:line="264" w:lineRule="auto"/>
      <w:ind w:left="1400"/>
    </w:pPr>
    <w:rPr>
      <w:rFonts w:ascii="XO Thames" w:hAnsi="XO Thames"/>
      <w:color w:val="000000"/>
      <w:sz w:val="28"/>
    </w:rPr>
  </w:style>
  <w:style w:type="paragraph" w:styleId="a4">
    <w:name w:val="header"/>
    <w:basedOn w:val="a"/>
    <w:link w:val="a5"/>
    <w:qFormat/>
    <w:rsid w:val="009637C8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toc 9"/>
    <w:next w:val="a"/>
    <w:link w:val="90"/>
    <w:uiPriority w:val="39"/>
    <w:qFormat/>
    <w:rsid w:val="009637C8"/>
    <w:pPr>
      <w:spacing w:after="160" w:line="264" w:lineRule="auto"/>
      <w:ind w:left="1600"/>
    </w:pPr>
    <w:rPr>
      <w:rFonts w:ascii="XO Thames" w:hAnsi="XO Thames"/>
      <w:color w:val="000000"/>
      <w:sz w:val="28"/>
    </w:rPr>
  </w:style>
  <w:style w:type="paragraph" w:styleId="7">
    <w:name w:val="toc 7"/>
    <w:next w:val="a"/>
    <w:link w:val="70"/>
    <w:uiPriority w:val="39"/>
    <w:qFormat/>
    <w:rsid w:val="009637C8"/>
    <w:pPr>
      <w:spacing w:after="160" w:line="264" w:lineRule="auto"/>
      <w:ind w:left="1200"/>
    </w:pPr>
    <w:rPr>
      <w:rFonts w:ascii="XO Thames" w:hAnsi="XO Thames"/>
      <w:color w:val="000000"/>
      <w:sz w:val="28"/>
    </w:rPr>
  </w:style>
  <w:style w:type="paragraph" w:styleId="a6">
    <w:name w:val="Body Text"/>
    <w:basedOn w:val="a"/>
    <w:link w:val="a7"/>
    <w:qFormat/>
    <w:rsid w:val="009637C8"/>
    <w:pPr>
      <w:spacing w:after="0" w:line="336" w:lineRule="auto"/>
      <w:jc w:val="both"/>
    </w:pPr>
    <w:rPr>
      <w:rFonts w:ascii="Times New Roman" w:hAnsi="Times New Roman"/>
      <w:sz w:val="28"/>
    </w:rPr>
  </w:style>
  <w:style w:type="paragraph" w:styleId="12">
    <w:name w:val="toc 1"/>
    <w:next w:val="a"/>
    <w:link w:val="13"/>
    <w:uiPriority w:val="39"/>
    <w:qFormat/>
    <w:rsid w:val="009637C8"/>
    <w:pPr>
      <w:spacing w:after="160" w:line="264" w:lineRule="auto"/>
    </w:pPr>
    <w:rPr>
      <w:rFonts w:ascii="XO Thames" w:hAnsi="XO Thames"/>
      <w:b/>
      <w:color w:val="000000"/>
      <w:sz w:val="28"/>
    </w:rPr>
  </w:style>
  <w:style w:type="paragraph" w:styleId="6">
    <w:name w:val="toc 6"/>
    <w:next w:val="a"/>
    <w:link w:val="60"/>
    <w:uiPriority w:val="39"/>
    <w:qFormat/>
    <w:rsid w:val="009637C8"/>
    <w:pPr>
      <w:spacing w:after="160" w:line="264" w:lineRule="auto"/>
      <w:ind w:left="1000"/>
    </w:pPr>
    <w:rPr>
      <w:rFonts w:ascii="XO Thames" w:hAnsi="XO Thames"/>
      <w:color w:val="000000"/>
      <w:sz w:val="28"/>
    </w:rPr>
  </w:style>
  <w:style w:type="paragraph" w:styleId="31">
    <w:name w:val="toc 3"/>
    <w:next w:val="a"/>
    <w:link w:val="32"/>
    <w:uiPriority w:val="39"/>
    <w:qFormat/>
    <w:rsid w:val="009637C8"/>
    <w:pPr>
      <w:spacing w:after="160" w:line="264" w:lineRule="auto"/>
      <w:ind w:left="400"/>
    </w:pPr>
    <w:rPr>
      <w:rFonts w:ascii="XO Thames" w:hAnsi="XO Thames"/>
      <w:color w:val="000000"/>
      <w:sz w:val="28"/>
    </w:rPr>
  </w:style>
  <w:style w:type="paragraph" w:styleId="21">
    <w:name w:val="toc 2"/>
    <w:next w:val="a"/>
    <w:link w:val="22"/>
    <w:uiPriority w:val="39"/>
    <w:qFormat/>
    <w:rsid w:val="009637C8"/>
    <w:pPr>
      <w:spacing w:after="160" w:line="264" w:lineRule="auto"/>
      <w:ind w:left="200"/>
    </w:pPr>
    <w:rPr>
      <w:rFonts w:ascii="XO Thames" w:hAnsi="XO Thames"/>
      <w:color w:val="000000"/>
      <w:sz w:val="28"/>
    </w:rPr>
  </w:style>
  <w:style w:type="paragraph" w:styleId="41">
    <w:name w:val="toc 4"/>
    <w:next w:val="a"/>
    <w:link w:val="42"/>
    <w:uiPriority w:val="39"/>
    <w:qFormat/>
    <w:rsid w:val="009637C8"/>
    <w:pPr>
      <w:spacing w:after="160" w:line="264" w:lineRule="auto"/>
      <w:ind w:left="600"/>
    </w:pPr>
    <w:rPr>
      <w:rFonts w:ascii="XO Thames" w:hAnsi="XO Thames"/>
      <w:color w:val="000000"/>
      <w:sz w:val="28"/>
    </w:rPr>
  </w:style>
  <w:style w:type="paragraph" w:styleId="51">
    <w:name w:val="toc 5"/>
    <w:next w:val="a"/>
    <w:link w:val="52"/>
    <w:uiPriority w:val="39"/>
    <w:qFormat/>
    <w:rsid w:val="009637C8"/>
    <w:pPr>
      <w:spacing w:after="160" w:line="264" w:lineRule="auto"/>
      <w:ind w:left="800"/>
    </w:pPr>
    <w:rPr>
      <w:rFonts w:ascii="XO Thames" w:hAnsi="XO Thames"/>
      <w:color w:val="000000"/>
      <w:sz w:val="28"/>
    </w:rPr>
  </w:style>
  <w:style w:type="paragraph" w:styleId="a8">
    <w:name w:val="Title"/>
    <w:next w:val="a"/>
    <w:link w:val="a9"/>
    <w:uiPriority w:val="10"/>
    <w:qFormat/>
    <w:rsid w:val="009637C8"/>
    <w:pPr>
      <w:spacing w:before="567" w:after="567" w:line="264" w:lineRule="auto"/>
      <w:jc w:val="center"/>
    </w:pPr>
    <w:rPr>
      <w:rFonts w:ascii="XO Thames" w:hAnsi="XO Thames"/>
      <w:b/>
      <w:caps/>
      <w:color w:val="000000"/>
      <w:sz w:val="40"/>
    </w:rPr>
  </w:style>
  <w:style w:type="paragraph" w:styleId="aa">
    <w:name w:val="footer"/>
    <w:basedOn w:val="a"/>
    <w:link w:val="ab"/>
    <w:qFormat/>
    <w:rsid w:val="009637C8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Normal (Web)"/>
    <w:basedOn w:val="a"/>
    <w:link w:val="ad"/>
    <w:qFormat/>
    <w:rsid w:val="009637C8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styleId="ae">
    <w:name w:val="Subtitle"/>
    <w:next w:val="a"/>
    <w:link w:val="af"/>
    <w:uiPriority w:val="11"/>
    <w:qFormat/>
    <w:rsid w:val="009637C8"/>
    <w:pPr>
      <w:spacing w:after="160" w:line="264" w:lineRule="auto"/>
      <w:jc w:val="both"/>
    </w:pPr>
    <w:rPr>
      <w:rFonts w:ascii="XO Thames" w:hAnsi="XO Thames"/>
      <w:i/>
      <w:color w:val="000000"/>
      <w:sz w:val="24"/>
    </w:rPr>
  </w:style>
  <w:style w:type="character" w:customStyle="1" w:styleId="14">
    <w:name w:val="Обычный1"/>
    <w:qFormat/>
    <w:rsid w:val="009637C8"/>
  </w:style>
  <w:style w:type="character" w:customStyle="1" w:styleId="22">
    <w:name w:val="Оглавление 2 Знак"/>
    <w:link w:val="21"/>
    <w:qFormat/>
    <w:rsid w:val="009637C8"/>
    <w:rPr>
      <w:rFonts w:ascii="XO Thames" w:hAnsi="XO Thames"/>
      <w:sz w:val="28"/>
    </w:rPr>
  </w:style>
  <w:style w:type="character" w:customStyle="1" w:styleId="a5">
    <w:name w:val="Верхний колонтитул Знак"/>
    <w:basedOn w:val="14"/>
    <w:link w:val="a4"/>
    <w:qFormat/>
    <w:rsid w:val="009637C8"/>
  </w:style>
  <w:style w:type="character" w:customStyle="1" w:styleId="42">
    <w:name w:val="Оглавление 4 Знак"/>
    <w:link w:val="41"/>
    <w:qFormat/>
    <w:rsid w:val="009637C8"/>
    <w:rPr>
      <w:rFonts w:ascii="XO Thames" w:hAnsi="XO Thames"/>
      <w:sz w:val="28"/>
    </w:rPr>
  </w:style>
  <w:style w:type="character" w:customStyle="1" w:styleId="60">
    <w:name w:val="Оглавление 6 Знак"/>
    <w:link w:val="6"/>
    <w:qFormat/>
    <w:rsid w:val="009637C8"/>
    <w:rPr>
      <w:rFonts w:ascii="XO Thames" w:hAnsi="XO Thames"/>
      <w:sz w:val="28"/>
    </w:rPr>
  </w:style>
  <w:style w:type="character" w:customStyle="1" w:styleId="70">
    <w:name w:val="Оглавление 7 Знак"/>
    <w:link w:val="7"/>
    <w:qFormat/>
    <w:rsid w:val="009637C8"/>
    <w:rPr>
      <w:rFonts w:ascii="XO Thames" w:hAnsi="XO Thames"/>
      <w:sz w:val="28"/>
    </w:rPr>
  </w:style>
  <w:style w:type="paragraph" w:customStyle="1" w:styleId="Endnote">
    <w:name w:val="Endnote"/>
    <w:link w:val="Endnote1"/>
    <w:qFormat/>
    <w:rsid w:val="009637C8"/>
    <w:pPr>
      <w:spacing w:after="160" w:line="264" w:lineRule="auto"/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Endnote1">
    <w:name w:val="Endnote1"/>
    <w:link w:val="Endnote"/>
    <w:qFormat/>
    <w:rsid w:val="009637C8"/>
    <w:rPr>
      <w:rFonts w:ascii="XO Thames" w:hAnsi="XO Thames"/>
      <w:sz w:val="22"/>
    </w:rPr>
  </w:style>
  <w:style w:type="character" w:customStyle="1" w:styleId="30">
    <w:name w:val="Заголовок 3 Знак"/>
    <w:link w:val="3"/>
    <w:qFormat/>
    <w:rsid w:val="009637C8"/>
    <w:rPr>
      <w:rFonts w:ascii="XO Thames" w:hAnsi="XO Thames"/>
      <w:b/>
      <w:sz w:val="26"/>
    </w:rPr>
  </w:style>
  <w:style w:type="paragraph" w:styleId="af0">
    <w:name w:val="No Spacing"/>
    <w:link w:val="af1"/>
    <w:qFormat/>
    <w:rsid w:val="009637C8"/>
    <w:rPr>
      <w:rFonts w:ascii="Times New Roman" w:hAnsi="Times New Roman"/>
      <w:color w:val="000000"/>
      <w:sz w:val="24"/>
    </w:rPr>
  </w:style>
  <w:style w:type="character" w:customStyle="1" w:styleId="af1">
    <w:name w:val="Без интервала Знак"/>
    <w:link w:val="af0"/>
    <w:qFormat/>
    <w:rsid w:val="009637C8"/>
    <w:rPr>
      <w:rFonts w:ascii="Times New Roman" w:hAnsi="Times New Roman"/>
      <w:sz w:val="24"/>
    </w:rPr>
  </w:style>
  <w:style w:type="character" w:customStyle="1" w:styleId="ad">
    <w:name w:val="Обычный (веб) Знак"/>
    <w:basedOn w:val="14"/>
    <w:link w:val="ac"/>
    <w:qFormat/>
    <w:rsid w:val="009637C8"/>
    <w:rPr>
      <w:rFonts w:ascii="Times New Roman" w:hAnsi="Times New Roman"/>
      <w:sz w:val="24"/>
    </w:rPr>
  </w:style>
  <w:style w:type="character" w:customStyle="1" w:styleId="32">
    <w:name w:val="Оглавление 3 Знак"/>
    <w:link w:val="31"/>
    <w:qFormat/>
    <w:rsid w:val="009637C8"/>
    <w:rPr>
      <w:rFonts w:ascii="XO Thames" w:hAnsi="XO Thames"/>
      <w:sz w:val="28"/>
    </w:rPr>
  </w:style>
  <w:style w:type="character" w:customStyle="1" w:styleId="50">
    <w:name w:val="Заголовок 5 Знак"/>
    <w:link w:val="5"/>
    <w:qFormat/>
    <w:rsid w:val="009637C8"/>
    <w:rPr>
      <w:rFonts w:ascii="XO Thames" w:hAnsi="XO Thames"/>
      <w:b/>
      <w:sz w:val="22"/>
    </w:rPr>
  </w:style>
  <w:style w:type="character" w:customStyle="1" w:styleId="a7">
    <w:name w:val="Основной текст Знак"/>
    <w:basedOn w:val="14"/>
    <w:link w:val="a6"/>
    <w:qFormat/>
    <w:rsid w:val="009637C8"/>
    <w:rPr>
      <w:rFonts w:ascii="Times New Roman" w:hAnsi="Times New Roman"/>
      <w:sz w:val="28"/>
    </w:rPr>
  </w:style>
  <w:style w:type="character" w:customStyle="1" w:styleId="10">
    <w:name w:val="Заголовок 1 Знак"/>
    <w:link w:val="1"/>
    <w:qFormat/>
    <w:rsid w:val="009637C8"/>
    <w:rPr>
      <w:rFonts w:ascii="XO Thames" w:hAnsi="XO Thames"/>
      <w:b/>
      <w:sz w:val="32"/>
    </w:rPr>
  </w:style>
  <w:style w:type="paragraph" w:styleId="af2">
    <w:name w:val="List Paragraph"/>
    <w:basedOn w:val="a"/>
    <w:link w:val="af3"/>
    <w:qFormat/>
    <w:rsid w:val="009637C8"/>
    <w:pPr>
      <w:spacing w:after="200" w:line="276" w:lineRule="auto"/>
      <w:ind w:left="720"/>
    </w:pPr>
    <w:rPr>
      <w:rFonts w:ascii="Calibri" w:hAnsi="Calibri"/>
    </w:rPr>
  </w:style>
  <w:style w:type="character" w:customStyle="1" w:styleId="af3">
    <w:name w:val="Абзац списка Знак"/>
    <w:basedOn w:val="14"/>
    <w:link w:val="af2"/>
    <w:qFormat/>
    <w:rsid w:val="009637C8"/>
    <w:rPr>
      <w:rFonts w:ascii="Calibri" w:hAnsi="Calibri"/>
    </w:rPr>
  </w:style>
  <w:style w:type="paragraph" w:customStyle="1" w:styleId="Footnote">
    <w:name w:val="Footnote"/>
    <w:link w:val="Footnote1"/>
    <w:qFormat/>
    <w:rsid w:val="009637C8"/>
    <w:pPr>
      <w:spacing w:after="160" w:line="264" w:lineRule="auto"/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Footnote1">
    <w:name w:val="Footnote1"/>
    <w:link w:val="Footnote"/>
    <w:qFormat/>
    <w:rsid w:val="009637C8"/>
    <w:rPr>
      <w:rFonts w:ascii="XO Thames" w:hAnsi="XO Thames"/>
      <w:sz w:val="22"/>
    </w:rPr>
  </w:style>
  <w:style w:type="character" w:customStyle="1" w:styleId="13">
    <w:name w:val="Оглавление 1 Знак"/>
    <w:link w:val="12"/>
    <w:qFormat/>
    <w:rsid w:val="009637C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qFormat/>
    <w:rsid w:val="009637C8"/>
    <w:pPr>
      <w:spacing w:after="160"/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qFormat/>
    <w:rsid w:val="009637C8"/>
    <w:rPr>
      <w:rFonts w:ascii="XO Thames" w:hAnsi="XO Thames"/>
      <w:sz w:val="20"/>
    </w:rPr>
  </w:style>
  <w:style w:type="paragraph" w:customStyle="1" w:styleId="15">
    <w:name w:val="Основной шрифт абзаца1"/>
    <w:qFormat/>
    <w:rsid w:val="009637C8"/>
    <w:pPr>
      <w:spacing w:after="160" w:line="264" w:lineRule="auto"/>
    </w:pPr>
    <w:rPr>
      <w:color w:val="000000"/>
      <w:sz w:val="22"/>
    </w:rPr>
  </w:style>
  <w:style w:type="character" w:customStyle="1" w:styleId="90">
    <w:name w:val="Оглавление 9 Знак"/>
    <w:link w:val="9"/>
    <w:qFormat/>
    <w:rsid w:val="009637C8"/>
    <w:rPr>
      <w:rFonts w:ascii="XO Thames" w:hAnsi="XO Thames"/>
      <w:sz w:val="28"/>
    </w:rPr>
  </w:style>
  <w:style w:type="character" w:customStyle="1" w:styleId="ab">
    <w:name w:val="Нижний колонтитул Знак"/>
    <w:basedOn w:val="14"/>
    <w:link w:val="aa"/>
    <w:qFormat/>
    <w:rsid w:val="009637C8"/>
  </w:style>
  <w:style w:type="character" w:customStyle="1" w:styleId="80">
    <w:name w:val="Оглавление 8 Знак"/>
    <w:link w:val="8"/>
    <w:qFormat/>
    <w:rsid w:val="009637C8"/>
    <w:rPr>
      <w:rFonts w:ascii="XO Thames" w:hAnsi="XO Thames"/>
      <w:sz w:val="28"/>
    </w:rPr>
  </w:style>
  <w:style w:type="character" w:customStyle="1" w:styleId="52">
    <w:name w:val="Оглавление 5 Знак"/>
    <w:link w:val="51"/>
    <w:qFormat/>
    <w:rsid w:val="009637C8"/>
    <w:rPr>
      <w:rFonts w:ascii="XO Thames" w:hAnsi="XO Thames"/>
      <w:sz w:val="28"/>
    </w:rPr>
  </w:style>
  <w:style w:type="character" w:customStyle="1" w:styleId="af">
    <w:name w:val="Подзаголовок Знак"/>
    <w:link w:val="ae"/>
    <w:qFormat/>
    <w:rsid w:val="009637C8"/>
    <w:rPr>
      <w:rFonts w:ascii="XO Thames" w:hAnsi="XO Thames"/>
      <w:i/>
      <w:sz w:val="24"/>
    </w:rPr>
  </w:style>
  <w:style w:type="character" w:customStyle="1" w:styleId="a9">
    <w:name w:val="Название Знак"/>
    <w:link w:val="a8"/>
    <w:qFormat/>
    <w:rsid w:val="009637C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qFormat/>
    <w:rsid w:val="009637C8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qFormat/>
    <w:rsid w:val="009637C8"/>
    <w:rPr>
      <w:rFonts w:ascii="XO Thames" w:hAnsi="XO Thames"/>
      <w:b/>
      <w:sz w:val="28"/>
    </w:rPr>
  </w:style>
  <w:style w:type="paragraph" w:styleId="af4">
    <w:name w:val="Balloon Text"/>
    <w:basedOn w:val="a"/>
    <w:link w:val="af5"/>
    <w:uiPriority w:val="99"/>
    <w:semiHidden/>
    <w:unhideWhenUsed/>
    <w:rsid w:val="0007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34D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2474</Words>
  <Characters>14103</Characters>
  <Application>Microsoft Office Word</Application>
  <DocSecurity>0</DocSecurity>
  <Lines>117</Lines>
  <Paragraphs>33</Paragraphs>
  <ScaleCrop>false</ScaleCrop>
  <Company>Microsoft</Company>
  <LinksUpToDate>false</LinksUpToDate>
  <CharactersWithSpaces>16544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GMR</cp:lastModifiedBy>
  <cp:revision>7</cp:revision>
  <dcterms:created xsi:type="dcterms:W3CDTF">2024-04-20T10:19:00Z</dcterms:created>
  <dcterms:modified xsi:type="dcterms:W3CDTF">2026-04-07T13:36:00Z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7C3295BB34B44A64B470758900481F8D_12</vt:lpwstr>
  </property>
</Properties>
</file>