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 w:val="0"/>
          <w:iCs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5CD65FAA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15A239CB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ТЕНДЕНЦИИ И ПЕРСПЕКТИВЫ РАЗВИТИЯ </w:t>
      </w:r>
    </w:p>
    <w:p w14:paraId="24989398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ОБЩЕПЕДАГОГИЧЕСКИХ И ОБЩЕДИДАКТИЧЕСКИХ ПРИНЦИПОВ </w:t>
      </w:r>
    </w:p>
    <w:p w14:paraId="70B2EF53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</w:p>
    <w:p w14:paraId="37CDCD9D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ПРОБЛЕМНО-МОДУЛЬНОГО ОБУЧЕНИЯ УЧАЩИХСЯ</w:t>
      </w:r>
    </w:p>
    <w:p w14:paraId="1687787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СОВРЕМЕННОЙ СРЕДНЕЙ ОБЩЕОБРАЗОВАТЕЛЬНОЙ ШКОЛЕ: </w:t>
      </w:r>
    </w:p>
    <w:p w14:paraId="37F36481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54757A68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0DA18B76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1411A335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2951E61C">
      <w:pPr>
        <w:pStyle w:val="5"/>
        <w:spacing w:before="286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Одна из главных особенностей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сложного, многомерного объекта заключается в том, что для его целенаправленного исследования и развития необходимо выявить его базовые элементы, их связи и отноше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7706DA12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cs="Times New Roman"/>
          <w:w w:val="95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>о-первых,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это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создани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предпосылок индивидуализации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процесса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подготовке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профессиональной подготовке.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Во-вторых, интенсивные поиски возможностей оптимизации образовательного процесса, направленного на качественную учебно-познавательную подготовку и практико-профессиональную подготовку учащихся в современной средней общеобразовательной школе.</w:t>
      </w:r>
    </w:p>
    <w:p w14:paraId="67E7D9E7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cs="Times New Roman"/>
          <w:w w:val="95"/>
          <w:sz w:val="28"/>
          <w:szCs w:val="28"/>
          <w:lang w:val="ru-RU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.....Интерес к базовой инновационной модели адаптивно-развивающей педагогической технологии проблемно-модульного обучения учащихся в современной средней общеобразовательной школе обуславливается стремлением к достижению разнообразных психолого-педагогических целей:</w:t>
      </w:r>
    </w:p>
    <w:p w14:paraId="33F090FB">
      <w:pPr>
        <w:pStyle w:val="5"/>
        <w:numPr>
          <w:ilvl w:val="0"/>
          <w:numId w:val="1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озволить обучающемуся работать в удобном темпе, избрать удобный для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2FBBD71B">
      <w:pPr>
        <w:pStyle w:val="5"/>
        <w:numPr>
          <w:ilvl w:val="0"/>
          <w:numId w:val="1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омочь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учащемуся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определить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курса.</w:t>
      </w:r>
    </w:p>
    <w:p w14:paraId="6660852C">
      <w:pPr>
        <w:pStyle w:val="5"/>
        <w:numPr>
          <w:ilvl w:val="0"/>
          <w:numId w:val="1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треми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единиц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</w:t>
      </w:r>
    </w:p>
    <w:p w14:paraId="0B61B1B7">
      <w:pPr>
        <w:pStyle w:val="5"/>
        <w:numPr>
          <w:ilvl w:val="0"/>
          <w:numId w:val="1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нтегриро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45C4F28C">
      <w:pPr>
        <w:pStyle w:val="5"/>
        <w:numPr>
          <w:ilvl w:val="0"/>
          <w:numId w:val="1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ться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достичь высокого уровня подготовленности обучающихся 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учебно-познавательной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сиональной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деятельности.</w:t>
      </w:r>
    </w:p>
    <w:p w14:paraId="45D45157">
      <w:pPr>
        <w:pStyle w:val="5"/>
        <w:numPr>
          <w:ilvl w:val="0"/>
          <w:numId w:val="1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порцию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(единицу)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автономной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свободно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занятий.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</w:t>
      </w:r>
      <w:r>
        <w:rPr>
          <w:rFonts w:hint="default" w:cs="Times New Roman"/>
          <w:w w:val="90"/>
          <w:sz w:val="28"/>
          <w:szCs w:val="28"/>
          <w:lang w:val="ru-RU"/>
        </w:rPr>
        <w:t>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задачами.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получили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распространение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современных средних общеобразовательных школах, использующих 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разновидност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 предпрофильных и профильных направлений обучения, классы предпрофильной подготовки и профильные классы.</w:t>
      </w:r>
    </w:p>
    <w:p w14:paraId="751FED15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Термин «модуль» </w:t>
      </w:r>
      <w:r>
        <w:rPr>
          <w:rFonts w:hint="default" w:cs="Times New Roman"/>
          <w:w w:val="90"/>
          <w:sz w:val="28"/>
          <w:szCs w:val="28"/>
          <w:lang w:val="ru-RU"/>
        </w:rPr>
        <w:t>пришёл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педагогику из информатики, где им обо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значают конструкцию, применяемую к различным информационным системам и структурам, обеспечивающую их гибкость и перестроение. Термин «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модуль» 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интернациональным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См. 61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</w:p>
    <w:p w14:paraId="4ECD747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производных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него: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учебный адаптивно-развивающий 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метод»,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учебная адаптивно-развивающая 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подготовка»,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«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учебный адаптивно-развивающий 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подход».</w:t>
      </w:r>
    </w:p>
    <w:p w14:paraId="0DBE03B2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</w:t>
      </w:r>
      <w:r>
        <w:rPr>
          <w:rFonts w:hint="default" w:cs="Times New Roman"/>
          <w:w w:val="90"/>
          <w:sz w:val="28"/>
          <w:szCs w:val="28"/>
          <w:lang w:val="ru-RU"/>
        </w:rPr>
        <w:t>Учебный адаптивно-развивающий проблемно-м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одульный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подход»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трактуется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оформление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материала и процедур в виде </w:t>
      </w:r>
      <w:r>
        <w:rPr>
          <w:rFonts w:hint="default" w:cs="Times New Roman"/>
          <w:w w:val="90"/>
          <w:sz w:val="28"/>
          <w:szCs w:val="28"/>
          <w:lang w:val="ru-RU"/>
        </w:rPr>
        <w:t>заключённых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единиц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атрибутивных характерис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тик.</w:t>
      </w:r>
    </w:p>
    <w:p w14:paraId="3B9FE835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 появлением обобщений педагогического опыта применения концепции еди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ниц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обобщающее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учебный адаптивно-развивающий 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модуль»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соответственно,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«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адаптивно-развивающее проблемно-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обучение».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Учебный адаптивно-развивающий 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обучающий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блок-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охватывающий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концептуальную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7074BE6F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технологии проблемно-модульного обучения учащихся в современной средней общеобразовательной школе может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применя</w:t>
      </w:r>
      <w:r>
        <w:rPr>
          <w:rFonts w:hint="default" w:cs="Times New Roman"/>
          <w:w w:val="90"/>
          <w:sz w:val="28"/>
          <w:szCs w:val="28"/>
          <w:lang w:val="ru-RU"/>
        </w:rPr>
        <w:t>ться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изучении ряда учебных дисциплин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актуальн</w:t>
      </w:r>
      <w:r>
        <w:rPr>
          <w:rFonts w:hint="default" w:cs="Times New Roman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информационно-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гических условиях. Наличие компьютерной техники, возможность получения раз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нообразной информации в Интернете, возможность использовать электронные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упрощают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Также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учащихся дистанционной, вечерней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заочно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й форм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условиях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выйти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учёбу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большинство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изучают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самостоятельно.</w:t>
      </w:r>
    </w:p>
    <w:p w14:paraId="16E93CCB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bookmarkStart w:id="0" w:name="_GoBack"/>
      <w:r>
        <w:rPr>
          <w:rFonts w:hint="default" w:cs="Times New Roman"/>
          <w:w w:val="90"/>
          <w:sz w:val="28"/>
          <w:szCs w:val="28"/>
          <w:lang w:val="ru-RU"/>
        </w:rPr>
        <w:t>Реализация базовой инновационной модели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позволяет создавать на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уроках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блемные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давая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объяснение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организовывать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научно-исследовательскую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ту.</w:t>
      </w:r>
      <w:bookmarkEnd w:id="0"/>
    </w:p>
    <w:p w14:paraId="5C5B3CBF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сведений,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сообщённых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учителем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 при помощи своего опыта учебной 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самостоятельно делают выводы и обобщения, формируют (с помощью п</w:t>
      </w:r>
      <w:r>
        <w:rPr>
          <w:rFonts w:hint="default" w:cs="Times New Roman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)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теоремы,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новых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053B2D5C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7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</w:t>
      </w:r>
      <w:r>
        <w:rPr>
          <w:rFonts w:hint="default" w:cs="Times New Roman"/>
          <w:w w:val="90"/>
          <w:sz w:val="28"/>
          <w:szCs w:val="28"/>
          <w:lang w:val="ru-RU"/>
        </w:rPr>
        <w:t>я в современной средней общеобразовательной школе учащиеся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«добывают»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выдвижения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гипотез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их обоснования.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 обучающихся формируются творческое воображение и сообразительность, развивается опыт креативной деятельности. Учебная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деятельность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в 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-модульного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я учащихся современной средней общеобразовательной школы,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итоге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приводит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измене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нию в структуре мыслительной работы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учеников, как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будущих специалистов.</w:t>
      </w:r>
    </w:p>
    <w:p w14:paraId="3B444A97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объединения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адаптивного обучения, развивающего 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 характерных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базовая инновационная модель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>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педагог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информационном обществе </w:t>
      </w:r>
      <w:r>
        <w:rPr>
          <w:rFonts w:hint="default" w:cs="Times New Roman"/>
          <w:w w:val="90"/>
          <w:sz w:val="28"/>
          <w:szCs w:val="28"/>
          <w:lang w:val="ru-RU"/>
        </w:rPr>
        <w:t>перестаёт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выступать перед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</w:t>
      </w:r>
      <w:r>
        <w:rPr>
          <w:rFonts w:hint="default" w:cs="Times New Roman"/>
          <w:w w:val="90"/>
          <w:sz w:val="28"/>
          <w:szCs w:val="28"/>
          <w:lang w:val="ru-RU"/>
        </w:rPr>
        <w:t>ющимися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первичной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превращается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посредника,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облегчающего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информации.</w:t>
      </w:r>
    </w:p>
    <w:p w14:paraId="167B7C9D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затрачивают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волевых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энергии,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леги, реализующие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информационно-описательный 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44E333F7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принципа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-модульности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позволяет повысить качество учебной деятельности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способствует освоению ими большего </w:t>
      </w:r>
      <w:r>
        <w:rPr>
          <w:rFonts w:hint="default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знаний в единицу времени. И 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воздействием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монично развитой личности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учащегося, как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будущего специалиста, владеющей методологией научно-познавательной и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деятельности.</w:t>
      </w:r>
    </w:p>
    <w:p w14:paraId="69B9E8EA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меющийся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накопленный нами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опыт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использования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сравнительный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жения такого анализа — дискуссионные и спорные, но очень важно познакомить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работе данной проблематики и данного направления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используемые и применяемые в практике современной средней общеобразовательной школы,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опираются на общедидактические принципы и тесно взаимосвязаны </w:t>
      </w:r>
      <w:r>
        <w:rPr>
          <w:rFonts w:hint="default" w:ascii="Times New Roman" w:hAnsi="Times New Roman" w:cs="Times New Roman"/>
          <w:sz w:val="28"/>
          <w:szCs w:val="28"/>
        </w:rPr>
        <w:t>с ними.</w:t>
      </w:r>
    </w:p>
    <w:p w14:paraId="21F0E65F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положения,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этапах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процесса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берут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начало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Каменского,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Песталоцци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шлого.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научно-техническим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развитием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общества,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 развивается и его педагогическая система. Взгляды современных уч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ных не являются абсолютно тождественными. 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формулировки отдельных </w:t>
      </w:r>
      <w:r>
        <w:rPr>
          <w:rFonts w:hint="default" w:ascii="Times New Roman" w:hAnsi="Times New Roman" w:cs="Times New Roman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совпадают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высказанными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Бабанским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[</w:t>
      </w:r>
      <w:r>
        <w:rPr>
          <w:rFonts w:hint="default" w:cs="Times New Roman"/>
          <w:b/>
          <w:bCs/>
          <w:sz w:val="28"/>
          <w:szCs w:val="28"/>
          <w:lang w:val="ru-RU"/>
        </w:rPr>
        <w:t>См. 6, 7. 8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]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[1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0 - 11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Ильиной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6]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др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33250722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гибких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содержанию,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 по организации учебного процесса, гарантирующих удовлетворение потребно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 общества в целом и формирующейся личности человека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частности, лежит в основе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0596957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обеспечивает:</w:t>
      </w:r>
    </w:p>
    <w:p w14:paraId="19DEBDE4">
      <w:pPr>
        <w:pStyle w:val="7"/>
        <w:numPr>
          <w:ilvl w:val="0"/>
          <w:numId w:val="2"/>
        </w:numPr>
        <w:tabs>
          <w:tab w:val="left" w:pos="690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обязательную проработку каждого компонента дидактической системы и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глядное их представление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программе и 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курсах;</w:t>
      </w:r>
    </w:p>
    <w:p w14:paraId="44FA003F">
      <w:pPr>
        <w:pStyle w:val="7"/>
        <w:numPr>
          <w:ilvl w:val="0"/>
          <w:numId w:val="2"/>
        </w:numPr>
        <w:tabs>
          <w:tab w:val="left" w:pos="728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чёткую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структуризацию содержания обучения, последовательное логичес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кое изложение теоретического материала, сопровождение учебного процесса 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тодическим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ляющей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корректировать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42295090">
      <w:pPr>
        <w:pStyle w:val="7"/>
        <w:numPr>
          <w:ilvl w:val="0"/>
          <w:numId w:val="2"/>
        </w:numPr>
        <w:tabs>
          <w:tab w:val="left" w:pos="750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вариативность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адаптацию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индивидуаль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ным возможностям и запросам обучающихся, создание им условий для индивидуального темпа усвоения по различным вариантам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курса.</w:t>
      </w:r>
    </w:p>
    <w:p w14:paraId="266D54D4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системе специфических принципов, коррелирующих с общедидактическими. Уже сама семантика слова «принцип» (от лат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principium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первоначало, основа) определяет 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руководящую идею, основное правило, основное требование к деятельности и поведению, вытекающее из установленных наукой закономерностей. Естественно, что 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должны опираться на общие закономерности, установленные психолого-педагогической наукой, и одновременно выражать специфические законо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мерности.</w:t>
      </w:r>
    </w:p>
    <w:p w14:paraId="3CFE5155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Появлению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инновационной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сопутствовал ряд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посвящённых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проблемности и 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ки прикладного плана, позволяющие достичь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эффективности по сравнению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системами.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79BA090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Тщательный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исследований, а также самообобщение теоретического и практического опыта позволи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 сформулировать принципы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базовой инновационной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этих принципов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cs="Times New Roman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диалектического подхода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познанию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полагать,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конченным,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сравнительно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лодой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продолжен.</w:t>
      </w:r>
    </w:p>
    <w:p w14:paraId="0FB6D14A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Разработка проблемно-модульных образовательных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рабочих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программ и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проблемно-модульных обучающих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показала, что процесс их «концентрирования»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«отсечь»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лишнее, всю избыточную учебную информацию, которая не только не способствует,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затрудняет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</w:t>
      </w:r>
      <w:r>
        <w:rPr>
          <w:rFonts w:hint="default" w:cs="Times New Roman"/>
          <w:w w:val="95"/>
          <w:sz w:val="28"/>
          <w:szCs w:val="28"/>
          <w:lang w:val="ru-RU"/>
        </w:rPr>
        <w:t>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модульный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систематизировать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структуриро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вать большой по </w:t>
      </w:r>
      <w:r>
        <w:rPr>
          <w:rFonts w:hint="default" w:cs="Times New Roman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учебный материал и в необходимых пределах уплот</w:t>
      </w:r>
      <w:r>
        <w:rPr>
          <w:rFonts w:hint="default" w:ascii="Times New Roman" w:hAnsi="Times New Roman" w:cs="Times New Roman"/>
          <w:sz w:val="28"/>
          <w:szCs w:val="28"/>
        </w:rPr>
        <w:t>нять его.</w:t>
      </w:r>
    </w:p>
    <w:p w14:paraId="75CE38F8">
      <w:pPr>
        <w:pStyle w:val="5"/>
        <w:spacing w:before="91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практика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базиру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тся на специфи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инновационной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ющие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принципы:</w:t>
      </w:r>
    </w:p>
    <w:p w14:paraId="3504901E">
      <w:pPr>
        <w:pStyle w:val="7"/>
        <w:numPr>
          <w:ilvl w:val="0"/>
          <w:numId w:val="3"/>
        </w:numPr>
        <w:tabs>
          <w:tab w:val="left" w:pos="833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модульности;</w:t>
      </w:r>
    </w:p>
    <w:p w14:paraId="09C61478">
      <w:pPr>
        <w:pStyle w:val="7"/>
        <w:numPr>
          <w:ilvl w:val="0"/>
          <w:numId w:val="3"/>
        </w:numPr>
        <w:tabs>
          <w:tab w:val="left" w:pos="833"/>
        </w:tabs>
        <w:spacing w:before="1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структурирования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5AA5E2DD">
      <w:pPr>
        <w:pStyle w:val="7"/>
        <w:numPr>
          <w:ilvl w:val="0"/>
          <w:numId w:val="3"/>
        </w:numPr>
        <w:tabs>
          <w:tab w:val="left" w:pos="833"/>
        </w:tabs>
        <w:spacing w:before="1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динамичности;</w:t>
      </w:r>
    </w:p>
    <w:p w14:paraId="0F0339D2">
      <w:pPr>
        <w:pStyle w:val="7"/>
        <w:numPr>
          <w:ilvl w:val="0"/>
          <w:numId w:val="3"/>
        </w:numPr>
        <w:tabs>
          <w:tab w:val="left" w:pos="833"/>
        </w:tabs>
        <w:spacing w:before="1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Принцип (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)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cs="Times New Roman"/>
          <w:spacing w:val="-5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подхода;</w:t>
      </w:r>
    </w:p>
    <w:p w14:paraId="781F3EFE">
      <w:pPr>
        <w:pStyle w:val="7"/>
        <w:numPr>
          <w:ilvl w:val="0"/>
          <w:numId w:val="3"/>
        </w:numPr>
        <w:tabs>
          <w:tab w:val="left" w:pos="833"/>
        </w:tabs>
        <w:spacing w:before="1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оперативности;</w:t>
      </w:r>
    </w:p>
    <w:p w14:paraId="24BA432B">
      <w:pPr>
        <w:pStyle w:val="7"/>
        <w:numPr>
          <w:ilvl w:val="0"/>
          <w:numId w:val="3"/>
        </w:numPr>
        <w:tabs>
          <w:tab w:val="left" w:pos="833"/>
        </w:tabs>
        <w:spacing w:before="1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sz w:val="28"/>
          <w:szCs w:val="28"/>
        </w:rPr>
        <w:t>гибкости;</w:t>
      </w:r>
    </w:p>
    <w:p w14:paraId="13D2D7D9">
      <w:pPr>
        <w:pStyle w:val="7"/>
        <w:numPr>
          <w:ilvl w:val="0"/>
          <w:numId w:val="3"/>
        </w:numPr>
        <w:tabs>
          <w:tab w:val="left" w:pos="833"/>
        </w:tabs>
        <w:spacing w:before="1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перспективы;</w:t>
      </w:r>
    </w:p>
    <w:p w14:paraId="2223476D">
      <w:pPr>
        <w:pStyle w:val="7"/>
        <w:numPr>
          <w:ilvl w:val="0"/>
          <w:numId w:val="3"/>
        </w:numPr>
        <w:tabs>
          <w:tab w:val="left" w:pos="833"/>
        </w:tabs>
        <w:spacing w:before="1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консультирования;</w:t>
      </w:r>
    </w:p>
    <w:p w14:paraId="56C45457">
      <w:pPr>
        <w:pStyle w:val="7"/>
        <w:numPr>
          <w:ilvl w:val="0"/>
          <w:numId w:val="3"/>
        </w:numPr>
        <w:tabs>
          <w:tab w:val="left" w:pos="833"/>
        </w:tabs>
        <w:spacing w:before="1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паритетности;</w:t>
      </w:r>
    </w:p>
    <w:p w14:paraId="53A55869">
      <w:pPr>
        <w:pStyle w:val="7"/>
        <w:numPr>
          <w:ilvl w:val="0"/>
          <w:numId w:val="3"/>
        </w:numPr>
        <w:tabs>
          <w:tab w:val="left" w:pos="967"/>
        </w:tabs>
        <w:spacing w:before="1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связи;</w:t>
      </w:r>
    </w:p>
    <w:p w14:paraId="04A3733C">
      <w:pPr>
        <w:pStyle w:val="7"/>
        <w:numPr>
          <w:ilvl w:val="0"/>
          <w:numId w:val="3"/>
        </w:numPr>
        <w:tabs>
          <w:tab w:val="left" w:pos="957"/>
        </w:tabs>
        <w:spacing w:before="1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элементов. </w:t>
      </w:r>
    </w:p>
    <w:p w14:paraId="5C08E53E">
      <w:pPr>
        <w:pStyle w:val="7"/>
        <w:numPr>
          <w:ilvl w:val="0"/>
          <w:numId w:val="0"/>
        </w:numPr>
        <w:tabs>
          <w:tab w:val="left" w:pos="957"/>
        </w:tabs>
        <w:spacing w:before="12"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Рассмотрим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подробно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них.</w:t>
      </w:r>
    </w:p>
    <w:p w14:paraId="6C7B821A">
      <w:pPr>
        <w:pStyle w:val="5"/>
        <w:spacing w:before="2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проблемно-модульности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является центральным, определяющим весь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отбор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 обучения. В соответствии с этим принципом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содержание обучения строится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функциональным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узлам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учебным проблемным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блокам,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впоследствии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лятся на позиции, они предназначены для достижения конкретных проблемных дидактических целей. При реализации принципа проблемно-модульности 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 основным видом учебной деятельности. Для реализации данного прин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ципа необходимо соблюдать следующие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психолого-педагогические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правила:</w:t>
      </w:r>
    </w:p>
    <w:p w14:paraId="6CEFBFDD">
      <w:pPr>
        <w:pStyle w:val="7"/>
        <w:numPr>
          <w:ilvl w:val="0"/>
          <w:numId w:val="4"/>
        </w:numPr>
        <w:tabs>
          <w:tab w:val="left" w:pos="0"/>
        </w:tabs>
        <w:spacing w:before="1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чебный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 достижение каждым обучающимся поставленной перед ним дидактиче</w:t>
      </w:r>
      <w:r>
        <w:rPr>
          <w:rFonts w:hint="default" w:ascii="Times New Roman" w:hAnsi="Times New Roman" w:cs="Times New Roman"/>
          <w:sz w:val="28"/>
          <w:szCs w:val="28"/>
        </w:rPr>
        <w:t>ской цели;</w:t>
      </w:r>
    </w:p>
    <w:p w14:paraId="2CC7AD40">
      <w:pPr>
        <w:pStyle w:val="7"/>
        <w:numPr>
          <w:ilvl w:val="0"/>
          <w:numId w:val="4"/>
        </w:numPr>
        <w:tabs>
          <w:tab w:val="left" w:pos="0"/>
        </w:tabs>
        <w:spacing w:before="1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чебный материал должен быть представлен настолько законченным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учебным 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блоком, чтобы имелась возможность конструирования единого содержания 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соответствующего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модулей;</w:t>
      </w:r>
    </w:p>
    <w:p w14:paraId="3CB60FB5">
      <w:pPr>
        <w:pStyle w:val="7"/>
        <w:numPr>
          <w:ilvl w:val="0"/>
          <w:numId w:val="4"/>
        </w:numPr>
        <w:tabs>
          <w:tab w:val="left" w:pos="0"/>
        </w:tabs>
        <w:spacing w:before="1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ды и формы обучения, </w:t>
      </w:r>
      <w:r>
        <w:rPr>
          <w:rFonts w:hint="default" w:cs="Times New Roman"/>
          <w:w w:val="90"/>
          <w:sz w:val="28"/>
          <w:szCs w:val="28"/>
          <w:lang w:val="ru-RU"/>
        </w:rPr>
        <w:t>подчинённые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конечной общей цели.</w:t>
      </w:r>
    </w:p>
    <w:p w14:paraId="1F869253">
      <w:pPr>
        <w:pStyle w:val="5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Центральным понятием в </w:t>
      </w:r>
      <w:r>
        <w:rPr>
          <w:rFonts w:hint="default" w:cs="Times New Roman"/>
          <w:w w:val="95"/>
          <w:sz w:val="28"/>
          <w:szCs w:val="28"/>
          <w:lang w:val="ru-RU"/>
        </w:rPr>
        <w:t>базовой инновационной модели адапттивно-развивающей педагогической технологии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является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понятие «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модуль».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изолированный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блок-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предназначенный для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группового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приобретения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или нескольких умений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внимательного знакомства и последовательного изучения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упражнений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скоростью.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1B6F0BF4">
      <w:pPr>
        <w:pStyle w:val="5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определения понятия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«учебный проблемный модуль»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которые можно систематизировать по </w:t>
      </w:r>
      <w:r>
        <w:rPr>
          <w:rFonts w:hint="default" w:cs="Times New Roman"/>
          <w:w w:val="90"/>
          <w:sz w:val="28"/>
          <w:szCs w:val="28"/>
          <w:lang w:val="ru-RU"/>
        </w:rPr>
        <w:t>трём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аспектам:</w:t>
      </w:r>
    </w:p>
    <w:p w14:paraId="2232B914">
      <w:pPr>
        <w:pStyle w:val="7"/>
        <w:numPr>
          <w:ilvl w:val="0"/>
          <w:numId w:val="5"/>
        </w:numPr>
        <w:tabs>
          <w:tab w:val="left" w:pos="896"/>
        </w:tabs>
        <w:spacing w:before="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модуль как единица учебного плана государственного образовательного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стандарта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представляет собой набор учебных предметов, отвечающий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определённым учебным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требованиям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;</w:t>
      </w:r>
    </w:p>
    <w:p w14:paraId="1CE24903">
      <w:pPr>
        <w:pStyle w:val="7"/>
        <w:numPr>
          <w:ilvl w:val="0"/>
          <w:numId w:val="5"/>
        </w:numPr>
        <w:tabs>
          <w:tab w:val="left" w:pos="818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0"/>
          <w:sz w:val="28"/>
          <w:szCs w:val="28"/>
          <w:lang w:val="ru-RU"/>
        </w:rPr>
        <w:t>дроблёный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организационно-методическая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междис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циплинарная структура представляет собой количественный набор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 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разделов) из различных учебных дисциплин, необходим для освоения одной дисциплины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междисциплинарные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цессе;</w:t>
      </w:r>
    </w:p>
    <w:p w14:paraId="7254DA13">
      <w:pPr>
        <w:pStyle w:val="7"/>
        <w:numPr>
          <w:ilvl w:val="0"/>
          <w:numId w:val="5"/>
        </w:numPr>
        <w:tabs>
          <w:tab w:val="left" w:pos="861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организационно-методическая структурная единица в рамках одной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внутрипред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материалами)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стему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контроля.</w:t>
      </w:r>
    </w:p>
    <w:p w14:paraId="24D0D644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Второй составляющей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подходе будет являться принцип проблем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ности, который позволяет повысить качество усвоения </w:t>
      </w:r>
      <w:r>
        <w:rPr>
          <w:rFonts w:hint="default" w:cs="Times New Roman"/>
          <w:w w:val="95"/>
          <w:sz w:val="28"/>
          <w:szCs w:val="28"/>
          <w:lang w:val="ru-RU"/>
        </w:rPr>
        <w:t>учащимися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знаний,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сформировать у них творческое отношение к изучаемому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учебному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предмету, способст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вует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большего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времени.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критерия выделения проблемных вопросов могут выступать их актуальность,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практическая направленность и важность в содержании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проблемно-модульного обучающего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курса, сложность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противоречивость, а также трудноусвояемость в понимании обучающимися.</w:t>
      </w:r>
    </w:p>
    <w:p w14:paraId="402D6B49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первый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план выступает особым образом составленный обучающий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 в виде брошюры или в электронном варианте, в котором предусматриваются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требования как 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ученику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так и к п</w:t>
      </w:r>
      <w:r>
        <w:rPr>
          <w:rFonts w:hint="default" w:cs="Times New Roman"/>
          <w:w w:val="90"/>
          <w:sz w:val="28"/>
          <w:szCs w:val="28"/>
          <w:lang w:val="ru-RU"/>
        </w:rPr>
        <w:t>едагогу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Проблемно-модульный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 — это 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форма части содержа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познавательный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нальный аспекты, усвоение которых должно быть завершено соответствующим видом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овла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материалом.</w:t>
      </w:r>
    </w:p>
    <w:p w14:paraId="7F4B67FD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позволил,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привить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учащимся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заданий;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вторых,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разработать банк проблемных заданий, выполнение которых возможно при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полученных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</w:p>
    <w:p w14:paraId="5F54FDB3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Опираясь на имеющийся опыт </w:t>
      </w:r>
      <w:r>
        <w:rPr>
          <w:rFonts w:hint="default" w:cs="Times New Roman"/>
          <w:w w:val="90"/>
          <w:sz w:val="28"/>
          <w:szCs w:val="28"/>
          <w:lang w:val="ru-RU"/>
        </w:rPr>
        <w:t>базовой модели инновационной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можно выделить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(гносеологические)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рационные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(функциональные)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5BE1936C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ние: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базовая инновационная модель 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средством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законченной проблемной информации, объединяющим целевую программу дей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ствий,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обеспечением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целей.</w:t>
      </w:r>
    </w:p>
    <w:p w14:paraId="6905C7AF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структурирование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матери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ала.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Его реализация обеспечивается логической направленностью теоретическо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 на практическую часть учебной дисциплины и предполагает формирование умений и навыков у обучающихся. В этом случае содержание проб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лемно-модульного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курса формируется по функциональному признаку, т. е. вокруг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фессиональной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деятельности.</w:t>
      </w:r>
    </w:p>
    <w:p w14:paraId="37FF7E0D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Рассматриваемый принцип имеет некоторое сходство с принципом деления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программированном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имеется и существенное отличие. Так, в программированном обучении 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небольшие,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изложенные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обязательном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порядке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усложнения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порции,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 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определённая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содержание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представляется в </w:t>
      </w:r>
      <w:r>
        <w:rPr>
          <w:rFonts w:hint="default" w:cs="Times New Roman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обеспечивающем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достижение. Элементы (позиции)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обучающем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самостоятельными.</w:t>
      </w:r>
    </w:p>
    <w:p w14:paraId="6ED9DAE4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 реализации данного принципа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нужно придерживаться следующих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правил:</w:t>
      </w:r>
    </w:p>
    <w:p w14:paraId="4F37A3F9">
      <w:pPr>
        <w:pStyle w:val="5"/>
        <w:numPr>
          <w:ilvl w:val="0"/>
          <w:numId w:val="6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 две частные цели, которые решают отдельные элементы (позиции);</w:t>
      </w:r>
    </w:p>
    <w:p w14:paraId="53A2E794">
      <w:pPr>
        <w:pStyle w:val="5"/>
        <w:numPr>
          <w:ilvl w:val="0"/>
          <w:numId w:val="6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наглядным материалом (литература, схемы, диаграммы и пр.);</w:t>
      </w:r>
    </w:p>
    <w:p w14:paraId="347D291B">
      <w:pPr>
        <w:pStyle w:val="5"/>
        <w:numPr>
          <w:ilvl w:val="0"/>
          <w:numId w:val="6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овокупность элементов (позиций), служащих достижению частных целей,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модуль.</w:t>
      </w:r>
    </w:p>
    <w:p w14:paraId="134B5681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динамичности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обеспечивает свободное изменение и насыщение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содержания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модулей в проблемно-модульном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курсе с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динамики социально-экономического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заказа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кие темпы научно-технического прогресса вызывают быстрое старение как общенаучных, так и специальных знаний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даже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время от времени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заставляют заново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взглянуть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числе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инертность,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присущая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звеньям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причин разрыва между образованием и условиями функционирования общества.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объясняется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проверенными,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устоявшимися знаниями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обществе.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Инертность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 обучения. Это обстоятельство оказывает существенное влияние на качест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венную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подготовку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обучающихся, как будущих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специалистов.</w:t>
      </w:r>
    </w:p>
    <w:p w14:paraId="235BB4A8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постоянно,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ежегодно,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перерабатывать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обновляться.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сложившегося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дет являться такое построение учебного материала, разделы переменной части которого можно было бы легко изменять, дополнять и развивать.</w:t>
      </w:r>
    </w:p>
    <w:p w14:paraId="3479F609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динамичности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образом,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чтобы содержание каждого элемента (позиции)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 можно было бы легко из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менять или дополнять, они должны носить методологический характер:</w:t>
      </w:r>
    </w:p>
    <w:p w14:paraId="77FB210F">
      <w:pPr>
        <w:pStyle w:val="7"/>
        <w:numPr>
          <w:ilvl w:val="0"/>
          <w:numId w:val="7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онструируя, изменяя отдельные элементы (позиции) различных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проблемно-модульном обучающем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новые;</w:t>
      </w:r>
    </w:p>
    <w:p w14:paraId="7F38FE03">
      <w:pPr>
        <w:pStyle w:val="7"/>
        <w:numPr>
          <w:ilvl w:val="0"/>
          <w:numId w:val="7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Ф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орма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cs="Times New Roman"/>
          <w:spacing w:val="-1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позволяла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заменять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элементы.</w:t>
      </w:r>
    </w:p>
    <w:p w14:paraId="7EBC0235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метод</w:t>
      </w:r>
      <w:r>
        <w:rPr>
          <w:rFonts w:hint="default" w:cs="Times New Roman"/>
          <w:b/>
          <w:i/>
          <w:w w:val="90"/>
          <w:sz w:val="28"/>
          <w:szCs w:val="28"/>
          <w:lang w:val="ru-RU"/>
        </w:rPr>
        <w:t>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требует, чтобы обучающиеся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овладели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научно-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познавательных и 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знаний.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Общество в последнее время уделяет пристальное внимание вопросам, связанным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научно-методологических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методы предстоящей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будущих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специалистов. Выход из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создавшегося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Каган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Сычеников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видят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формулировании целей обучения в форме перечня тех или иных видов деятельно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ющийся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17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22]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7C6E15E5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 обучения был бы односторонним, если бы обеспечивал обучающим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пассивных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воспроизводству или достижении моторной скорости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сферах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деятельности. Оперативные знания приобретаются тогда, когда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проявляют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ациях,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приобретались.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 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говорить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изменениях только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обучающихся, как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специалистов.</w:t>
      </w:r>
    </w:p>
    <w:p w14:paraId="20434D78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образования: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плюс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основанная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качестве содержания образования выступает как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профессиональный, так и социо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культурный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контекст.</w:t>
      </w:r>
    </w:p>
    <w:p w14:paraId="029C037C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(метод)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 способствует формированию мотивационной сферы обучения.</w:t>
      </w:r>
    </w:p>
    <w:p w14:paraId="78219F1D">
      <w:pPr>
        <w:pStyle w:val="5"/>
        <w:spacing w:before="9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(метода)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 xml:space="preserve">системно-деятельностного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в базовой инновационной модели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чтобы:</w:t>
      </w:r>
    </w:p>
    <w:p w14:paraId="28502A99">
      <w:pPr>
        <w:pStyle w:val="7"/>
        <w:numPr>
          <w:ilvl w:val="0"/>
          <w:numId w:val="8"/>
        </w:numPr>
        <w:tabs>
          <w:tab w:val="left" w:pos="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Ц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формулировались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терминах метода деятельности (практической, познавательной, интеллектуальной) и способов предстоящей практической деятельности;</w:t>
      </w:r>
    </w:p>
    <w:p w14:paraId="4AE00C11">
      <w:pPr>
        <w:pStyle w:val="7"/>
        <w:numPr>
          <w:ilvl w:val="0"/>
          <w:numId w:val="8"/>
        </w:numPr>
        <w:tabs>
          <w:tab w:val="left" w:pos="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поставленных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предметного,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межпредметного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обучающих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курсах;</w:t>
      </w:r>
    </w:p>
    <w:p w14:paraId="04F0D21E">
      <w:pPr>
        <w:pStyle w:val="7"/>
        <w:numPr>
          <w:ilvl w:val="0"/>
          <w:numId w:val="8"/>
        </w:numPr>
        <w:tabs>
          <w:tab w:val="left" w:pos="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бучение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организовывалось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усвоению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приобретаемых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достигая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ния;</w:t>
      </w:r>
    </w:p>
    <w:p w14:paraId="30F6F960">
      <w:pPr>
        <w:pStyle w:val="7"/>
        <w:numPr>
          <w:ilvl w:val="0"/>
          <w:numId w:val="8"/>
        </w:numPr>
        <w:tabs>
          <w:tab w:val="left" w:pos="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ри изложении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 обучающем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показывалась возможность переноса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 </w:t>
      </w:r>
      <w:r>
        <w:rPr>
          <w:rFonts w:hint="default" w:ascii="Times New Roman" w:hAnsi="Times New Roman" w:cs="Times New Roman"/>
          <w:sz w:val="28"/>
          <w:szCs w:val="28"/>
        </w:rPr>
        <w:t>в другую.</w:t>
      </w:r>
    </w:p>
    <w:p w14:paraId="7307256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требует построения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обеспечивалось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способление содержания обучения и направлений учебных и научных знаний к индивидуальным потребностям и возможностям обучающихся.</w:t>
      </w:r>
    </w:p>
    <w:p w14:paraId="25E0DE58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Действенность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оперативность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важнейшими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характеристиками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содержа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способам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действий.</w:t>
      </w:r>
    </w:p>
    <w:p w14:paraId="38D3A1A2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</w:t>
      </w:r>
      <w:r>
        <w:rPr>
          <w:rFonts w:hint="default" w:cs="Times New Roman"/>
          <w:w w:val="90"/>
          <w:sz w:val="28"/>
          <w:szCs w:val="28"/>
          <w:lang w:val="ru-RU"/>
        </w:rPr>
        <w:t>йственный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ограниченность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требований развития творческого отношения. Оперативные знания приобретаются успешнее при условии, если обуча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ющиеся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ходе самостоятельного 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ющиеся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ситуациях,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они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приобретались. О системе действенных и оперативных знаний можно говорить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общенаучных,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общетехнических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еся могут свободно и самостоятельно применять в практической деятельности. </w:t>
      </w:r>
    </w:p>
    <w:p w14:paraId="2465113C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.....Психолого-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едагогические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правила,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реализации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 действенности и оперативности знаний и их системы, следующие:</w:t>
      </w:r>
    </w:p>
    <w:p w14:paraId="7FF2102A">
      <w:pPr>
        <w:pStyle w:val="7"/>
        <w:numPr>
          <w:ilvl w:val="0"/>
          <w:numId w:val="9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Ц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ели в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должны формулиро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ваться в терминах методов деятельности (умственной или практической) и спо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собов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действий;</w:t>
      </w:r>
    </w:p>
    <w:p w14:paraId="181B6D8F">
      <w:pPr>
        <w:pStyle w:val="7"/>
        <w:numPr>
          <w:ilvl w:val="0"/>
          <w:numId w:val="9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ля достижения поставленных целей возможно и дисциплинарное, и междисциплинарное построение позиций в содержании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 — по логике мыс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лительной или практической деятельности;</w:t>
      </w:r>
    </w:p>
    <w:p w14:paraId="513556DC">
      <w:pPr>
        <w:pStyle w:val="7"/>
        <w:numPr>
          <w:ilvl w:val="0"/>
          <w:numId w:val="9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 знаний, чтобы обеспечивалось творческое отношение к обучению;</w:t>
      </w:r>
    </w:p>
    <w:p w14:paraId="7821E824">
      <w:pPr>
        <w:pStyle w:val="7"/>
        <w:numPr>
          <w:ilvl w:val="0"/>
          <w:numId w:val="9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олжны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ясно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другой.</w:t>
      </w:r>
    </w:p>
    <w:p w14:paraId="1DE733E0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обеспечивалась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 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потребно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стям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</w:p>
    <w:p w14:paraId="6D23F93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Содержательная гибкость отражается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возможности как диф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ференциации,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интеграции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гибкость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 целым рядом моментов: от динамичности, оперативности и 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проектиро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 гибкого расписания учебных занятий и консультаций.</w:t>
      </w:r>
    </w:p>
    <w:p w14:paraId="1363F4A9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Преимущество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гибкости и оперативности управления образовательным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процессом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создания системы контроля и самоконтроля усвоения учебного материала.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Снабженные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информационно-контролирующие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координационные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партнерское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сотрудниче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ство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33766E6B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проблемно-модульных образовательных рабочих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обучающих курсов,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ходимо:</w:t>
      </w:r>
    </w:p>
    <w:p w14:paraId="72C6A0C8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формулировать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cs="Times New Roman"/>
          <w:spacing w:val="-6"/>
          <w:sz w:val="28"/>
          <w:szCs w:val="28"/>
          <w:lang w:val="ru-RU"/>
        </w:rPr>
        <w:t xml:space="preserve">проблемно-модульного  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курса;</w:t>
      </w:r>
    </w:p>
    <w:p w14:paraId="0DFCDECE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ыделить известные </w:t>
      </w:r>
      <w:r>
        <w:rPr>
          <w:rFonts w:hint="default" w:cs="Times New Roman"/>
          <w:w w:val="90"/>
          <w:sz w:val="28"/>
          <w:szCs w:val="28"/>
          <w:lang w:val="ru-RU"/>
        </w:rPr>
        <w:t>обобщённые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научные данные, понятия, закономерно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изучаемым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проблемам;</w:t>
      </w:r>
    </w:p>
    <w:p w14:paraId="08013158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остроить блок-схему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иерархии це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лей;</w:t>
      </w:r>
    </w:p>
    <w:p w14:paraId="24643AF7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составить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перечень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каждому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учебному проблемному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модулю, предварительно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разбив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позиции;</w:t>
      </w:r>
    </w:p>
    <w:p w14:paraId="7C2EEA27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роанализировать содержание каждого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модуля и обеспечить готовность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чающихся к изучению учебного материала за </w:t>
      </w:r>
      <w:r>
        <w:rPr>
          <w:rFonts w:hint="default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использования ранее освоен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1B4EBCA9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зобразить структурно-логическую блок-схему граф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ически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 последующей нумерацией элементов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 и позиций, чтобы дать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«траекторию»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дисциплины;</w:t>
      </w:r>
    </w:p>
    <w:p w14:paraId="21E8CBB8">
      <w:pPr>
        <w:pStyle w:val="5"/>
        <w:numPr>
          <w:ilvl w:val="0"/>
          <w:numId w:val="10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редставить содержание основных учебных элементов в теоретическом и практическом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блоках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</w:t>
      </w:r>
    </w:p>
    <w:p w14:paraId="672C293F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правило,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теоретический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 содержит учебный материал в концентрированной форме и завершается резюме — обобщением содержания 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удобном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например,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форме опорного конспекта. </w:t>
      </w:r>
      <w:r>
        <w:rPr>
          <w:rFonts w:hint="default" w:cs="Times New Roman"/>
          <w:w w:val="90"/>
          <w:sz w:val="28"/>
          <w:szCs w:val="28"/>
          <w:lang w:val="ru-RU"/>
        </w:rPr>
        <w:t>Учебный 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рактический </w:t>
      </w:r>
      <w:r>
        <w:rPr>
          <w:rFonts w:hint="default" w:cs="Times New Roman"/>
          <w:w w:val="90"/>
          <w:sz w:val="28"/>
          <w:szCs w:val="28"/>
          <w:lang w:val="ru-RU"/>
        </w:rPr>
        <w:t>проблемный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блок содержит набор типовых задач,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прикладные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материалов, тестовые задания разного уровня сложности, справочные данные, ком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плекты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рейтинга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глоссарий,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мендованной литературы (основной и дополнительной).</w:t>
      </w:r>
    </w:p>
    <w:p w14:paraId="22E7BE8A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sz w:val="28"/>
          <w:szCs w:val="28"/>
        </w:rPr>
        <w:t>ких правил:</w:t>
      </w:r>
    </w:p>
    <w:p w14:paraId="2E9C9C9D">
      <w:pPr>
        <w:pStyle w:val="7"/>
        <w:numPr>
          <w:ilvl w:val="0"/>
          <w:numId w:val="11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 индивидуализации содержания обучения необходима исходная диагно</w:t>
      </w:r>
      <w:r>
        <w:rPr>
          <w:rFonts w:hint="default" w:ascii="Times New Roman" w:hAnsi="Times New Roman" w:cs="Times New Roman"/>
          <w:sz w:val="28"/>
          <w:szCs w:val="28"/>
        </w:rPr>
        <w:t>стика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21DE4508">
      <w:pPr>
        <w:pStyle w:val="7"/>
        <w:numPr>
          <w:ilvl w:val="0"/>
          <w:numId w:val="11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организована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построить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индивидуализированную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структуру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 и составить индивидуальный план обучения;</w:t>
      </w:r>
    </w:p>
    <w:p w14:paraId="739FEA28">
      <w:pPr>
        <w:pStyle w:val="7"/>
        <w:numPr>
          <w:ilvl w:val="0"/>
          <w:numId w:val="11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для индивидуализации содержания обучения необходимо вести анализ 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зированные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обучения;</w:t>
      </w:r>
    </w:p>
    <w:p w14:paraId="5F13216F">
      <w:pPr>
        <w:pStyle w:val="7"/>
        <w:numPr>
          <w:ilvl w:val="0"/>
          <w:numId w:val="11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наметить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териала;</w:t>
      </w:r>
    </w:p>
    <w:p w14:paraId="68DF3F58">
      <w:pPr>
        <w:pStyle w:val="7"/>
        <w:numPr>
          <w:ilvl w:val="0"/>
          <w:numId w:val="11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етодическая часть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 должна строиться таким образом, чтобы обеспечивалась индивидуализация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технологии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57A7BC09">
      <w:pPr>
        <w:pStyle w:val="7"/>
        <w:numPr>
          <w:ilvl w:val="0"/>
          <w:numId w:val="11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наладить контроль и самоконтроль после достижения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18469BD8">
      <w:pPr>
        <w:spacing w:before="49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осознания обучающимися близких, 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перспектив всего учебного процесса.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Ц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ели 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z w:val="28"/>
          <w:szCs w:val="28"/>
        </w:rPr>
        <w:t>щимися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деятельности.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Опираясь на положение перспективных целей в теории А. С. Макаренко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 xml:space="preserve">См.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практику функционирования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знавательные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интересы,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методологические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предстоящей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практической деятельности.</w:t>
      </w:r>
    </w:p>
    <w:p w14:paraId="2EE363B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следующие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правила:</w:t>
      </w:r>
    </w:p>
    <w:p w14:paraId="428ECF30">
      <w:pPr>
        <w:pStyle w:val="7"/>
        <w:numPr>
          <w:ilvl w:val="0"/>
          <w:numId w:val="12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аждому обучающемуся важно представить всю проблемно-модульную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образовательную рабочую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грамму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проблемно-модульный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дисциплине;</w:t>
      </w:r>
    </w:p>
    <w:p w14:paraId="2DAB66CE">
      <w:pPr>
        <w:pStyle w:val="7"/>
        <w:numPr>
          <w:ilvl w:val="0"/>
          <w:numId w:val="12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проблемно-модульном обучающем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плексную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осознать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ожидаемый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результат;</w:t>
      </w:r>
    </w:p>
    <w:p w14:paraId="266E1A30">
      <w:pPr>
        <w:pStyle w:val="7"/>
        <w:numPr>
          <w:ilvl w:val="0"/>
          <w:numId w:val="12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роблемно-модульный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включать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путеводителем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460C255B">
      <w:pPr>
        <w:pStyle w:val="7"/>
        <w:numPr>
          <w:ilvl w:val="0"/>
          <w:numId w:val="12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начале каждого 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 необходимо конкретно опи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итоговых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тельной деятельности;</w:t>
      </w:r>
    </w:p>
    <w:p w14:paraId="4A0D7AED">
      <w:pPr>
        <w:pStyle w:val="7"/>
        <w:numPr>
          <w:ilvl w:val="0"/>
          <w:numId w:val="12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еред отдельными позициями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модулей в проблемно-модульном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курсе необ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ходимо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предстоящей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p w14:paraId="6AF03C7B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разностороннего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печения профессионализма в </w:t>
      </w:r>
      <w:r>
        <w:rPr>
          <w:rFonts w:hint="default" w:cs="Times New Roman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 деятельности как обучающегося, 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 а также обучающихся между собой. На смену традиционным приходят формы активного обучения: дидактические игры, анализ конкретных ситуаций, разыгрывание ролей, разновидности дискуссий, тренинги и т. д.</w:t>
      </w:r>
    </w:p>
    <w:p w14:paraId="09D976EC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 эффективность принципа разностороннего методического консультирова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влияет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множество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 обучения возможностям и интеллектуальным способностям обучающихся.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 множество проблем. Важнейшими из них являются неспособность обучающихся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отсутствие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первоисточниками,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недостаточ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развития интереса к самостоятельной познавательной деятельности. Су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ществуют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нередко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обуславливающиеся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отсутствием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мастерства,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неумению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довести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организаторских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 с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учениками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нежеланием применять наборы методов обучения и выбирать наиболее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приемлемые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проблемы учебно-воспитательного процесса в той или иной степени свойственны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технологиям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42846097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cs="Times New Roman"/>
          <w:spacing w:val="-2"/>
          <w:w w:val="9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правил: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</w:p>
    <w:p w14:paraId="404731C5">
      <w:pPr>
        <w:pStyle w:val="5"/>
        <w:numPr>
          <w:ilvl w:val="0"/>
          <w:numId w:val="13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предлагаться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объяснительных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направленности;</w:t>
      </w:r>
    </w:p>
    <w:p w14:paraId="574646FB">
      <w:pPr>
        <w:pStyle w:val="5"/>
        <w:numPr>
          <w:ilvl w:val="0"/>
          <w:numId w:val="13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 должны предлагаться различные формы и 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либо свободно выбирать, либо, опираясь на них или личный опыт, строить собственные оригинальные направления и подходы к его усвоению;</w:t>
      </w:r>
    </w:p>
    <w:p w14:paraId="3F1E2224">
      <w:pPr>
        <w:pStyle w:val="5"/>
        <w:numPr>
          <w:ilvl w:val="0"/>
          <w:numId w:val="13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предусмотрено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 консультирование педагога по организации процесса обучения. Меняется связь между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: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spacing w:val="10"/>
          <w:sz w:val="28"/>
          <w:szCs w:val="28"/>
          <w:lang w:val="ru-RU"/>
        </w:rPr>
        <w:t>партнёрство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равенство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личностей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поступках,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ответственность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эмоциональный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доминантой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отношений;</w:t>
      </w:r>
    </w:p>
    <w:p w14:paraId="33D7666B">
      <w:pPr>
        <w:pStyle w:val="5"/>
        <w:numPr>
          <w:ilvl w:val="0"/>
          <w:numId w:val="13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едагог должен свободно выбирать представленные методы и организацион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оригинальным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зационным схемам;</w:t>
      </w:r>
    </w:p>
    <w:p w14:paraId="14D54760">
      <w:pPr>
        <w:pStyle w:val="5"/>
        <w:numPr>
          <w:ilvl w:val="0"/>
          <w:numId w:val="13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желательно,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описывал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используемые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это </w:t>
      </w:r>
      <w:r>
        <w:rPr>
          <w:rFonts w:hint="default" w:cs="Times New Roman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условия для обмена опытом между п</w:t>
      </w:r>
      <w:r>
        <w:rPr>
          <w:rFonts w:hint="default" w:cs="Times New Roman"/>
          <w:w w:val="90"/>
          <w:sz w:val="28"/>
          <w:szCs w:val="28"/>
          <w:lang w:val="ru-RU"/>
        </w:rPr>
        <w:t>едагогами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57918018">
      <w:pPr>
        <w:pStyle w:val="5"/>
        <w:numPr>
          <w:ilvl w:val="0"/>
          <w:numId w:val="0"/>
        </w:numPr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когда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консультативно-кооординирующую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ального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подхода.</w:t>
      </w:r>
    </w:p>
    <w:p w14:paraId="1D4F586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 субъект–субъектного взаимодействия обучающихся с педагогом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на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стоящее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вопросам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 активностью обучающихся в усвоении учебного материала, развитию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Попытки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ориентируют на использование различных активизирующих методов, что приво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дит к определенным положительным результатам, иногда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даже достигается со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трудничество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практике.</w:t>
      </w:r>
    </w:p>
    <w:p w14:paraId="0621B77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отрицая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субординации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зависимости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образовательной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возраста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сосредоточить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создании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базисного условия для реализации субъект-субъектного взаимодействия в 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каковым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связей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субъект-субъектных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может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речь,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зачастую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 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предоставление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ментор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обучающимся?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словами,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чаще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делает «информационные инъекции»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тем самым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ограничивается реали-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зацией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информационной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функции.</w:t>
      </w:r>
    </w:p>
    <w:p w14:paraId="16F56B6D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преимущественно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передаче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заменено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дополнено.</w:t>
      </w:r>
    </w:p>
    <w:p w14:paraId="23FAA6D2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доказывает,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 педагогический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выполняет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консультативно-координирующую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функ-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цию, реализуемую на основе индивидуального подхода к обучающемуся. Но для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результативное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информационное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направляющее средство, обучающийся сможет самостоятельно организовывать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встречу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вым к субъект-субъектному взаимодействию в процессе решения проблемных вопросов, организации исследовательской деятельности и т. д.</w:t>
      </w:r>
    </w:p>
    <w:p w14:paraId="3D76C3CC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видим, в основе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 лежит па- ритетное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базовой 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дении следующих психолого-педагогических правил:</w:t>
      </w:r>
    </w:p>
    <w:p w14:paraId="169803DF">
      <w:pPr>
        <w:pStyle w:val="7"/>
        <w:numPr>
          <w:ilvl w:val="0"/>
          <w:numId w:val="14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проблемно-модульные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образовательная рабочая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программа 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курс должны обеспечивать возможность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самостоятельного усвоения знаний обучающимися до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уровня;</w:t>
      </w:r>
    </w:p>
    <w:p w14:paraId="1B864B83">
      <w:pPr>
        <w:pStyle w:val="7"/>
        <w:numPr>
          <w:ilvl w:val="0"/>
          <w:numId w:val="14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проблемно-модульный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 должен освобождать п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от выполне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яркого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проявления консультативно-координирующей функции;</w:t>
      </w:r>
    </w:p>
    <w:p w14:paraId="30D5D1A1">
      <w:pPr>
        <w:pStyle w:val="7"/>
        <w:numPr>
          <w:ilvl w:val="0"/>
          <w:numId w:val="14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проблемно-модульный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 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образовательная рабочая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программа) должен создавать психолого-педагогические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обучающимся;</w:t>
      </w:r>
    </w:p>
    <w:p w14:paraId="1A7F21ED">
      <w:pPr>
        <w:pStyle w:val="7"/>
        <w:numPr>
          <w:ilvl w:val="0"/>
          <w:numId w:val="14"/>
        </w:numPr>
        <w:tabs>
          <w:tab w:val="left" w:pos="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п</w:t>
      </w:r>
      <w:r>
        <w:rPr>
          <w:rFonts w:hint="default" w:cs="Times New Roman"/>
          <w:w w:val="95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рассматриваемой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делегировать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отдельные функции управления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проблемо-модульным образовательной рабочей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программе и рабочему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обучающему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курсу, в которых эти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самоуправления.</w:t>
      </w:r>
    </w:p>
    <w:p w14:paraId="1DB70144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управляемым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существовала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корректировки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Благодаря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обратной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живое в природе приспосабливается к окружающей среде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таким об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добивается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конечной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цели.</w:t>
      </w:r>
    </w:p>
    <w:p w14:paraId="5F45BE5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cs="Times New Roman"/>
          <w:spacing w:val="-2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 реализации данного принципа в предлагаемой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необходимо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разработать: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</w:p>
    <w:p w14:paraId="0CE8C079">
      <w:pPr>
        <w:pStyle w:val="5"/>
        <w:numPr>
          <w:ilvl w:val="0"/>
          <w:numId w:val="15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2E4CC344">
      <w:pPr>
        <w:pStyle w:val="5"/>
        <w:numPr>
          <w:ilvl w:val="0"/>
          <w:numId w:val="15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системный блок контроля усвоения учебного материала, представляющий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рубежный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це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текущий контроль может осуществ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просам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заданиям.</w:t>
      </w:r>
    </w:p>
    <w:p w14:paraId="5A3CF6A7">
      <w:p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элементов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целостность,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интегративной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чёткую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структуру.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учитывать следующие психолого-педагогические закономерности: </w:t>
      </w:r>
    </w:p>
    <w:p w14:paraId="5ABFEE1E">
      <w:pPr>
        <w:numPr>
          <w:ilvl w:val="0"/>
          <w:numId w:val="16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учебный материал большого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запоминается с трудом; </w:t>
      </w:r>
    </w:p>
    <w:p w14:paraId="6194C37D">
      <w:pPr>
        <w:numPr>
          <w:ilvl w:val="0"/>
          <w:numId w:val="16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компактно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расположенный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ятие;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3361A78">
      <w:pPr>
        <w:numPr>
          <w:ilvl w:val="0"/>
          <w:numId w:val="0"/>
        </w:numPr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смысловых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пунктов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запоминания.</w:t>
      </w:r>
    </w:p>
    <w:p w14:paraId="24058BB2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наименьшей единицей содер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жания обучения считают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 конкретного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обучающего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или фрагмент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темы,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называемые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дуля,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позицией.</w:t>
      </w:r>
    </w:p>
    <w:p w14:paraId="6216B87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Руководствуясь принципом выделения из содержания обучения обособлен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элементов,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придерживаться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cs="Times New Roman"/>
          <w:spacing w:val="1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правил:</w:t>
      </w:r>
    </w:p>
    <w:p w14:paraId="7CEEA838">
      <w:pPr>
        <w:pStyle w:val="5"/>
        <w:numPr>
          <w:ilvl w:val="0"/>
          <w:numId w:val="17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</w:t>
      </w:r>
      <w:r>
        <w:rPr>
          <w:rFonts w:hint="default" w:ascii="Times New Roman" w:hAnsi="Times New Roman" w:cs="Times New Roman"/>
          <w:sz w:val="28"/>
          <w:szCs w:val="28"/>
        </w:rPr>
        <w:t>ных целей;</w:t>
      </w:r>
    </w:p>
    <w:p w14:paraId="2CB56BD9">
      <w:pPr>
        <w:pStyle w:val="5"/>
        <w:numPr>
          <w:ilvl w:val="0"/>
          <w:numId w:val="17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(позиции);</w:t>
      </w:r>
    </w:p>
    <w:p w14:paraId="73D39DA3">
      <w:pPr>
        <w:pStyle w:val="5"/>
        <w:numPr>
          <w:ilvl w:val="0"/>
          <w:numId w:val="17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(позиций)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интегрированной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модуль.</w:t>
      </w:r>
    </w:p>
    <w:p w14:paraId="13FEEA92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 образом,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все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отмеченные принципы тесно взаимосвязаны и интегрированы между собой. Почти все они (кроме принципа паритетности) отражают 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бенности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 условиях развития общества и человеческой личности.</w:t>
      </w:r>
    </w:p>
    <w:p w14:paraId="71AEC8A5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Рассмотрев подробно принципы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будет целесообразным соотнести их с общедидактическими прин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ципами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учебно-познавательной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профессиональной 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будущих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</w:t>
      </w:r>
    </w:p>
    <w:p w14:paraId="06225D4C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ехнологи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показали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наши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эксперименталь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ные исследования,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надёжную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основу для индивиду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альной и групповой самостоятельной работы обучающихся и до 30 % экономит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ущерба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глубины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Кроме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мобильность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развивается их творческое и критическое мышление.</w:t>
      </w:r>
    </w:p>
    <w:p w14:paraId="0E56B8A9">
      <w:pPr>
        <w:pStyle w:val="5"/>
        <w:spacing w:before="31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избежание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повторов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измельчения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 дидактических принципов можно представить так:</w:t>
      </w:r>
    </w:p>
    <w:p w14:paraId="71AAD1DE">
      <w:pPr>
        <w:pStyle w:val="7"/>
        <w:numPr>
          <w:ilvl w:val="0"/>
          <w:numId w:val="18"/>
        </w:numPr>
        <w:tabs>
          <w:tab w:val="left" w:pos="811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целенаправленности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20078664">
      <w:pPr>
        <w:pStyle w:val="7"/>
        <w:numPr>
          <w:ilvl w:val="0"/>
          <w:numId w:val="18"/>
        </w:numPr>
        <w:tabs>
          <w:tab w:val="left" w:pos="811"/>
        </w:tabs>
        <w:spacing w:before="3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воспитания.</w:t>
      </w:r>
    </w:p>
    <w:p w14:paraId="57AD37E2">
      <w:pPr>
        <w:pStyle w:val="7"/>
        <w:numPr>
          <w:ilvl w:val="0"/>
          <w:numId w:val="18"/>
        </w:numPr>
        <w:tabs>
          <w:tab w:val="left" w:pos="811"/>
        </w:tabs>
        <w:spacing w:before="3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научности.</w:t>
      </w:r>
    </w:p>
    <w:p w14:paraId="53C066CB">
      <w:pPr>
        <w:pStyle w:val="7"/>
        <w:numPr>
          <w:ilvl w:val="0"/>
          <w:numId w:val="18"/>
        </w:numPr>
        <w:tabs>
          <w:tab w:val="left" w:pos="811"/>
        </w:tabs>
        <w:spacing w:before="3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</w:p>
    <w:p w14:paraId="5EE2B7CE">
      <w:pPr>
        <w:pStyle w:val="7"/>
        <w:numPr>
          <w:ilvl w:val="0"/>
          <w:numId w:val="18"/>
        </w:numPr>
        <w:tabs>
          <w:tab w:val="left" w:pos="811"/>
        </w:tabs>
        <w:spacing w:before="3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жизнью.</w:t>
      </w:r>
    </w:p>
    <w:p w14:paraId="38A9F33C">
      <w:pPr>
        <w:pStyle w:val="7"/>
        <w:numPr>
          <w:ilvl w:val="0"/>
          <w:numId w:val="18"/>
        </w:numPr>
        <w:tabs>
          <w:tab w:val="left" w:pos="811"/>
        </w:tabs>
        <w:spacing w:before="3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активности.</w:t>
      </w:r>
    </w:p>
    <w:p w14:paraId="5685C4AD">
      <w:pPr>
        <w:pStyle w:val="7"/>
        <w:numPr>
          <w:ilvl w:val="0"/>
          <w:numId w:val="18"/>
        </w:numPr>
        <w:tabs>
          <w:tab w:val="left" w:pos="811"/>
        </w:tabs>
        <w:spacing w:before="3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03C572C7">
      <w:pPr>
        <w:pStyle w:val="7"/>
        <w:numPr>
          <w:ilvl w:val="0"/>
          <w:numId w:val="18"/>
        </w:numPr>
        <w:tabs>
          <w:tab w:val="left" w:pos="812"/>
        </w:tabs>
        <w:spacing w:before="3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501CC71B">
      <w:pPr>
        <w:pStyle w:val="7"/>
        <w:numPr>
          <w:ilvl w:val="0"/>
          <w:numId w:val="18"/>
        </w:numPr>
        <w:tabs>
          <w:tab w:val="left" w:pos="812"/>
        </w:tabs>
        <w:spacing w:before="3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2996014C">
      <w:pPr>
        <w:pStyle w:val="7"/>
        <w:numPr>
          <w:ilvl w:val="0"/>
          <w:numId w:val="18"/>
        </w:numPr>
        <w:tabs>
          <w:tab w:val="left" w:pos="946"/>
        </w:tabs>
        <w:spacing w:before="3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05D7495B">
      <w:pPr>
        <w:pStyle w:val="7"/>
        <w:numPr>
          <w:ilvl w:val="0"/>
          <w:numId w:val="18"/>
        </w:numPr>
        <w:tabs>
          <w:tab w:val="left" w:pos="936"/>
        </w:tabs>
        <w:spacing w:before="34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5BD30F2B">
      <w:pPr>
        <w:pStyle w:val="5"/>
        <w:spacing w:before="9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положениями, на которые необходимо опираться при организации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конкретизируются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вающих, при каких условиях наиболее благоприятно реализуется тот или иной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принцип.</w:t>
      </w:r>
    </w:p>
    <w:p w14:paraId="22BADC8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целенаправленности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 требует </w:t>
      </w:r>
      <w:r>
        <w:rPr>
          <w:rFonts w:hint="default" w:cs="Times New Roman"/>
          <w:w w:val="90"/>
          <w:sz w:val="28"/>
          <w:szCs w:val="28"/>
          <w:lang w:val="ru-RU"/>
        </w:rPr>
        <w:t>чёткого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определения целей обучения, которым будет </w:t>
      </w:r>
      <w:r>
        <w:rPr>
          <w:rFonts w:hint="default" w:cs="Times New Roman"/>
          <w:w w:val="90"/>
          <w:sz w:val="28"/>
          <w:szCs w:val="28"/>
          <w:lang w:val="ru-RU"/>
        </w:rPr>
        <w:t>подчинён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весь учебный процесс. Он тесно взаимосвя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нацелен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глубокое их осознание самим обучающимся как перспективы учебной деятельнос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ти,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трансформировать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 подготовки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учащихся, 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в современной средней общеобразовательной школе.</w:t>
      </w:r>
    </w:p>
    <w:p w14:paraId="432166F7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ориентацию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усиление 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тесной органичной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функцию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выполняют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 личность самого педагога. Данный принцип тесно взаимосвязан с такими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как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принцип разносторонности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методического консультирования, а также паритетности и осознанной перспекти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вы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В результате их взаимосвязанной реализации формируются мотивация учения, познавательные интересы, активная позиция обучающегося в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подготовке.</w:t>
      </w:r>
    </w:p>
    <w:p w14:paraId="14EA52DD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раскрывались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объективная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картина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мироздания,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закономерности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вития природы, общества, культуры и мышления, и реализуется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прежде всего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предусматривает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труда,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развитие навыков предвидения и прогнозирования социально-экономической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эволюции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принципом разносторонности методического консультирования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действующим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Им обуславливается использование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поисковых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(проблемно-модульное)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изложение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обучающих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тий.</w:t>
      </w:r>
    </w:p>
    <w:p w14:paraId="7DF89817">
      <w:pPr>
        <w:pStyle w:val="5"/>
        <w:spacing w:before="9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направлен на создание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иболее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благоприятных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учеником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b/>
          <w:b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b/>
          <w:b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что в содержание рассматриваемого принципа, кроме требова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ний индивидуализированных способов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взаимообусловленных дей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входят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доступности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интеллектуальных,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физических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моральных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перегрузок.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ализующий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зону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ближайшего развития, организовывать изучение учебного материала в соответствии с главным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правилом: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простого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известному,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близкого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далёкому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второстепенному,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частному, от конкретного к абстрактному. Кроме того, в содержание принципа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индивидуализации входят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требования доступности, последовательности, целост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ности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реализация которых возможна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структурирования содер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обучающимся,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3"/>
          <w:w w:val="90"/>
          <w:sz w:val="28"/>
          <w:szCs w:val="28"/>
          <w:lang w:val="ru-RU"/>
        </w:rPr>
        <w:t>учёте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личностных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качеств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 этом плане данный принцип тесно взаимосвязан с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принципом гибкости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обучения, который указывает реальные направления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индивидуальными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возможностями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потребностями,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9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мотиваций к обучению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принцип индивидуализации учебной деятельности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взаимосвязан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базовая инновационная модель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открывает большие возможности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дивидуализации учебной деятельности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</w:t>
      </w:r>
    </w:p>
    <w:p w14:paraId="35239BDD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практикой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ганизованных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связывающих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показывающих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значимость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изучае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 Он взаимосвязан с двумя 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раскрывающими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особенности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содержания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а именно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принципами динамичности и метода 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Данный принцип требует предоставления обучающемуся действенных знаний в системах,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ция принципа динамичности обеспечивает возможность усвоения новых, прогрессивных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 как развивающегося научно-технического прогресса, так и социально-экономических отношений в обществе и активизации человеческого фактора.</w:t>
      </w:r>
    </w:p>
    <w:p w14:paraId="2BFB25AA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</w:t>
      </w:r>
      <w:r>
        <w:rPr>
          <w:rFonts w:hint="default" w:cs="Times New Roman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осмыслении, творческой личностной переработке и практическом применении в деятельности. Он отражает активную позицию обучающегося и раскрывает значение процесса «осознание — понимание — осмысление». Сознательным должен быть подход к усвоению знаний, к выработке умений и навыков. Этот принцип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усваиваться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близких,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целей обучения в качестве соответствующих перспектив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 путь материализации условий реализации сознательности и активнос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ти. Равноправие в учебно-воспитательном процессе педагога и обучающегося, развитие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активную позицию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учащегося, как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будущего специалиста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усвоении учебного материала.</w:t>
      </w:r>
    </w:p>
    <w:p w14:paraId="2CF14DD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восприятию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чувств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своём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«золотом правиле» дидактики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сформулировал все, что возможно представлять для 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зрением,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слышимое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запахи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обонянием,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имеющее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доступное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осязанию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cs="Times New Roman"/>
          <w:w w:val="95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осязания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В настоящее время считается, что принцип наглядности должен использоваться в любой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обучения.</w:t>
      </w:r>
    </w:p>
    <w:p w14:paraId="0F5BC9CB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 особенностей психофизического развития обучающихся, характера и степени их опыта, условий и методов обучения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153]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Т. А. Ильина выделяет раз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личные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наглядности: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естественную,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картинную,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объёмную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звуковую,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символическую, графическую и опосредованную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6, с. 230–231]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Естественная наглядность предполагает ознакомление обучающихся с реальными объектами. Е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разновидностью является экспериментальная наглядность, предполагающая ознакомление обучающихся в ходе проведения опыта с процессами и явлениями, происходящими в реальной действительности. Так, картинная или картинно-динамическая наглядность имеет целью дать отображение реального мира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фото-,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киноматериалов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мную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макеты,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Звуковая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предполагает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использование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звуковых средств для воспроизведения звуковых образов. Для смешанной картинно-динамической и звуковой наглядности используют такие аудиовизуальные средства, как кино- и видеофильмы. Символическая и графическая наглядность предусматривает отображение с помощью карт, схем, чертежей реальной действительности в </w:t>
      </w:r>
      <w:r>
        <w:rPr>
          <w:rFonts w:hint="default" w:cs="Times New Roman"/>
          <w:w w:val="90"/>
          <w:sz w:val="28"/>
          <w:szCs w:val="28"/>
          <w:lang w:val="ru-RU"/>
        </w:rPr>
        <w:t>условно-обобщённом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символическом виде и способствует развитию абстрактного мышления. Оперирование уже имеющимися представлениями для формирования новых опирается на так называемую внутреннюю,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опосредованную,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наглядность.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использованы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опорные сигналы В. Ф. Шаталова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66, 67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которые в образно-символической форме отображают основной смысл того или иного факта или явления. Рисунки, построенные из опорных сигналов, настолько просты, что обучающие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запомнить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воспроизвести,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сохраняя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нутость информации.</w:t>
      </w:r>
    </w:p>
    <w:p w14:paraId="72FBABA8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эффективной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в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выражающемся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поэтому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желательно иметь несколько их видов, в которых варьировались бы несуществен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признаки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сохранении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основных.</w:t>
      </w:r>
    </w:p>
    <w:p w14:paraId="1B1B0D2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наглядности особенно важен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который, в свою очередь, открывает широкие возможности для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реа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лизации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в современной средней общеобразовательной школе.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Более того, без наглядности не могут создаваться проблемно-модульные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развёрнутой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графики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 обучающийся должен дать краткий письменный ответ.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Принцип наглядности тесно взаимосвязан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 проблемности и модульности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реализация которых предусматривает оснащение каждого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комплексом разнообразных средств обучения, обеспечивающих наглядное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представление информационного материала и способствующих достижению конкретной цели обучения. Кроме того, он взаимодействует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 разносторонности методического консультирования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так как наглядные средства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щимися.</w:t>
      </w:r>
    </w:p>
    <w:p w14:paraId="7E4B716B">
      <w:p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двух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частей: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b/>
          <w:bCs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b/>
          <w:bCs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b/>
          <w:bCs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и, 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важнейшей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системностью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мышления.</w:t>
      </w:r>
    </w:p>
    <w:p w14:paraId="14ADB16F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Учебный материал считается усвоенным, если у человека образовалась система ассоциаций, связей между новыми и старыми знаниями. Систем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проявляется и в установлении внутрипредметных связей, обусловлен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преемственностью,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понимается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различными этапами или ступенями развития, сущность которой состоит в сокращении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 или иных элементов целого или отдельных его характеристик при переходе к новому состоянию»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Преемственность связана со второй составляющей рассматриваемого принципа — с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, который предъявляет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требования к организации учебного процесса, обеспечивающие реализацию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преемственности. Принцип преемственности и последовательности тесно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взаимосвязан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принципами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проблемности,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модульности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структуризацией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содержания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на обособленные элементы (позиции)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 Принцип мо</w:t>
      </w:r>
      <w:r>
        <w:rPr>
          <w:rFonts w:hint="default" w:ascii="Times New Roman" w:hAnsi="Times New Roman" w:cs="Times New Roman"/>
          <w:sz w:val="28"/>
          <w:szCs w:val="28"/>
        </w:rPr>
        <w:t>дульности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взаимодействует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образом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первой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составляющей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 системности, так как при проблемно-модульном подходе к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строению учебного материала на основе логических структур особенно тща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тельно реализуются внутрипредметные и межпредметные связи. 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структуризации содержания обучения указывает направление 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ного изучения учебных дисциплин.</w:t>
      </w:r>
    </w:p>
    <w:p w14:paraId="0B847E29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утверждению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универсальных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обучению,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сработают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педагогических ситуациях. Этот принцип исключает наличие каких-то </w:t>
      </w:r>
      <w:r>
        <w:rPr>
          <w:rFonts w:hint="default" w:cs="Times New Roman"/>
          <w:w w:val="90"/>
          <w:sz w:val="28"/>
          <w:szCs w:val="28"/>
          <w:lang w:val="ru-RU"/>
        </w:rPr>
        <w:t>жёстких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методических рецептов и шаблонов, создавая условия для творческого подхода к организации учебно-воспитательного процесса. Направление реализации таких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условий указывается принципом разносторонности методического консультиро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организационных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</w:t>
      </w:r>
      <w:r>
        <w:rPr>
          <w:rFonts w:hint="default" w:cs="Times New Roman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7580B3FF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мероприятия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сковывают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инициативы,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наоборот,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дагогическое мастерство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и развивают познавательный интерес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обучающихся.</w:t>
      </w:r>
    </w:p>
    <w:p w14:paraId="153E312E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Бабанскому,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действенных знаний,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6, 7, 8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24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аибольшее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сразу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ознакомления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период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потеря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постепенно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снижаться,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 бывает.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своеобразная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ганизации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2770384C">
      <w:pPr>
        <w:pStyle w:val="5"/>
        <w:spacing w:before="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проблемности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дульности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(проблемно-модульности)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структуризации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элементы,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тоды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прочных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дисциплинам.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Вероятность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конкретно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определяемым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держанием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яркой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целенаправленностью, возможностями осуществления эффективной самостоятельной рабо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cs="Times New Roman"/>
          <w:spacing w:val="8"/>
          <w:sz w:val="28"/>
          <w:szCs w:val="28"/>
          <w:lang w:val="ru-RU"/>
        </w:rPr>
        <w:t xml:space="preserve">обучающим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дисциплине,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продуманным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чётким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обобщающим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ито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говым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78F3F436">
      <w:p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педагогами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достичь высокого уровня усвоения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Данный принцип тесно взаимосвязан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 метода действенности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чему способствуют и профессио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подобранные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методи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ческого консультирования</w:t>
      </w:r>
      <w:r>
        <w:rPr>
          <w:rFonts w:hint="default" w:ascii="Times New Roman" w:hAnsi="Times New Roman" w:cs="Times New Roman"/>
          <w:b w:val="0"/>
          <w:bCs w:val="0"/>
          <w:spacing w:val="-4"/>
          <w:w w:val="95"/>
          <w:sz w:val="28"/>
          <w:szCs w:val="28"/>
        </w:rPr>
        <w:t>.</w:t>
      </w:r>
    </w:p>
    <w:p w14:paraId="51CC3B96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 на изложенные выше принципы,  разработано и реализовано несколько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дисциплинам. Учебные программы отдельных дисциплин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предусматривают изучение многих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выделен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объединенный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присущий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программам.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(рис.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1)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0B65A379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62832FDA">
      <w:pPr>
        <w:pStyle w:val="5"/>
        <w:spacing w:before="7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group id="docshapegroup103" o:spid="_x0000_s1065" o:spt="203" style="position:absolute;left:0pt;margin-left:83.75pt;margin-top:10.8pt;height:260.75pt;width:398.3pt;mso-position-horizontal-relative:page;mso-wrap-distance-bottom:0pt;mso-wrap-distance-top:0pt;z-index:-251657216;mso-width-relative:page;mso-height-relative:page;" coordorigin="1675,216" coordsize="7966,5215">
            <o:lock v:ext="edit"/>
            <v:shape id="docshape104" o:spid="_x0000_s1066" o:spt="75" type="#_x0000_t75" style="position:absolute;left:1674;top:535;height:4895;width:7966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docshape105" o:spid="_x0000_s1067" o:spt="100" style="position:absolute;left:6540;top:700;height:3586;width:2445;" fillcolor="#000000" filled="t" stroked="f" coordorigin="6540,700" coordsize="2445,3586" path="m8916,4202l8894,4217,8984,4286,8966,4222,8934,4222,8929,4221,8926,4217,8916,4202xm8931,4192l8916,4202,8926,4217,8929,4221,8934,4222,8939,4219,8943,4216,8944,4211,8941,4206,8931,4192xm8953,4176l8931,4192,8941,4206,8944,4211,8943,4216,8939,4219,8934,4222,8966,4222,8953,4176xm6549,700l6545,703,6541,706,6540,712,6543,716,8916,4202,8931,4192,6558,706,6555,701,6549,700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106" o:spid="_x0000_s1068" o:spt="100" style="position:absolute;left:6540;top:700;height:3586;width:2445;" filled="f" stroked="t" coordorigin="6540,700" coordsize="2445,3586" path="m8953,4176l8984,4286,8894,4217,8953,4176xm6558,706l8941,4206,8944,4211,8943,4216,8939,4219,8934,4222,8929,4221,8926,4217,6543,716,6540,712,6541,706,6545,703,6549,700,6555,701,6558,706xe">
              <v:path arrowok="t" o:connecttype="segments"/>
              <v:fill on="f" focussize="0,0"/>
              <v:stroke weight="0.216456692913386pt" joinstyle="round"/>
              <v:imagedata o:title=""/>
              <o:lock v:ext="edit"/>
            </v:shape>
            <v:rect id="docshape107" o:spid="_x0000_s1069" o:spt="1" style="position:absolute;left:4440;top:222;height:488;width:2272;" filled="f" stroked="t" coordsize="21600,21600">
              <v:path/>
              <v:fill on="f" focussize="0,0"/>
              <v:stroke weight="0.67755905511811pt"/>
              <v:imagedata o:title=""/>
              <o:lock v:ext="edit"/>
            </v:rect>
            <v:shape id="docshape108" o:spid="_x0000_s1070" o:spt="75" type="#_x0000_t75" style="position:absolute;left:4745;top:334;height:220;width:690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  <v:shape id="docshape109" o:spid="_x0000_s1071" o:spt="75" type="#_x0000_t75" style="position:absolute;left:5468;top:387;height:131;width:243;" filled="f" stroked="f" coordsize="21600,21600">
              <v:path/>
              <v:fill on="f" focussize="0,0"/>
              <v:stroke on="f"/>
              <v:imagedata r:id="rId7" o:title=""/>
              <o:lock v:ext="edit" aspectratio="t"/>
            </v:shape>
            <v:shape id="docshape110" o:spid="_x0000_s1072" style="position:absolute;left:5749;top:492;height:61;width:27;" fillcolor="#000000" filled="t" stroked="f" coordorigin="5749,493" coordsize="27,61" path="m5776,493hal5751,493,5751,518,5763,518,5763,525,5762,531,5757,539,5754,542,5749,544,5755,553,5762,550,5767,546,5774,534,5776,527,5776,493haxe">
              <v:path arrowok="t"/>
              <v:fill on="t" focussize="0,0"/>
              <v:stroke on="f"/>
              <v:imagedata o:title=""/>
              <o:lock v:ext="edit"/>
            </v:shape>
            <v:shape id="docshape111" o:spid="_x0000_s1073" o:spt="75" type="#_x0000_t75" style="position:absolute;left:5884;top:384;height:171;width:386;" filled="f" stroked="f" coordsize="21600,21600">
              <v:path/>
              <v:fill on="f" focussize="0,0"/>
              <v:stroke on="f"/>
              <v:imagedata r:id="rId8" o:title=""/>
              <o:lock v:ext="edit" aspectratio="t"/>
            </v:shape>
            <v:shape id="docshape112" o:spid="_x0000_s1074" o:spt="75" type="#_x0000_t75" style="position:absolute;left:6302;top:387;height:131;width:107;" filled="f" stroked="f" coordsize="21600,21600">
              <v:path/>
              <v:fill on="f" focussize="0,0"/>
              <v:stroke on="f"/>
              <v:imagedata r:id="rId9" o:title=""/>
              <o:lock v:ext="edit" aspectratio="t"/>
            </v:shape>
            <w10:wrap type="topAndBottom"/>
          </v:group>
        </w:pict>
      </w:r>
    </w:p>
    <w:p w14:paraId="3612ED85">
      <w:pPr>
        <w:spacing w:before="289" w:line="360" w:lineRule="auto"/>
        <w:ind w:left="6" w:leftChars="0" w:right="-103" w:rightChars="-47" w:hanging="6" w:firstLineChars="0"/>
        <w:jc w:val="center"/>
        <w:rPr>
          <w:rFonts w:hint="default" w:ascii="Times New Roman" w:hAnsi="Times New Roman" w:cs="Times New Roman"/>
          <w:b/>
          <w:bCs w:val="0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w w:val="46"/>
          <w:sz w:val="28"/>
          <w:szCs w:val="28"/>
        </w:rPr>
        <w:t>п</w:t>
      </w:r>
      <w:r>
        <w:rPr>
          <w:rFonts w:hint="default" w:ascii="Times New Roman" w:hAnsi="Times New Roman" w:cs="Times New Roman"/>
          <w:b/>
          <w:bCs w:val="0"/>
          <w:i w:val="0"/>
          <w:iCs/>
          <w:w w:val="40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i w:val="0"/>
          <w:iCs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i w:val="0"/>
          <w:iCs/>
          <w:w w:val="40"/>
          <w:sz w:val="28"/>
          <w:szCs w:val="28"/>
        </w:rPr>
        <w:t>б</w:t>
      </w:r>
      <w:r>
        <w:rPr>
          <w:rFonts w:hint="default" w:ascii="Times New Roman" w:hAnsi="Times New Roman" w:cs="Times New Roman"/>
          <w:b/>
          <w:bCs w:val="0"/>
          <w:i w:val="0"/>
          <w:iCs/>
          <w:w w:val="39"/>
          <w:sz w:val="28"/>
          <w:szCs w:val="28"/>
        </w:rPr>
        <w:t>л</w:t>
      </w:r>
      <w:r>
        <w:rPr>
          <w:rFonts w:hint="default" w:ascii="Times New Roman" w:hAnsi="Times New Roman" w:cs="Times New Roman"/>
          <w:b/>
          <w:bCs w:val="0"/>
          <w:i w:val="0"/>
          <w:iCs/>
          <w:w w:val="34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i w:val="0"/>
          <w:iCs/>
          <w:w w:val="54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i w:val="0"/>
          <w:iCs/>
          <w:w w:val="47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i w:val="0"/>
          <w:iCs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i w:val="0"/>
          <w:iCs/>
          <w:w w:val="115"/>
          <w:sz w:val="28"/>
          <w:szCs w:val="28"/>
        </w:rPr>
        <w:t>-</w:t>
      </w:r>
      <w:r>
        <w:rPr>
          <w:rFonts w:hint="default" w:ascii="Times New Roman" w:hAnsi="Times New Roman" w:cs="Times New Roman"/>
          <w:b/>
          <w:bCs w:val="0"/>
          <w:i w:val="0"/>
          <w:iCs/>
          <w:w w:val="5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35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b/>
          <w:bCs w:val="0"/>
          <w:i w:val="0"/>
          <w:iCs/>
          <w:spacing w:val="-2"/>
          <w:w w:val="50"/>
          <w:sz w:val="28"/>
          <w:szCs w:val="28"/>
        </w:rPr>
        <w:t>курса</w:t>
      </w:r>
    </w:p>
    <w:p w14:paraId="7E95DF22">
      <w:pPr>
        <w:pStyle w:val="5"/>
        <w:spacing w:before="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i/>
          <w:sz w:val="28"/>
          <w:szCs w:val="28"/>
        </w:rPr>
      </w:pPr>
    </w:p>
    <w:p w14:paraId="66EE73D5">
      <w:pPr>
        <w:pStyle w:val="5"/>
        <w:spacing w:before="91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 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раторные работы, домашние задания для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теоретический материал и разобранные примеры задач, показывающие основные принципы их решения.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гается сдать тест для самопроверки полученных знаний. Результаты проверки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могут показать, насколько было эффективно обучение. Если результаты оказались неудовлетворительными, то у </w:t>
      </w:r>
      <w:r>
        <w:rPr>
          <w:rFonts w:hint="default" w:cs="Times New Roman"/>
          <w:w w:val="90"/>
          <w:sz w:val="28"/>
          <w:szCs w:val="28"/>
          <w:lang w:val="ru-RU"/>
        </w:rPr>
        <w:t>обучающегося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есть возможность повторить </w:t>
      </w:r>
      <w:r>
        <w:rPr>
          <w:rFonts w:hint="default" w:cs="Times New Roman"/>
          <w:w w:val="90"/>
          <w:sz w:val="28"/>
          <w:szCs w:val="28"/>
          <w:lang w:val="ru-RU"/>
        </w:rPr>
        <w:t>изученный учебный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пройти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раз.</w:t>
      </w:r>
    </w:p>
    <w:p w14:paraId="6C2A8D97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дополнить средствами,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позволяющими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едагогам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 рабочего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прооблемно-модульного обучающего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курса. Использование новых информационных технологий при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обучении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учащихся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позволяет сделать этот процесс более эф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фективным.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решить многие вопросы, связанные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учебно-воспитательным процессом в современной средней общеобразовательной школе.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</w:p>
    <w:p w14:paraId="4D568E01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уделяется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Большинство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раскрывают специфику построения и содержания обучения 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виде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 который является основным средством 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стижения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 xml:space="preserve">процесса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</w:p>
    <w:p w14:paraId="660082F8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щедидактические принципы являются непременным атрибутом общенаучной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давание и учение, дидактически адаптирует концепции </w:t>
      </w:r>
      <w:r>
        <w:rPr>
          <w:rFonts w:hint="default" w:cs="Times New Roman"/>
          <w:w w:val="90"/>
          <w:sz w:val="28"/>
          <w:szCs w:val="28"/>
          <w:lang w:val="ru-RU"/>
        </w:rPr>
        <w:t>учебно-познавательного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знания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применением и использованием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На стадии закрепления и контроля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дроблёные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избежать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фрагментарно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умений и навыков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7E1B1CC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 ЛИТЕРАТУРЫ</w:t>
      </w:r>
    </w:p>
    <w:p w14:paraId="29CBB0C9">
      <w:pPr>
        <w:pStyle w:val="7"/>
        <w:numPr>
          <w:ilvl w:val="0"/>
          <w:numId w:val="1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19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19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76" o:spid="_x0000_s1076" o:spt="1" style="position:absolute;left:0pt;margin-left:121pt;margin-top:48.35pt;height:16.55pt;width:3.6pt;mso-position-horizontal-relative:page;z-index:-251655168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77" o:spid="_x0000_s1077" o:spt="1" style="position:absolute;left:0pt;margin-left:121pt;margin-top:7.0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402A92D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55339F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7EA418"/>
    <w:multiLevelType w:val="singleLevel"/>
    <w:tmpl w:val="8E7EA418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913207AD"/>
    <w:multiLevelType w:val="singleLevel"/>
    <w:tmpl w:val="913207AD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9FCE65A4"/>
    <w:multiLevelType w:val="singleLevel"/>
    <w:tmpl w:val="9FCE65A4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A5EF1F42"/>
    <w:multiLevelType w:val="singleLevel"/>
    <w:tmpl w:val="A5EF1F42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A6118B87"/>
    <w:multiLevelType w:val="singleLevel"/>
    <w:tmpl w:val="A6118B87"/>
    <w:lvl w:ilvl="0" w:tentative="0">
      <w:start w:val="1"/>
      <w:numFmt w:val="decimal"/>
      <w:suff w:val="space"/>
      <w:lvlText w:val="%1)"/>
      <w:lvlJc w:val="left"/>
    </w:lvl>
  </w:abstractNum>
  <w:abstractNum w:abstractNumId="5">
    <w:nsid w:val="A635C363"/>
    <w:multiLevelType w:val="singleLevel"/>
    <w:tmpl w:val="A635C363"/>
    <w:lvl w:ilvl="0" w:tentative="0">
      <w:start w:val="1"/>
      <w:numFmt w:val="decimal"/>
      <w:suff w:val="space"/>
      <w:lvlText w:val="%1)"/>
      <w:lvlJc w:val="left"/>
    </w:lvl>
  </w:abstractNum>
  <w:abstractNum w:abstractNumId="6">
    <w:nsid w:val="AB88A637"/>
    <w:multiLevelType w:val="singleLevel"/>
    <w:tmpl w:val="AB88A637"/>
    <w:lvl w:ilvl="0" w:tentative="0">
      <w:start w:val="1"/>
      <w:numFmt w:val="decimal"/>
      <w:suff w:val="space"/>
      <w:lvlText w:val="%1)"/>
      <w:lvlJc w:val="left"/>
    </w:lvl>
  </w:abstractNum>
  <w:abstractNum w:abstractNumId="7">
    <w:nsid w:val="B7ED66D8"/>
    <w:multiLevelType w:val="singleLevel"/>
    <w:tmpl w:val="B7ED66D8"/>
    <w:lvl w:ilvl="0" w:tentative="0">
      <w:start w:val="1"/>
      <w:numFmt w:val="decimal"/>
      <w:suff w:val="space"/>
      <w:lvlText w:val="%1)"/>
      <w:lvlJc w:val="left"/>
    </w:lvl>
  </w:abstractNum>
  <w:abstractNum w:abstractNumId="8">
    <w:nsid w:val="E6538076"/>
    <w:multiLevelType w:val="singleLevel"/>
    <w:tmpl w:val="E6538076"/>
    <w:lvl w:ilvl="0" w:tentative="0">
      <w:start w:val="1"/>
      <w:numFmt w:val="decimal"/>
      <w:suff w:val="space"/>
      <w:lvlText w:val="%1)"/>
      <w:lvlJc w:val="left"/>
    </w:lvl>
  </w:abstractNum>
  <w:abstractNum w:abstractNumId="9">
    <w:nsid w:val="06FA028A"/>
    <w:multiLevelType w:val="singleLevel"/>
    <w:tmpl w:val="06FA028A"/>
    <w:lvl w:ilvl="0" w:tentative="0">
      <w:start w:val="1"/>
      <w:numFmt w:val="decimal"/>
      <w:suff w:val="space"/>
      <w:lvlText w:val="%1)"/>
      <w:lvlJc w:val="left"/>
    </w:lvl>
  </w:abstractNum>
  <w:abstractNum w:abstractNumId="10">
    <w:nsid w:val="14E4661C"/>
    <w:multiLevelType w:val="singleLevel"/>
    <w:tmpl w:val="14E4661C"/>
    <w:lvl w:ilvl="0" w:tentative="0">
      <w:start w:val="1"/>
      <w:numFmt w:val="decimal"/>
      <w:suff w:val="space"/>
      <w:lvlText w:val="%1)"/>
      <w:lvlJc w:val="left"/>
    </w:lvl>
  </w:abstractNum>
  <w:abstractNum w:abstractNumId="11">
    <w:nsid w:val="16752E70"/>
    <w:multiLevelType w:val="multilevel"/>
    <w:tmpl w:val="16752E70"/>
    <w:lvl w:ilvl="0" w:tentative="0">
      <w:start w:val="1"/>
      <w:numFmt w:val="decimal"/>
      <w:lvlText w:val="%1)"/>
      <w:lvlJc w:val="left"/>
      <w:pPr>
        <w:ind w:left="146" w:hanging="35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6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59"/>
      </w:pPr>
      <w:rPr>
        <w:rFonts w:hint="default"/>
        <w:lang w:val="ru-RU" w:eastAsia="en-US" w:bidi="ar-SA"/>
      </w:rPr>
    </w:lvl>
  </w:abstractNum>
  <w:abstractNum w:abstractNumId="12">
    <w:nsid w:val="193B0734"/>
    <w:multiLevelType w:val="singleLevel"/>
    <w:tmpl w:val="193B0734"/>
    <w:lvl w:ilvl="0" w:tentative="0">
      <w:start w:val="1"/>
      <w:numFmt w:val="decimal"/>
      <w:suff w:val="space"/>
      <w:lvlText w:val="%1)"/>
      <w:lvlJc w:val="left"/>
    </w:lvl>
  </w:abstractNum>
  <w:abstractNum w:abstractNumId="13">
    <w:nsid w:val="2D124069"/>
    <w:multiLevelType w:val="multilevel"/>
    <w:tmpl w:val="2D12406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14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16">
    <w:nsid w:val="57E72927"/>
    <w:multiLevelType w:val="singleLevel"/>
    <w:tmpl w:val="57E72927"/>
    <w:lvl w:ilvl="0" w:tentative="0">
      <w:start w:val="1"/>
      <w:numFmt w:val="decimal"/>
      <w:suff w:val="space"/>
      <w:lvlText w:val="%1)"/>
      <w:lvlJc w:val="left"/>
    </w:lvl>
  </w:abstractNum>
  <w:abstractNum w:abstractNumId="17">
    <w:nsid w:val="681676B8"/>
    <w:multiLevelType w:val="singleLevel"/>
    <w:tmpl w:val="681676B8"/>
    <w:lvl w:ilvl="0" w:tentative="0">
      <w:start w:val="1"/>
      <w:numFmt w:val="decimal"/>
      <w:suff w:val="space"/>
      <w:lvlText w:val="%1)"/>
      <w:lvlJc w:val="left"/>
    </w:lvl>
  </w:abstractNum>
  <w:abstractNum w:abstractNumId="18">
    <w:nsid w:val="6BF72B01"/>
    <w:multiLevelType w:val="multilevel"/>
    <w:tmpl w:val="6BF72B01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15"/>
  </w:num>
  <w:num w:numId="3">
    <w:abstractNumId w:val="13"/>
  </w:num>
  <w:num w:numId="4">
    <w:abstractNumId w:val="17"/>
  </w:num>
  <w:num w:numId="5">
    <w:abstractNumId w:val="11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7"/>
  </w:num>
  <w:num w:numId="14">
    <w:abstractNumId w:val="9"/>
  </w:num>
  <w:num w:numId="15">
    <w:abstractNumId w:val="12"/>
  </w:num>
  <w:num w:numId="16">
    <w:abstractNumId w:val="10"/>
  </w:num>
  <w:num w:numId="17">
    <w:abstractNumId w:val="5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67A3379"/>
    <w:rsid w:val="0B7E1A84"/>
    <w:rsid w:val="1D3F7EE8"/>
    <w:rsid w:val="1E076BE7"/>
    <w:rsid w:val="29F256D4"/>
    <w:rsid w:val="3F44655B"/>
    <w:rsid w:val="41066D7D"/>
    <w:rsid w:val="428D38D1"/>
    <w:rsid w:val="45104A89"/>
    <w:rsid w:val="452164F6"/>
    <w:rsid w:val="45D96077"/>
    <w:rsid w:val="52DA3DB3"/>
    <w:rsid w:val="54450E94"/>
    <w:rsid w:val="5DC00A11"/>
    <w:rsid w:val="6624371D"/>
    <w:rsid w:val="68CF710B"/>
    <w:rsid w:val="6E7761F3"/>
    <w:rsid w:val="6F0B2FC4"/>
    <w:rsid w:val="715E4836"/>
    <w:rsid w:val="74C91F92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6"/>
    <customShpInfo spid="_x0000_s1067"/>
    <customShpInfo spid="_x0000_s1068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65"/>
    <customShpInfo spid="_x0000_s1076"/>
    <customShpInfo spid="_x0000_s107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40</Pages>
  <Words>31</Words>
  <Characters>177</Characters>
  <Lines>1</Lines>
  <Paragraphs>1</Paragraphs>
  <TotalTime>42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2026-03-29T05:40:12Z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