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E1C" w:rsidRDefault="006E7E1C"/>
    <w:p w:rsidR="006E7E1C" w:rsidRDefault="006E7E1C"/>
    <w:p w:rsidR="006E7E1C" w:rsidRDefault="006E7E1C"/>
    <w:p w:rsidR="006E7E1C" w:rsidRDefault="006E7E1C"/>
    <w:p w:rsidR="006E7E1C" w:rsidRDefault="006E7E1C"/>
    <w:p w:rsidR="006E7E1C" w:rsidRDefault="006E7E1C"/>
    <w:p w:rsidR="001C70C5" w:rsidRDefault="001C70C5">
      <w:pPr>
        <w:spacing w:after="120"/>
        <w:jc w:val="center"/>
        <w:rPr>
          <w:caps/>
          <w:sz w:val="44"/>
          <w:szCs w:val="44"/>
        </w:rPr>
      </w:pPr>
    </w:p>
    <w:p w:rsidR="001C70C5" w:rsidRDefault="001C70C5">
      <w:pPr>
        <w:spacing w:after="120"/>
        <w:jc w:val="center"/>
        <w:rPr>
          <w:caps/>
          <w:sz w:val="44"/>
          <w:szCs w:val="44"/>
        </w:rPr>
      </w:pPr>
    </w:p>
    <w:p w:rsidR="001C70C5" w:rsidRDefault="001C70C5">
      <w:pPr>
        <w:spacing w:after="120"/>
        <w:jc w:val="center"/>
        <w:rPr>
          <w:caps/>
          <w:sz w:val="44"/>
          <w:szCs w:val="44"/>
        </w:rPr>
      </w:pPr>
    </w:p>
    <w:p w:rsidR="001C70C5" w:rsidRDefault="001C70C5">
      <w:pPr>
        <w:spacing w:after="120"/>
        <w:jc w:val="center"/>
        <w:rPr>
          <w:caps/>
          <w:sz w:val="44"/>
          <w:szCs w:val="44"/>
        </w:rPr>
      </w:pPr>
    </w:p>
    <w:p w:rsidR="00D13FC6" w:rsidRDefault="00D13FC6" w:rsidP="00D13FC6">
      <w:pPr>
        <w:spacing w:after="120"/>
        <w:jc w:val="center"/>
        <w:rPr>
          <w:b/>
          <w:bCs/>
          <w:sz w:val="28"/>
          <w:szCs w:val="28"/>
          <w:lang w:val="en-US"/>
        </w:rPr>
      </w:pPr>
      <w:r w:rsidRPr="00D3401D">
        <w:rPr>
          <w:b/>
          <w:bCs/>
          <w:sz w:val="28"/>
          <w:szCs w:val="28"/>
        </w:rPr>
        <w:t xml:space="preserve">«МЕТОДИЧЕСКИЕ РЕКОМЕНДАЦИИ ДЛЯ РУКОВОДИТЕЛЕЙ РАЙОННЫХ МЕТОДИЧЕСКИХ ОБЪЕДИНЕНИЙ </w:t>
      </w:r>
    </w:p>
    <w:p w:rsidR="00D13FC6" w:rsidRPr="00D3401D" w:rsidRDefault="00D13FC6" w:rsidP="00D13FC6">
      <w:pPr>
        <w:spacing w:after="120"/>
        <w:jc w:val="center"/>
        <w:rPr>
          <w:sz w:val="28"/>
          <w:szCs w:val="28"/>
        </w:rPr>
      </w:pPr>
      <w:r w:rsidRPr="00D3401D">
        <w:rPr>
          <w:b/>
          <w:bCs/>
          <w:sz w:val="28"/>
          <w:szCs w:val="28"/>
        </w:rPr>
        <w:t>ОБРАЗОВАТЕЛЬНЫХ УЧРЕЖДЕНИЙ»</w:t>
      </w:r>
    </w:p>
    <w:p w:rsidR="006E7E1C" w:rsidRDefault="006E7E1C"/>
    <w:p w:rsidR="006E7E1C" w:rsidRDefault="006E7E1C"/>
    <w:p w:rsidR="006E7E1C" w:rsidRDefault="006E7E1C"/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6106"/>
        <w:gridCol w:w="3969"/>
      </w:tblGrid>
      <w:tr w:rsidR="006E7E1C" w:rsidTr="006C17EE">
        <w:tc>
          <w:tcPr>
            <w:tcW w:w="6106" w:type="dxa"/>
            <w:noWrap/>
          </w:tcPr>
          <w:p w:rsidR="006E7E1C" w:rsidRDefault="006E7E1C"/>
        </w:tc>
        <w:tc>
          <w:tcPr>
            <w:tcW w:w="3969" w:type="dxa"/>
            <w:noWrap/>
          </w:tcPr>
          <w:p w:rsidR="006E7E1C" w:rsidRDefault="002059D9">
            <w:pPr>
              <w:spacing w:before="40" w:after="40"/>
            </w:pPr>
            <w:r>
              <w:rPr>
                <w:sz w:val="28"/>
                <w:szCs w:val="28"/>
              </w:rPr>
              <w:t>Выполнил:</w:t>
            </w:r>
          </w:p>
          <w:p w:rsidR="006E7E1C" w:rsidRDefault="002059D9">
            <w:pPr>
              <w:spacing w:before="40" w:after="40"/>
              <w:rPr>
                <w:sz w:val="28"/>
                <w:szCs w:val="28"/>
              </w:rPr>
            </w:pPr>
            <w:r w:rsidRPr="006C17EE">
              <w:rPr>
                <w:sz w:val="28"/>
                <w:szCs w:val="28"/>
              </w:rPr>
              <w:t xml:space="preserve">Елена </w:t>
            </w:r>
            <w:r w:rsidR="006C17EE">
              <w:rPr>
                <w:sz w:val="28"/>
                <w:szCs w:val="28"/>
              </w:rPr>
              <w:t xml:space="preserve">Анатольевна </w:t>
            </w:r>
            <w:proofErr w:type="spellStart"/>
            <w:r w:rsidRPr="006C17EE">
              <w:rPr>
                <w:sz w:val="28"/>
                <w:szCs w:val="28"/>
              </w:rPr>
              <w:t>Сторожук</w:t>
            </w:r>
            <w:proofErr w:type="spellEnd"/>
            <w:r w:rsidR="001F6A9A">
              <w:rPr>
                <w:sz w:val="28"/>
                <w:szCs w:val="28"/>
              </w:rPr>
              <w:t>,</w:t>
            </w:r>
          </w:p>
          <w:p w:rsidR="006C17EE" w:rsidRPr="001F6A9A" w:rsidRDefault="006C17EE">
            <w:pPr>
              <w:spacing w:before="40" w:after="40"/>
            </w:pPr>
            <w:r>
              <w:rPr>
                <w:sz w:val="28"/>
                <w:szCs w:val="28"/>
              </w:rPr>
              <w:t xml:space="preserve">Методист РМК Кировского района </w:t>
            </w:r>
            <w:proofErr w:type="gramStart"/>
            <w:r>
              <w:rPr>
                <w:sz w:val="28"/>
                <w:szCs w:val="28"/>
              </w:rPr>
              <w:t>г</w:t>
            </w:r>
            <w:proofErr w:type="gramEnd"/>
            <w:r>
              <w:rPr>
                <w:sz w:val="28"/>
                <w:szCs w:val="28"/>
              </w:rPr>
              <w:t>.о. Донецк Республиканской методической службы ГБОУ ДПО «ДОНРИРО»</w:t>
            </w:r>
          </w:p>
          <w:p w:rsidR="006E7E1C" w:rsidRDefault="006E7E1C" w:rsidP="001F6A9A"/>
          <w:p w:rsidR="006E7E1C" w:rsidRDefault="006E7E1C" w:rsidP="002059D9">
            <w:pPr>
              <w:spacing w:before="40" w:after="40"/>
            </w:pPr>
          </w:p>
        </w:tc>
      </w:tr>
    </w:tbl>
    <w:p w:rsidR="006E7E1C" w:rsidRDefault="006E7E1C"/>
    <w:p w:rsidR="006E7E1C" w:rsidRDefault="006E7E1C"/>
    <w:p w:rsidR="006E7E1C" w:rsidRDefault="006E7E1C"/>
    <w:p w:rsidR="006E7E1C" w:rsidRDefault="006E7E1C"/>
    <w:p w:rsidR="006E7E1C" w:rsidRDefault="006E7E1C"/>
    <w:p w:rsidR="006E7E1C" w:rsidRDefault="006E7E1C"/>
    <w:p w:rsidR="006E7E1C" w:rsidRDefault="006E7E1C"/>
    <w:p w:rsidR="006E7E1C" w:rsidRDefault="002059D9">
      <w:pPr>
        <w:spacing w:before="40" w:after="40"/>
        <w:jc w:val="center"/>
      </w:pPr>
      <w:r>
        <w:rPr>
          <w:sz w:val="28"/>
          <w:szCs w:val="28"/>
          <w:lang w:val="en-US"/>
        </w:rPr>
        <w:t xml:space="preserve">2026 </w:t>
      </w:r>
      <w:r>
        <w:rPr>
          <w:sz w:val="28"/>
          <w:szCs w:val="28"/>
        </w:rPr>
        <w:t>г.</w:t>
      </w:r>
    </w:p>
    <w:p w:rsidR="006E7E1C" w:rsidRDefault="006E7E1C">
      <w:pPr>
        <w:sectPr w:rsidR="006E7E1C">
          <w:pgSz w:w="11900" w:h="16840"/>
          <w:pgMar w:top="567" w:right="850" w:bottom="568" w:left="993" w:header="708" w:footer="708" w:gutter="0"/>
          <w:cols w:space="720"/>
        </w:sectPr>
      </w:pPr>
    </w:p>
    <w:p w:rsidR="006E7E1C" w:rsidRDefault="002059D9">
      <w:pPr>
        <w:pStyle w:val="title"/>
      </w:pPr>
      <w:r>
        <w:lastRenderedPageBreak/>
        <w:t>Содержание</w:t>
      </w:r>
    </w:p>
    <w:p w:rsidR="002059D9" w:rsidRDefault="00B733B8">
      <w:pPr>
        <w:pStyle w:val="14"/>
        <w:tabs>
          <w:tab w:val="right" w:leader="dot" w:pos="9629"/>
        </w:tabs>
        <w:rPr>
          <w:noProof/>
        </w:rPr>
      </w:pPr>
      <w:r>
        <w:fldChar w:fldCharType="begin"/>
      </w:r>
      <w:r w:rsidR="002059D9">
        <w:instrText>TOC \o 1-9 \h \z \u</w:instrText>
      </w:r>
      <w:r>
        <w:fldChar w:fldCharType="separate"/>
      </w:r>
      <w:hyperlink w:anchor="_Toc220676229" w:history="1">
        <w:r w:rsidR="002059D9" w:rsidRPr="00386C1B">
          <w:rPr>
            <w:rStyle w:val="a6"/>
            <w:rFonts w:eastAsia="Courier New"/>
            <w:noProof/>
          </w:rPr>
          <w:t>Введение</w:t>
        </w:r>
        <w:r w:rsidR="002059D9">
          <w:rPr>
            <w:noProof/>
            <w:webHidden/>
          </w:rPr>
          <w:tab/>
        </w:r>
        <w:r w:rsidR="001C70C5">
          <w:rPr>
            <w:noProof/>
            <w:webHidden/>
          </w:rPr>
          <w:t>3</w:t>
        </w:r>
      </w:hyperlink>
    </w:p>
    <w:p w:rsidR="002059D9" w:rsidRDefault="00B733B8">
      <w:pPr>
        <w:pStyle w:val="14"/>
        <w:tabs>
          <w:tab w:val="right" w:leader="dot" w:pos="9629"/>
        </w:tabs>
        <w:rPr>
          <w:noProof/>
        </w:rPr>
      </w:pPr>
      <w:hyperlink w:anchor="_Toc220676230" w:history="1">
        <w:r w:rsidR="002059D9" w:rsidRPr="00386C1B">
          <w:rPr>
            <w:rStyle w:val="a6"/>
            <w:rFonts w:eastAsia="Courier New"/>
            <w:noProof/>
          </w:rPr>
          <w:t>1 Организационные основы деятельности районных методических объединений</w:t>
        </w:r>
        <w:r w:rsidR="002059D9">
          <w:rPr>
            <w:noProof/>
            <w:webHidden/>
          </w:rPr>
          <w:tab/>
        </w:r>
        <w:r w:rsidR="001C70C5">
          <w:rPr>
            <w:noProof/>
            <w:webHidden/>
          </w:rPr>
          <w:t>4</w:t>
        </w:r>
      </w:hyperlink>
    </w:p>
    <w:p w:rsidR="002059D9" w:rsidRDefault="00B733B8">
      <w:pPr>
        <w:pStyle w:val="14"/>
        <w:tabs>
          <w:tab w:val="right" w:leader="dot" w:pos="9629"/>
        </w:tabs>
        <w:rPr>
          <w:noProof/>
        </w:rPr>
      </w:pPr>
      <w:hyperlink w:anchor="_Toc220676231" w:history="1">
        <w:r w:rsidR="002059D9" w:rsidRPr="00386C1B">
          <w:rPr>
            <w:rStyle w:val="a6"/>
            <w:rFonts w:eastAsia="Courier New"/>
            <w:noProof/>
          </w:rPr>
          <w:t>2 Характеристика кадрового состава районных методических объединений</w:t>
        </w:r>
        <w:r w:rsidR="002059D9">
          <w:rPr>
            <w:noProof/>
            <w:webHidden/>
          </w:rPr>
          <w:tab/>
        </w:r>
        <w:r w:rsidR="001C70C5">
          <w:rPr>
            <w:noProof/>
            <w:webHidden/>
          </w:rPr>
          <w:t>6</w:t>
        </w:r>
      </w:hyperlink>
    </w:p>
    <w:p w:rsidR="002059D9" w:rsidRDefault="00B733B8">
      <w:pPr>
        <w:pStyle w:val="14"/>
        <w:tabs>
          <w:tab w:val="right" w:leader="dot" w:pos="9629"/>
        </w:tabs>
        <w:rPr>
          <w:noProof/>
        </w:rPr>
      </w:pPr>
      <w:hyperlink w:anchor="_Toc220676232" w:history="1">
        <w:r w:rsidR="002059D9" w:rsidRPr="00386C1B">
          <w:rPr>
            <w:rStyle w:val="a6"/>
            <w:rFonts w:eastAsia="Courier New"/>
            <w:noProof/>
          </w:rPr>
          <w:t>3 Методические материалы как основа деятельности РМО</w:t>
        </w:r>
        <w:r w:rsidR="002059D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059D9">
          <w:rPr>
            <w:noProof/>
            <w:webHidden/>
          </w:rPr>
          <w:instrText xml:space="preserve"> PAGEREF _Toc220676232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059D9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2059D9" w:rsidRDefault="00B733B8">
      <w:pPr>
        <w:pStyle w:val="14"/>
        <w:tabs>
          <w:tab w:val="right" w:leader="dot" w:pos="9629"/>
        </w:tabs>
        <w:rPr>
          <w:noProof/>
        </w:rPr>
      </w:pPr>
      <w:hyperlink w:anchor="_Toc220676233" w:history="1">
        <w:r w:rsidR="002059D9" w:rsidRPr="00386C1B">
          <w:rPr>
            <w:rStyle w:val="a6"/>
            <w:rFonts w:eastAsia="Courier New"/>
            <w:noProof/>
          </w:rPr>
          <w:t>4 Внедрение Федеральных государственных образовательных стандартов дошкольного образования (ФГОС ДО) в работу РМО</w:t>
        </w:r>
        <w:r w:rsidR="002059D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059D9">
          <w:rPr>
            <w:noProof/>
            <w:webHidden/>
          </w:rPr>
          <w:instrText xml:space="preserve"> PAGEREF _Toc220676233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059D9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2059D9" w:rsidRDefault="00B733B8">
      <w:pPr>
        <w:pStyle w:val="14"/>
        <w:tabs>
          <w:tab w:val="right" w:leader="dot" w:pos="9629"/>
        </w:tabs>
        <w:rPr>
          <w:noProof/>
        </w:rPr>
      </w:pPr>
      <w:hyperlink w:anchor="_Toc220676234" w:history="1">
        <w:r w:rsidR="002059D9" w:rsidRPr="00386C1B">
          <w:rPr>
            <w:rStyle w:val="a6"/>
            <w:rFonts w:eastAsia="Courier New"/>
            <w:noProof/>
          </w:rPr>
          <w:t>5 Планирование и организация заседаний и мероприятий РМО</w:t>
        </w:r>
        <w:r w:rsidR="002059D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059D9">
          <w:rPr>
            <w:noProof/>
            <w:webHidden/>
          </w:rPr>
          <w:instrText xml:space="preserve"> PAGEREF _Toc220676234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059D9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2059D9" w:rsidRDefault="00B733B8">
      <w:pPr>
        <w:pStyle w:val="14"/>
        <w:tabs>
          <w:tab w:val="right" w:leader="dot" w:pos="9629"/>
        </w:tabs>
        <w:rPr>
          <w:noProof/>
        </w:rPr>
      </w:pPr>
      <w:hyperlink w:anchor="_Toc220676235" w:history="1">
        <w:r w:rsidR="002059D9" w:rsidRPr="00386C1B">
          <w:rPr>
            <w:rStyle w:val="a6"/>
            <w:rFonts w:eastAsia="Courier New"/>
            <w:noProof/>
          </w:rPr>
          <w:t>6 Оценка эффективности работы районного методического объединения</w:t>
        </w:r>
        <w:r w:rsidR="002059D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059D9">
          <w:rPr>
            <w:noProof/>
            <w:webHidden/>
          </w:rPr>
          <w:instrText xml:space="preserve"> PAGEREF _Toc220676235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059D9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2059D9" w:rsidRDefault="00B733B8">
      <w:pPr>
        <w:pStyle w:val="14"/>
        <w:tabs>
          <w:tab w:val="right" w:leader="dot" w:pos="9629"/>
        </w:tabs>
        <w:rPr>
          <w:noProof/>
        </w:rPr>
      </w:pPr>
      <w:hyperlink w:anchor="_Toc220676236" w:history="1">
        <w:r w:rsidR="002059D9" w:rsidRPr="00386C1B">
          <w:rPr>
            <w:rStyle w:val="a6"/>
            <w:rFonts w:eastAsia="Courier New"/>
            <w:noProof/>
          </w:rPr>
          <w:t>7 Разработка характеристик кадрового состава для управления профессиональным развитием</w:t>
        </w:r>
        <w:r w:rsidR="002059D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059D9">
          <w:rPr>
            <w:noProof/>
            <w:webHidden/>
          </w:rPr>
          <w:instrText xml:space="preserve"> PAGEREF _Toc220676236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059D9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2059D9" w:rsidRDefault="00B733B8">
      <w:pPr>
        <w:pStyle w:val="14"/>
        <w:tabs>
          <w:tab w:val="right" w:leader="dot" w:pos="9629"/>
        </w:tabs>
        <w:rPr>
          <w:noProof/>
        </w:rPr>
      </w:pPr>
      <w:hyperlink w:anchor="_Toc220676237" w:history="1">
        <w:r w:rsidR="002059D9" w:rsidRPr="00386C1B">
          <w:rPr>
            <w:rStyle w:val="a6"/>
            <w:rFonts w:eastAsia="Courier New"/>
            <w:noProof/>
          </w:rPr>
          <w:t>8 Алгоритмы взаимодействия внутри районного методического объединения как инструмент повышения качества работы</w:t>
        </w:r>
        <w:r w:rsidR="002059D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059D9">
          <w:rPr>
            <w:noProof/>
            <w:webHidden/>
          </w:rPr>
          <w:instrText xml:space="preserve"> PAGEREF _Toc220676237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059D9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2059D9" w:rsidRDefault="00B733B8">
      <w:pPr>
        <w:pStyle w:val="14"/>
        <w:tabs>
          <w:tab w:val="right" w:leader="dot" w:pos="9629"/>
        </w:tabs>
        <w:rPr>
          <w:noProof/>
        </w:rPr>
      </w:pPr>
      <w:hyperlink w:anchor="_Toc220676238" w:history="1">
        <w:r w:rsidR="002059D9" w:rsidRPr="00386C1B">
          <w:rPr>
            <w:rStyle w:val="a6"/>
            <w:rFonts w:eastAsia="Courier New"/>
            <w:noProof/>
          </w:rPr>
          <w:t>Заключение</w:t>
        </w:r>
        <w:r w:rsidR="002059D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059D9">
          <w:rPr>
            <w:noProof/>
            <w:webHidden/>
          </w:rPr>
          <w:instrText xml:space="preserve"> PAGEREF _Toc220676238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059D9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2059D9" w:rsidRDefault="00B733B8">
      <w:pPr>
        <w:pStyle w:val="14"/>
        <w:tabs>
          <w:tab w:val="right" w:leader="dot" w:pos="9629"/>
        </w:tabs>
        <w:rPr>
          <w:noProof/>
        </w:rPr>
      </w:pPr>
      <w:hyperlink w:anchor="_Toc220676239" w:history="1">
        <w:r w:rsidR="001C70C5">
          <w:rPr>
            <w:rStyle w:val="a6"/>
            <w:rFonts w:eastAsia="Courier New"/>
            <w:noProof/>
          </w:rPr>
          <w:t>Список литературы</w:t>
        </w:r>
        <w:r w:rsidR="002059D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059D9">
          <w:rPr>
            <w:noProof/>
            <w:webHidden/>
          </w:rPr>
          <w:instrText xml:space="preserve"> PAGEREF _Toc220676239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059D9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6E7E1C" w:rsidRDefault="00B733B8">
      <w:pPr>
        <w:sectPr w:rsidR="006E7E1C">
          <w:footerReference w:type="default" r:id="rId7"/>
          <w:pgSz w:w="11905" w:h="16837"/>
          <w:pgMar w:top="1133" w:right="566" w:bottom="1133" w:left="1700" w:header="720" w:footer="720" w:gutter="0"/>
          <w:cols w:space="720"/>
        </w:sectPr>
      </w:pPr>
      <w:r>
        <w:fldChar w:fldCharType="end"/>
      </w:r>
    </w:p>
    <w:p w:rsidR="00D3401D" w:rsidRPr="00D3401D" w:rsidRDefault="00D3401D" w:rsidP="00D3401D">
      <w:pPr>
        <w:spacing w:after="120"/>
        <w:jc w:val="center"/>
        <w:rPr>
          <w:sz w:val="28"/>
          <w:szCs w:val="28"/>
        </w:rPr>
      </w:pPr>
      <w:bookmarkStart w:id="0" w:name="_Toc220676229"/>
      <w:r w:rsidRPr="00D3401D">
        <w:rPr>
          <w:b/>
          <w:bCs/>
          <w:sz w:val="28"/>
          <w:szCs w:val="28"/>
        </w:rPr>
        <w:lastRenderedPageBreak/>
        <w:t>«МЕТОДИЧЕСКИЕ РЕКОМЕНДАЦИИ ДЛЯ РУКОВОДИТЕЛЕЙ РАЙОННЫХ МЕТОДИЧЕСКИХ ОБЪЕДИНЕНИЙ ОБРАЗОВАТЕЛЬНЫХ УЧРЕЖДЕНИЙ»</w:t>
      </w:r>
    </w:p>
    <w:p w:rsidR="00D3401D" w:rsidRDefault="00D3401D">
      <w:pPr>
        <w:pStyle w:val="1"/>
      </w:pPr>
    </w:p>
    <w:p w:rsidR="006E7E1C" w:rsidRDefault="002059D9">
      <w:pPr>
        <w:pStyle w:val="1"/>
      </w:pPr>
      <w:r>
        <w:t>Введение</w:t>
      </w:r>
      <w:bookmarkEnd w:id="0"/>
    </w:p>
    <w:p w:rsidR="006E7E1C" w:rsidRDefault="002059D9">
      <w:pPr>
        <w:pStyle w:val="paragraphStyleText"/>
      </w:pPr>
      <w:r>
        <w:rPr>
          <w:rStyle w:val="fontStyleText"/>
        </w:rPr>
        <w:t>Настоящая работа посвящена разработке комплексных методических рекомендаций для руководителей районных методических объединений (РМО) образовательных учреждений. В условиях постоянного совершенствования системы образования запрос на повышение качества и эффективности методической работы становится особенно актуальным. Руководители РМО нуждаются в четких, систематизированных инструментах для организации, планирования и контроля методической деятельности, что обуславливает необходимость создания стандартизированных рекомендаций.</w:t>
      </w:r>
    </w:p>
    <w:p w:rsidR="006E7E1C" w:rsidRDefault="002059D9">
      <w:pPr>
        <w:pStyle w:val="paragraphStyleText"/>
      </w:pPr>
      <w:r>
        <w:rPr>
          <w:rStyle w:val="fontStyleText"/>
        </w:rPr>
        <w:t>Отсутствие единой методической базы и стандартов работы затрудняет системное управление процессом профессионального развития педагогов дошкольных учреждений. Это приводит к фрагментарности подходов, снижению эффективности обмена опытом и постановки приоритетных задач. Кроме того, нововведения в виде Федеральных государственных образовательных стандартов дошкольного образования (ФГОС ДО) требуют адаптации существующих форм и средств методической работы.</w:t>
      </w:r>
    </w:p>
    <w:p w:rsidR="006E7E1C" w:rsidRDefault="002059D9">
      <w:pPr>
        <w:pStyle w:val="paragraphStyleText"/>
      </w:pPr>
      <w:r>
        <w:rPr>
          <w:rStyle w:val="fontStyleText"/>
        </w:rPr>
        <w:t>В работе предложены темы, обеспечивающие всестороннее рассмотрение деятельности РМО. Первым аспектом является анализ организационных основ, который включает структуру и функции РМО, а также порядок взаимодействия его участников. Значительное внимание уделено кадровому составу, где детально раскрываются критерии оценки профессионального уровня и опыта педагогов, что важно для целенаправленного планирования повышения квалификации.</w:t>
      </w:r>
    </w:p>
    <w:p w:rsidR="006E7E1C" w:rsidRDefault="002059D9">
      <w:pPr>
        <w:pStyle w:val="paragraphStyleText"/>
      </w:pPr>
      <w:r>
        <w:rPr>
          <w:rStyle w:val="fontStyleText"/>
        </w:rPr>
        <w:t xml:space="preserve">Методические материалы рассматриваются как ключевой ресурс методической работы: собраны образцы планов и отчетов, сценарии занятий и инструкции по применению ФГОС ДО. Это позволяет обеспечить </w:t>
      </w:r>
      <w:r>
        <w:rPr>
          <w:rStyle w:val="fontStyleText"/>
        </w:rPr>
        <w:lastRenderedPageBreak/>
        <w:t xml:space="preserve">единообразие </w:t>
      </w:r>
      <w:proofErr w:type="gramStart"/>
      <w:r>
        <w:rPr>
          <w:rStyle w:val="fontStyleText"/>
        </w:rPr>
        <w:t>методических подходов</w:t>
      </w:r>
      <w:proofErr w:type="gramEnd"/>
      <w:r>
        <w:rPr>
          <w:rStyle w:val="fontStyleText"/>
        </w:rPr>
        <w:t xml:space="preserve"> и повысить качество образовательного процесса.</w:t>
      </w:r>
    </w:p>
    <w:p w:rsidR="006E7E1C" w:rsidRDefault="002059D9">
      <w:pPr>
        <w:pStyle w:val="paragraphStyleText"/>
      </w:pPr>
      <w:r>
        <w:rPr>
          <w:rStyle w:val="fontStyleText"/>
        </w:rPr>
        <w:t>Организация и проведение заседаний, конкурсов и иных методических мероприятий рассматриваются с позиции оптимизации времени и повышения результативности. В работе разработаны рекомендации по подготовке и ведению таких событий, что способствует активизации участия членов РМО и повышению профессионального обмена.</w:t>
      </w:r>
    </w:p>
    <w:p w:rsidR="006E7E1C" w:rsidRDefault="002059D9">
      <w:pPr>
        <w:pStyle w:val="paragraphStyleText"/>
      </w:pPr>
      <w:r>
        <w:rPr>
          <w:rStyle w:val="fontStyleText"/>
        </w:rPr>
        <w:t>Значительное внимание уделено алгоритмам взаимодействия внутри объединения, которые обеспечивают прозрачность коммуникаций и взаимопомощь между педагогами и руководителями. Это позволяет выстроить эффективную систему поддержки и развития профессиональных компетенций.</w:t>
      </w:r>
    </w:p>
    <w:p w:rsidR="006E7E1C" w:rsidRDefault="002059D9">
      <w:pPr>
        <w:pStyle w:val="paragraphStyleText"/>
      </w:pPr>
      <w:r>
        <w:rPr>
          <w:rStyle w:val="fontStyleText"/>
        </w:rPr>
        <w:t>Также представлены методы оценки эффективности работы РМО на основе анализа результатов деятельности, степени внедрения ФГОС ДО и достижения поставленных целей. Такой подход направлен на выявление успешных практик и зон, требующих корректировки.</w:t>
      </w:r>
    </w:p>
    <w:p w:rsidR="006E7E1C" w:rsidRDefault="002059D9">
      <w:pPr>
        <w:pStyle w:val="paragraphStyleText"/>
      </w:pPr>
      <w:r>
        <w:rPr>
          <w:rStyle w:val="fontStyleText"/>
        </w:rPr>
        <w:t>Таким образом, изложенные темы формируют комплекс рекомендаций, нацеленный на систематизацию и повышение качества методической работы в образова</w:t>
      </w:r>
      <w:r w:rsidR="00595C4B">
        <w:rPr>
          <w:rStyle w:val="fontStyleText"/>
        </w:rPr>
        <w:t>тельных учреждениях</w:t>
      </w:r>
      <w:r>
        <w:rPr>
          <w:rStyle w:val="fontStyleText"/>
        </w:rPr>
        <w:t xml:space="preserve"> на уровне районных объединений. Работа способствует развитию управленческих компетенций руководителей РМО и улучшению методической поддержки педагогов, что отражается на качестве образования в целом.</w:t>
      </w:r>
    </w:p>
    <w:p w:rsidR="006E7E1C" w:rsidRDefault="002059D9" w:rsidP="00F21547">
      <w:pPr>
        <w:pStyle w:val="1"/>
        <w:jc w:val="both"/>
      </w:pPr>
      <w:bookmarkStart w:id="1" w:name="_Toc2"/>
      <w:bookmarkStart w:id="2" w:name="_Toc220676230"/>
      <w:r>
        <w:t>1</w:t>
      </w:r>
      <w:r w:rsidR="00D3401D">
        <w:t>.</w:t>
      </w:r>
      <w:r>
        <w:t xml:space="preserve"> Организационные основы деятельности районных методических объединений</w:t>
      </w:r>
      <w:bookmarkEnd w:id="1"/>
      <w:bookmarkEnd w:id="2"/>
    </w:p>
    <w:p w:rsidR="006E7E1C" w:rsidRDefault="002059D9">
      <w:pPr>
        <w:pStyle w:val="paragraphStyleText"/>
      </w:pPr>
      <w:r>
        <w:rPr>
          <w:rStyle w:val="fontStyleText"/>
        </w:rPr>
        <w:t xml:space="preserve">Деятельность РМО является ключевым звеном в организации методической поддержки, обеспечивая системную координацию и методическое сопровождение педагогических коллективов на районном уровне. РМО создаются с целью объединения усилий руководителей и педагогов различных </w:t>
      </w:r>
      <w:r w:rsidR="00101FBD">
        <w:rPr>
          <w:rStyle w:val="fontStyleText"/>
        </w:rPr>
        <w:t>школьных и</w:t>
      </w:r>
      <w:r>
        <w:rPr>
          <w:rStyle w:val="fontStyleText"/>
        </w:rPr>
        <w:t xml:space="preserve"> дошкольных учреждений для обмена опытом, обобщения инновационных практик и повышения профессионального мастерства.</w:t>
      </w:r>
    </w:p>
    <w:p w:rsidR="006E7E1C" w:rsidRDefault="002059D9">
      <w:pPr>
        <w:pStyle w:val="paragraphStyleText"/>
      </w:pPr>
      <w:r>
        <w:rPr>
          <w:rStyle w:val="fontStyleText"/>
        </w:rPr>
        <w:lastRenderedPageBreak/>
        <w:t>В структуре РМО выделяются несколько основных компонентов. Во главе объединения стоит руководитель, который несет ответственность за планирование, организацию и контроль работы методического объединения. Далее функциональные группы разделяются по направлениям педагогической деятельности: воспитание, развитие речи, художественно-эстетическое развитие, физическое воспитание, профориентация и другие. Каждая из этих групп возглавляется методистом или старшим воспитателем, обладающим соответствующей квалификацией и опытом в конкретной области.</w:t>
      </w:r>
    </w:p>
    <w:p w:rsidR="006E7E1C" w:rsidRDefault="002059D9">
      <w:pPr>
        <w:pStyle w:val="paragraphStyleText"/>
      </w:pPr>
      <w:r>
        <w:rPr>
          <w:rStyle w:val="fontStyleText"/>
        </w:rPr>
        <w:t>Основные функции РМО связаны с разработкой и внедрением методических рекомендаций, систематизацией и анализом образовательных программ, подготовкой тематических мероприятий и мастер-классов. Важным направлением работы является организация семинаров, тренингов и консультаций для педагогов, направленных на освоение и совершенствование новых педагогических технологий и стандартов.</w:t>
      </w:r>
    </w:p>
    <w:p w:rsidR="006E7E1C" w:rsidRDefault="002059D9">
      <w:pPr>
        <w:pStyle w:val="paragraphStyleText"/>
      </w:pPr>
      <w:r>
        <w:rPr>
          <w:rStyle w:val="fontStyleText"/>
        </w:rPr>
        <w:t xml:space="preserve">Методическое объединение </w:t>
      </w:r>
      <w:proofErr w:type="gramStart"/>
      <w:r>
        <w:rPr>
          <w:rStyle w:val="fontStyleText"/>
        </w:rPr>
        <w:t>выполняет роль</w:t>
      </w:r>
      <w:proofErr w:type="gramEnd"/>
      <w:r>
        <w:rPr>
          <w:rStyle w:val="fontStyleText"/>
        </w:rPr>
        <w:t xml:space="preserve"> мониторинга и анализа качества образовательного процесса в </w:t>
      </w:r>
      <w:r w:rsidR="00595C4B">
        <w:rPr>
          <w:rStyle w:val="fontStyleText"/>
        </w:rPr>
        <w:t>образовательных</w:t>
      </w:r>
      <w:r>
        <w:rPr>
          <w:rStyle w:val="fontStyleText"/>
        </w:rPr>
        <w:t xml:space="preserve"> учреждениях района. Систематический сбор информации и обсуждение результатов обучения и воспитания позволяют выявлять проблемы и находить пути их решения. Кроме того, РМО активно содействует в проведении экспертизы программ и методических материалов, что обеспечивает соответствие учебно-воспитательных процессов требованиям федеральных стандартов и местных образовательных программ.</w:t>
      </w:r>
    </w:p>
    <w:p w:rsidR="006E7E1C" w:rsidRDefault="002059D9">
      <w:pPr>
        <w:pStyle w:val="paragraphStyleText"/>
      </w:pPr>
      <w:r>
        <w:rPr>
          <w:rStyle w:val="fontStyleText"/>
        </w:rPr>
        <w:t>Важной задачей является координация взаимодействия с вышестоящими органами управления образованием, учреждающими нормативные документы, а также с другими методическими объединениями и профессиональными сообществами. Такое сотрудничество способствует обмену опытом и распространению эффективных практик на более широкую территорию.</w:t>
      </w:r>
    </w:p>
    <w:p w:rsidR="006E7E1C" w:rsidRDefault="002059D9">
      <w:pPr>
        <w:pStyle w:val="paragraphStyleText"/>
      </w:pPr>
      <w:r>
        <w:rPr>
          <w:rStyle w:val="fontStyleText"/>
        </w:rPr>
        <w:t xml:space="preserve">Структурированная работа РМО включает формирование годового плана деятельности, разработку критериев оценки эффективности педагогических практик, организацию методических событий различного масштаба. </w:t>
      </w:r>
      <w:r>
        <w:rPr>
          <w:rStyle w:val="fontStyleText"/>
        </w:rPr>
        <w:lastRenderedPageBreak/>
        <w:t>Методические объединения обеспечивают регулярную обратную связь от участников, что позволяет своевременно корректировать планы и мероприятия.</w:t>
      </w:r>
    </w:p>
    <w:p w:rsidR="006E7E1C" w:rsidRDefault="002059D9">
      <w:pPr>
        <w:pStyle w:val="paragraphStyleText"/>
      </w:pPr>
      <w:r>
        <w:rPr>
          <w:rStyle w:val="fontStyleText"/>
        </w:rPr>
        <w:t>Таким образом, организационные основы РМО предусматривают четкое распределение ответственности, системный подход к методической работе и тесное взаимодействие между всеми участниками образовательного процесса. Изучение кадрового состава позволяет глубже понять возможности реализации задач РМО.</w:t>
      </w:r>
    </w:p>
    <w:p w:rsidR="006E7E1C" w:rsidRDefault="002059D9" w:rsidP="00F21547">
      <w:pPr>
        <w:pStyle w:val="1"/>
        <w:jc w:val="both"/>
      </w:pPr>
      <w:bookmarkStart w:id="3" w:name="_Toc220676231"/>
      <w:r>
        <w:t>2</w:t>
      </w:r>
      <w:r w:rsidR="00D3401D">
        <w:t>.</w:t>
      </w:r>
      <w:r>
        <w:t xml:space="preserve"> Характеристика кадрового состава районных методических объединений</w:t>
      </w:r>
      <w:bookmarkEnd w:id="3"/>
    </w:p>
    <w:p w:rsidR="006E7E1C" w:rsidRDefault="002059D9">
      <w:pPr>
        <w:pStyle w:val="paragraphStyleText"/>
      </w:pPr>
      <w:r>
        <w:rPr>
          <w:rStyle w:val="fontStyleText"/>
        </w:rPr>
        <w:t xml:space="preserve">Кадровый потенциал является залогом успешной деятельности РМО и напрямую влияет на качество методической поддержки </w:t>
      </w:r>
      <w:r w:rsidR="00F21547">
        <w:rPr>
          <w:rStyle w:val="fontStyleText"/>
        </w:rPr>
        <w:t>образовательных</w:t>
      </w:r>
      <w:r>
        <w:rPr>
          <w:rStyle w:val="fontStyleText"/>
        </w:rPr>
        <w:t xml:space="preserve"> учреждений в районе. Анализ кадрового состава начинается с изучения уровня образования педагогов, входящих в объединение. Большинство специалистов имеет высшее педагогическое образование, соответствующее профилю </w:t>
      </w:r>
      <w:r w:rsidR="00F21547">
        <w:rPr>
          <w:rStyle w:val="fontStyleText"/>
        </w:rPr>
        <w:t>педагогического образования.</w:t>
      </w:r>
      <w:r>
        <w:rPr>
          <w:rStyle w:val="fontStyleText"/>
        </w:rPr>
        <w:t xml:space="preserve"> Присутствуют также </w:t>
      </w:r>
      <w:r w:rsidR="00F21547">
        <w:rPr>
          <w:rStyle w:val="fontStyleText"/>
        </w:rPr>
        <w:t>педагоги</w:t>
      </w:r>
      <w:r>
        <w:rPr>
          <w:rStyle w:val="fontStyleText"/>
        </w:rPr>
        <w:t xml:space="preserve"> со средним профессиональным образованием, что требует систематической работы по повышению квалификации с целью уравнивания профессионального уровня.</w:t>
      </w:r>
    </w:p>
    <w:p w:rsidR="006E7E1C" w:rsidRDefault="002059D9">
      <w:pPr>
        <w:pStyle w:val="paragraphStyleText"/>
      </w:pPr>
      <w:r>
        <w:rPr>
          <w:rStyle w:val="fontStyleText"/>
        </w:rPr>
        <w:t>Стаж педагогической деятельности у участников РМО варьируется в широких пределах: от нескольких лет до нескольких десятков лет. Такой разброс предоставляет объединению преимущества в виде включения как молодых специалистов с новой информацией и свежими технологиями, так и опытных педагогов с глубоким практическим багажом. Дополнительным активом становятся педагоги с опытом работы в руководящих должностях и методической деятельности, способные осуществлять наставничество и консультационную поддержку.</w:t>
      </w:r>
    </w:p>
    <w:p w:rsidR="006E7E1C" w:rsidRDefault="002059D9">
      <w:pPr>
        <w:pStyle w:val="paragraphStyleText"/>
      </w:pPr>
      <w:r>
        <w:rPr>
          <w:rStyle w:val="fontStyleText"/>
        </w:rPr>
        <w:t xml:space="preserve">Квалификационные категории играют ключевую роль при оценке профессионализма сотрудников. В структуре РМО значительная часть педагогов обладает высшей и первой квалификационной категориями, что подтверждает высокий уровень профессионального мастерства и отражается на качестве проводимых занятий и методических материалов. Категория «без </w:t>
      </w:r>
      <w:r>
        <w:rPr>
          <w:rStyle w:val="fontStyleText"/>
        </w:rPr>
        <w:lastRenderedPageBreak/>
        <w:t>категории» встречается среди новичков и педагогов, недавно включенных в методическую работу, что определяет необходимость целенаправленной работы по их профессиональному росту.</w:t>
      </w:r>
    </w:p>
    <w:p w:rsidR="006E7E1C" w:rsidRDefault="002059D9">
      <w:pPr>
        <w:pStyle w:val="paragraphStyleText"/>
      </w:pPr>
      <w:r>
        <w:rPr>
          <w:rStyle w:val="fontStyleText"/>
        </w:rPr>
        <w:t xml:space="preserve">Большое значение придается прохождению курсовой подготовки и дополнительного профессионального образования. Регулярное участие педагогов РМО в специализированных курсах, семинарах и вебинарах позволяет не только актуализировать знания о современных образовательных стандартах и технологиях, но и внедрять инновационные методики в практику </w:t>
      </w:r>
      <w:r w:rsidR="004C1A11">
        <w:rPr>
          <w:rStyle w:val="fontStyleText"/>
        </w:rPr>
        <w:t xml:space="preserve">школьного и </w:t>
      </w:r>
      <w:r>
        <w:rPr>
          <w:rStyle w:val="fontStyleText"/>
        </w:rPr>
        <w:t xml:space="preserve">дошкольного </w:t>
      </w:r>
      <w:r w:rsidR="004C1A11">
        <w:rPr>
          <w:rStyle w:val="fontStyleText"/>
        </w:rPr>
        <w:t>образования</w:t>
      </w:r>
      <w:r>
        <w:rPr>
          <w:rStyle w:val="fontStyleText"/>
        </w:rPr>
        <w:t>. Освещаются темы ФГОС, современные подходы к развитию речи</w:t>
      </w:r>
      <w:r w:rsidR="00BF4A39">
        <w:rPr>
          <w:rStyle w:val="fontStyleText"/>
        </w:rPr>
        <w:t xml:space="preserve">, </w:t>
      </w:r>
      <w:proofErr w:type="spellStart"/>
      <w:r w:rsidR="00BF4A39">
        <w:rPr>
          <w:rStyle w:val="fontStyleText"/>
        </w:rPr>
        <w:t>духовно-нравстенному</w:t>
      </w:r>
      <w:proofErr w:type="spellEnd"/>
      <w:r w:rsidR="00BF4A39">
        <w:rPr>
          <w:rStyle w:val="fontStyleText"/>
        </w:rPr>
        <w:t>, патриотическому воспитанию</w:t>
      </w:r>
      <w:r>
        <w:rPr>
          <w:rStyle w:val="fontStyleText"/>
        </w:rPr>
        <w:t xml:space="preserve"> и социально-эмоциональных компетенций </w:t>
      </w:r>
      <w:r w:rsidR="00BF4A39">
        <w:rPr>
          <w:rStyle w:val="fontStyleText"/>
        </w:rPr>
        <w:t>обучающихся</w:t>
      </w:r>
      <w:r>
        <w:rPr>
          <w:rStyle w:val="fontStyleText"/>
        </w:rPr>
        <w:t>, вопросы инклюзии и использования цифровых ресурсов.</w:t>
      </w:r>
    </w:p>
    <w:p w:rsidR="006E7E1C" w:rsidRDefault="002059D9">
      <w:pPr>
        <w:pStyle w:val="paragraphStyleText"/>
      </w:pPr>
      <w:r>
        <w:rPr>
          <w:rStyle w:val="fontStyleText"/>
        </w:rPr>
        <w:t>Анализ показал, что систематическая курсовая подготовка у большинства педагогов проводится не реже одного раза в три года, однако существуют отдельные сотрудники, нуждающиеся в дополнительной поддержке для повышения квалификации. Выявлены также дефициты в освоении новых образовательных технологий у некоторых групп, что требует разработки адресных программ обучения</w:t>
      </w:r>
      <w:r w:rsidR="003347EF">
        <w:rPr>
          <w:rStyle w:val="fontStyleText"/>
        </w:rPr>
        <w:t xml:space="preserve"> и индивидуальных образовательных маршрутов</w:t>
      </w:r>
      <w:r>
        <w:rPr>
          <w:rStyle w:val="fontStyleText"/>
        </w:rPr>
        <w:t>.</w:t>
      </w:r>
    </w:p>
    <w:p w:rsidR="00101FBD" w:rsidRDefault="002059D9" w:rsidP="00101FBD">
      <w:pPr>
        <w:pStyle w:val="paragraphStyleText"/>
      </w:pPr>
      <w:r>
        <w:rPr>
          <w:rStyle w:val="fontStyleText"/>
        </w:rPr>
        <w:t>Таким образом, кадровый состав РМО представляет собой сочетание разноуровневых специалистов, что создает потенциал для взаимного обмена знаниями и опытом. Для повышения эффективности кадровой работы необходимо внедрение специальных методов анализа, позволяющих оценивать не только количественные показатели, но и качество профессионального развития педагогов, их мотивацию и вовлеченность. Это позволит сформировать системный подход к планированию повышения квалификации и поддержанию высокого уровня методической работы, что будет рассмотрено в следующем разделе.</w:t>
      </w:r>
      <w:r w:rsidR="00101FBD">
        <w:t xml:space="preserve"> </w:t>
      </w:r>
      <w:bookmarkStart w:id="4" w:name="_Toc220676232"/>
    </w:p>
    <w:p w:rsidR="006E7E1C" w:rsidRPr="00101FBD" w:rsidRDefault="002059D9" w:rsidP="00101FBD">
      <w:pPr>
        <w:pStyle w:val="paragraphStyleText"/>
        <w:rPr>
          <w:b/>
          <w:sz w:val="28"/>
          <w:szCs w:val="28"/>
        </w:rPr>
      </w:pPr>
      <w:r w:rsidRPr="00101FBD">
        <w:rPr>
          <w:b/>
          <w:sz w:val="28"/>
          <w:szCs w:val="28"/>
        </w:rPr>
        <w:t>3</w:t>
      </w:r>
      <w:r w:rsidR="00D3401D" w:rsidRPr="00101FBD">
        <w:rPr>
          <w:b/>
          <w:sz w:val="28"/>
          <w:szCs w:val="28"/>
        </w:rPr>
        <w:t>.</w:t>
      </w:r>
      <w:r w:rsidRPr="00101FBD">
        <w:rPr>
          <w:b/>
          <w:sz w:val="28"/>
          <w:szCs w:val="28"/>
        </w:rPr>
        <w:t xml:space="preserve"> Методические материалы как основа деятельности РМО</w:t>
      </w:r>
      <w:bookmarkEnd w:id="4"/>
    </w:p>
    <w:p w:rsidR="006E7E1C" w:rsidRDefault="002059D9">
      <w:pPr>
        <w:pStyle w:val="paragraphStyleText"/>
      </w:pPr>
      <w:r>
        <w:rPr>
          <w:rStyle w:val="fontStyleText"/>
        </w:rPr>
        <w:t xml:space="preserve">Методические материалы составляют фундамент эффективной работы РМО, обеспечивая педагогам доступ к систематизированным и проверенным </w:t>
      </w:r>
      <w:r>
        <w:rPr>
          <w:rStyle w:val="fontStyleText"/>
        </w:rPr>
        <w:lastRenderedPageBreak/>
        <w:t>источникам информации для планирования и проведения занятий. В первую очередь, широко применяются презентации, которые служат наглядным визуальным сопровождением образовательного процесса. Они помогают разъяснить сложные темы, структурировать содержание и удерживать внимание воспитанников на основных моментах. Презентации могут включать иллюстрации, схемы, видео и анимацию, что способствует активному восприятию материала и развитию познавательных интересов детей.</w:t>
      </w:r>
    </w:p>
    <w:p w:rsidR="006E7E1C" w:rsidRDefault="002059D9">
      <w:pPr>
        <w:pStyle w:val="paragraphStyleText"/>
      </w:pPr>
      <w:r>
        <w:rPr>
          <w:rStyle w:val="fontStyleText"/>
        </w:rPr>
        <w:t xml:space="preserve">Конспекты занятий относятся к основным рабочим документам педагогов. Они содержат подробные планы уроков с четко прописанными целями, этапами деятельности, используемыми методами и приемами, а также рекомендациями по организации пространства и оборудования. Такая структура позволяет обеспечивать последовательность и системность в образовательном процессе, а также служит ориентиром для внедрения новых методик и адаптации занятий под индивидуальные потребности </w:t>
      </w:r>
      <w:r w:rsidR="003C0156">
        <w:rPr>
          <w:rStyle w:val="fontStyleText"/>
        </w:rPr>
        <w:t>обучающихся</w:t>
      </w:r>
      <w:r>
        <w:rPr>
          <w:rStyle w:val="fontStyleText"/>
        </w:rPr>
        <w:t>.</w:t>
      </w:r>
    </w:p>
    <w:p w:rsidR="006E7E1C" w:rsidRDefault="002059D9">
      <w:pPr>
        <w:pStyle w:val="paragraphStyleText"/>
      </w:pPr>
      <w:r>
        <w:rPr>
          <w:rStyle w:val="fontStyleText"/>
        </w:rPr>
        <w:t>Памятки и методические листы представляют собой компактные справочные материалы, содержащие ключевые рекомендации, советы и алгоритмы действий в различных образовательных ситуациях. Они предназначены для оперативного использования в педагогической практике и охватывают широкий спектр тем: от правил по организации безопасности до подходов в развитии эмоциональной сферы ребенка. Памятки способствуют быстрому обновлению знаний и помогают сохранить единый стандарт работы среди членов РМО.</w:t>
      </w:r>
    </w:p>
    <w:p w:rsidR="006E7E1C" w:rsidRDefault="002059D9">
      <w:pPr>
        <w:pStyle w:val="paragraphStyleText"/>
      </w:pPr>
      <w:r>
        <w:rPr>
          <w:rStyle w:val="fontStyleText"/>
        </w:rPr>
        <w:t xml:space="preserve">К числу ценных ресурсов относятся информационные буклеты и методические </w:t>
      </w:r>
      <w:r w:rsidR="003C0156">
        <w:rPr>
          <w:rStyle w:val="fontStyleText"/>
        </w:rPr>
        <w:t>кейсы</w:t>
      </w:r>
      <w:r>
        <w:rPr>
          <w:rStyle w:val="fontStyleText"/>
        </w:rPr>
        <w:t>, включающие обобщение передового опыта, анализ ошибок и успешных практик, а также рекомендации по использованию современных педагогических технологий. Эти материалы служат основой для проведения методических семинаров и тренингов, что способствует профессиональному росту педагогов и повышению качества образовательного процесса.</w:t>
      </w:r>
    </w:p>
    <w:p w:rsidR="006E7E1C" w:rsidRDefault="002059D9">
      <w:pPr>
        <w:pStyle w:val="paragraphStyleText"/>
      </w:pPr>
      <w:r>
        <w:rPr>
          <w:rStyle w:val="fontStyleText"/>
        </w:rPr>
        <w:lastRenderedPageBreak/>
        <w:t>Важное место занимают разработанные мультимедийные комплексы и электронные образовательные ресурсы, которые интегрируются в работу РМО с целью расширения возможностей интерактивного обучения и создания комфортной среды для детей с разными потребностями. Использование цифровых материалов позволяет оперативно обновлять содержание и ориентировать педагогов на внедрение инноваций.</w:t>
      </w:r>
    </w:p>
    <w:p w:rsidR="00101FBD" w:rsidRDefault="002059D9" w:rsidP="00101FBD">
      <w:pPr>
        <w:pStyle w:val="paragraphStyleText"/>
      </w:pPr>
      <w:r>
        <w:rPr>
          <w:rStyle w:val="fontStyleText"/>
        </w:rPr>
        <w:t xml:space="preserve">Обязательным условием эффективного применения методических материалов является их периодическая актуализация и адаптация к современным образовательным стандартам, в частности требованиям Федерального государственного образовательного стандарта дошкольного </w:t>
      </w:r>
      <w:r w:rsidR="00307156">
        <w:rPr>
          <w:rStyle w:val="fontStyleText"/>
        </w:rPr>
        <w:t xml:space="preserve">и общего </w:t>
      </w:r>
      <w:r>
        <w:rPr>
          <w:rStyle w:val="fontStyleText"/>
        </w:rPr>
        <w:t>образования (ФГОС ДО</w:t>
      </w:r>
      <w:r w:rsidR="00307156">
        <w:rPr>
          <w:rStyle w:val="fontStyleText"/>
        </w:rPr>
        <w:t>, ОО</w:t>
      </w:r>
      <w:r>
        <w:rPr>
          <w:rStyle w:val="fontStyleText"/>
        </w:rPr>
        <w:t xml:space="preserve">). Это обеспечивает соответствие средств обучения современным педагогическим подходам, формирует у воспитанников необходимые компетенции и способствует гармоничному развитию </w:t>
      </w:r>
      <w:r w:rsidR="00307156">
        <w:rPr>
          <w:rStyle w:val="fontStyleText"/>
        </w:rPr>
        <w:t xml:space="preserve">обучающихся </w:t>
      </w:r>
      <w:r>
        <w:rPr>
          <w:rStyle w:val="fontStyleText"/>
        </w:rPr>
        <w:t xml:space="preserve"> в условиях быстроменяющегося образовательного пространства.</w:t>
      </w:r>
      <w:r w:rsidR="00101FBD">
        <w:t xml:space="preserve"> </w:t>
      </w:r>
      <w:bookmarkStart w:id="5" w:name="_Toc220676233"/>
    </w:p>
    <w:p w:rsidR="006E7E1C" w:rsidRPr="00101FBD" w:rsidRDefault="002059D9" w:rsidP="00101FBD">
      <w:pPr>
        <w:pStyle w:val="paragraphStyleText"/>
        <w:rPr>
          <w:b/>
          <w:sz w:val="28"/>
          <w:szCs w:val="28"/>
        </w:rPr>
      </w:pPr>
      <w:r w:rsidRPr="00101FBD">
        <w:rPr>
          <w:b/>
          <w:sz w:val="28"/>
          <w:szCs w:val="28"/>
        </w:rPr>
        <w:t>4</w:t>
      </w:r>
      <w:r w:rsidR="00D3401D" w:rsidRPr="00101FBD">
        <w:rPr>
          <w:b/>
          <w:sz w:val="28"/>
          <w:szCs w:val="28"/>
        </w:rPr>
        <w:t>.</w:t>
      </w:r>
      <w:r w:rsidRPr="00101FBD">
        <w:rPr>
          <w:b/>
          <w:sz w:val="28"/>
          <w:szCs w:val="28"/>
        </w:rPr>
        <w:t xml:space="preserve"> Внедрение Федеральных государственных образовательных стандартов образования (ФГОС </w:t>
      </w:r>
      <w:r w:rsidR="00307156">
        <w:rPr>
          <w:b/>
          <w:sz w:val="28"/>
          <w:szCs w:val="28"/>
        </w:rPr>
        <w:t>О</w:t>
      </w:r>
      <w:r w:rsidRPr="00101FBD">
        <w:rPr>
          <w:b/>
          <w:sz w:val="28"/>
          <w:szCs w:val="28"/>
        </w:rPr>
        <w:t>О) в работу РМО</w:t>
      </w:r>
      <w:bookmarkEnd w:id="5"/>
    </w:p>
    <w:p w:rsidR="006E7E1C" w:rsidRDefault="002059D9">
      <w:pPr>
        <w:pStyle w:val="paragraphStyleText"/>
      </w:pPr>
      <w:r>
        <w:rPr>
          <w:rStyle w:val="fontStyleText"/>
        </w:rPr>
        <w:t xml:space="preserve">Внедрение ФГОС </w:t>
      </w:r>
      <w:r w:rsidR="00307156">
        <w:rPr>
          <w:rStyle w:val="fontStyleText"/>
        </w:rPr>
        <w:t>О</w:t>
      </w:r>
      <w:r>
        <w:rPr>
          <w:rStyle w:val="fontStyleText"/>
        </w:rPr>
        <w:t xml:space="preserve">О является одним из приоритетов современной методической работы районных методических объединений. Этот процесс требует системного подхода и последовательной организации деятельности, направленной на интеграцию новых образовательных требований в повседневную практику </w:t>
      </w:r>
      <w:r w:rsidR="007C03CA">
        <w:rPr>
          <w:rStyle w:val="fontStyleText"/>
        </w:rPr>
        <w:t>образовательных</w:t>
      </w:r>
      <w:r>
        <w:rPr>
          <w:rStyle w:val="fontStyleText"/>
        </w:rPr>
        <w:t xml:space="preserve"> учреждений.</w:t>
      </w:r>
    </w:p>
    <w:p w:rsidR="006E7E1C" w:rsidRDefault="002059D9">
      <w:pPr>
        <w:pStyle w:val="paragraphStyleText"/>
      </w:pPr>
      <w:r>
        <w:rPr>
          <w:rStyle w:val="fontStyleText"/>
        </w:rPr>
        <w:t xml:space="preserve">Особенность применения ФГОС </w:t>
      </w:r>
      <w:r w:rsidR="007C03CA">
        <w:rPr>
          <w:rStyle w:val="fontStyleText"/>
        </w:rPr>
        <w:t>О</w:t>
      </w:r>
      <w:r>
        <w:rPr>
          <w:rStyle w:val="fontStyleText"/>
        </w:rPr>
        <w:t>О в работе РМО заключается в необходимости постоянного обновления и согласования методических материалов с требованиями стандарта. Руководители и педагоги осуществляют систематический анализ существующих программ и конспектов занятий</w:t>
      </w:r>
      <w:r w:rsidR="00DA1F83">
        <w:rPr>
          <w:rStyle w:val="fontStyleText"/>
        </w:rPr>
        <w:t>, уроков</w:t>
      </w:r>
      <w:r>
        <w:rPr>
          <w:rStyle w:val="fontStyleText"/>
        </w:rPr>
        <w:t xml:space="preserve"> с целью их корректировки и обеспечения соответствия целевым ориентировкам и результатам, описанным в ФГОС </w:t>
      </w:r>
      <w:r w:rsidR="00DA1F83">
        <w:rPr>
          <w:rStyle w:val="fontStyleText"/>
        </w:rPr>
        <w:t>О</w:t>
      </w:r>
      <w:r>
        <w:rPr>
          <w:rStyle w:val="fontStyleText"/>
        </w:rPr>
        <w:t>О. В связи с этим одним из важнейших направлений работы становится методическая экспертиза и обмен опытом по внедрению инновационных подходов, подкрепленных едиными критериями качества.</w:t>
      </w:r>
    </w:p>
    <w:p w:rsidR="006E7E1C" w:rsidRDefault="002059D9">
      <w:pPr>
        <w:pStyle w:val="paragraphStyleText"/>
      </w:pPr>
      <w:r>
        <w:rPr>
          <w:rStyle w:val="fontStyleText"/>
        </w:rPr>
        <w:lastRenderedPageBreak/>
        <w:t xml:space="preserve">ФГОС </w:t>
      </w:r>
      <w:r w:rsidR="00DA1F83">
        <w:rPr>
          <w:rStyle w:val="fontStyleText"/>
        </w:rPr>
        <w:t>О</w:t>
      </w:r>
      <w:r>
        <w:rPr>
          <w:rStyle w:val="fontStyleText"/>
        </w:rPr>
        <w:t xml:space="preserve">О ориентирует РМО на комплексное развитие </w:t>
      </w:r>
      <w:r w:rsidR="00DA1F83">
        <w:rPr>
          <w:rStyle w:val="fontStyleText"/>
        </w:rPr>
        <w:t>обучающихся</w:t>
      </w:r>
      <w:r>
        <w:rPr>
          <w:rStyle w:val="fontStyleText"/>
        </w:rPr>
        <w:t>, включая формирование познавательных, коммуникативных и социальных навыков. Это влечет за собой необходимость разработки и освоения разнообразных форм и методов работы. Методические объединения организуют обучение педагогов новым технологиям, таким как игровые методики, интегрированные занятия, развивающие проекты, направленные на реализацию ключевых компетенций. Практический аспект стандарта требует особого внимания к индивидуализации образовательного процесса, что предусматривает распространение успешных моделей дифференцированного подхода внутри объединения.</w:t>
      </w:r>
    </w:p>
    <w:p w:rsidR="006E7E1C" w:rsidRDefault="002059D9">
      <w:pPr>
        <w:pStyle w:val="paragraphStyleText"/>
      </w:pPr>
      <w:r>
        <w:rPr>
          <w:rStyle w:val="fontStyleText"/>
        </w:rPr>
        <w:t xml:space="preserve">Внедрение ФГОС </w:t>
      </w:r>
      <w:r w:rsidR="00DA1F83">
        <w:rPr>
          <w:rStyle w:val="fontStyleText"/>
        </w:rPr>
        <w:t>О</w:t>
      </w:r>
      <w:r>
        <w:rPr>
          <w:rStyle w:val="fontStyleText"/>
        </w:rPr>
        <w:t>О стимулирует активное использование информационных технологий и цифровых ресурсов, поддерживаемых методическими материалами РМО. Цифровые платформы и интерактивные комплексы становятся инструментами для создания развивающей среды, соответствующей современным требованиям к образованию. Это требует не только технической оснащенности, но и повышения цифровой компетентности педагогов через регулярные консультации и тематические тренинги.</w:t>
      </w:r>
    </w:p>
    <w:p w:rsidR="006E7E1C" w:rsidRDefault="002059D9">
      <w:pPr>
        <w:pStyle w:val="paragraphStyleText"/>
      </w:pPr>
      <w:r>
        <w:rPr>
          <w:rStyle w:val="fontStyleText"/>
        </w:rPr>
        <w:t xml:space="preserve">Особое место в процессе занимают диагностические методики, позволяющие оценивать уровень сформированности умений и навыков </w:t>
      </w:r>
      <w:r w:rsidR="00DA1F83">
        <w:rPr>
          <w:rStyle w:val="fontStyleText"/>
        </w:rPr>
        <w:t>обучающихся</w:t>
      </w:r>
      <w:r>
        <w:rPr>
          <w:rStyle w:val="fontStyleText"/>
        </w:rPr>
        <w:t>. РМО организуют совместную работу педагогов по сбору и анализу данных, что способствует объективному мониторингу качества образовательного процесса и сво</w:t>
      </w:r>
      <w:r w:rsidR="00DA1F83">
        <w:rPr>
          <w:rStyle w:val="fontStyleText"/>
        </w:rPr>
        <w:t>евременному внесению корректив</w:t>
      </w:r>
      <w:r>
        <w:rPr>
          <w:rStyle w:val="fontStyleText"/>
        </w:rPr>
        <w:t>.</w:t>
      </w:r>
    </w:p>
    <w:p w:rsidR="006E7E1C" w:rsidRDefault="002059D9">
      <w:pPr>
        <w:pStyle w:val="paragraphStyleText"/>
      </w:pPr>
      <w:r>
        <w:rPr>
          <w:rStyle w:val="fontStyleText"/>
        </w:rPr>
        <w:t xml:space="preserve">Основные этапы организации внедрения ФГОС </w:t>
      </w:r>
      <w:r w:rsidR="00DA1F83">
        <w:rPr>
          <w:rStyle w:val="fontStyleText"/>
        </w:rPr>
        <w:t>О</w:t>
      </w:r>
      <w:r>
        <w:rPr>
          <w:rStyle w:val="fontStyleText"/>
        </w:rPr>
        <w:t xml:space="preserve">О в рамках деятельности РМО включают предварительный анализ существующих методических материалов и педагогических практик, адаптацию и разработку новых ресурсов с учетом стандартов, проведение обучающих мероприятий для повышения квалификации педагогов, а также регулярный мониторинг и диагностику результатов внедрения. Важной составляющей выступает систематизация обратной связи и обмен опытом между участниками </w:t>
      </w:r>
      <w:r>
        <w:rPr>
          <w:rStyle w:val="fontStyleText"/>
        </w:rPr>
        <w:lastRenderedPageBreak/>
        <w:t>объединения для обеспечения непрерывного профессионального развития и совершенствования методической работы.</w:t>
      </w:r>
    </w:p>
    <w:p w:rsidR="00101FBD" w:rsidRDefault="002059D9" w:rsidP="00101FBD">
      <w:pPr>
        <w:pStyle w:val="paragraphStyleText"/>
      </w:pPr>
      <w:r>
        <w:rPr>
          <w:rStyle w:val="fontStyleText"/>
        </w:rPr>
        <w:t xml:space="preserve">Таким образом, успешное внедрение ФГОС </w:t>
      </w:r>
      <w:r w:rsidR="00DA1F83">
        <w:rPr>
          <w:rStyle w:val="fontStyleText"/>
        </w:rPr>
        <w:t>О</w:t>
      </w:r>
      <w:r>
        <w:rPr>
          <w:rStyle w:val="fontStyleText"/>
        </w:rPr>
        <w:t>О требует комплексного и координированного подхода, опирающегося на ранее описанные организационные структуры, кадровый потенциал и методические материалы РМО. Это позволяет обеспечить соответствие образов</w:t>
      </w:r>
      <w:r w:rsidR="00DA1F83">
        <w:rPr>
          <w:rStyle w:val="fontStyleText"/>
        </w:rPr>
        <w:t>ательного процесса</w:t>
      </w:r>
      <w:r>
        <w:rPr>
          <w:rStyle w:val="fontStyleText"/>
        </w:rPr>
        <w:t xml:space="preserve"> современным требованиям и повысить качество реал</w:t>
      </w:r>
      <w:r w:rsidR="00DA1F83">
        <w:rPr>
          <w:rStyle w:val="fontStyleText"/>
        </w:rPr>
        <w:t>изации образовательных программ</w:t>
      </w:r>
      <w:r>
        <w:rPr>
          <w:rStyle w:val="fontStyleText"/>
        </w:rPr>
        <w:t>.</w:t>
      </w:r>
      <w:r w:rsidR="00101FBD">
        <w:t xml:space="preserve"> </w:t>
      </w:r>
      <w:bookmarkStart w:id="6" w:name="_Toc220676234"/>
    </w:p>
    <w:p w:rsidR="006E7E1C" w:rsidRPr="00101FBD" w:rsidRDefault="002059D9" w:rsidP="00101FBD">
      <w:pPr>
        <w:pStyle w:val="paragraphStyleText"/>
        <w:rPr>
          <w:b/>
          <w:sz w:val="28"/>
          <w:szCs w:val="28"/>
        </w:rPr>
      </w:pPr>
      <w:r w:rsidRPr="00101FBD">
        <w:rPr>
          <w:b/>
          <w:sz w:val="28"/>
          <w:szCs w:val="28"/>
        </w:rPr>
        <w:t>5</w:t>
      </w:r>
      <w:r w:rsidR="00D3401D" w:rsidRPr="00101FBD">
        <w:rPr>
          <w:b/>
          <w:sz w:val="28"/>
          <w:szCs w:val="28"/>
        </w:rPr>
        <w:t>.</w:t>
      </w:r>
      <w:r w:rsidRPr="00101FBD">
        <w:rPr>
          <w:b/>
          <w:sz w:val="28"/>
          <w:szCs w:val="28"/>
        </w:rPr>
        <w:t xml:space="preserve"> Планирование и организация заседаний и мероприятий РМО</w:t>
      </w:r>
      <w:bookmarkEnd w:id="6"/>
    </w:p>
    <w:p w:rsidR="006E7E1C" w:rsidRDefault="002059D9">
      <w:pPr>
        <w:pStyle w:val="paragraphStyleText"/>
      </w:pPr>
      <w:r>
        <w:rPr>
          <w:rStyle w:val="fontStyleText"/>
        </w:rPr>
        <w:t>Эффективное планирование является основой успешной организации заседаний, конкурсов и других мероприятий РМО. Оно требует четкой последовательности действий и предварительного согласования целей с учетом приоритетов методической работы в данном периоде. На этапе планирования важно определить ключевые задачи каждого мероприятия, распределить ответственных и установить сроки выполнения подготовительных этапов.</w:t>
      </w:r>
    </w:p>
    <w:p w:rsidR="006E7E1C" w:rsidRDefault="002059D9">
      <w:pPr>
        <w:pStyle w:val="paragraphStyleText"/>
      </w:pPr>
      <w:r>
        <w:rPr>
          <w:rStyle w:val="fontStyleText"/>
        </w:rPr>
        <w:t>Необходимо составлять подробный календарный план, учитывающий как регулярные заседания, так и тематические встречи, мастер-классы и конкурсы. Такой план должен быть ориентирован на равномерное распределение нагрузки на участников и исключать наложение важных событий. Определение оптимальной периодичности позволяет поддерживать высокий уровень мотивации и заинтересованности педагогов, избегая переутомления и информационной перегрузки.</w:t>
      </w:r>
    </w:p>
    <w:p w:rsidR="006E7E1C" w:rsidRDefault="002059D9">
      <w:pPr>
        <w:pStyle w:val="paragraphStyleText"/>
      </w:pPr>
      <w:r>
        <w:rPr>
          <w:rStyle w:val="fontStyleText"/>
        </w:rPr>
        <w:t>При подготовке повестки заседаний следует включать вопросы, актуальные для участников, а также оставлять время для обмена опытом и обсуждения возникающих проблем. Важно предусмотреть структуру заседания, которая балансирует между теоретическими докладами и практическими занятиями, позволяя участникам не только усваивать новую информацию, но и применять ее на практике.</w:t>
      </w:r>
    </w:p>
    <w:p w:rsidR="006E7E1C" w:rsidRDefault="002059D9">
      <w:pPr>
        <w:pStyle w:val="paragraphStyleText"/>
      </w:pPr>
      <w:r>
        <w:rPr>
          <w:rStyle w:val="fontStyleText"/>
        </w:rPr>
        <w:t xml:space="preserve">Для организации конкурсов и творческих мероприятий критически важна предварительная разработка регламентов и критериев оценки, которые должны </w:t>
      </w:r>
      <w:r>
        <w:rPr>
          <w:rStyle w:val="fontStyleText"/>
        </w:rPr>
        <w:lastRenderedPageBreak/>
        <w:t>быть прозрачными и понятными всем участникам. При этом следует предусмотреть этапы подготовки и согласования условий, чтобы обеспечить максимально объективное и справедливое проведение конкурсов. Разработка методических рекомендаций для жюри и участников способствует единообразию подходов и повышает качество мероприятий.</w:t>
      </w:r>
    </w:p>
    <w:p w:rsidR="006E7E1C" w:rsidRDefault="002059D9">
      <w:pPr>
        <w:pStyle w:val="paragraphStyleText"/>
      </w:pPr>
      <w:r>
        <w:rPr>
          <w:rStyle w:val="fontStyleText"/>
        </w:rPr>
        <w:t>Распределение ответственности среди членов РМО позволяет оптимизировать процесс организации, снижая риск пропуска важных деталей и обеспечивая оперативное решение возникающих вопросов. Важно также предусмотреть механизм обратной связи, чтобы участники могли высказать предложения по улучшению формата и содержания будущих мероприятий.</w:t>
      </w:r>
    </w:p>
    <w:p w:rsidR="006E7E1C" w:rsidRDefault="002059D9">
      <w:pPr>
        <w:pStyle w:val="paragraphStyleText"/>
      </w:pPr>
      <w:r>
        <w:rPr>
          <w:rStyle w:val="fontStyleText"/>
        </w:rPr>
        <w:t>После завершения каждого мероприятия необходимо провести его комплексную оценку. Оценка должна включать анализ достижения поставленных целей, уровень вовлеченности участников и выявление организационных сложностей. Эти данные становятся основой для корректировки плана работы РМО и повышения эффективности последующих мероприятий.</w:t>
      </w:r>
    </w:p>
    <w:p w:rsidR="00313507" w:rsidRDefault="002059D9" w:rsidP="00313507">
      <w:pPr>
        <w:pStyle w:val="paragraphStyleText"/>
      </w:pPr>
      <w:r>
        <w:rPr>
          <w:rStyle w:val="fontStyleText"/>
        </w:rPr>
        <w:t>Подобный системный подход к планированию и организации создает условия для устойчивого профессионального развития педагогов и способствует укреплению методического сообщества на районном уровне. Результаты этой работы логично переходят в процедуру контроля качества, которая будет рассмотрена в следующем разделе.</w:t>
      </w:r>
      <w:r w:rsidR="00313507">
        <w:t xml:space="preserve"> </w:t>
      </w:r>
      <w:bookmarkStart w:id="7" w:name="_Toc220676235"/>
    </w:p>
    <w:p w:rsidR="006E7E1C" w:rsidRPr="00313507" w:rsidRDefault="002059D9" w:rsidP="00313507">
      <w:pPr>
        <w:pStyle w:val="paragraphStyleText"/>
        <w:rPr>
          <w:b/>
          <w:sz w:val="28"/>
          <w:szCs w:val="28"/>
        </w:rPr>
      </w:pPr>
      <w:r w:rsidRPr="00313507">
        <w:rPr>
          <w:b/>
          <w:sz w:val="28"/>
          <w:szCs w:val="28"/>
        </w:rPr>
        <w:t>6</w:t>
      </w:r>
      <w:r w:rsidR="00D3401D" w:rsidRPr="00313507">
        <w:rPr>
          <w:b/>
          <w:sz w:val="28"/>
          <w:szCs w:val="28"/>
        </w:rPr>
        <w:t>.</w:t>
      </w:r>
      <w:r w:rsidRPr="00313507">
        <w:rPr>
          <w:b/>
          <w:sz w:val="28"/>
          <w:szCs w:val="28"/>
        </w:rPr>
        <w:t xml:space="preserve"> Оценка эффективности работы районного методического объединения</w:t>
      </w:r>
      <w:bookmarkEnd w:id="7"/>
    </w:p>
    <w:p w:rsidR="006E7E1C" w:rsidRDefault="002059D9">
      <w:pPr>
        <w:pStyle w:val="paragraphStyleText"/>
      </w:pPr>
      <w:r>
        <w:rPr>
          <w:rStyle w:val="fontStyleText"/>
        </w:rPr>
        <w:t>Оценка эффективности деятельности позволяет оптимизировать работу РМО, выявляя как достигнутые результаты, так и области, требующие улучшения. Для этого применяются количественные и качественные методы анализа, которые в совокупности дают комплексное представление о состоянии методической работы на территории района.</w:t>
      </w:r>
    </w:p>
    <w:p w:rsidR="006E7E1C" w:rsidRDefault="002059D9">
      <w:pPr>
        <w:pStyle w:val="paragraphStyleText"/>
      </w:pPr>
      <w:r>
        <w:rPr>
          <w:rStyle w:val="fontStyleText"/>
        </w:rPr>
        <w:t xml:space="preserve">К количественным методам относится сбор статистических данных по основным показателям: числу проведённых мероприятий, уровню </w:t>
      </w:r>
      <w:r>
        <w:rPr>
          <w:rStyle w:val="fontStyleText"/>
        </w:rPr>
        <w:lastRenderedPageBreak/>
        <w:t xml:space="preserve">посещаемости заседаний, количеству педагогов, прошедших повышение квалификации, а также анализу степени внедрения новых образовательных технологий и программ, соответствующих ФГОС </w:t>
      </w:r>
      <w:r w:rsidR="00C06EBC">
        <w:rPr>
          <w:rStyle w:val="fontStyleText"/>
        </w:rPr>
        <w:t>О</w:t>
      </w:r>
      <w:r>
        <w:rPr>
          <w:rStyle w:val="fontStyleText"/>
        </w:rPr>
        <w:t>О. Эти показатели позволяют объективно оценить интенсивность и охват деятельности объединения, что важно для дальнейшего ресурсного планирования.</w:t>
      </w:r>
    </w:p>
    <w:p w:rsidR="006E7E1C" w:rsidRDefault="002059D9">
      <w:pPr>
        <w:pStyle w:val="paragraphStyleText"/>
      </w:pPr>
      <w:r>
        <w:rPr>
          <w:rStyle w:val="fontStyleText"/>
        </w:rPr>
        <w:t>Качественный анализ предусматривает изучение итоговых материалов: отчётов, отзывов участников, результатов педагогических экспериментов и кейсов внедрения инноваций. Особое внимание уделяется содержанию методических разработок, уровню профессионального диалога на заседаниях, а также эффективности применяемых форм методической поддержки. Для получения обратной связи организуются анкетирования и фокус-группы, позволяющие выявить мнение педагогов о полезности и практичности предлагаемых мероприятий и материалов.</w:t>
      </w:r>
    </w:p>
    <w:p w:rsidR="006E7E1C" w:rsidRDefault="002059D9">
      <w:pPr>
        <w:pStyle w:val="paragraphStyleText"/>
      </w:pPr>
      <w:r>
        <w:rPr>
          <w:rStyle w:val="fontStyleText"/>
        </w:rPr>
        <w:t>Важным инструментом оценки является мониторинг достижения целей, обозначенных в годовом плане РМО. Сравнение плановых показателей с фактическими результатами помогает выявить успешные направления деятельности и определить причины отклонений. Такой подход обеспечивает системность и целенаправленность методической работы, позволяя корректировать стратегию и тактику работы.</w:t>
      </w:r>
    </w:p>
    <w:p w:rsidR="006E7E1C" w:rsidRDefault="002059D9">
      <w:pPr>
        <w:pStyle w:val="paragraphStyleText"/>
      </w:pPr>
      <w:r>
        <w:rPr>
          <w:rStyle w:val="fontStyleText"/>
        </w:rPr>
        <w:t>Дополнительно применяется сравнительный анализ результатов образовательной деятельности дошкольных учреждений до и после внедрения рекомендаций РМО. Это позволяет оценить влияние методической поддержки на качество воспитательно-образовательного процесса, а также на развитие профессиональных компетенций педагогов района. Результаты мониторинга диагностики детей входят в систему оценки, что способствует комплексной характеристике педагогической эффективности.</w:t>
      </w:r>
    </w:p>
    <w:p w:rsidR="006E7E1C" w:rsidRDefault="002059D9">
      <w:pPr>
        <w:pStyle w:val="paragraphStyleText"/>
      </w:pPr>
      <w:r>
        <w:rPr>
          <w:rStyle w:val="fontStyleText"/>
        </w:rPr>
        <w:t xml:space="preserve">Регулярное проведение анализа эффективности деятельности РМО создает базу для принятия обоснованных управленческих решений, направленных на повышение качества методической работы. Это способствует </w:t>
      </w:r>
      <w:r>
        <w:rPr>
          <w:rStyle w:val="fontStyleText"/>
        </w:rPr>
        <w:lastRenderedPageBreak/>
        <w:t>формированию культуры непрерывного профессионального развития и повышения мотивации педагогов.</w:t>
      </w:r>
    </w:p>
    <w:p w:rsidR="00313507" w:rsidRDefault="002059D9" w:rsidP="00313507">
      <w:pPr>
        <w:pStyle w:val="paragraphStyleText"/>
      </w:pPr>
      <w:r>
        <w:rPr>
          <w:rStyle w:val="fontStyleText"/>
        </w:rPr>
        <w:t>Таким образом, системная и всесторонняя оценка деятельности РМО является необходимым условием для своевременного выявления слабых сторон, оптимизации процессов и успешной реализации планов по совершенствованию методической поддержки дошкольного образования в районе. Результаты оценки стимулируют активное внедрение инноваций и повышают уровень качества образовательных услуг в целом.</w:t>
      </w:r>
      <w:r w:rsidR="00313507">
        <w:t xml:space="preserve"> </w:t>
      </w:r>
      <w:bookmarkStart w:id="8" w:name="_Toc220676236"/>
    </w:p>
    <w:p w:rsidR="006E7E1C" w:rsidRPr="00313507" w:rsidRDefault="002059D9" w:rsidP="00313507">
      <w:pPr>
        <w:pStyle w:val="paragraphStyleText"/>
        <w:rPr>
          <w:b/>
          <w:sz w:val="28"/>
          <w:szCs w:val="28"/>
        </w:rPr>
      </w:pPr>
      <w:r w:rsidRPr="00313507">
        <w:rPr>
          <w:b/>
          <w:sz w:val="28"/>
          <w:szCs w:val="28"/>
        </w:rPr>
        <w:t>7</w:t>
      </w:r>
      <w:r w:rsidR="00D3401D" w:rsidRPr="00313507">
        <w:rPr>
          <w:b/>
          <w:sz w:val="28"/>
          <w:szCs w:val="28"/>
        </w:rPr>
        <w:t>.</w:t>
      </w:r>
      <w:r w:rsidRPr="00313507">
        <w:rPr>
          <w:b/>
          <w:sz w:val="28"/>
          <w:szCs w:val="28"/>
        </w:rPr>
        <w:t xml:space="preserve"> Разработка характеристик кадрового состава для управления профессиональным развитием</w:t>
      </w:r>
      <w:bookmarkEnd w:id="8"/>
    </w:p>
    <w:p w:rsidR="006E7E1C" w:rsidRDefault="002059D9">
      <w:pPr>
        <w:pStyle w:val="paragraphStyleText"/>
      </w:pPr>
      <w:r>
        <w:rPr>
          <w:rStyle w:val="fontStyleText"/>
        </w:rPr>
        <w:t>Точное описание характеристик педагогического состава необходимо для индивидуализации развития каждого специалиста и эффективного управления процессом повышения квалификации в рамках районного методического объединения. Формирование таких характеристик включает в себя систематизированный сбор данных по ключевым параметрам: образованию, профессиональному опыту и прохождению курсовой подготовки.</w:t>
      </w:r>
    </w:p>
    <w:p w:rsidR="006E7E1C" w:rsidRDefault="002059D9">
      <w:pPr>
        <w:pStyle w:val="paragraphStyleText"/>
      </w:pPr>
      <w:r>
        <w:rPr>
          <w:rStyle w:val="fontStyleText"/>
        </w:rPr>
        <w:t>В части образования учитываются не только уровень и профиль подготовки педагогов, но и наличие дополнительных специализированных программ и сертификатов, которые отражают расширение профессионального кругозора и владение новыми образовательными подходами. Важно фиксировать сведения о вузах и учреждениях, где была получена квалификация, а также об особенностях учебных программ, которые могли оказать влияние на развитие методических компетенций.</w:t>
      </w:r>
    </w:p>
    <w:p w:rsidR="006E7E1C" w:rsidRDefault="002059D9">
      <w:pPr>
        <w:pStyle w:val="paragraphStyleText"/>
      </w:pPr>
      <w:r>
        <w:rPr>
          <w:rStyle w:val="fontStyleText"/>
        </w:rPr>
        <w:t xml:space="preserve">Профессиональный опыт анализируется с учетом не только общего стажа, но и специфики педагогической деятельности, включая работу с различными возрастными группами, участие в методических проектах и педагогическую инициативу. Особое внимание уделяется опыту руководства и методической работе, поскольку эти данные позволяют выявить потенциальных наставников и методистов внутри объединения. Кроме того, </w:t>
      </w:r>
      <w:r>
        <w:rPr>
          <w:rStyle w:val="fontStyleText"/>
        </w:rPr>
        <w:lastRenderedPageBreak/>
        <w:t>фиксируется динамика профессионального роста, отражающая переход от начального уровня к более высоким квалификационным категориям.</w:t>
      </w:r>
    </w:p>
    <w:p w:rsidR="006E7E1C" w:rsidRDefault="002059D9">
      <w:pPr>
        <w:pStyle w:val="paragraphStyleText"/>
      </w:pPr>
      <w:r>
        <w:rPr>
          <w:rStyle w:val="fontStyleText"/>
        </w:rPr>
        <w:t xml:space="preserve">Курсовая подготовка представлена сведениями о периодичности, тематике и форме прохождения повышения квалификации. Собираются данные о регулярности участия в семинарах, вебинарах, тренингах и специализированных образовательных программах, что служит показателем обязательности и системности профессионального развития. Отдельное значение имеет актуализация знаний в области современных педагогических технологий, ФГОС </w:t>
      </w:r>
      <w:r w:rsidR="001C70C5">
        <w:rPr>
          <w:rStyle w:val="fontStyleText"/>
        </w:rPr>
        <w:t>О</w:t>
      </w:r>
      <w:r>
        <w:rPr>
          <w:rStyle w:val="fontStyleText"/>
        </w:rPr>
        <w:t xml:space="preserve">О и </w:t>
      </w:r>
      <w:proofErr w:type="spellStart"/>
      <w:r>
        <w:rPr>
          <w:rStyle w:val="fontStyleText"/>
        </w:rPr>
        <w:t>цифровизации</w:t>
      </w:r>
      <w:proofErr w:type="spellEnd"/>
      <w:r>
        <w:rPr>
          <w:rStyle w:val="fontStyleText"/>
        </w:rPr>
        <w:t xml:space="preserve"> образовательного процесса.</w:t>
      </w:r>
    </w:p>
    <w:p w:rsidR="00313507" w:rsidRDefault="002059D9" w:rsidP="00313507">
      <w:pPr>
        <w:pStyle w:val="paragraphStyleText"/>
      </w:pPr>
      <w:r>
        <w:rPr>
          <w:rStyle w:val="fontStyleText"/>
        </w:rPr>
        <w:t>Обобщение этих характеристик позволяет создавать профиль каждого педагога, который становится основой для построения индивидуальных маршрутов профессионального развития. Такой подход обеспечивает учет сильных и слабых сторон специалистов, направляет ресурсы на устранение пробелов и оптимизирует подбор форм обучения. При формировании планов повышения квалификации использование детализированных характеристик кадрового состава обеспечивает целенаправленное развитие, способствует повышению мотивации и результативности педагогов, а также улучшает качество методической работы РМО в целом.</w:t>
      </w:r>
      <w:r w:rsidR="00313507">
        <w:t xml:space="preserve"> </w:t>
      </w:r>
      <w:bookmarkStart w:id="9" w:name="_Toc220676237"/>
    </w:p>
    <w:p w:rsidR="006E7E1C" w:rsidRPr="00313507" w:rsidRDefault="002059D9" w:rsidP="00313507">
      <w:pPr>
        <w:pStyle w:val="paragraphStyleText"/>
        <w:rPr>
          <w:b/>
          <w:sz w:val="28"/>
          <w:szCs w:val="28"/>
        </w:rPr>
      </w:pPr>
      <w:r w:rsidRPr="00313507">
        <w:rPr>
          <w:b/>
          <w:sz w:val="28"/>
          <w:szCs w:val="28"/>
        </w:rPr>
        <w:t>8</w:t>
      </w:r>
      <w:r w:rsidR="00D3401D" w:rsidRPr="00313507">
        <w:rPr>
          <w:b/>
          <w:sz w:val="28"/>
          <w:szCs w:val="28"/>
        </w:rPr>
        <w:t>.</w:t>
      </w:r>
      <w:r w:rsidRPr="00313507">
        <w:rPr>
          <w:b/>
          <w:sz w:val="28"/>
          <w:szCs w:val="28"/>
        </w:rPr>
        <w:t xml:space="preserve"> Алгоритмы взаимодействия внутри районного методического объединения как инструмент повышения качества работы</w:t>
      </w:r>
      <w:bookmarkEnd w:id="9"/>
    </w:p>
    <w:p w:rsidR="006E7E1C" w:rsidRDefault="002059D9">
      <w:pPr>
        <w:pStyle w:val="paragraphStyleText"/>
      </w:pPr>
      <w:r>
        <w:rPr>
          <w:rStyle w:val="fontStyleText"/>
        </w:rPr>
        <w:t xml:space="preserve">Четко выстроенные алгоритмы коммуникации обеспечивают эффективность совместной деятельности руководства районного методического объединения и педагогов, минимизируя риски недопонимания </w:t>
      </w:r>
      <w:proofErr w:type="gramStart"/>
      <w:r>
        <w:rPr>
          <w:rStyle w:val="fontStyleText"/>
        </w:rPr>
        <w:t>и</w:t>
      </w:r>
      <w:proofErr w:type="gramEnd"/>
      <w:r>
        <w:rPr>
          <w:rStyle w:val="fontStyleText"/>
        </w:rPr>
        <w:t xml:space="preserve"> позволяя оперативно реагировать на возникающие профессиональные вызовы. Без устоявшихся процедур обмена информацией, обратной связи и координации усилий достигается лишь фрагментарное решение задач, что снижает результативность всей методической работы.</w:t>
      </w:r>
    </w:p>
    <w:p w:rsidR="006E7E1C" w:rsidRDefault="002059D9">
      <w:pPr>
        <w:pStyle w:val="paragraphStyleText"/>
      </w:pPr>
      <w:r>
        <w:rPr>
          <w:rStyle w:val="fontStyleText"/>
        </w:rPr>
        <w:t xml:space="preserve">Наличие регламентированных этапов взаимодействия способствует планомерному распределению ответственности, своевременному информированию участников о проводимых мероприятиях, важных </w:t>
      </w:r>
      <w:r>
        <w:rPr>
          <w:rStyle w:val="fontStyleText"/>
        </w:rPr>
        <w:lastRenderedPageBreak/>
        <w:t>изменениях и требованиях нормативных документов. Кроме того, формализованные каналы коммуникации упрощают обмен лучшими педагогическими практиками, позволяя быстро распространять инновационные подходы и эффективные методики среди членов объединения. Это снижает нагрузку на руководство, разгружая его от излишней административной работы и стимулируя активное участие каждого педагога в методической жизни района.</w:t>
      </w:r>
    </w:p>
    <w:p w:rsidR="006E7E1C" w:rsidRDefault="002059D9">
      <w:pPr>
        <w:pStyle w:val="paragraphStyleText"/>
      </w:pPr>
      <w:r>
        <w:rPr>
          <w:rStyle w:val="fontStyleText"/>
        </w:rPr>
        <w:t>Алгоритмы взаимодействия предусматривают оперативные механизмы решения конфликтных ситуаций и разногласий, что обеспечивает сохранение конструктивного диалога и поддерживает благоприятный климат сотрудничества. Внутренние процедуры согласования планов, отчетности и корректировки методической деятельности создают прозрачность и предсказуемость процессов, что повышает доверие и мотивацию специалистов.</w:t>
      </w:r>
    </w:p>
    <w:p w:rsidR="006E7E1C" w:rsidRDefault="002059D9">
      <w:pPr>
        <w:pStyle w:val="paragraphStyleText"/>
      </w:pPr>
      <w:r>
        <w:rPr>
          <w:rStyle w:val="fontStyleText"/>
        </w:rPr>
        <w:t>Постоянное совершенствование этих алгоритмов через регулярный анализ и сбор обратной связи позволяет методическому объединению адаптироваться к изменяющимся условиям образовательной среды. Система четких коммуникаций становится инструментом устойчивого развития профессионального сообщества, способствуя повышению качества реализуемых образовательных программ.</w:t>
      </w:r>
    </w:p>
    <w:p w:rsidR="00313507" w:rsidRDefault="002059D9" w:rsidP="00313507">
      <w:pPr>
        <w:pStyle w:val="paragraphStyleText"/>
      </w:pPr>
      <w:r>
        <w:rPr>
          <w:rStyle w:val="fontStyleText"/>
        </w:rPr>
        <w:t>Согласно проведённому анализу показателей эффективности работы РМО, внедрение и соблюдение согласованных алгоритмов взаимодействия значительно повышает качество управления, обеспечивая более целенаправленную и продуктивную работу педагогов и руководства.</w:t>
      </w:r>
      <w:r w:rsidR="00313507">
        <w:t xml:space="preserve"> </w:t>
      </w:r>
      <w:bookmarkStart w:id="10" w:name="_Toc220676238"/>
    </w:p>
    <w:p w:rsidR="006E7E1C" w:rsidRPr="00313507" w:rsidRDefault="002059D9" w:rsidP="00313507">
      <w:pPr>
        <w:pStyle w:val="paragraphStyleText"/>
        <w:rPr>
          <w:b/>
          <w:sz w:val="28"/>
          <w:szCs w:val="28"/>
        </w:rPr>
      </w:pPr>
      <w:r w:rsidRPr="00313507">
        <w:rPr>
          <w:b/>
          <w:sz w:val="28"/>
          <w:szCs w:val="28"/>
        </w:rPr>
        <w:t>Заключение</w:t>
      </w:r>
      <w:bookmarkEnd w:id="10"/>
    </w:p>
    <w:p w:rsidR="006E7E1C" w:rsidRDefault="002059D9">
      <w:pPr>
        <w:pStyle w:val="paragraphStyleText"/>
      </w:pPr>
      <w:r>
        <w:rPr>
          <w:rStyle w:val="fontStyleText"/>
        </w:rPr>
        <w:t xml:space="preserve">Реализация проекта, направленного на создание комплексных методических рекомендаций для руководителей районных методических объединений дошкольных образовательных учреждений, позволила систематизировать и упорядочить процессы методической работы на территории района. Разработанные образцы документов, планы и методические материалы обеспечивают конкретную и практичную поддержку </w:t>
      </w:r>
      <w:r>
        <w:rPr>
          <w:rStyle w:val="fontStyleText"/>
        </w:rPr>
        <w:lastRenderedPageBreak/>
        <w:t>руководителям, что способствует улучшению организации и управлению методической деятельностью.</w:t>
      </w:r>
    </w:p>
    <w:p w:rsidR="006E7E1C" w:rsidRDefault="002059D9">
      <w:pPr>
        <w:pStyle w:val="paragraphStyleText"/>
      </w:pPr>
      <w:r>
        <w:rPr>
          <w:rStyle w:val="fontStyleText"/>
        </w:rPr>
        <w:t>Анализ кадрового состава, включающий характеристики по уровню образования, квалификации и стажу, выявил необходимость индивидуального подхода в планировании профессионального развития педагогов. Важно отметить, что внедрение данного компонента позволяет эффективно распределять ресурсы на повышение квалификации и формировать баланс между опытом и инновациями в коллективе. Такой подход укрепляет кадровый потенциал и способствует более качественной реализации образовательных программ.</w:t>
      </w:r>
    </w:p>
    <w:p w:rsidR="006E7E1C" w:rsidRDefault="002059D9">
      <w:pPr>
        <w:pStyle w:val="paragraphStyleText"/>
      </w:pPr>
      <w:r>
        <w:rPr>
          <w:rStyle w:val="fontStyleText"/>
        </w:rPr>
        <w:t xml:space="preserve">Методические материалы, адаптированные с учетом требований Федерального государственного образовательного стандарта дошкольного образования (ФГОС </w:t>
      </w:r>
      <w:r w:rsidR="001C70C5">
        <w:rPr>
          <w:rStyle w:val="fontStyleText"/>
        </w:rPr>
        <w:t>О</w:t>
      </w:r>
      <w:r>
        <w:rPr>
          <w:rStyle w:val="fontStyleText"/>
        </w:rPr>
        <w:t>О), интегрированы в работу РМО, что обеспечило соответствие методической поддержки современным нормативам и образовательным тенденциям. Практические рекомендации по организации методической работы, тематическим занятиям и мероприятиям создали единое методическое пространство для педагогических коллективов и позволили повысить уровень профессионального мастерства.</w:t>
      </w:r>
    </w:p>
    <w:p w:rsidR="006E7E1C" w:rsidRDefault="002059D9">
      <w:pPr>
        <w:pStyle w:val="paragraphStyleText"/>
      </w:pPr>
      <w:r>
        <w:rPr>
          <w:rStyle w:val="fontStyleText"/>
        </w:rPr>
        <w:t>Особое внимание уделялось развитию алгоритмов взаимодействия внутри объединения. Формализованные процедуры обмена информацией, координации деятельности и решения возникающих вопросов способствовали эффективному выполнению задач РМО и укреплению профессионального сообщества. Это сыграло значительную роль в повышении качества управления и скорости адаптации к изменениям в образовательной среде.</w:t>
      </w:r>
    </w:p>
    <w:p w:rsidR="006E7E1C" w:rsidRDefault="002059D9">
      <w:pPr>
        <w:pStyle w:val="paragraphStyleText"/>
      </w:pPr>
      <w:r>
        <w:rPr>
          <w:rStyle w:val="fontStyleText"/>
        </w:rPr>
        <w:t>Систематичное планирование и организация заседаний и конкурсов обеспечили активное вовлечение педагогов и создание условий для обмена опытом, что является необходимым для постоянного совершенствования методической работы. Внедрение критериев оценки эффективности и мониторинг результатов позволили объективно оценить качество деятельности РМО, выявить успешные практики и области, требующие доработки.</w:t>
      </w:r>
    </w:p>
    <w:p w:rsidR="00313507" w:rsidRDefault="002059D9" w:rsidP="00313507">
      <w:pPr>
        <w:pStyle w:val="paragraphStyleText"/>
      </w:pPr>
      <w:r>
        <w:rPr>
          <w:rStyle w:val="fontStyleText"/>
        </w:rPr>
        <w:lastRenderedPageBreak/>
        <w:t>В целом, разработанные методические рекомендации и инструменты нашли практическое применение в управлении районными методическими объединениями. Они способствуют не только повышению эффективности организации работы, но и улучшению качества воспитательно-образовательного процесса в дошкольных учреждениях. Внедрение системного подхода к управлению методической деятельностью создаёт прочную основу для дальнейшего развития и профессионального роста педагогов в условиях современной образовательной среды.</w:t>
      </w:r>
      <w:r w:rsidR="00313507">
        <w:t xml:space="preserve"> </w:t>
      </w:r>
    </w:p>
    <w:p w:rsidR="001C70C5" w:rsidRDefault="001C70C5" w:rsidP="00313507">
      <w:pPr>
        <w:pStyle w:val="paragraphStyleText"/>
        <w:rPr>
          <w:sz w:val="28"/>
          <w:szCs w:val="28"/>
        </w:rPr>
      </w:pPr>
    </w:p>
    <w:p w:rsidR="006E7E1C" w:rsidRDefault="00D3401D" w:rsidP="00313507">
      <w:pPr>
        <w:pStyle w:val="paragraphStyleText"/>
      </w:pPr>
      <w:r w:rsidRPr="00313507">
        <w:rPr>
          <w:sz w:val="28"/>
          <w:szCs w:val="28"/>
        </w:rPr>
        <w:t>Список литературы</w:t>
      </w:r>
    </w:p>
    <w:p w:rsidR="00313507" w:rsidRPr="001C70C5" w:rsidRDefault="00313507" w:rsidP="00313507">
      <w:pPr>
        <w:pStyle w:val="1"/>
        <w:spacing w:after="0"/>
        <w:jc w:val="both"/>
        <w:rPr>
          <w:sz w:val="20"/>
          <w:szCs w:val="20"/>
        </w:rPr>
      </w:pPr>
    </w:p>
    <w:p w:rsidR="00347E24" w:rsidRPr="001C70C5" w:rsidRDefault="00347E24" w:rsidP="00313507">
      <w:pPr>
        <w:pStyle w:val="1"/>
        <w:spacing w:after="0"/>
        <w:ind w:firstLine="708"/>
        <w:jc w:val="both"/>
        <w:rPr>
          <w:b w:val="0"/>
        </w:rPr>
      </w:pPr>
      <w:r w:rsidRPr="001C70C5">
        <w:rPr>
          <w:b w:val="0"/>
        </w:rPr>
        <w:t>1. Исаева, О.М. Организационные основы деятельности районных методических объединений /</w:t>
      </w:r>
      <w:r w:rsidR="00313507" w:rsidRPr="001C70C5">
        <w:rPr>
          <w:b w:val="0"/>
        </w:rPr>
        <w:t xml:space="preserve"> О.М. Исаева, А.Я. </w:t>
      </w:r>
      <w:proofErr w:type="spellStart"/>
      <w:r w:rsidR="00313507" w:rsidRPr="001C70C5">
        <w:rPr>
          <w:b w:val="0"/>
        </w:rPr>
        <w:t>Кибанов</w:t>
      </w:r>
      <w:proofErr w:type="spellEnd"/>
      <w:r w:rsidR="00313507" w:rsidRPr="001C70C5">
        <w:rPr>
          <w:b w:val="0"/>
        </w:rPr>
        <w:t>. –</w:t>
      </w:r>
      <w:r w:rsidRPr="001C70C5">
        <w:rPr>
          <w:b w:val="0"/>
        </w:rPr>
        <w:t xml:space="preserve"> Управление персоналом. – 2019. – № 6. – С. 45–52.</w:t>
      </w:r>
    </w:p>
    <w:p w:rsidR="00347E24" w:rsidRPr="001C70C5" w:rsidRDefault="00313507" w:rsidP="00313507">
      <w:pPr>
        <w:pStyle w:val="1"/>
        <w:spacing w:after="0"/>
        <w:ind w:firstLine="708"/>
        <w:jc w:val="both"/>
        <w:rPr>
          <w:b w:val="0"/>
        </w:rPr>
      </w:pPr>
      <w:r w:rsidRPr="001C70C5">
        <w:rPr>
          <w:b w:val="0"/>
        </w:rPr>
        <w:t xml:space="preserve">2. </w:t>
      </w:r>
      <w:proofErr w:type="spellStart"/>
      <w:r w:rsidRPr="001C70C5">
        <w:rPr>
          <w:b w:val="0"/>
        </w:rPr>
        <w:t>Ки</w:t>
      </w:r>
      <w:r w:rsidR="00347E24" w:rsidRPr="001C70C5">
        <w:rPr>
          <w:b w:val="0"/>
        </w:rPr>
        <w:t>банов</w:t>
      </w:r>
      <w:proofErr w:type="spellEnd"/>
      <w:r w:rsidR="00347E24" w:rsidRPr="001C70C5">
        <w:rPr>
          <w:b w:val="0"/>
        </w:rPr>
        <w:t>, А.Я. Характеристика кадрового состава районных методических объединений /</w:t>
      </w:r>
      <w:r w:rsidRPr="001C70C5">
        <w:rPr>
          <w:b w:val="0"/>
        </w:rPr>
        <w:t xml:space="preserve"> А.Я. </w:t>
      </w:r>
      <w:proofErr w:type="spellStart"/>
      <w:r w:rsidRPr="001C70C5">
        <w:rPr>
          <w:b w:val="0"/>
        </w:rPr>
        <w:t>Кибанов</w:t>
      </w:r>
      <w:proofErr w:type="spellEnd"/>
      <w:r w:rsidRPr="001C70C5">
        <w:rPr>
          <w:b w:val="0"/>
        </w:rPr>
        <w:t xml:space="preserve"> – </w:t>
      </w:r>
      <w:r w:rsidR="00347E24" w:rsidRPr="001C70C5">
        <w:rPr>
          <w:b w:val="0"/>
        </w:rPr>
        <w:t>Педагогический менеджмент. – 2020. – № 8. – С. 30–38.</w:t>
      </w:r>
    </w:p>
    <w:p w:rsidR="00347E24" w:rsidRPr="001C70C5" w:rsidRDefault="00347E24" w:rsidP="00313507">
      <w:pPr>
        <w:pStyle w:val="1"/>
        <w:spacing w:after="0"/>
        <w:ind w:firstLine="708"/>
        <w:jc w:val="both"/>
        <w:rPr>
          <w:b w:val="0"/>
        </w:rPr>
      </w:pPr>
      <w:r w:rsidRPr="001C70C5">
        <w:rPr>
          <w:b w:val="0"/>
        </w:rPr>
        <w:t xml:space="preserve">3. </w:t>
      </w:r>
      <w:proofErr w:type="spellStart"/>
      <w:r w:rsidRPr="001C70C5">
        <w:rPr>
          <w:b w:val="0"/>
        </w:rPr>
        <w:t>Булатецкая</w:t>
      </w:r>
      <w:proofErr w:type="spellEnd"/>
      <w:r w:rsidRPr="001C70C5">
        <w:rPr>
          <w:b w:val="0"/>
        </w:rPr>
        <w:t>, Е.Н. Методические материалы как основа деятельности РМО /</w:t>
      </w:r>
      <w:r w:rsidR="00313507" w:rsidRPr="001C70C5">
        <w:rPr>
          <w:b w:val="0"/>
        </w:rPr>
        <w:t xml:space="preserve"> Е.Н </w:t>
      </w:r>
      <w:proofErr w:type="spellStart"/>
      <w:r w:rsidR="00313507" w:rsidRPr="001C70C5">
        <w:rPr>
          <w:b w:val="0"/>
        </w:rPr>
        <w:t>Булатецкая</w:t>
      </w:r>
      <w:proofErr w:type="spellEnd"/>
      <w:r w:rsidR="00313507" w:rsidRPr="001C70C5">
        <w:rPr>
          <w:b w:val="0"/>
        </w:rPr>
        <w:t xml:space="preserve"> –</w:t>
      </w:r>
      <w:r w:rsidRPr="001C70C5">
        <w:rPr>
          <w:b w:val="0"/>
        </w:rPr>
        <w:t xml:space="preserve"> Методическая копилка РМО. – 2018. – С. 10–15.</w:t>
      </w:r>
    </w:p>
    <w:p w:rsidR="00347E24" w:rsidRPr="001C70C5" w:rsidRDefault="00347E24" w:rsidP="00313507">
      <w:pPr>
        <w:pStyle w:val="1"/>
        <w:spacing w:after="0"/>
        <w:ind w:firstLine="708"/>
        <w:jc w:val="both"/>
        <w:rPr>
          <w:b w:val="0"/>
        </w:rPr>
      </w:pPr>
      <w:r w:rsidRPr="001C70C5">
        <w:rPr>
          <w:b w:val="0"/>
        </w:rPr>
        <w:t xml:space="preserve">4. Ларионов, В.Г. Внедрение Федеральных государственных образовательных стандартов дошкольного образования (ФГОС </w:t>
      </w:r>
      <w:proofErr w:type="gramStart"/>
      <w:r w:rsidRPr="001C70C5">
        <w:rPr>
          <w:b w:val="0"/>
        </w:rPr>
        <w:t>ДО</w:t>
      </w:r>
      <w:proofErr w:type="gramEnd"/>
      <w:r w:rsidRPr="001C70C5">
        <w:rPr>
          <w:b w:val="0"/>
        </w:rPr>
        <w:t xml:space="preserve">) </w:t>
      </w:r>
      <w:proofErr w:type="gramStart"/>
      <w:r w:rsidRPr="001C70C5">
        <w:rPr>
          <w:b w:val="0"/>
        </w:rPr>
        <w:t>в</w:t>
      </w:r>
      <w:proofErr w:type="gramEnd"/>
      <w:r w:rsidRPr="001C70C5">
        <w:rPr>
          <w:b w:val="0"/>
        </w:rPr>
        <w:t xml:space="preserve"> работу РМО /</w:t>
      </w:r>
      <w:r w:rsidR="00313507" w:rsidRPr="001C70C5">
        <w:rPr>
          <w:b w:val="0"/>
        </w:rPr>
        <w:t xml:space="preserve"> В.Г. Ларионов –</w:t>
      </w:r>
      <w:r w:rsidRPr="001C70C5">
        <w:rPr>
          <w:b w:val="0"/>
        </w:rPr>
        <w:t xml:space="preserve"> Дошкольное образование. – 2021. – № 12. – С. 22–30.</w:t>
      </w:r>
    </w:p>
    <w:p w:rsidR="00313507" w:rsidRPr="001C70C5" w:rsidRDefault="00313507" w:rsidP="00313507">
      <w:pPr>
        <w:pStyle w:val="1"/>
        <w:spacing w:after="0"/>
        <w:ind w:firstLine="708"/>
        <w:jc w:val="both"/>
        <w:rPr>
          <w:b w:val="0"/>
        </w:rPr>
      </w:pPr>
      <w:r w:rsidRPr="001C70C5">
        <w:rPr>
          <w:b w:val="0"/>
        </w:rPr>
        <w:t xml:space="preserve">5. Ларионов, В.Г. Методические материалы как основа деятельности РМО / В.Г. Ларионов, А.Е. Молотова. – М.: Издательство «Образование», 2019. – 150 </w:t>
      </w:r>
      <w:proofErr w:type="gramStart"/>
      <w:r w:rsidRPr="001C70C5">
        <w:rPr>
          <w:b w:val="0"/>
        </w:rPr>
        <w:t>с</w:t>
      </w:r>
      <w:proofErr w:type="gramEnd"/>
      <w:r w:rsidRPr="001C70C5">
        <w:rPr>
          <w:b w:val="0"/>
        </w:rPr>
        <w:t>.</w:t>
      </w:r>
    </w:p>
    <w:p w:rsidR="00347E24" w:rsidRPr="001C70C5" w:rsidRDefault="00313507" w:rsidP="00313507">
      <w:pPr>
        <w:pStyle w:val="1"/>
        <w:spacing w:after="0"/>
        <w:ind w:firstLine="708"/>
        <w:jc w:val="both"/>
        <w:rPr>
          <w:b w:val="0"/>
        </w:rPr>
      </w:pPr>
      <w:r w:rsidRPr="001C70C5">
        <w:rPr>
          <w:b w:val="0"/>
        </w:rPr>
        <w:t>6</w:t>
      </w:r>
      <w:r w:rsidR="00347E24" w:rsidRPr="001C70C5">
        <w:rPr>
          <w:b w:val="0"/>
        </w:rPr>
        <w:t xml:space="preserve">. </w:t>
      </w:r>
      <w:proofErr w:type="spellStart"/>
      <w:r w:rsidR="00347E24" w:rsidRPr="001C70C5">
        <w:rPr>
          <w:b w:val="0"/>
        </w:rPr>
        <w:t>Осыченко</w:t>
      </w:r>
      <w:proofErr w:type="spellEnd"/>
      <w:r w:rsidR="00347E24" w:rsidRPr="001C70C5">
        <w:rPr>
          <w:b w:val="0"/>
        </w:rPr>
        <w:t>, И.В. Планирование и организация заседаний и мероприятий РМО /</w:t>
      </w:r>
      <w:r w:rsidRPr="001C70C5">
        <w:rPr>
          <w:b w:val="0"/>
        </w:rPr>
        <w:t xml:space="preserve"> И.В. </w:t>
      </w:r>
      <w:proofErr w:type="spellStart"/>
      <w:r w:rsidRPr="001C70C5">
        <w:rPr>
          <w:b w:val="0"/>
        </w:rPr>
        <w:t>Осыченко</w:t>
      </w:r>
      <w:proofErr w:type="spellEnd"/>
      <w:r w:rsidRPr="001C70C5">
        <w:rPr>
          <w:b w:val="0"/>
        </w:rPr>
        <w:t xml:space="preserve"> –</w:t>
      </w:r>
      <w:r w:rsidR="00347E24" w:rsidRPr="001C70C5">
        <w:rPr>
          <w:b w:val="0"/>
        </w:rPr>
        <w:t xml:space="preserve"> Современный педагогический журнал. – 2019. – № 14. – С. 18–25.</w:t>
      </w:r>
    </w:p>
    <w:p w:rsidR="00347E24" w:rsidRPr="001C70C5" w:rsidRDefault="00313507" w:rsidP="00313507">
      <w:pPr>
        <w:pStyle w:val="1"/>
        <w:spacing w:after="0"/>
        <w:ind w:firstLine="708"/>
        <w:jc w:val="both"/>
        <w:rPr>
          <w:b w:val="0"/>
        </w:rPr>
      </w:pPr>
      <w:r w:rsidRPr="001C70C5">
        <w:rPr>
          <w:b w:val="0"/>
        </w:rPr>
        <w:t>7</w:t>
      </w:r>
      <w:r w:rsidR="00347E24" w:rsidRPr="001C70C5">
        <w:rPr>
          <w:b w:val="0"/>
        </w:rPr>
        <w:t>. Красавина, Е.В. Оценка эффективности работы районного методического объединения /</w:t>
      </w:r>
      <w:r w:rsidRPr="001C70C5">
        <w:rPr>
          <w:b w:val="0"/>
        </w:rPr>
        <w:t xml:space="preserve"> Е.В. Красавина – </w:t>
      </w:r>
      <w:r w:rsidR="00347E24" w:rsidRPr="001C70C5">
        <w:rPr>
          <w:b w:val="0"/>
        </w:rPr>
        <w:t>Педагогика и психология. – 2020. – № 16. – С. 40–48.</w:t>
      </w:r>
    </w:p>
    <w:p w:rsidR="00347E24" w:rsidRPr="001C70C5" w:rsidRDefault="00347E24" w:rsidP="00313507">
      <w:pPr>
        <w:pStyle w:val="1"/>
        <w:spacing w:after="0"/>
        <w:ind w:firstLine="708"/>
        <w:jc w:val="both"/>
        <w:rPr>
          <w:b w:val="0"/>
        </w:rPr>
      </w:pPr>
      <w:r w:rsidRPr="001C70C5">
        <w:rPr>
          <w:b w:val="0"/>
        </w:rPr>
        <w:t>8. Сапожникова, С.М. Алгоритмы взаимодействия внутри районного методического объединения как инструмент повышения качества работы // Педагогический опыт. – 2021. – № 20. – С. 33–40.</w:t>
      </w:r>
    </w:p>
    <w:p w:rsidR="00313507" w:rsidRPr="001C70C5" w:rsidRDefault="00313507" w:rsidP="00313507">
      <w:pPr>
        <w:pStyle w:val="paragraphStyleText"/>
        <w:spacing w:line="276" w:lineRule="auto"/>
        <w:rPr>
          <w:sz w:val="28"/>
          <w:szCs w:val="28"/>
        </w:rPr>
      </w:pPr>
      <w:r w:rsidRPr="001C70C5">
        <w:rPr>
          <w:sz w:val="28"/>
          <w:szCs w:val="28"/>
        </w:rPr>
        <w:lastRenderedPageBreak/>
        <w:t xml:space="preserve">9. </w:t>
      </w:r>
      <w:proofErr w:type="spellStart"/>
      <w:r w:rsidRPr="001C70C5">
        <w:rPr>
          <w:sz w:val="28"/>
          <w:szCs w:val="28"/>
        </w:rPr>
        <w:t>Чуланова</w:t>
      </w:r>
      <w:proofErr w:type="spellEnd"/>
      <w:r w:rsidRPr="001C70C5">
        <w:rPr>
          <w:sz w:val="28"/>
          <w:szCs w:val="28"/>
        </w:rPr>
        <w:t xml:space="preserve">, Т.А. Оценка эффективности работы районного методического объединения / Т.А. </w:t>
      </w:r>
      <w:proofErr w:type="spellStart"/>
      <w:r w:rsidRPr="001C70C5">
        <w:rPr>
          <w:sz w:val="28"/>
          <w:szCs w:val="28"/>
        </w:rPr>
        <w:t>Чуланова</w:t>
      </w:r>
      <w:proofErr w:type="spellEnd"/>
      <w:r w:rsidRPr="001C70C5">
        <w:rPr>
          <w:sz w:val="28"/>
          <w:szCs w:val="28"/>
        </w:rPr>
        <w:t xml:space="preserve">, О.Л. </w:t>
      </w:r>
      <w:proofErr w:type="spellStart"/>
      <w:r w:rsidRPr="001C70C5">
        <w:rPr>
          <w:sz w:val="28"/>
          <w:szCs w:val="28"/>
        </w:rPr>
        <w:t>Чуланова</w:t>
      </w:r>
      <w:proofErr w:type="spellEnd"/>
      <w:r w:rsidRPr="001C70C5">
        <w:rPr>
          <w:sz w:val="28"/>
          <w:szCs w:val="28"/>
        </w:rPr>
        <w:t xml:space="preserve">. – М.: Издательство «Просвещение», 2019. – 140 </w:t>
      </w:r>
      <w:proofErr w:type="gramStart"/>
      <w:r w:rsidRPr="001C70C5">
        <w:rPr>
          <w:sz w:val="28"/>
          <w:szCs w:val="28"/>
        </w:rPr>
        <w:t>с</w:t>
      </w:r>
      <w:proofErr w:type="gramEnd"/>
      <w:r w:rsidRPr="001C70C5">
        <w:rPr>
          <w:sz w:val="28"/>
          <w:szCs w:val="28"/>
        </w:rPr>
        <w:t>.</w:t>
      </w:r>
    </w:p>
    <w:p w:rsidR="00313507" w:rsidRPr="001C70C5" w:rsidRDefault="00313507" w:rsidP="00313507">
      <w:pPr>
        <w:pStyle w:val="paragraphStyleText"/>
        <w:spacing w:line="276" w:lineRule="auto"/>
        <w:rPr>
          <w:sz w:val="28"/>
          <w:szCs w:val="28"/>
        </w:rPr>
      </w:pPr>
      <w:r w:rsidRPr="001C70C5">
        <w:rPr>
          <w:sz w:val="28"/>
          <w:szCs w:val="28"/>
        </w:rPr>
        <w:t xml:space="preserve">10. Яковлева, Т.А. Алгоритмы взаимодействия внутри районного методического объединения как инструмент повышения качества работы / Т.А. Яковлева, Е.В. Красавина. – М.: Издательство «Академия», 2021. – 180 </w:t>
      </w:r>
      <w:proofErr w:type="gramStart"/>
      <w:r w:rsidRPr="001C70C5">
        <w:rPr>
          <w:sz w:val="28"/>
          <w:szCs w:val="28"/>
        </w:rPr>
        <w:t>с</w:t>
      </w:r>
      <w:proofErr w:type="gramEnd"/>
      <w:r w:rsidRPr="001C70C5">
        <w:rPr>
          <w:sz w:val="28"/>
          <w:szCs w:val="28"/>
        </w:rPr>
        <w:t>.</w:t>
      </w:r>
    </w:p>
    <w:p w:rsidR="00313507" w:rsidRPr="001C70C5" w:rsidRDefault="00313507" w:rsidP="00313507">
      <w:pPr>
        <w:pStyle w:val="1"/>
        <w:spacing w:after="0"/>
        <w:jc w:val="both"/>
        <w:rPr>
          <w:b w:val="0"/>
        </w:rPr>
      </w:pPr>
    </w:p>
    <w:p w:rsidR="00347E24" w:rsidRPr="001C70C5" w:rsidRDefault="00347E24" w:rsidP="00347E24">
      <w:pPr>
        <w:pStyle w:val="paragraphStyleText"/>
      </w:pPr>
    </w:p>
    <w:sectPr w:rsidR="00347E24" w:rsidRPr="001C70C5" w:rsidSect="006E7E1C">
      <w:footerReference w:type="default" r:id="rId8"/>
      <w:pgSz w:w="11905" w:h="16837"/>
      <w:pgMar w:top="1133" w:right="566" w:bottom="1133" w:left="17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7E1C" w:rsidRDefault="006E7E1C" w:rsidP="006E7E1C">
      <w:pPr>
        <w:spacing w:after="0" w:line="240" w:lineRule="auto"/>
      </w:pPr>
      <w:r>
        <w:separator/>
      </w:r>
    </w:p>
  </w:endnote>
  <w:endnote w:type="continuationSeparator" w:id="0">
    <w:p w:rsidR="006E7E1C" w:rsidRDefault="006E7E1C" w:rsidP="006E7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E1C" w:rsidRDefault="00B733B8">
    <w:pPr>
      <w:pStyle w:val="paragraphStylePageNum"/>
    </w:pPr>
    <w:r>
      <w:fldChar w:fldCharType="begin"/>
    </w:r>
    <w:r w:rsidR="002059D9">
      <w:rPr>
        <w:rStyle w:val="fontStyleText"/>
      </w:rPr>
      <w:instrText>PAGE</w:instrText>
    </w:r>
    <w:r>
      <w:fldChar w:fldCharType="separate"/>
    </w:r>
    <w:r w:rsidR="00D13FC6">
      <w:rPr>
        <w:rStyle w:val="fontStyleText"/>
        <w:noProof/>
      </w:rP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E1C" w:rsidRDefault="00B733B8">
    <w:pPr>
      <w:pStyle w:val="paragraphStylePageNum"/>
    </w:pPr>
    <w:r>
      <w:fldChar w:fldCharType="begin"/>
    </w:r>
    <w:r w:rsidR="002059D9">
      <w:rPr>
        <w:rStyle w:val="fontStyleText"/>
      </w:rPr>
      <w:instrText>PAGE</w:instrText>
    </w:r>
    <w:r>
      <w:fldChar w:fldCharType="separate"/>
    </w:r>
    <w:r w:rsidR="00D13FC6">
      <w:rPr>
        <w:rStyle w:val="fontStyleText"/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7E1C" w:rsidRDefault="006E7E1C" w:rsidP="006E7E1C">
      <w:pPr>
        <w:spacing w:after="0" w:line="240" w:lineRule="auto"/>
      </w:pPr>
      <w:r>
        <w:separator/>
      </w:r>
    </w:p>
  </w:footnote>
  <w:footnote w:type="continuationSeparator" w:id="0">
    <w:p w:rsidR="006E7E1C" w:rsidRDefault="006E7E1C" w:rsidP="006E7E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865D5"/>
    <w:multiLevelType w:val="multilevel"/>
    <w:tmpl w:val="E7D69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FB171F"/>
    <w:multiLevelType w:val="multilevel"/>
    <w:tmpl w:val="51A49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E1C"/>
    <w:rsid w:val="00101FBD"/>
    <w:rsid w:val="001C70C5"/>
    <w:rsid w:val="001F6A9A"/>
    <w:rsid w:val="002059D9"/>
    <w:rsid w:val="00206BB8"/>
    <w:rsid w:val="00307156"/>
    <w:rsid w:val="00312114"/>
    <w:rsid w:val="00313507"/>
    <w:rsid w:val="003347EF"/>
    <w:rsid w:val="00347E24"/>
    <w:rsid w:val="003C0156"/>
    <w:rsid w:val="004C1A11"/>
    <w:rsid w:val="00595C4B"/>
    <w:rsid w:val="006C17EE"/>
    <w:rsid w:val="006E7E1C"/>
    <w:rsid w:val="007277B6"/>
    <w:rsid w:val="00755AEB"/>
    <w:rsid w:val="007C03CA"/>
    <w:rsid w:val="009D30DE"/>
    <w:rsid w:val="00B733B8"/>
    <w:rsid w:val="00BF4A39"/>
    <w:rsid w:val="00C06EBC"/>
    <w:rsid w:val="00D13FC6"/>
    <w:rsid w:val="00D3401D"/>
    <w:rsid w:val="00DA1F83"/>
    <w:rsid w:val="00F21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4"/>
        <w:szCs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E7E1C"/>
    <w:pPr>
      <w:spacing w:after="160"/>
    </w:pPr>
    <w:rPr>
      <w:rFonts w:ascii="Times New Roman" w:eastAsia="Times New Roman" w:hAnsi="Times New Roman" w:cs="Times New Roman"/>
      <w:sz w:val="22"/>
      <w:szCs w:val="22"/>
    </w:rPr>
  </w:style>
  <w:style w:type="paragraph" w:styleId="1">
    <w:name w:val="heading 1"/>
    <w:basedOn w:val="a"/>
    <w:rsid w:val="006E7E1C"/>
    <w:pPr>
      <w:outlineLvl w:val="0"/>
    </w:pPr>
    <w:rPr>
      <w:b/>
      <w:bCs/>
      <w:sz w:val="28"/>
      <w:szCs w:val="28"/>
    </w:rPr>
  </w:style>
  <w:style w:type="paragraph" w:styleId="2">
    <w:name w:val="heading 2"/>
    <w:basedOn w:val="a"/>
    <w:rsid w:val="006E7E1C"/>
    <w:pPr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6E7E1C"/>
    <w:rPr>
      <w:vertAlign w:val="superscript"/>
    </w:rPr>
  </w:style>
  <w:style w:type="table" w:customStyle="1" w:styleId="10">
    <w:name w:val="Обычная таблица1"/>
    <w:uiPriority w:val="99"/>
    <w:rsid w:val="006E7E1C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3">
    <w:name w:val="Колонтитулы"/>
    <w:basedOn w:val="a"/>
    <w:rsid w:val="006E7E1C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rsid w:val="006E7E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rsid w:val="006E7E1C"/>
    <w:pPr>
      <w:spacing w:after="0"/>
    </w:pPr>
  </w:style>
  <w:style w:type="character" w:customStyle="1" w:styleId="a4">
    <w:name w:val="Верхний колонтитул Знак"/>
    <w:rsid w:val="006E7E1C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rsid w:val="006E7E1C"/>
    <w:pPr>
      <w:spacing w:after="0"/>
    </w:pPr>
  </w:style>
  <w:style w:type="character" w:customStyle="1" w:styleId="a5">
    <w:name w:val="Нижний колонтитул Знак"/>
    <w:rsid w:val="006E7E1C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sid w:val="006E7E1C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character" w:customStyle="1" w:styleId="fontStyleCode">
    <w:name w:val="fontStyleCode"/>
    <w:rsid w:val="006E7E1C"/>
    <w:rPr>
      <w:rFonts w:ascii="Courier New" w:eastAsia="Courier New" w:hAnsi="Courier New" w:cs="Courier New"/>
      <w:b w:val="0"/>
      <w:bCs w:val="0"/>
      <w:i w:val="0"/>
      <w:iCs w:val="0"/>
      <w:sz w:val="24"/>
      <w:szCs w:val="24"/>
    </w:rPr>
  </w:style>
  <w:style w:type="paragraph" w:customStyle="1" w:styleId="paragraphStyleCode">
    <w:name w:val="paragraphStyleCode"/>
    <w:basedOn w:val="a"/>
    <w:rsid w:val="006E7E1C"/>
    <w:pPr>
      <w:pBdr>
        <w:top w:val="single" w:sz="1" w:space="0" w:color="CCCCCC"/>
        <w:left w:val="single" w:sz="1" w:space="0" w:color="CCCCCC"/>
        <w:bottom w:val="single" w:sz="1" w:space="0" w:color="CCCCCC"/>
        <w:right w:val="single" w:sz="1" w:space="0" w:color="CCCCCC"/>
      </w:pBdr>
      <w:shd w:val="clear" w:color="auto" w:fill="F5F5F5"/>
      <w:spacing w:before="120" w:after="120" w:line="288" w:lineRule="auto"/>
    </w:pPr>
  </w:style>
  <w:style w:type="paragraph" w:customStyle="1" w:styleId="paragraphStylePageNum">
    <w:name w:val="paragraphStylePageNum"/>
    <w:basedOn w:val="a"/>
    <w:rsid w:val="006E7E1C"/>
    <w:pPr>
      <w:spacing w:after="100"/>
      <w:jc w:val="right"/>
    </w:pPr>
  </w:style>
  <w:style w:type="paragraph" w:customStyle="1" w:styleId="title">
    <w:name w:val="title"/>
    <w:basedOn w:val="a"/>
    <w:rsid w:val="006E7E1C"/>
    <w:pPr>
      <w:jc w:val="center"/>
    </w:pPr>
    <w:rPr>
      <w:b/>
      <w:bCs/>
      <w:sz w:val="28"/>
      <w:szCs w:val="28"/>
    </w:rPr>
  </w:style>
  <w:style w:type="paragraph" w:customStyle="1" w:styleId="paragraphStyleText">
    <w:name w:val="paragraphStyleText"/>
    <w:basedOn w:val="a"/>
    <w:rsid w:val="006E7E1C"/>
    <w:pPr>
      <w:spacing w:after="0" w:line="360" w:lineRule="auto"/>
      <w:ind w:firstLine="720"/>
      <w:jc w:val="both"/>
    </w:pPr>
  </w:style>
  <w:style w:type="paragraph" w:styleId="14">
    <w:name w:val="toc 1"/>
    <w:basedOn w:val="a"/>
    <w:next w:val="a"/>
    <w:autoRedefine/>
    <w:uiPriority w:val="39"/>
    <w:unhideWhenUsed/>
    <w:rsid w:val="002059D9"/>
    <w:pPr>
      <w:spacing w:after="100"/>
    </w:pPr>
  </w:style>
  <w:style w:type="character" w:styleId="a6">
    <w:name w:val="Hyperlink"/>
    <w:basedOn w:val="a0"/>
    <w:uiPriority w:val="99"/>
    <w:unhideWhenUsed/>
    <w:rsid w:val="002059D9"/>
    <w:rPr>
      <w:color w:val="0000FF" w:themeColor="hyperlink"/>
      <w:u w:val="single"/>
    </w:rPr>
  </w:style>
  <w:style w:type="character" w:styleId="a7">
    <w:name w:val="Strong"/>
    <w:basedOn w:val="a0"/>
    <w:uiPriority w:val="22"/>
    <w:qFormat/>
    <w:rsid w:val="00347E24"/>
    <w:rPr>
      <w:b/>
      <w:bCs/>
    </w:rPr>
  </w:style>
  <w:style w:type="character" w:customStyle="1" w:styleId="c5">
    <w:name w:val="c5"/>
    <w:basedOn w:val="a0"/>
    <w:rsid w:val="00347E24"/>
  </w:style>
  <w:style w:type="character" w:customStyle="1" w:styleId="c10">
    <w:name w:val="c10"/>
    <w:basedOn w:val="a0"/>
    <w:rsid w:val="00347E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19</Pages>
  <Words>4724</Words>
  <Characters>26928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Елена Сторожук</cp:lastModifiedBy>
  <cp:revision>20</cp:revision>
  <dcterms:created xsi:type="dcterms:W3CDTF">2024-09-05T17:52:00Z</dcterms:created>
  <dcterms:modified xsi:type="dcterms:W3CDTF">2026-03-27T11:48:00Z</dcterms:modified>
  <cp:category/>
</cp:coreProperties>
</file>