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601" w:rsidRPr="00B83601" w:rsidRDefault="00B83601" w:rsidP="00B83601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B83601">
        <w:rPr>
          <w:rFonts w:ascii="Times New Roman" w:hAnsi="Times New Roman" w:cs="Times New Roman"/>
          <w:b/>
          <w:bCs/>
          <w:sz w:val="28"/>
          <w:szCs w:val="24"/>
        </w:rPr>
        <w:t>Ш</w:t>
      </w:r>
      <w:r w:rsidRPr="00B83601">
        <w:rPr>
          <w:rFonts w:ascii="Times New Roman" w:hAnsi="Times New Roman" w:cs="Times New Roman"/>
          <w:b/>
          <w:bCs/>
          <w:sz w:val="28"/>
          <w:szCs w:val="24"/>
        </w:rPr>
        <w:t>кольный краеведческий музей</w:t>
      </w:r>
      <w:r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 w:rsidRPr="00B83601">
        <w:rPr>
          <w:rFonts w:ascii="Times New Roman" w:hAnsi="Times New Roman" w:cs="Times New Roman"/>
          <w:b/>
          <w:bCs/>
          <w:sz w:val="28"/>
          <w:szCs w:val="24"/>
        </w:rPr>
        <w:t>- средство патриотического воспитания</w:t>
      </w:r>
    </w:p>
    <w:p w:rsidR="00B83601" w:rsidRPr="00B83601" w:rsidRDefault="00B83601" w:rsidP="00B8360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601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B83601">
        <w:rPr>
          <w:rFonts w:ascii="Times New Roman" w:hAnsi="Times New Roman" w:cs="Times New Roman"/>
          <w:bCs/>
          <w:sz w:val="24"/>
          <w:szCs w:val="24"/>
        </w:rPr>
        <w:t xml:space="preserve"> В современной педагогике обосновывается необходимость эмоционального образования, личностно ориентированный подход к </w:t>
      </w:r>
      <w:proofErr w:type="gramStart"/>
      <w:r w:rsidRPr="00B83601">
        <w:rPr>
          <w:rFonts w:ascii="Times New Roman" w:hAnsi="Times New Roman" w:cs="Times New Roman"/>
          <w:bCs/>
          <w:sz w:val="24"/>
          <w:szCs w:val="24"/>
        </w:rPr>
        <w:t>обучаемому</w:t>
      </w:r>
      <w:proofErr w:type="gramEnd"/>
      <w:r w:rsidRPr="00B83601">
        <w:rPr>
          <w:rFonts w:ascii="Times New Roman" w:hAnsi="Times New Roman" w:cs="Times New Roman"/>
          <w:bCs/>
          <w:sz w:val="24"/>
          <w:szCs w:val="24"/>
        </w:rPr>
        <w:t xml:space="preserve"> во всех сферах педагогического воздействия. </w:t>
      </w:r>
    </w:p>
    <w:p w:rsidR="00B83601" w:rsidRPr="00B83601" w:rsidRDefault="00B83601" w:rsidP="00B8360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83601">
        <w:rPr>
          <w:rFonts w:ascii="Times New Roman" w:hAnsi="Times New Roman" w:cs="Times New Roman"/>
          <w:bCs/>
          <w:sz w:val="24"/>
          <w:szCs w:val="24"/>
        </w:rPr>
        <w:t xml:space="preserve">      В современных условиях музей (во всех его  разновидностях)         остаётся, как и прежде, мощным средством воздействия на  человека, источником </w:t>
      </w:r>
      <w:proofErr w:type="spellStart"/>
      <w:proofErr w:type="gramStart"/>
      <w:r w:rsidRPr="00B83601">
        <w:rPr>
          <w:rFonts w:ascii="Times New Roman" w:hAnsi="Times New Roman" w:cs="Times New Roman"/>
          <w:bCs/>
          <w:sz w:val="24"/>
          <w:szCs w:val="24"/>
        </w:rPr>
        <w:t>са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ab/>
      </w:r>
      <w:proofErr w:type="spellStart"/>
      <w:r w:rsidRPr="00B83601">
        <w:rPr>
          <w:rFonts w:ascii="Times New Roman" w:hAnsi="Times New Roman" w:cs="Times New Roman"/>
          <w:bCs/>
          <w:sz w:val="24"/>
          <w:szCs w:val="24"/>
        </w:rPr>
        <w:t>мосовершенствования</w:t>
      </w:r>
      <w:proofErr w:type="spellEnd"/>
      <w:proofErr w:type="gramEnd"/>
      <w:r w:rsidRPr="00B83601">
        <w:rPr>
          <w:rFonts w:ascii="Times New Roman" w:hAnsi="Times New Roman" w:cs="Times New Roman"/>
          <w:bCs/>
          <w:sz w:val="24"/>
          <w:szCs w:val="24"/>
        </w:rPr>
        <w:t>.</w:t>
      </w:r>
    </w:p>
    <w:p w:rsidR="00B83601" w:rsidRPr="00B83601" w:rsidRDefault="00B83601" w:rsidP="00B8360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601">
        <w:rPr>
          <w:rFonts w:ascii="Times New Roman" w:hAnsi="Times New Roman" w:cs="Times New Roman"/>
          <w:bCs/>
          <w:sz w:val="24"/>
          <w:szCs w:val="24"/>
        </w:rPr>
        <w:tab/>
        <w:t>И если человеку привить уважение к своему роду, Родине, то и он будет иметь гражданскую позицию. Именно поэтому так важно использовать все имеющиеся возможности для формирования этой позиции с самого раннего возраста. Особую роль в становлении гражданской позиции играет школьный музей,  заставляет задуматься о месте человека на Земле, вызывает чувство гордости за своих предков.</w:t>
      </w:r>
    </w:p>
    <w:p w:rsidR="00000000" w:rsidRPr="00B83601" w:rsidRDefault="00B83601" w:rsidP="00B83601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601">
        <w:rPr>
          <w:rFonts w:ascii="Times New Roman" w:hAnsi="Times New Roman" w:cs="Times New Roman"/>
          <w:bCs/>
          <w:sz w:val="24"/>
          <w:szCs w:val="24"/>
        </w:rPr>
        <w:t>Основным средством патриотического воспитания в школе является школьный краеведческий музей. Он выполняет множество</w:t>
      </w:r>
      <w:r w:rsidRPr="00B83601">
        <w:rPr>
          <w:rFonts w:ascii="Times New Roman" w:hAnsi="Times New Roman" w:cs="Times New Roman"/>
          <w:bCs/>
          <w:sz w:val="24"/>
          <w:szCs w:val="24"/>
        </w:rPr>
        <w:t xml:space="preserve"> функций, главными из которых являются:</w:t>
      </w:r>
      <w:proofErr w:type="gramStart"/>
      <w:r w:rsidRPr="00B83601">
        <w:rPr>
          <w:rFonts w:ascii="Times New Roman" w:hAnsi="Times New Roman" w:cs="Times New Roman"/>
          <w:bCs/>
          <w:sz w:val="24"/>
          <w:szCs w:val="24"/>
        </w:rPr>
        <w:br/>
        <w:t>-</w:t>
      </w:r>
      <w:proofErr w:type="gramEnd"/>
      <w:r w:rsidRPr="00B83601">
        <w:rPr>
          <w:rFonts w:ascii="Times New Roman" w:hAnsi="Times New Roman" w:cs="Times New Roman"/>
          <w:bCs/>
          <w:sz w:val="24"/>
          <w:szCs w:val="24"/>
        </w:rPr>
        <w:t>документирование истории родного края;</w:t>
      </w:r>
      <w:r w:rsidRPr="00B83601">
        <w:rPr>
          <w:rFonts w:ascii="Times New Roman" w:hAnsi="Times New Roman" w:cs="Times New Roman"/>
          <w:bCs/>
          <w:sz w:val="24"/>
          <w:szCs w:val="24"/>
        </w:rPr>
        <w:br/>
        <w:t>-организация и ведение поисково-исследовательской работы (изучение публикаций, архивных источников, воспоминаний)</w:t>
      </w:r>
      <w:r w:rsidRPr="00B83601">
        <w:rPr>
          <w:rFonts w:ascii="Times New Roman" w:hAnsi="Times New Roman" w:cs="Times New Roman"/>
          <w:bCs/>
          <w:sz w:val="24"/>
          <w:szCs w:val="24"/>
        </w:rPr>
        <w:br/>
        <w:t>- сбор материала (газетный материал , объявления, фото, интерв</w:t>
      </w:r>
      <w:r w:rsidRPr="00B83601">
        <w:rPr>
          <w:rFonts w:ascii="Times New Roman" w:hAnsi="Times New Roman" w:cs="Times New Roman"/>
          <w:bCs/>
          <w:sz w:val="24"/>
          <w:szCs w:val="24"/>
        </w:rPr>
        <w:t>ью и т.п.)</w:t>
      </w:r>
      <w:r w:rsidRPr="00B83601">
        <w:rPr>
          <w:rFonts w:ascii="Times New Roman" w:hAnsi="Times New Roman" w:cs="Times New Roman"/>
          <w:bCs/>
          <w:sz w:val="24"/>
          <w:szCs w:val="24"/>
        </w:rPr>
        <w:br/>
        <w:t>-сбор предметов быта, старинной утвари, сохранившихся у жителей.</w:t>
      </w:r>
      <w:r w:rsidRPr="00B83601">
        <w:rPr>
          <w:rFonts w:ascii="Times New Roman" w:hAnsi="Times New Roman" w:cs="Times New Roman"/>
          <w:bCs/>
          <w:sz w:val="24"/>
          <w:szCs w:val="24"/>
        </w:rPr>
        <w:br/>
        <w:t>-изучение и систематизация собранного материала.</w:t>
      </w:r>
      <w:r w:rsidRPr="00B83601">
        <w:rPr>
          <w:rFonts w:ascii="Times New Roman" w:hAnsi="Times New Roman" w:cs="Times New Roman"/>
          <w:bCs/>
          <w:sz w:val="24"/>
          <w:szCs w:val="24"/>
        </w:rPr>
        <w:br/>
      </w:r>
      <w:r w:rsidRPr="00B83601">
        <w:rPr>
          <w:rFonts w:ascii="Times New Roman" w:hAnsi="Times New Roman" w:cs="Times New Roman"/>
          <w:bCs/>
          <w:sz w:val="24"/>
          <w:szCs w:val="24"/>
        </w:rPr>
        <w:tab/>
        <w:t>Наш школьный музей основан в 2010 году. В канун празднования 65-летия Победы в Великой Отечественной войне 30 апреля 2010 года сос</w:t>
      </w:r>
      <w:r w:rsidRPr="00B83601">
        <w:rPr>
          <w:rFonts w:ascii="Times New Roman" w:hAnsi="Times New Roman" w:cs="Times New Roman"/>
          <w:bCs/>
          <w:sz w:val="24"/>
          <w:szCs w:val="24"/>
        </w:rPr>
        <w:t>тоялось торжественное открытие музея. </w:t>
      </w:r>
      <w:r w:rsidRPr="00B83601">
        <w:rPr>
          <w:rFonts w:ascii="Times New Roman" w:hAnsi="Times New Roman" w:cs="Times New Roman"/>
          <w:bCs/>
          <w:sz w:val="24"/>
          <w:szCs w:val="24"/>
        </w:rPr>
        <w:br/>
      </w:r>
      <w:r w:rsidRPr="00B83601">
        <w:rPr>
          <w:rFonts w:ascii="Times New Roman" w:hAnsi="Times New Roman" w:cs="Times New Roman"/>
          <w:bCs/>
          <w:sz w:val="24"/>
          <w:szCs w:val="24"/>
        </w:rPr>
        <w:tab/>
        <w:t>На данное время в музее хранятся более двухсот экспонатов, это уникальные предметы домашней утвари мордвы, старинная женская одежда, подлинные документы и награды участников Великой Отечественной войны и тружеников т</w:t>
      </w:r>
      <w:r w:rsidRPr="00B83601">
        <w:rPr>
          <w:rFonts w:ascii="Times New Roman" w:hAnsi="Times New Roman" w:cs="Times New Roman"/>
          <w:bCs/>
          <w:sz w:val="24"/>
          <w:szCs w:val="24"/>
        </w:rPr>
        <w:t>ыла. Музей рассказывает об истории села, района, Республики, об основании школы, о ее учителях.</w:t>
      </w:r>
      <w:r w:rsidRPr="00B83601">
        <w:rPr>
          <w:rFonts w:ascii="Times New Roman" w:hAnsi="Times New Roman" w:cs="Times New Roman"/>
          <w:bCs/>
          <w:sz w:val="24"/>
          <w:szCs w:val="24"/>
        </w:rPr>
        <w:br/>
      </w:r>
      <w:r w:rsidRPr="00B83601">
        <w:rPr>
          <w:rFonts w:ascii="Times New Roman" w:hAnsi="Times New Roman" w:cs="Times New Roman"/>
          <w:bCs/>
          <w:sz w:val="24"/>
          <w:szCs w:val="24"/>
        </w:rPr>
        <w:tab/>
        <w:t>В стенах школьного музея проводятся музейные уроки, уроки мужества, экспонаты музея часто используются на классных часах, открытых мероприятиях. Здесь проходят</w:t>
      </w:r>
      <w:r w:rsidRPr="00B83601">
        <w:rPr>
          <w:rFonts w:ascii="Times New Roman" w:hAnsi="Times New Roman" w:cs="Times New Roman"/>
          <w:bCs/>
          <w:sz w:val="24"/>
          <w:szCs w:val="24"/>
        </w:rPr>
        <w:t xml:space="preserve"> выставки, торжественные мероприятия, отмечаются знаменательные даты и праздники.</w:t>
      </w:r>
    </w:p>
    <w:p w:rsidR="00B83601" w:rsidRPr="00B83601" w:rsidRDefault="00B83601" w:rsidP="00B83601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601">
        <w:rPr>
          <w:rFonts w:ascii="Times New Roman" w:hAnsi="Times New Roman" w:cs="Times New Roman"/>
          <w:bCs/>
          <w:sz w:val="24"/>
          <w:szCs w:val="24"/>
        </w:rPr>
        <w:t xml:space="preserve">       В МКОУ «</w:t>
      </w:r>
      <w:proofErr w:type="spellStart"/>
      <w:r w:rsidRPr="00B83601">
        <w:rPr>
          <w:rFonts w:ascii="Times New Roman" w:hAnsi="Times New Roman" w:cs="Times New Roman"/>
          <w:bCs/>
          <w:sz w:val="24"/>
          <w:szCs w:val="24"/>
        </w:rPr>
        <w:t>Маляевская</w:t>
      </w:r>
      <w:proofErr w:type="spellEnd"/>
      <w:r w:rsidRPr="00B83601">
        <w:rPr>
          <w:rFonts w:ascii="Times New Roman" w:hAnsi="Times New Roman" w:cs="Times New Roman"/>
          <w:bCs/>
          <w:sz w:val="24"/>
          <w:szCs w:val="24"/>
        </w:rPr>
        <w:t xml:space="preserve"> ООШ» накоплен опыт по созданию методических рекомендаций в использовании  музея в урочной и во внеурочной  деятельности.</w:t>
      </w:r>
    </w:p>
    <w:p w:rsidR="00B83601" w:rsidRPr="00B83601" w:rsidRDefault="00B83601" w:rsidP="00B83601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601">
        <w:rPr>
          <w:rFonts w:ascii="Times New Roman" w:hAnsi="Times New Roman" w:cs="Times New Roman"/>
          <w:bCs/>
          <w:sz w:val="24"/>
          <w:szCs w:val="24"/>
        </w:rPr>
        <w:t>Методическая работа, как показывает наш опыт, может быть организована в различных направлениях:</w:t>
      </w:r>
    </w:p>
    <w:p w:rsidR="00B83601" w:rsidRPr="00B83601" w:rsidRDefault="00B83601" w:rsidP="00B83601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601">
        <w:rPr>
          <w:rFonts w:ascii="Times New Roman" w:hAnsi="Times New Roman" w:cs="Times New Roman"/>
          <w:bCs/>
          <w:sz w:val="24"/>
          <w:szCs w:val="24"/>
        </w:rPr>
        <w:t>•</w:t>
      </w:r>
      <w:r w:rsidRPr="00B83601">
        <w:rPr>
          <w:rFonts w:ascii="Times New Roman" w:hAnsi="Times New Roman" w:cs="Times New Roman"/>
          <w:bCs/>
          <w:sz w:val="24"/>
          <w:szCs w:val="24"/>
        </w:rPr>
        <w:tab/>
        <w:t>организации и проведение урочной деятельности;</w:t>
      </w:r>
    </w:p>
    <w:p w:rsidR="00B83601" w:rsidRPr="00B83601" w:rsidRDefault="00B83601" w:rsidP="00B83601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601">
        <w:rPr>
          <w:rFonts w:ascii="Times New Roman" w:hAnsi="Times New Roman" w:cs="Times New Roman"/>
          <w:bCs/>
          <w:sz w:val="24"/>
          <w:szCs w:val="24"/>
        </w:rPr>
        <w:t>•</w:t>
      </w:r>
      <w:r w:rsidRPr="00B83601">
        <w:rPr>
          <w:rFonts w:ascii="Times New Roman" w:hAnsi="Times New Roman" w:cs="Times New Roman"/>
          <w:bCs/>
          <w:sz w:val="24"/>
          <w:szCs w:val="24"/>
        </w:rPr>
        <w:tab/>
        <w:t>организации исследовательской деятельности по предмету;</w:t>
      </w:r>
    </w:p>
    <w:p w:rsidR="00B83601" w:rsidRPr="00B83601" w:rsidRDefault="00B83601" w:rsidP="00B83601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601">
        <w:rPr>
          <w:rFonts w:ascii="Times New Roman" w:hAnsi="Times New Roman" w:cs="Times New Roman"/>
          <w:bCs/>
          <w:sz w:val="24"/>
          <w:szCs w:val="24"/>
        </w:rPr>
        <w:t>•</w:t>
      </w:r>
      <w:r w:rsidRPr="00B83601">
        <w:rPr>
          <w:rFonts w:ascii="Times New Roman" w:hAnsi="Times New Roman" w:cs="Times New Roman"/>
          <w:bCs/>
          <w:sz w:val="24"/>
          <w:szCs w:val="24"/>
        </w:rPr>
        <w:tab/>
        <w:t>организация творческой деятельности учащихся.</w:t>
      </w:r>
    </w:p>
    <w:p w:rsidR="00B83601" w:rsidRPr="00B83601" w:rsidRDefault="00B83601" w:rsidP="00B8360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3601" w:rsidRPr="00B83601" w:rsidRDefault="00B83601" w:rsidP="00B8360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Ознакомится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презентацией  можно по ссылке</w:t>
      </w:r>
    </w:p>
    <w:p w:rsidR="00B83601" w:rsidRPr="00B83601" w:rsidRDefault="00B83601" w:rsidP="00B8360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B83601">
          <w:rPr>
            <w:rStyle w:val="a3"/>
            <w:rFonts w:ascii="Times New Roman" w:hAnsi="Times New Roman" w:cs="Times New Roman"/>
            <w:sz w:val="24"/>
            <w:szCs w:val="24"/>
          </w:rPr>
          <w:t>https://disk.yandex.ru/d/6-38E-DuQIo-Hw</w:t>
        </w:r>
      </w:hyperlink>
      <w:bookmarkStart w:id="0" w:name="_GoBack"/>
      <w:bookmarkEnd w:id="0"/>
    </w:p>
    <w:sectPr w:rsidR="00B83601" w:rsidRPr="00B836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871B6"/>
    <w:multiLevelType w:val="hybridMultilevel"/>
    <w:tmpl w:val="51AEFF4C"/>
    <w:lvl w:ilvl="0" w:tplc="A7D4EF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EE05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80E6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AE5F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A6EB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2C84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C0F1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20C2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0E9B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601"/>
    <w:rsid w:val="006D7EC7"/>
    <w:rsid w:val="00B83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360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836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360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836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65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212908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0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d/6-38E-DuQIo-H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Галия</dc:creator>
  <cp:lastModifiedBy>Галия</cp:lastModifiedBy>
  <cp:revision>1</cp:revision>
  <dcterms:created xsi:type="dcterms:W3CDTF">2026-03-27T06:57:00Z</dcterms:created>
  <dcterms:modified xsi:type="dcterms:W3CDTF">2026-03-27T07:02:00Z</dcterms:modified>
</cp:coreProperties>
</file>