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7A7" w:rsidRPr="004F07A7" w:rsidRDefault="004F07A7" w:rsidP="004F07A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  <w:t>Урок</w:t>
      </w:r>
      <w:r w:rsidRPr="004F07A7"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val="en-US" w:eastAsia="ru-RU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  <w:t>дебаты</w:t>
      </w:r>
    </w:p>
    <w:p w:rsidR="004F07A7" w:rsidRDefault="004F07A7" w:rsidP="004F07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Класс</w:t>
      </w: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:</w:t>
      </w: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8</w:t>
      </w:r>
    </w:p>
    <w:p w:rsidR="004F07A7" w:rsidRDefault="004F07A7" w:rsidP="004F07A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УМК</w:t>
      </w:r>
      <w:r w:rsidRPr="004F07A7"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t>:</w:t>
      </w: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Spotlight 8</w:t>
      </w: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</w:t>
      </w: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</w:t>
      </w: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урока</w:t>
      </w: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:</w:t>
      </w: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 «Should cars be banned from the city centre?» </w:t>
      </w: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Тип урока:</w:t>
      </w: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Урок развития речевых навыков (дискуссия / дебаты)</w:t>
      </w: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Формат:</w:t>
      </w: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Командная работа с элементами ролевой игры</w:t>
      </w:r>
    </w:p>
    <w:p w:rsidR="004F07A7" w:rsidRPr="004F07A7" w:rsidRDefault="004F07A7" w:rsidP="004F07A7">
      <w:pPr>
        <w:shd w:val="clear" w:color="auto" w:fill="FFFFFF"/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Цели урока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4F07A7" w:rsidRDefault="004F07A7" w:rsidP="004F07A7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Образовательная цель</w:t>
      </w: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4F07A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</w:t>
      </w: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азвитие коммуникативных навыков учащихся в формате дискуссии: умение выражать и аргументировать свое мнение, использовать речевые клише для согласия/несогласия, участвовать в структурированном обсуждении на английском языке.</w:t>
      </w:r>
    </w:p>
    <w:p w:rsidR="004F07A7" w:rsidRDefault="004F07A7" w:rsidP="004F07A7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Развивающая цель: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4F07A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</w:t>
      </w: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азвитие критического мышления, умения анализировать разные точки зрения, работать в команде, аргументированно отстаивать свою позицию и вежливо оппонировать.</w:t>
      </w:r>
    </w:p>
    <w:p w:rsidR="004F07A7" w:rsidRDefault="004F07A7" w:rsidP="004F07A7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Воспитательная цель: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4F07A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ф</w:t>
      </w: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ормирование активной гражданской позиции, экологического сознания, уважения к чужому мнению и толерантности в дискуссии.</w:t>
      </w:r>
    </w:p>
    <w:p w:rsidR="004F07A7" w:rsidRDefault="004F07A7" w:rsidP="004F07A7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 урока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4F0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F07A7" w:rsidRPr="004F07A7" w:rsidRDefault="004F07A7" w:rsidP="004F07A7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Языковая</w:t>
      </w:r>
      <w:r w:rsidRPr="004F0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1) </w:t>
      </w:r>
      <w:r w:rsidRPr="004F0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ктивизировать и закрепить лексику по темам «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Urban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environment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Ecology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Transport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traffic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jam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air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pollution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pedestrian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public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transport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convenience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safety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0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etc</w:t>
      </w:r>
      <w:proofErr w:type="spellEnd"/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2) о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тработать использование фраз для выражения мнения, согласия, вежливого несогласия, добавления аргументов и подведения итога</w:t>
      </w:r>
    </w:p>
    <w:p w:rsidR="004F07A7" w:rsidRDefault="004F07A7" w:rsidP="004F07A7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Коммуникативная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аучить учащихся участвовать в структурированной дискуссии (дебаты) с соблюдением регламента и ролевых функций</w:t>
      </w:r>
    </w:p>
    <w:p w:rsidR="004F07A7" w:rsidRDefault="004F07A7" w:rsidP="004F07A7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F0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азвить умение работать с информацией, выделять главное, строить логичное высказывание, аргументировать свою позицию</w:t>
      </w:r>
    </w:p>
    <w:p w:rsidR="004F07A7" w:rsidRPr="004F07A7" w:rsidRDefault="004F07A7" w:rsidP="004F07A7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Личностная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осознанное отношение к экологическим и социальным проблемам города, уважение к разным точкам зрения</w:t>
      </w:r>
    </w:p>
    <w:p w:rsidR="004F07A7" w:rsidRDefault="004F07A7" w:rsidP="004F07A7">
      <w:pPr>
        <w:shd w:val="clear" w:color="auto" w:fill="FFFFFF"/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Планируемые результаты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4F07A7" w:rsidRDefault="004F07A7" w:rsidP="004F07A7">
      <w:pPr>
        <w:shd w:val="clear" w:color="auto" w:fill="FFFFFF"/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4F0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чащиеся умеют: использовать лексику по теме в устной речи; применять речевые клише для участия в дискуссии; аргументировать свою позицию из 3–4 предложений; понимать речь оппонентов и реагировать на нее</w:t>
      </w:r>
    </w:p>
    <w:p w:rsidR="004F07A7" w:rsidRDefault="004F07A7" w:rsidP="004F07A7">
      <w:pPr>
        <w:shd w:val="clear" w:color="auto" w:fill="FFFFFF"/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F0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чащиеся способны: работать в команде, распределяя роли; анализировать аргументы противоположной стороны; строить логическое высказывание; делать выводы на основе услышанного</w:t>
      </w:r>
    </w:p>
    <w:p w:rsidR="004F07A7" w:rsidRPr="004F07A7" w:rsidRDefault="004F07A7" w:rsidP="004F07A7">
      <w:pPr>
        <w:shd w:val="clear" w:color="auto" w:fill="FFFFFF"/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 w:rsidRPr="004F07A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чащиеся демонстрируют: уважение к чужому мнению; экологическую осознанность; умение вести дискуссию в рамках этических норм</w:t>
      </w: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F07A7" w:rsidRPr="004F07A7" w:rsidRDefault="004F07A7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Ход урока</w:t>
      </w:r>
    </w:p>
    <w:p w:rsidR="004F07A7" w:rsidRPr="004F07A7" w:rsidRDefault="004F07A7" w:rsidP="003F00E3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Этап 1. 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Организационный момент </w:t>
      </w: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</w:t>
      </w:r>
      <w:proofErr w:type="spellStart"/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Warm-up</w:t>
      </w:r>
      <w:proofErr w:type="spellEnd"/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) </w:t>
      </w:r>
    </w:p>
    <w:tbl>
      <w:tblPr>
        <w:tblStyle w:val="a5"/>
        <w:tblW w:w="9345" w:type="dxa"/>
        <w:tblLook w:val="04A0" w:firstRow="1" w:lastRow="0" w:firstColumn="1" w:lastColumn="0" w:noHBand="0" w:noVBand="1"/>
      </w:tblPr>
      <w:tblGrid>
        <w:gridCol w:w="3549"/>
        <w:gridCol w:w="3465"/>
        <w:gridCol w:w="2331"/>
      </w:tblGrid>
      <w:tr w:rsidR="004F07A7" w:rsidRPr="004F07A7" w:rsidTr="004F07A7">
        <w:trPr>
          <w:trHeight w:val="332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Действие учителя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Речь учителя (пример)</w:t>
            </w:r>
          </w:p>
        </w:tc>
        <w:tc>
          <w:tcPr>
            <w:tcW w:w="0" w:type="auto"/>
          </w:tcPr>
          <w:p w:rsidR="004F07A7" w:rsidRPr="004F07A7" w:rsidRDefault="004F07A7" w:rsidP="004F07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Действие учеников</w:t>
            </w:r>
          </w:p>
        </w:tc>
      </w:tr>
      <w:tr w:rsidR="004F07A7" w:rsidRPr="004F07A7" w:rsidTr="004F07A7">
        <w:trPr>
          <w:trHeight w:val="1317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Приветствие. Демонстрация слайда с контрастными фото (пробки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vs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пешеходная улица). Наводящие вопросы.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>“Good morning, everyone! Look at the screen. What do you see? What’s the difference?”</w:t>
            </w:r>
          </w:p>
        </w:tc>
        <w:tc>
          <w:tcPr>
            <w:tcW w:w="0" w:type="auto"/>
          </w:tcPr>
          <w:p w:rsidR="004F07A7" w:rsidRPr="004F07A7" w:rsidRDefault="004F07A7" w:rsidP="004F07A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line="360" w:lineRule="auto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Смотрят на слайд, описывают изображения</w:t>
            </w:r>
          </w:p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4F07A7" w:rsidRPr="004F07A7" w:rsidTr="004F07A7">
        <w:trPr>
          <w:trHeight w:val="1330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быстрого голосования. Фиксация результатов на доске (две колонки: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Ban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Not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ban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 xml:space="preserve">“Should cars be banned from the city centre? Quick opinion: raise your hand if you think YES.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Raise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your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hand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if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you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think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NO.”</w:t>
            </w:r>
          </w:p>
        </w:tc>
        <w:tc>
          <w:tcPr>
            <w:tcW w:w="0" w:type="auto"/>
          </w:tcPr>
          <w:p w:rsidR="004F07A7" w:rsidRPr="004F07A7" w:rsidRDefault="004F07A7" w:rsidP="004F07A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line="360" w:lineRule="auto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Поднимают руку, выражая начальное мнение</w:t>
            </w:r>
          </w:p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</w:pPr>
          </w:p>
        </w:tc>
      </w:tr>
      <w:tr w:rsidR="004F07A7" w:rsidRPr="004F07A7" w:rsidTr="004F07A7">
        <w:trPr>
          <w:trHeight w:val="1317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Объявление темы и формата урока.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>“Interesting! Today we’ll have a debate. You’ll work in teams, use English arguments, and maybe change some minds.”</w:t>
            </w:r>
          </w:p>
        </w:tc>
        <w:tc>
          <w:tcPr>
            <w:tcW w:w="0" w:type="auto"/>
          </w:tcPr>
          <w:p w:rsidR="004F07A7" w:rsidRPr="004F07A7" w:rsidRDefault="004F07A7" w:rsidP="004F07A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line="360" w:lineRule="auto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Слушают объяснение формата работы</w:t>
            </w:r>
          </w:p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</w:pPr>
          </w:p>
        </w:tc>
      </w:tr>
    </w:tbl>
    <w:p w:rsidR="004F07A7" w:rsidRDefault="004F07A7" w:rsidP="004F07A7">
      <w:pPr>
        <w:shd w:val="clear" w:color="auto" w:fill="FFFFFF"/>
        <w:spacing w:before="480" w:after="24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2. Подготовка (</w:t>
      </w:r>
      <w:proofErr w:type="spellStart"/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Preparation</w:t>
      </w:r>
      <w:proofErr w:type="spellEnd"/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) </w:t>
      </w:r>
    </w:p>
    <w:tbl>
      <w:tblPr>
        <w:tblStyle w:val="a5"/>
        <w:tblW w:w="9345" w:type="dxa"/>
        <w:tblLook w:val="04A0" w:firstRow="1" w:lastRow="0" w:firstColumn="1" w:lastColumn="0" w:noHBand="0" w:noVBand="1"/>
      </w:tblPr>
      <w:tblGrid>
        <w:gridCol w:w="3190"/>
        <w:gridCol w:w="3401"/>
        <w:gridCol w:w="2754"/>
      </w:tblGrid>
      <w:tr w:rsidR="004F07A7" w:rsidRPr="004F07A7" w:rsidTr="004F07A7">
        <w:trPr>
          <w:trHeight w:val="461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Действие учителя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Речь учителя (пример)</w:t>
            </w:r>
          </w:p>
        </w:tc>
        <w:tc>
          <w:tcPr>
            <w:tcW w:w="0" w:type="auto"/>
          </w:tcPr>
          <w:p w:rsidR="004F07A7" w:rsidRPr="004F07A7" w:rsidRDefault="004F07A7" w:rsidP="004F07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Действие учеников</w:t>
            </w:r>
          </w:p>
        </w:tc>
      </w:tr>
      <w:tr w:rsidR="004F07A7" w:rsidRPr="004F07A7" w:rsidTr="004F07A7">
        <w:trPr>
          <w:trHeight w:val="1384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Деление на команды (FOR, AGAINST, JUDGES). Раздача табличек.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 xml:space="preserve">“We’ll have three groups: Team FOR (ban cars), Team AGAINST (keep cars), and Judges.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Please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move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to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your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zones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.”</w:t>
            </w:r>
          </w:p>
        </w:tc>
        <w:tc>
          <w:tcPr>
            <w:tcW w:w="0" w:type="auto"/>
          </w:tcPr>
          <w:p w:rsidR="004F07A7" w:rsidRPr="004F07A7" w:rsidRDefault="004F07A7" w:rsidP="004F07A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line="360" w:lineRule="auto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Формируют команды, выбирают капитана</w:t>
            </w:r>
          </w:p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</w:pPr>
          </w:p>
        </w:tc>
      </w:tr>
      <w:tr w:rsidR="004F07A7" w:rsidRPr="004F07A7" w:rsidTr="004F07A7">
        <w:trPr>
          <w:trHeight w:val="1384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Раздача памяток «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Useful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Phrases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всем. Краткий разбор ключевых фраз (2–3 примера).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>“Let’s check the useful phrases. How do you give your opinion? How do you disagree politely?”</w:t>
            </w:r>
          </w:p>
        </w:tc>
        <w:tc>
          <w:tcPr>
            <w:tcW w:w="0" w:type="auto"/>
          </w:tcPr>
          <w:p w:rsidR="004F07A7" w:rsidRPr="004F07A7" w:rsidRDefault="004F07A7" w:rsidP="004F07A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line="360" w:lineRule="auto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Изучают карточки с аргументами</w:t>
            </w:r>
          </w:p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</w:pPr>
          </w:p>
        </w:tc>
      </w:tr>
      <w:tr w:rsidR="004F07A7" w:rsidRPr="004F07A7" w:rsidTr="004F07A7">
        <w:trPr>
          <w:trHeight w:val="2321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Раздача карточек командам. Консультация по структуре выступления. Учитель подходит к каждой группе, отвечает на вопросы.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 xml:space="preserve">“Team FOR, you have 2 minutes for your opening speech. Choose 3 arguments. Team AGAINST, prepare answers to their points.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Judges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look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at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your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criteria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sheet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and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prepare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2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questions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.”</w:t>
            </w:r>
          </w:p>
        </w:tc>
        <w:tc>
          <w:tcPr>
            <w:tcW w:w="0" w:type="auto"/>
          </w:tcPr>
          <w:p w:rsidR="004F07A7" w:rsidRPr="004F07A7" w:rsidRDefault="004F07A7" w:rsidP="004F07A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line="360" w:lineRule="auto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Заполняют структуру выступления (записывают ключевые аргументы, готовят ответы оппонентам)</w:t>
            </w:r>
          </w:p>
          <w:p w:rsidR="004F07A7" w:rsidRPr="004F07A7" w:rsidRDefault="004F07A7" w:rsidP="004F07A7">
            <w:pPr>
              <w:numPr>
                <w:ilvl w:val="0"/>
                <w:numId w:val="5"/>
              </w:numPr>
              <w:shd w:val="clear" w:color="auto" w:fill="FFFFFF"/>
              <w:spacing w:before="100" w:beforeAutospacing="1" w:line="360" w:lineRule="auto"/>
              <w:ind w:left="0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Judges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 знакомятся с критериями оценивания, готовят вопросы</w:t>
            </w:r>
          </w:p>
        </w:tc>
      </w:tr>
    </w:tbl>
    <w:p w:rsidR="003F00E3" w:rsidRDefault="004F07A7" w:rsidP="003F00E3">
      <w:pPr>
        <w:shd w:val="clear" w:color="auto" w:fill="FFFFFF"/>
        <w:spacing w:before="240"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3. Дебаты (</w:t>
      </w:r>
      <w:proofErr w:type="spellStart"/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Debate</w:t>
      </w:r>
      <w:proofErr w:type="spellEnd"/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) </w:t>
      </w:r>
    </w:p>
    <w:p w:rsidR="004F07A7" w:rsidRPr="004F07A7" w:rsidRDefault="004F07A7" w:rsidP="003F00E3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Структура дебатов (учитель выступает в роли модератора, следит за </w:t>
      </w:r>
      <w:proofErr w:type="spellStart"/>
      <w:r w:rsidRPr="004F07A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таймингом</w:t>
      </w:r>
      <w:proofErr w:type="spellEnd"/>
      <w:r w:rsidRPr="004F07A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):</w:t>
      </w:r>
    </w:p>
    <w:tbl>
      <w:tblPr>
        <w:tblStyle w:val="a5"/>
        <w:tblW w:w="9656" w:type="dxa"/>
        <w:tblLook w:val="04A0" w:firstRow="1" w:lastRow="0" w:firstColumn="1" w:lastColumn="0" w:noHBand="0" w:noVBand="1"/>
      </w:tblPr>
      <w:tblGrid>
        <w:gridCol w:w="2622"/>
        <w:gridCol w:w="1025"/>
        <w:gridCol w:w="6009"/>
      </w:tblGrid>
      <w:tr w:rsidR="004F07A7" w:rsidRPr="004F07A7" w:rsidTr="004F07A7">
        <w:trPr>
          <w:trHeight w:val="459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Действие</w:t>
            </w:r>
          </w:p>
        </w:tc>
      </w:tr>
      <w:tr w:rsidR="004F07A7" w:rsidRPr="004F07A7" w:rsidTr="004F07A7">
        <w:trPr>
          <w:trHeight w:val="932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Opening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Statements</w:t>
            </w:r>
            <w:proofErr w:type="spellEnd"/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мин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Team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FOR — 2 мин (представление 2–3 аргументов)</w:t>
            </w: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Team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AGAINST — 2 мин</w:t>
            </w:r>
          </w:p>
        </w:tc>
      </w:tr>
      <w:tr w:rsidR="004F07A7" w:rsidRPr="004F07A7" w:rsidTr="004F07A7">
        <w:trPr>
          <w:trHeight w:val="1377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Rebuttals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Cross-examination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мин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 и ответы: команды по очереди задают вопросы и опровергают аргументы.</w:t>
            </w: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Учитель направляет дискуссию.</w:t>
            </w:r>
          </w:p>
        </w:tc>
      </w:tr>
      <w:tr w:rsidR="004F07A7" w:rsidRPr="004F07A7" w:rsidTr="004F07A7">
        <w:trPr>
          <w:trHeight w:val="932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Questions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from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Judges</w:t>
            </w:r>
            <w:proofErr w:type="spellEnd"/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мин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Judges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задают подготовленные вопросы обеим командам.</w:t>
            </w:r>
          </w:p>
        </w:tc>
      </w:tr>
      <w:tr w:rsidR="004F07A7" w:rsidRPr="004F07A7" w:rsidTr="004F07A7">
        <w:trPr>
          <w:trHeight w:val="1836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Closing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Statements</w:t>
            </w:r>
            <w:proofErr w:type="spellEnd"/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мин</w:t>
            </w:r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Team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FOR — 2 мин</w:t>
            </w: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Team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AGAINST — 2 мин</w:t>
            </w: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(краткое подведение итогов, повтор главных аргументов)</w:t>
            </w:r>
          </w:p>
        </w:tc>
      </w:tr>
    </w:tbl>
    <w:p w:rsidR="004F07A7" w:rsidRPr="004F07A7" w:rsidRDefault="004F07A7" w:rsidP="004F07A7">
      <w:pPr>
        <w:shd w:val="clear" w:color="auto" w:fill="FFFFFF"/>
        <w:spacing w:before="480" w:after="24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4. Голосование и ре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флексия (</w:t>
      </w:r>
      <w:proofErr w:type="spellStart"/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Voting</w:t>
      </w:r>
      <w:proofErr w:type="spellEnd"/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&amp; </w:t>
      </w:r>
      <w:proofErr w:type="spellStart"/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Reflection</w:t>
      </w:r>
      <w:proofErr w:type="spellEnd"/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) 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3211"/>
        <w:gridCol w:w="3211"/>
        <w:gridCol w:w="3212"/>
      </w:tblGrid>
      <w:tr w:rsidR="004F07A7" w:rsidRPr="004F07A7" w:rsidTr="00023CB4">
        <w:trPr>
          <w:trHeight w:val="478"/>
        </w:trPr>
        <w:tc>
          <w:tcPr>
            <w:tcW w:w="3211" w:type="dxa"/>
            <w:hideMark/>
          </w:tcPr>
          <w:p w:rsidR="004F07A7" w:rsidRPr="004F07A7" w:rsidRDefault="004F07A7" w:rsidP="004F07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Действие учителя</w:t>
            </w:r>
          </w:p>
        </w:tc>
        <w:tc>
          <w:tcPr>
            <w:tcW w:w="3211" w:type="dxa"/>
            <w:hideMark/>
          </w:tcPr>
          <w:p w:rsidR="004F07A7" w:rsidRPr="004F07A7" w:rsidRDefault="004F07A7" w:rsidP="004F07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Речь учителя (пример)</w:t>
            </w:r>
          </w:p>
        </w:tc>
        <w:tc>
          <w:tcPr>
            <w:tcW w:w="3212" w:type="dxa"/>
          </w:tcPr>
          <w:p w:rsidR="004F07A7" w:rsidRPr="004F07A7" w:rsidRDefault="004F07A7" w:rsidP="004F07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Действие учеников</w:t>
            </w:r>
          </w:p>
        </w:tc>
      </w:tr>
      <w:tr w:rsidR="004F07A7" w:rsidRPr="004F07A7" w:rsidTr="00023CB4">
        <w:trPr>
          <w:trHeight w:val="1435"/>
        </w:trPr>
        <w:tc>
          <w:tcPr>
            <w:tcW w:w="3211" w:type="dxa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Повторное голосование. Сравнение с начальными результатами. Фиксация на доске.</w:t>
            </w:r>
          </w:p>
        </w:tc>
        <w:tc>
          <w:tcPr>
            <w:tcW w:w="3211" w:type="dxa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 xml:space="preserve">“Now, after listening to all arguments, let’s vote again! Who thinks cars SHOULD be banned? </w:t>
            </w:r>
            <w:proofErr w:type="spellStart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Who</w:t>
            </w:r>
            <w:proofErr w:type="spellEnd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thinks</w:t>
            </w:r>
            <w:proofErr w:type="spellEnd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they</w:t>
            </w:r>
            <w:proofErr w:type="spellEnd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should</w:t>
            </w:r>
            <w:proofErr w:type="spellEnd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NOT?”</w:t>
            </w:r>
          </w:p>
        </w:tc>
        <w:tc>
          <w:tcPr>
            <w:tcW w:w="3212" w:type="dxa"/>
          </w:tcPr>
          <w:p w:rsidR="004F07A7" w:rsidRPr="004F07A7" w:rsidRDefault="004F07A7" w:rsidP="004F07A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line="360" w:lineRule="auto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Участвуют в повторном голосовании</w:t>
            </w:r>
          </w:p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</w:pPr>
          </w:p>
        </w:tc>
      </w:tr>
      <w:tr w:rsidR="004F07A7" w:rsidRPr="004F07A7" w:rsidTr="00023CB4">
        <w:trPr>
          <w:trHeight w:val="1435"/>
        </w:trPr>
        <w:tc>
          <w:tcPr>
            <w:tcW w:w="3211" w:type="dxa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изменений. Вопросы к классу.</w:t>
            </w:r>
          </w:p>
        </w:tc>
        <w:tc>
          <w:tcPr>
            <w:tcW w:w="3211" w:type="dxa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 xml:space="preserve">“Did anyone change their mind? Why? Which argument was the strongest? </w:t>
            </w:r>
            <w:proofErr w:type="spellStart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Which</w:t>
            </w:r>
            <w:proofErr w:type="spellEnd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team</w:t>
            </w:r>
            <w:proofErr w:type="spellEnd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was</w:t>
            </w:r>
            <w:proofErr w:type="spellEnd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more</w:t>
            </w:r>
            <w:proofErr w:type="spellEnd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persuasive</w:t>
            </w:r>
            <w:proofErr w:type="spellEnd"/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?”</w:t>
            </w:r>
          </w:p>
        </w:tc>
        <w:tc>
          <w:tcPr>
            <w:tcW w:w="3212" w:type="dxa"/>
          </w:tcPr>
          <w:p w:rsidR="004F07A7" w:rsidRPr="004F07A7" w:rsidRDefault="004F07A7" w:rsidP="004F07A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line="360" w:lineRule="auto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Отвечают на вопросы учителя (кто изменил мнение, почему)</w:t>
            </w:r>
          </w:p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4F07A7" w:rsidRPr="004F07A7" w:rsidTr="00023CB4">
        <w:trPr>
          <w:trHeight w:val="1435"/>
        </w:trPr>
        <w:tc>
          <w:tcPr>
            <w:tcW w:w="3211" w:type="dxa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Объявление результата от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Judges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(или итоговая оценка учителя). Похвала участникам.</w:t>
            </w:r>
          </w:p>
        </w:tc>
        <w:tc>
          <w:tcPr>
            <w:tcW w:w="3211" w:type="dxa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>“Judges, what’s your decision? … Great job both teams! You used excellent English and very strong arguments.”</w:t>
            </w:r>
          </w:p>
        </w:tc>
        <w:tc>
          <w:tcPr>
            <w:tcW w:w="3212" w:type="dxa"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Judges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 объявляют победителя</w:t>
            </w:r>
          </w:p>
        </w:tc>
      </w:tr>
    </w:tbl>
    <w:p w:rsidR="003F00E3" w:rsidRDefault="003F00E3" w:rsidP="004F07A7">
      <w:pPr>
        <w:shd w:val="clear" w:color="auto" w:fill="FFFFFF"/>
        <w:spacing w:before="480" w:after="24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4F07A7">
      <w:pPr>
        <w:shd w:val="clear" w:color="auto" w:fill="FFFFFF"/>
        <w:spacing w:before="480" w:after="24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4F07A7">
      <w:pPr>
        <w:shd w:val="clear" w:color="auto" w:fill="FFFFFF"/>
        <w:spacing w:before="480" w:after="24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F07A7" w:rsidRPr="004F07A7" w:rsidRDefault="004F07A7" w:rsidP="004F07A7">
      <w:pPr>
        <w:shd w:val="clear" w:color="auto" w:fill="FFFFFF"/>
        <w:spacing w:before="480" w:after="24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Этап 5. Заключение (</w:t>
      </w:r>
      <w:proofErr w:type="spellStart"/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Wrap-up</w:t>
      </w:r>
      <w:proofErr w:type="spellEnd"/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) </w:t>
      </w:r>
    </w:p>
    <w:tbl>
      <w:tblPr>
        <w:tblStyle w:val="a5"/>
        <w:tblW w:w="9345" w:type="dxa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23CB4" w:rsidRPr="004F07A7" w:rsidTr="00023CB4">
        <w:trPr>
          <w:trHeight w:val="702"/>
        </w:trPr>
        <w:tc>
          <w:tcPr>
            <w:tcW w:w="3115" w:type="dxa"/>
            <w:hideMark/>
          </w:tcPr>
          <w:p w:rsidR="00023CB4" w:rsidRPr="004F07A7" w:rsidRDefault="00023CB4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Действие учителя</w:t>
            </w:r>
          </w:p>
        </w:tc>
        <w:tc>
          <w:tcPr>
            <w:tcW w:w="3115" w:type="dxa"/>
            <w:hideMark/>
          </w:tcPr>
          <w:p w:rsidR="00023CB4" w:rsidRPr="004F07A7" w:rsidRDefault="00023CB4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Речь учителя (пример)</w:t>
            </w:r>
          </w:p>
        </w:tc>
        <w:tc>
          <w:tcPr>
            <w:tcW w:w="3115" w:type="dxa"/>
          </w:tcPr>
          <w:p w:rsidR="00023CB4" w:rsidRPr="004F07A7" w:rsidRDefault="00023CB4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3CB4" w:rsidRPr="00023CB4" w:rsidTr="00023CB4">
        <w:trPr>
          <w:trHeight w:val="2108"/>
        </w:trPr>
        <w:tc>
          <w:tcPr>
            <w:tcW w:w="3115" w:type="dxa"/>
            <w:hideMark/>
          </w:tcPr>
          <w:p w:rsidR="00023CB4" w:rsidRPr="004F07A7" w:rsidRDefault="00023CB4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Общий вывод о важности темы.</w:t>
            </w:r>
          </w:p>
        </w:tc>
        <w:tc>
          <w:tcPr>
            <w:tcW w:w="3115" w:type="dxa"/>
            <w:hideMark/>
          </w:tcPr>
          <w:p w:rsidR="00023CB4" w:rsidRPr="004F07A7" w:rsidRDefault="00023CB4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>“There is no right or wrong answer here. Every city solves this problem differently. The most important thing is to think critically and respect different opinions.”</w:t>
            </w:r>
          </w:p>
        </w:tc>
        <w:tc>
          <w:tcPr>
            <w:tcW w:w="3115" w:type="dxa"/>
          </w:tcPr>
          <w:p w:rsidR="00023CB4" w:rsidRPr="004F07A7" w:rsidRDefault="00023CB4" w:rsidP="00023CB4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line="360" w:lineRule="auto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Слушают итоги</w:t>
            </w:r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 </w:t>
            </w:r>
          </w:p>
          <w:p w:rsidR="00023CB4" w:rsidRPr="00023CB4" w:rsidRDefault="00023CB4" w:rsidP="004F07A7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023CB4" w:rsidRPr="00023CB4" w:rsidTr="00023CB4">
        <w:trPr>
          <w:trHeight w:val="2833"/>
        </w:trPr>
        <w:tc>
          <w:tcPr>
            <w:tcW w:w="3115" w:type="dxa"/>
            <w:hideMark/>
          </w:tcPr>
          <w:p w:rsidR="00023CB4" w:rsidRPr="004F07A7" w:rsidRDefault="00023CB4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Объяснение домашнего задания (выбор одного из двух вариантов).</w:t>
            </w:r>
          </w:p>
        </w:tc>
        <w:tc>
          <w:tcPr>
            <w:tcW w:w="3115" w:type="dxa"/>
            <w:hideMark/>
          </w:tcPr>
          <w:p w:rsidR="00023CB4" w:rsidRPr="004F07A7" w:rsidRDefault="00023CB4" w:rsidP="00023CB4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 xml:space="preserve">“Homework: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 xml:space="preserve">Write an essay </w:t>
            </w:r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val="en-US" w:eastAsia="ru-RU"/>
              </w:rPr>
              <w:t xml:space="preserve">«Should cars be banned from the city </w:t>
            </w:r>
            <w:proofErr w:type="gramStart"/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val="en-US" w:eastAsia="ru-RU"/>
              </w:rPr>
              <w:t>centre?»</w:t>
            </w:r>
            <w:proofErr w:type="gramEnd"/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3115" w:type="dxa"/>
          </w:tcPr>
          <w:p w:rsidR="00023CB4" w:rsidRPr="004F07A7" w:rsidRDefault="00023CB4" w:rsidP="00023CB4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line="360" w:lineRule="auto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З</w:t>
            </w:r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адают вопросы по домашнему заданию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, з</w:t>
            </w:r>
            <w:r w:rsidRPr="004F07A7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аписывают домашнее задание в дневник</w:t>
            </w:r>
          </w:p>
          <w:p w:rsidR="00023CB4" w:rsidRPr="00023CB4" w:rsidRDefault="00023CB4" w:rsidP="004F07A7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023CB4" w:rsidRPr="004F07A7" w:rsidTr="00023CB4">
        <w:trPr>
          <w:trHeight w:val="1383"/>
        </w:trPr>
        <w:tc>
          <w:tcPr>
            <w:tcW w:w="3115" w:type="dxa"/>
            <w:hideMark/>
          </w:tcPr>
          <w:p w:rsidR="00023CB4" w:rsidRPr="004F07A7" w:rsidRDefault="00023CB4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Завершение урока.</w:t>
            </w:r>
          </w:p>
        </w:tc>
        <w:tc>
          <w:tcPr>
            <w:tcW w:w="3115" w:type="dxa"/>
            <w:hideMark/>
          </w:tcPr>
          <w:p w:rsidR="00023CB4" w:rsidRPr="004F07A7" w:rsidRDefault="00023CB4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23C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>“Thank you for the debate! You were fantastic. See you next lesson.”</w:t>
            </w:r>
          </w:p>
        </w:tc>
        <w:tc>
          <w:tcPr>
            <w:tcW w:w="3115" w:type="dxa"/>
          </w:tcPr>
          <w:p w:rsidR="00023CB4" w:rsidRPr="004F07A7" w:rsidRDefault="00023CB4" w:rsidP="004F07A7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</w:pPr>
          </w:p>
        </w:tc>
      </w:tr>
    </w:tbl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F00E3" w:rsidRDefault="003F00E3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023CB4" w:rsidRDefault="00023CB4" w:rsidP="003F00E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Р</w:t>
      </w:r>
      <w:r w:rsidR="004F07A7"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аздаточные материалы</w:t>
      </w:r>
    </w:p>
    <w:p w:rsidR="004F07A7" w:rsidRPr="004F07A7" w:rsidRDefault="004F07A7" w:rsidP="003F00E3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proofErr w:type="spellStart"/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Useful</w:t>
      </w:r>
      <w:proofErr w:type="spellEnd"/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Phrases</w:t>
      </w:r>
      <w:proofErr w:type="spellEnd"/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(для всех учащихся)</w:t>
      </w:r>
    </w:p>
    <w:tbl>
      <w:tblPr>
        <w:tblStyle w:val="a5"/>
        <w:tblW w:w="9255" w:type="dxa"/>
        <w:tblLook w:val="04A0" w:firstRow="1" w:lastRow="0" w:firstColumn="1" w:lastColumn="0" w:noHBand="0" w:noVBand="1"/>
      </w:tblPr>
      <w:tblGrid>
        <w:gridCol w:w="2423"/>
        <w:gridCol w:w="6832"/>
      </w:tblGrid>
      <w:tr w:rsidR="004F07A7" w:rsidRPr="004F07A7" w:rsidTr="00023CB4">
        <w:trPr>
          <w:trHeight w:val="453"/>
        </w:trPr>
        <w:tc>
          <w:tcPr>
            <w:tcW w:w="0" w:type="auto"/>
            <w:hideMark/>
          </w:tcPr>
          <w:p w:rsidR="004F07A7" w:rsidRPr="004F07A7" w:rsidRDefault="004F07A7" w:rsidP="00023C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Function</w:t>
            </w:r>
            <w:proofErr w:type="spellEnd"/>
          </w:p>
        </w:tc>
        <w:tc>
          <w:tcPr>
            <w:tcW w:w="0" w:type="auto"/>
            <w:hideMark/>
          </w:tcPr>
          <w:p w:rsidR="004F07A7" w:rsidRPr="004F07A7" w:rsidRDefault="004F07A7" w:rsidP="00023C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Useful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Phrases</w:t>
            </w:r>
            <w:proofErr w:type="spellEnd"/>
          </w:p>
        </w:tc>
      </w:tr>
      <w:tr w:rsidR="004F07A7" w:rsidRPr="004F07A7" w:rsidTr="00023CB4">
        <w:trPr>
          <w:trHeight w:val="453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Giving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opinion</w:t>
            </w:r>
            <w:proofErr w:type="spellEnd"/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 my opinion... / I believe that... / From my point of view...</w:t>
            </w:r>
          </w:p>
        </w:tc>
      </w:tr>
      <w:tr w:rsidR="004F07A7" w:rsidRPr="004F07A7" w:rsidTr="00023CB4">
        <w:trPr>
          <w:trHeight w:val="453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Agreeing</w:t>
            </w:r>
            <w:proofErr w:type="spellEnd"/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totally agree with... / That's a good point. / Exactly!</w:t>
            </w:r>
          </w:p>
        </w:tc>
      </w:tr>
      <w:tr w:rsidR="004F07A7" w:rsidRPr="004F07A7" w:rsidTr="00023CB4">
        <w:trPr>
          <w:trHeight w:val="907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Disagreeing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politely</w:t>
            </w:r>
            <w:proofErr w:type="spellEnd"/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see your point, but... / That might be true, but... / I'm afraid I disagree because...</w:t>
            </w:r>
          </w:p>
        </w:tc>
      </w:tr>
      <w:tr w:rsidR="004F07A7" w:rsidRPr="004F07A7" w:rsidTr="00023CB4">
        <w:trPr>
          <w:trHeight w:val="453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Adding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arguments</w:t>
            </w:r>
            <w:proofErr w:type="spellEnd"/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Moreover... / Furthermore... / Another important thing is...</w:t>
            </w:r>
          </w:p>
        </w:tc>
      </w:tr>
      <w:tr w:rsidR="004F07A7" w:rsidRPr="004F07A7" w:rsidTr="00023CB4">
        <w:trPr>
          <w:trHeight w:val="907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Asking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for</w:t>
            </w:r>
            <w:proofErr w:type="spellEnd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clarification</w:t>
            </w:r>
            <w:proofErr w:type="spellEnd"/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What do you mean by...? / Could you explain that?</w:t>
            </w:r>
          </w:p>
        </w:tc>
      </w:tr>
      <w:tr w:rsidR="004F07A7" w:rsidRPr="004F07A7" w:rsidTr="00023CB4">
        <w:trPr>
          <w:trHeight w:val="439"/>
        </w:trPr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Concluding</w:t>
            </w:r>
            <w:proofErr w:type="spellEnd"/>
          </w:p>
        </w:tc>
        <w:tc>
          <w:tcPr>
            <w:tcW w:w="0" w:type="auto"/>
            <w:hideMark/>
          </w:tcPr>
          <w:p w:rsidR="004F07A7" w:rsidRPr="004F07A7" w:rsidRDefault="004F07A7" w:rsidP="004F07A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4F07A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To sum up... / In conclusion... / That's why we believe...</w:t>
            </w:r>
          </w:p>
        </w:tc>
      </w:tr>
    </w:tbl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F07A7" w:rsidRDefault="004F07A7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Карточка для команды FOR (с аргументами и структурой)</w:t>
      </w:r>
    </w:p>
    <w:p w:rsidR="00023CB4" w:rsidRPr="0027004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27004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Your role: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 You want to ban cars from the city centre. You think it will make the city better.</w:t>
      </w:r>
    </w:p>
    <w:p w:rsidR="00023CB4" w:rsidRPr="007526AC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Captain (</w:t>
      </w:r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Капитан</w:t>
      </w: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):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> _______________________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br/>
      </w: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Team members (</w:t>
      </w:r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Участники</w:t>
      </w: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):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> _____</w:t>
      </w:r>
      <w:r>
        <w:rPr>
          <w:rFonts w:ascii="Cambria Math" w:hAnsi="Cambria Math" w:cs="Segoe UI"/>
          <w:color w:val="0F1115"/>
          <w:sz w:val="28"/>
          <w:szCs w:val="28"/>
          <w:lang w:val="en-US"/>
        </w:rPr>
        <w:t>__________________________________________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>__________________</w:t>
      </w:r>
    </w:p>
    <w:p w:rsidR="00023CB4" w:rsidRPr="00270044" w:rsidRDefault="00023CB4" w:rsidP="00023CB4">
      <w:pPr>
        <w:pStyle w:val="3"/>
        <w:shd w:val="clear" w:color="auto" w:fill="FFFFFF"/>
        <w:spacing w:before="480" w:beforeAutospacing="0" w:after="240" w:afterAutospacing="0" w:line="450" w:lineRule="atLeast"/>
        <w:rPr>
          <w:rFonts w:ascii="Cambria Math" w:hAnsi="Cambria Math" w:cs="Segoe UI"/>
          <w:color w:val="0F1115"/>
          <w:sz w:val="28"/>
          <w:szCs w:val="28"/>
        </w:rPr>
      </w:pP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Part 1.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Opening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speech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(Вступительная речь) — 2 минуты</w:t>
      </w:r>
    </w:p>
    <w:p w:rsidR="00023CB4" w:rsidRPr="0027004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</w:rPr>
      </w:pPr>
      <w:r w:rsidRPr="00270044">
        <w:rPr>
          <w:rFonts w:ascii="Cambria Math" w:hAnsi="Cambria Math" w:cs="Segoe UI"/>
          <w:color w:val="0F1115"/>
          <w:sz w:val="28"/>
          <w:szCs w:val="28"/>
        </w:rPr>
        <w:t>Запишите 3-4 сильных а</w:t>
      </w:r>
      <w:r>
        <w:rPr>
          <w:rFonts w:ascii="Cambria Math" w:hAnsi="Cambria Math" w:cs="Segoe UI"/>
          <w:color w:val="0F1115"/>
          <w:sz w:val="28"/>
          <w:szCs w:val="28"/>
        </w:rPr>
        <w:t>ргумента, с которых вы начнете.</w:t>
      </w:r>
    </w:p>
    <w:p w:rsidR="00023CB4" w:rsidRPr="007526AC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</w:pP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1. __________________________________________________________________</w:t>
      </w:r>
      <w:r w:rsidR="003F00E3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________________________</w:t>
      </w:r>
    </w:p>
    <w:p w:rsidR="00023CB4" w:rsidRPr="007526AC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</w:pP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2. __________________________________________________________________</w:t>
      </w:r>
      <w:r w:rsidR="003F00E3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________________________</w:t>
      </w:r>
    </w:p>
    <w:p w:rsidR="00023CB4" w:rsidRPr="007526AC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</w:pP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3. __________________________________________________________________</w:t>
      </w:r>
      <w:r w:rsidR="003F00E3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________________________</w:t>
      </w:r>
    </w:p>
    <w:p w:rsidR="00023CB4" w:rsidRPr="007526AC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</w:pP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4. __________________________________________________________________</w:t>
      </w:r>
      <w:r w:rsidR="003F00E3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________________________</w:t>
      </w:r>
    </w:p>
    <w:p w:rsidR="00023CB4" w:rsidRPr="0027004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27004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Our strongest argument (</w:t>
      </w:r>
      <w:r>
        <w:rPr>
          <w:rStyle w:val="a3"/>
          <w:rFonts w:ascii="Cambria Math" w:hAnsi="Cambria Math" w:cs="Segoe UI"/>
          <w:color w:val="0F1115"/>
          <w:sz w:val="28"/>
          <w:szCs w:val="28"/>
        </w:rPr>
        <w:t>Наш</w:t>
      </w:r>
      <w:r w:rsidRPr="0027004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>
        <w:rPr>
          <w:rStyle w:val="a3"/>
          <w:rFonts w:ascii="Cambria Math" w:hAnsi="Cambria Math" w:cs="Segoe UI"/>
          <w:color w:val="0F1115"/>
          <w:sz w:val="28"/>
          <w:szCs w:val="28"/>
        </w:rPr>
        <w:t>самый</w:t>
      </w:r>
      <w:r w:rsidRPr="0027004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>
        <w:rPr>
          <w:rStyle w:val="a3"/>
          <w:rFonts w:ascii="Cambria Math" w:hAnsi="Cambria Math" w:cs="Segoe UI"/>
          <w:color w:val="0F1115"/>
          <w:sz w:val="28"/>
          <w:szCs w:val="28"/>
        </w:rPr>
        <w:t>сильный</w:t>
      </w:r>
      <w:r w:rsidRPr="0027004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>
        <w:rPr>
          <w:rStyle w:val="a3"/>
          <w:rFonts w:ascii="Cambria Math" w:hAnsi="Cambria Math" w:cs="Segoe UI"/>
          <w:color w:val="0F1115"/>
          <w:sz w:val="28"/>
          <w:szCs w:val="28"/>
        </w:rPr>
        <w:t>аргумент</w:t>
      </w:r>
      <w:r w:rsidRPr="0027004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):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 _______________________________________________________</w:t>
      </w:r>
      <w:r w:rsidR="003F00E3">
        <w:rPr>
          <w:rFonts w:ascii="Cambria Math" w:hAnsi="Cambria Math" w:cs="Segoe UI"/>
          <w:color w:val="0F1115"/>
          <w:sz w:val="28"/>
          <w:szCs w:val="28"/>
          <w:lang w:val="en-US"/>
        </w:rPr>
        <w:t>_____________________</w:t>
      </w:r>
    </w:p>
    <w:p w:rsidR="00023CB4" w:rsidRPr="007526AC" w:rsidRDefault="00023CB4" w:rsidP="00023CB4">
      <w:pPr>
        <w:pStyle w:val="3"/>
        <w:shd w:val="clear" w:color="auto" w:fill="FFFFFF"/>
        <w:spacing w:before="480" w:beforeAutospacing="0" w:after="240" w:afterAutospacing="0" w:line="450" w:lineRule="atLeast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Part 2. Answers to the opposite team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 (</w:t>
      </w:r>
      <w:r w:rsidRPr="00270044">
        <w:rPr>
          <w:rFonts w:ascii="Cambria Math" w:hAnsi="Cambria Math" w:cs="Segoe UI"/>
          <w:color w:val="0F1115"/>
          <w:sz w:val="28"/>
          <w:szCs w:val="28"/>
        </w:rPr>
        <w:t>Ответы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 w:rsidRPr="00270044">
        <w:rPr>
          <w:rFonts w:ascii="Cambria Math" w:hAnsi="Cambria Math" w:cs="Segoe UI"/>
          <w:color w:val="0F1115"/>
          <w:sz w:val="28"/>
          <w:szCs w:val="28"/>
        </w:rPr>
        <w:t>соперникам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>)</w:t>
      </w:r>
    </w:p>
    <w:p w:rsidR="00023CB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Style w:val="a4"/>
          <w:rFonts w:ascii="Cambria Math" w:hAnsi="Cambria Math" w:cs="Segoe UI"/>
          <w:color w:val="0F1115"/>
          <w:sz w:val="28"/>
          <w:szCs w:val="28"/>
        </w:rPr>
      </w:pPr>
      <w:r w:rsidRPr="00270044">
        <w:rPr>
          <w:rStyle w:val="a4"/>
          <w:rFonts w:ascii="Cambria Math" w:hAnsi="Cambria Math" w:cs="Segoe UI"/>
          <w:color w:val="0F1115"/>
          <w:sz w:val="28"/>
          <w:szCs w:val="28"/>
        </w:rPr>
        <w:t xml:space="preserve">Подумайте, что скажет команда </w:t>
      </w:r>
      <w:r>
        <w:rPr>
          <w:rStyle w:val="a4"/>
          <w:rFonts w:ascii="Cambria Math" w:hAnsi="Cambria Math" w:cs="Segoe UI"/>
          <w:color w:val="0F1115"/>
          <w:sz w:val="28"/>
          <w:szCs w:val="28"/>
          <w:lang w:val="en-US"/>
        </w:rPr>
        <w:t>AGAINST</w:t>
      </w:r>
      <w:r w:rsidRPr="00270044">
        <w:rPr>
          <w:rStyle w:val="a4"/>
          <w:rFonts w:ascii="Cambria Math" w:hAnsi="Cambria Math" w:cs="Segoe UI"/>
          <w:color w:val="0F1115"/>
          <w:sz w:val="28"/>
          <w:szCs w:val="28"/>
        </w:rPr>
        <w:t>, и подготовьте ответы.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97"/>
        <w:gridCol w:w="4648"/>
      </w:tblGrid>
      <w:tr w:rsidR="00023CB4" w:rsidTr="00C91A85">
        <w:tc>
          <w:tcPr>
            <w:tcW w:w="5239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  <w:r w:rsidRPr="00270044">
              <w:rPr>
                <w:rFonts w:ascii="Cambria Math" w:hAnsi="Cambria Math" w:cs="Segoe UI"/>
                <w:sz w:val="28"/>
                <w:szCs w:val="28"/>
              </w:rPr>
              <w:t>Что скажут они (</w:t>
            </w:r>
            <w:r>
              <w:rPr>
                <w:rFonts w:ascii="Cambria Math" w:hAnsi="Cambria Math" w:cs="Segoe UI"/>
                <w:sz w:val="28"/>
                <w:szCs w:val="28"/>
                <w:lang w:val="en-US"/>
              </w:rPr>
              <w:t>AGAINST</w:t>
            </w:r>
            <w:r w:rsidRPr="00270044">
              <w:rPr>
                <w:rFonts w:ascii="Cambria Math" w:hAnsi="Cambria Math" w:cs="Segoe UI"/>
                <w:sz w:val="28"/>
                <w:szCs w:val="28"/>
              </w:rPr>
              <w:t>)</w:t>
            </w:r>
          </w:p>
        </w:tc>
        <w:tc>
          <w:tcPr>
            <w:tcW w:w="5240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  <w:r w:rsidRPr="00270044">
              <w:rPr>
                <w:rFonts w:ascii="Cambria Math" w:hAnsi="Cambria Math" w:cs="Segoe UI"/>
                <w:sz w:val="28"/>
                <w:szCs w:val="28"/>
              </w:rPr>
              <w:t>Наш ответ (</w:t>
            </w:r>
            <w:proofErr w:type="spellStart"/>
            <w:r w:rsidRPr="00270044">
              <w:rPr>
                <w:rFonts w:ascii="Cambria Math" w:hAnsi="Cambria Math" w:cs="Segoe UI"/>
                <w:sz w:val="28"/>
                <w:szCs w:val="28"/>
              </w:rPr>
              <w:t>Our</w:t>
            </w:r>
            <w:proofErr w:type="spellEnd"/>
            <w:r w:rsidRPr="00270044">
              <w:rPr>
                <w:rFonts w:ascii="Cambria Math" w:hAnsi="Cambria Math" w:cs="Segoe UI"/>
                <w:sz w:val="28"/>
                <w:szCs w:val="28"/>
              </w:rPr>
              <w:t xml:space="preserve"> </w:t>
            </w:r>
            <w:proofErr w:type="spellStart"/>
            <w:r w:rsidRPr="00270044">
              <w:rPr>
                <w:rFonts w:ascii="Cambria Math" w:hAnsi="Cambria Math" w:cs="Segoe UI"/>
                <w:sz w:val="28"/>
                <w:szCs w:val="28"/>
              </w:rPr>
              <w:t>answer</w:t>
            </w:r>
            <w:proofErr w:type="spellEnd"/>
            <w:r w:rsidRPr="00270044">
              <w:rPr>
                <w:rFonts w:ascii="Cambria Math" w:hAnsi="Cambria Math" w:cs="Segoe UI"/>
                <w:sz w:val="28"/>
                <w:szCs w:val="28"/>
              </w:rPr>
              <w:t>)</w:t>
            </w:r>
          </w:p>
        </w:tc>
      </w:tr>
      <w:tr w:rsidR="00023CB4" w:rsidTr="00C91A85">
        <w:tc>
          <w:tcPr>
            <w:tcW w:w="5239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  <w:tc>
          <w:tcPr>
            <w:tcW w:w="5240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</w:tr>
      <w:tr w:rsidR="00023CB4" w:rsidTr="00C91A85">
        <w:tc>
          <w:tcPr>
            <w:tcW w:w="5239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  <w:tc>
          <w:tcPr>
            <w:tcW w:w="5240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</w:tr>
      <w:tr w:rsidR="00023CB4" w:rsidTr="00C91A85">
        <w:tc>
          <w:tcPr>
            <w:tcW w:w="5239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  <w:tc>
          <w:tcPr>
            <w:tcW w:w="5240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</w:tr>
      <w:tr w:rsidR="00023CB4" w:rsidTr="00C91A85">
        <w:tc>
          <w:tcPr>
            <w:tcW w:w="5239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  <w:tc>
          <w:tcPr>
            <w:tcW w:w="5240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</w:tr>
    </w:tbl>
    <w:p w:rsidR="00023CB4" w:rsidRPr="00270044" w:rsidRDefault="00023CB4" w:rsidP="00023CB4">
      <w:pPr>
        <w:pStyle w:val="3"/>
        <w:shd w:val="clear" w:color="auto" w:fill="FFFFFF"/>
        <w:spacing w:before="480" w:beforeAutospacing="0" w:after="240" w:afterAutospacing="0" w:line="450" w:lineRule="atLeast"/>
        <w:rPr>
          <w:rFonts w:ascii="Cambria Math" w:hAnsi="Cambria Math" w:cs="Segoe UI"/>
          <w:color w:val="0F1115"/>
          <w:sz w:val="28"/>
          <w:szCs w:val="28"/>
        </w:rPr>
      </w:pPr>
      <w:proofErr w:type="spellStart"/>
      <w:r>
        <w:rPr>
          <w:rFonts w:ascii="Cambria Math" w:hAnsi="Cambria Math" w:cs="Segoe UI"/>
          <w:color w:val="0F1115"/>
          <w:sz w:val="28"/>
          <w:szCs w:val="28"/>
        </w:rPr>
        <w:lastRenderedPageBreak/>
        <w:t>Part</w:t>
      </w:r>
      <w:proofErr w:type="spellEnd"/>
      <w:r>
        <w:rPr>
          <w:rFonts w:ascii="Cambria Math" w:hAnsi="Cambria Math" w:cs="Segoe UI"/>
          <w:color w:val="0F1115"/>
          <w:sz w:val="28"/>
          <w:szCs w:val="28"/>
        </w:rPr>
        <w:t xml:space="preserve"> 4</w:t>
      </w:r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.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Closing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speech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(Заключительная речь) — 1.5 минуты</w:t>
      </w:r>
    </w:p>
    <w:p w:rsidR="00023CB4" w:rsidRPr="0027004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</w:rPr>
      </w:pPr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Напишите краткое </w:t>
      </w:r>
      <w:r>
        <w:rPr>
          <w:rFonts w:ascii="Cambria Math" w:hAnsi="Cambria Math" w:cs="Segoe UI"/>
          <w:color w:val="0F1115"/>
          <w:sz w:val="28"/>
          <w:szCs w:val="28"/>
        </w:rPr>
        <w:t>заключение (3-4 предложения).</w:t>
      </w:r>
    </w:p>
    <w:p w:rsidR="00023CB4" w:rsidRPr="0027004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</w:rPr>
      </w:pPr>
      <w:proofErr w:type="spellStart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Useful</w:t>
      </w:r>
      <w:proofErr w:type="spellEnd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phrases</w:t>
      </w:r>
      <w:proofErr w:type="spellEnd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:</w:t>
      </w:r>
    </w:p>
    <w:p w:rsidR="00023CB4" w:rsidRPr="00270044" w:rsidRDefault="00023CB4" w:rsidP="00023CB4">
      <w:pPr>
        <w:pStyle w:val="ds-markdown-paragraph"/>
        <w:numPr>
          <w:ilvl w:val="0"/>
          <w:numId w:val="15"/>
        </w:numPr>
        <w:shd w:val="clear" w:color="auto" w:fill="FFFFFF"/>
        <w:spacing w:after="0" w:afterAutospacing="0"/>
        <w:ind w:left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To sum up... (</w:t>
      </w:r>
      <w:r w:rsidRPr="00270044">
        <w:rPr>
          <w:rFonts w:ascii="Cambria Math" w:hAnsi="Cambria Math" w:cs="Segoe UI"/>
          <w:color w:val="0F1115"/>
          <w:sz w:val="28"/>
          <w:szCs w:val="28"/>
        </w:rPr>
        <w:t>Подводя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 w:rsidRPr="00270044">
        <w:rPr>
          <w:rFonts w:ascii="Cambria Math" w:hAnsi="Cambria Math" w:cs="Segoe UI"/>
          <w:color w:val="0F1115"/>
          <w:sz w:val="28"/>
          <w:szCs w:val="28"/>
        </w:rPr>
        <w:t>итог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...)</w:t>
      </w:r>
    </w:p>
    <w:p w:rsidR="00023CB4" w:rsidRPr="00270044" w:rsidRDefault="00023CB4" w:rsidP="00023CB4">
      <w:pPr>
        <w:pStyle w:val="ds-markdown-paragraph"/>
        <w:numPr>
          <w:ilvl w:val="0"/>
          <w:numId w:val="15"/>
        </w:numPr>
        <w:shd w:val="clear" w:color="auto" w:fill="FFFFFF"/>
        <w:spacing w:after="0" w:afterAutospacing="0"/>
        <w:ind w:left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We strongly believe that... (</w:t>
      </w:r>
      <w:r w:rsidRPr="00270044">
        <w:rPr>
          <w:rFonts w:ascii="Cambria Math" w:hAnsi="Cambria Math" w:cs="Segoe UI"/>
          <w:color w:val="0F1115"/>
          <w:sz w:val="28"/>
          <w:szCs w:val="28"/>
        </w:rPr>
        <w:t>Мы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 w:rsidRPr="00270044">
        <w:rPr>
          <w:rFonts w:ascii="Cambria Math" w:hAnsi="Cambria Math" w:cs="Segoe UI"/>
          <w:color w:val="0F1115"/>
          <w:sz w:val="28"/>
          <w:szCs w:val="28"/>
        </w:rPr>
        <w:t>твердо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 w:rsidRPr="00270044">
        <w:rPr>
          <w:rFonts w:ascii="Cambria Math" w:hAnsi="Cambria Math" w:cs="Segoe UI"/>
          <w:color w:val="0F1115"/>
          <w:sz w:val="28"/>
          <w:szCs w:val="28"/>
        </w:rPr>
        <w:t>верим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, </w:t>
      </w:r>
      <w:r w:rsidRPr="00270044">
        <w:rPr>
          <w:rFonts w:ascii="Cambria Math" w:hAnsi="Cambria Math" w:cs="Segoe UI"/>
          <w:color w:val="0F1115"/>
          <w:sz w:val="28"/>
          <w:szCs w:val="28"/>
        </w:rPr>
        <w:t>что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...)</w:t>
      </w:r>
    </w:p>
    <w:p w:rsidR="00023CB4" w:rsidRPr="00270044" w:rsidRDefault="00023CB4" w:rsidP="00023CB4">
      <w:pPr>
        <w:pStyle w:val="ds-markdown-paragraph"/>
        <w:numPr>
          <w:ilvl w:val="0"/>
          <w:numId w:val="15"/>
        </w:numPr>
        <w:shd w:val="clear" w:color="auto" w:fill="FFFFFF"/>
        <w:spacing w:after="0" w:afterAutospacing="0"/>
        <w:ind w:left="0"/>
        <w:rPr>
          <w:rFonts w:ascii="Cambria Math" w:hAnsi="Cambria Math" w:cs="Segoe UI"/>
          <w:color w:val="0F1115"/>
          <w:sz w:val="28"/>
          <w:szCs w:val="28"/>
        </w:rPr>
      </w:pP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That's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why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we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think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>... (Вот почему мы думаем...)</w:t>
      </w:r>
    </w:p>
    <w:p w:rsidR="00023CB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rFonts w:ascii="Cambria Math" w:hAnsi="Cambria Math" w:cs="Segoe UI"/>
          <w:color w:val="0F1115"/>
          <w:sz w:val="28"/>
          <w:szCs w:val="28"/>
        </w:rPr>
      </w:pPr>
      <w:proofErr w:type="spellStart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Our</w:t>
      </w:r>
      <w:proofErr w:type="spellEnd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closing</w:t>
      </w:r>
      <w:proofErr w:type="spellEnd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speech</w:t>
      </w:r>
      <w:proofErr w:type="spellEnd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:</w:t>
      </w:r>
    </w:p>
    <w:p w:rsidR="00023CB4" w:rsidRPr="00270044" w:rsidRDefault="00023CB4" w:rsidP="00023CB4">
      <w:pPr>
        <w:pStyle w:val="ds-markdown-paragraph"/>
        <w:shd w:val="clear" w:color="auto" w:fill="FFFFFF"/>
        <w:spacing w:before="240" w:beforeAutospacing="0" w:after="240" w:afterAutospacing="0" w:line="360" w:lineRule="auto"/>
        <w:rPr>
          <w:rFonts w:ascii="Cambria Math" w:hAnsi="Cambria Math" w:cs="Segoe UI"/>
          <w:color w:val="0F1115"/>
          <w:sz w:val="28"/>
          <w:szCs w:val="28"/>
        </w:rPr>
      </w:pPr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Style w:val="a3"/>
          <w:rFonts w:ascii="Cambria Math" w:hAnsi="Cambria Math" w:cs="Segoe UI"/>
          <w:color w:val="0F1115"/>
          <w:sz w:val="28"/>
          <w:szCs w:val="28"/>
        </w:rPr>
        <w:t>______________</w:t>
      </w:r>
      <w:r w:rsidR="00431714">
        <w:rPr>
          <w:rStyle w:val="a3"/>
          <w:rFonts w:ascii="Cambria Math" w:hAnsi="Cambria Math" w:cs="Segoe UI"/>
          <w:color w:val="0F1115"/>
          <w:sz w:val="28"/>
          <w:szCs w:val="28"/>
        </w:rPr>
        <w:t>____________________</w:t>
      </w:r>
    </w:p>
    <w:p w:rsidR="00023CB4" w:rsidRDefault="00023CB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31714" w:rsidRPr="004F07A7" w:rsidRDefault="00431714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F07A7" w:rsidRPr="004F07A7" w:rsidRDefault="004F07A7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Карточка для команды AGAINST (с аргументами и структурой)</w:t>
      </w:r>
    </w:p>
    <w:p w:rsidR="00023CB4" w:rsidRPr="0027004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27004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Your role: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 You want to ban cars from the city centre. You think it will make the city better.</w:t>
      </w:r>
    </w:p>
    <w:p w:rsidR="00023CB4" w:rsidRPr="007526AC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Captain (</w:t>
      </w:r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Капитан</w:t>
      </w: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):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> _______________________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br/>
      </w: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Team members (</w:t>
      </w:r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Участники</w:t>
      </w: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):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> _____</w:t>
      </w:r>
      <w:r>
        <w:rPr>
          <w:rFonts w:ascii="Cambria Math" w:hAnsi="Cambria Math" w:cs="Segoe UI"/>
          <w:color w:val="0F1115"/>
          <w:sz w:val="28"/>
          <w:szCs w:val="28"/>
          <w:lang w:val="en-US"/>
        </w:rPr>
        <w:t>__________________________________________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>__________________</w:t>
      </w:r>
    </w:p>
    <w:p w:rsidR="00023CB4" w:rsidRPr="00270044" w:rsidRDefault="00023CB4" w:rsidP="00023CB4">
      <w:pPr>
        <w:pStyle w:val="3"/>
        <w:shd w:val="clear" w:color="auto" w:fill="FFFFFF"/>
        <w:spacing w:before="480" w:beforeAutospacing="0" w:after="240" w:afterAutospacing="0" w:line="450" w:lineRule="atLeast"/>
        <w:rPr>
          <w:rFonts w:ascii="Cambria Math" w:hAnsi="Cambria Math" w:cs="Segoe UI"/>
          <w:color w:val="0F1115"/>
          <w:sz w:val="28"/>
          <w:szCs w:val="28"/>
        </w:rPr>
      </w:pP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Part 1.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Opening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speech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(Вступительная речь) — 2 минуты</w:t>
      </w:r>
    </w:p>
    <w:p w:rsidR="00023CB4" w:rsidRPr="0027004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</w:rPr>
      </w:pPr>
      <w:r w:rsidRPr="00270044">
        <w:rPr>
          <w:rFonts w:ascii="Cambria Math" w:hAnsi="Cambria Math" w:cs="Segoe UI"/>
          <w:color w:val="0F1115"/>
          <w:sz w:val="28"/>
          <w:szCs w:val="28"/>
        </w:rPr>
        <w:t>Запишите 3-4 сильных а</w:t>
      </w:r>
      <w:r>
        <w:rPr>
          <w:rFonts w:ascii="Cambria Math" w:hAnsi="Cambria Math" w:cs="Segoe UI"/>
          <w:color w:val="0F1115"/>
          <w:sz w:val="28"/>
          <w:szCs w:val="28"/>
        </w:rPr>
        <w:t>ргумента, с которых вы начнете.</w:t>
      </w:r>
    </w:p>
    <w:p w:rsidR="00023CB4" w:rsidRPr="007526AC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</w:pP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1. __________________________________________________________________</w:t>
      </w:r>
      <w:r w:rsidR="0043171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________________________</w:t>
      </w:r>
    </w:p>
    <w:p w:rsidR="00023CB4" w:rsidRPr="007526AC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</w:pP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2. __________________________________________________________________</w:t>
      </w:r>
      <w:r w:rsidR="0043171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________________________</w:t>
      </w:r>
    </w:p>
    <w:p w:rsidR="00023CB4" w:rsidRPr="007526AC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</w:pP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3. __________________________________________________________________</w:t>
      </w:r>
      <w:r w:rsidR="0043171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________________________</w:t>
      </w:r>
    </w:p>
    <w:p w:rsidR="00023CB4" w:rsidRPr="007526AC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</w:pPr>
      <w:r w:rsidRPr="007526AC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4. __________________________________________________________________</w:t>
      </w:r>
      <w:r w:rsidR="0043171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________________________</w:t>
      </w:r>
    </w:p>
    <w:p w:rsidR="00023CB4" w:rsidRPr="0027004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27004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Our strongest argument (</w:t>
      </w:r>
      <w:r>
        <w:rPr>
          <w:rStyle w:val="a3"/>
          <w:rFonts w:ascii="Cambria Math" w:hAnsi="Cambria Math" w:cs="Segoe UI"/>
          <w:color w:val="0F1115"/>
          <w:sz w:val="28"/>
          <w:szCs w:val="28"/>
        </w:rPr>
        <w:t>Наш</w:t>
      </w:r>
      <w:r w:rsidRPr="0027004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>
        <w:rPr>
          <w:rStyle w:val="a3"/>
          <w:rFonts w:ascii="Cambria Math" w:hAnsi="Cambria Math" w:cs="Segoe UI"/>
          <w:color w:val="0F1115"/>
          <w:sz w:val="28"/>
          <w:szCs w:val="28"/>
        </w:rPr>
        <w:t>самый</w:t>
      </w:r>
      <w:r w:rsidRPr="0027004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>
        <w:rPr>
          <w:rStyle w:val="a3"/>
          <w:rFonts w:ascii="Cambria Math" w:hAnsi="Cambria Math" w:cs="Segoe UI"/>
          <w:color w:val="0F1115"/>
          <w:sz w:val="28"/>
          <w:szCs w:val="28"/>
        </w:rPr>
        <w:t>сильный</w:t>
      </w:r>
      <w:r w:rsidRPr="0027004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>
        <w:rPr>
          <w:rStyle w:val="a3"/>
          <w:rFonts w:ascii="Cambria Math" w:hAnsi="Cambria Math" w:cs="Segoe UI"/>
          <w:color w:val="0F1115"/>
          <w:sz w:val="28"/>
          <w:szCs w:val="28"/>
        </w:rPr>
        <w:t>аргумент</w:t>
      </w:r>
      <w:r w:rsidRPr="00270044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):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 _______________________________________________________</w:t>
      </w:r>
      <w:r w:rsidR="00431714">
        <w:rPr>
          <w:rFonts w:ascii="Cambria Math" w:hAnsi="Cambria Math" w:cs="Segoe UI"/>
          <w:color w:val="0F1115"/>
          <w:sz w:val="28"/>
          <w:szCs w:val="28"/>
          <w:lang w:val="en-US"/>
        </w:rPr>
        <w:t>_____________________</w:t>
      </w:r>
    </w:p>
    <w:p w:rsidR="00023CB4" w:rsidRPr="007526AC" w:rsidRDefault="00023CB4" w:rsidP="00023CB4">
      <w:pPr>
        <w:pStyle w:val="3"/>
        <w:shd w:val="clear" w:color="auto" w:fill="FFFFFF"/>
        <w:spacing w:before="480" w:beforeAutospacing="0" w:after="240" w:afterAutospacing="0" w:line="450" w:lineRule="atLeast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Part 2. Answers to the opposite team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 (</w:t>
      </w:r>
      <w:r w:rsidRPr="00270044">
        <w:rPr>
          <w:rFonts w:ascii="Cambria Math" w:hAnsi="Cambria Math" w:cs="Segoe UI"/>
          <w:color w:val="0F1115"/>
          <w:sz w:val="28"/>
          <w:szCs w:val="28"/>
        </w:rPr>
        <w:t>Ответы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 w:rsidRPr="00270044">
        <w:rPr>
          <w:rFonts w:ascii="Cambria Math" w:hAnsi="Cambria Math" w:cs="Segoe UI"/>
          <w:color w:val="0F1115"/>
          <w:sz w:val="28"/>
          <w:szCs w:val="28"/>
        </w:rPr>
        <w:t>соперникам</w:t>
      </w:r>
      <w:r w:rsidRPr="007526AC">
        <w:rPr>
          <w:rFonts w:ascii="Cambria Math" w:hAnsi="Cambria Math" w:cs="Segoe UI"/>
          <w:color w:val="0F1115"/>
          <w:sz w:val="28"/>
          <w:szCs w:val="28"/>
          <w:lang w:val="en-US"/>
        </w:rPr>
        <w:t>)</w:t>
      </w:r>
    </w:p>
    <w:p w:rsidR="00023CB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Style w:val="a4"/>
          <w:rFonts w:ascii="Cambria Math" w:hAnsi="Cambria Math" w:cs="Segoe UI"/>
          <w:color w:val="0F1115"/>
          <w:sz w:val="28"/>
          <w:szCs w:val="28"/>
        </w:rPr>
      </w:pPr>
      <w:r w:rsidRPr="00270044">
        <w:rPr>
          <w:rStyle w:val="a4"/>
          <w:rFonts w:ascii="Cambria Math" w:hAnsi="Cambria Math" w:cs="Segoe UI"/>
          <w:color w:val="0F1115"/>
          <w:sz w:val="28"/>
          <w:szCs w:val="28"/>
        </w:rPr>
        <w:t xml:space="preserve">Подумайте, что скажет команда </w:t>
      </w:r>
      <w:r>
        <w:rPr>
          <w:rStyle w:val="a4"/>
          <w:rFonts w:ascii="Cambria Math" w:hAnsi="Cambria Math" w:cs="Segoe UI"/>
          <w:color w:val="0F1115"/>
          <w:sz w:val="28"/>
          <w:szCs w:val="28"/>
          <w:lang w:val="en-US"/>
        </w:rPr>
        <w:t>AGAINST</w:t>
      </w:r>
      <w:r w:rsidRPr="00270044">
        <w:rPr>
          <w:rStyle w:val="a4"/>
          <w:rFonts w:ascii="Cambria Math" w:hAnsi="Cambria Math" w:cs="Segoe UI"/>
          <w:color w:val="0F1115"/>
          <w:sz w:val="28"/>
          <w:szCs w:val="28"/>
        </w:rPr>
        <w:t>, и подготовьте ответы.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97"/>
        <w:gridCol w:w="4648"/>
      </w:tblGrid>
      <w:tr w:rsidR="00023CB4" w:rsidTr="00C91A85">
        <w:tc>
          <w:tcPr>
            <w:tcW w:w="5239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  <w:r w:rsidRPr="00270044">
              <w:rPr>
                <w:rFonts w:ascii="Cambria Math" w:hAnsi="Cambria Math" w:cs="Segoe UI"/>
                <w:sz w:val="28"/>
                <w:szCs w:val="28"/>
              </w:rPr>
              <w:t>Что скажут они (</w:t>
            </w:r>
            <w:r>
              <w:rPr>
                <w:rFonts w:ascii="Cambria Math" w:hAnsi="Cambria Math" w:cs="Segoe UI"/>
                <w:sz w:val="28"/>
                <w:szCs w:val="28"/>
                <w:lang w:val="en-US"/>
              </w:rPr>
              <w:t>AGAINST</w:t>
            </w:r>
            <w:r w:rsidRPr="00270044">
              <w:rPr>
                <w:rFonts w:ascii="Cambria Math" w:hAnsi="Cambria Math" w:cs="Segoe UI"/>
                <w:sz w:val="28"/>
                <w:szCs w:val="28"/>
              </w:rPr>
              <w:t>)</w:t>
            </w:r>
          </w:p>
        </w:tc>
        <w:tc>
          <w:tcPr>
            <w:tcW w:w="5240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  <w:r w:rsidRPr="00270044">
              <w:rPr>
                <w:rFonts w:ascii="Cambria Math" w:hAnsi="Cambria Math" w:cs="Segoe UI"/>
                <w:sz w:val="28"/>
                <w:szCs w:val="28"/>
              </w:rPr>
              <w:t>Наш ответ (</w:t>
            </w:r>
            <w:proofErr w:type="spellStart"/>
            <w:r w:rsidRPr="00270044">
              <w:rPr>
                <w:rFonts w:ascii="Cambria Math" w:hAnsi="Cambria Math" w:cs="Segoe UI"/>
                <w:sz w:val="28"/>
                <w:szCs w:val="28"/>
              </w:rPr>
              <w:t>Our</w:t>
            </w:r>
            <w:proofErr w:type="spellEnd"/>
            <w:r w:rsidRPr="00270044">
              <w:rPr>
                <w:rFonts w:ascii="Cambria Math" w:hAnsi="Cambria Math" w:cs="Segoe UI"/>
                <w:sz w:val="28"/>
                <w:szCs w:val="28"/>
              </w:rPr>
              <w:t xml:space="preserve"> </w:t>
            </w:r>
            <w:proofErr w:type="spellStart"/>
            <w:r w:rsidRPr="00270044">
              <w:rPr>
                <w:rFonts w:ascii="Cambria Math" w:hAnsi="Cambria Math" w:cs="Segoe UI"/>
                <w:sz w:val="28"/>
                <w:szCs w:val="28"/>
              </w:rPr>
              <w:t>answer</w:t>
            </w:r>
            <w:proofErr w:type="spellEnd"/>
            <w:r w:rsidRPr="00270044">
              <w:rPr>
                <w:rFonts w:ascii="Cambria Math" w:hAnsi="Cambria Math" w:cs="Segoe UI"/>
                <w:sz w:val="28"/>
                <w:szCs w:val="28"/>
              </w:rPr>
              <w:t>)</w:t>
            </w:r>
          </w:p>
        </w:tc>
      </w:tr>
      <w:tr w:rsidR="00023CB4" w:rsidTr="00C91A85">
        <w:tc>
          <w:tcPr>
            <w:tcW w:w="5239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  <w:tc>
          <w:tcPr>
            <w:tcW w:w="5240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</w:tr>
      <w:tr w:rsidR="00023CB4" w:rsidTr="00C91A85">
        <w:tc>
          <w:tcPr>
            <w:tcW w:w="5239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  <w:tc>
          <w:tcPr>
            <w:tcW w:w="5240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</w:tr>
      <w:tr w:rsidR="00023CB4" w:rsidTr="00C91A85">
        <w:tc>
          <w:tcPr>
            <w:tcW w:w="5239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  <w:tc>
          <w:tcPr>
            <w:tcW w:w="5240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</w:tr>
      <w:tr w:rsidR="00023CB4" w:rsidTr="00C91A85">
        <w:tc>
          <w:tcPr>
            <w:tcW w:w="5239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  <w:tc>
          <w:tcPr>
            <w:tcW w:w="5240" w:type="dxa"/>
          </w:tcPr>
          <w:p w:rsidR="00023CB4" w:rsidRDefault="00023CB4" w:rsidP="00C91A85">
            <w:pPr>
              <w:pStyle w:val="ds-markdown-paragraph"/>
              <w:spacing w:before="240" w:beforeAutospacing="0" w:after="240" w:afterAutospacing="0"/>
              <w:rPr>
                <w:rFonts w:ascii="Cambria Math" w:hAnsi="Cambria Math" w:cs="Segoe UI"/>
                <w:color w:val="0F1115"/>
                <w:sz w:val="28"/>
                <w:szCs w:val="28"/>
              </w:rPr>
            </w:pPr>
          </w:p>
        </w:tc>
      </w:tr>
    </w:tbl>
    <w:p w:rsidR="00023CB4" w:rsidRPr="00270044" w:rsidRDefault="00023CB4" w:rsidP="00023CB4">
      <w:pPr>
        <w:pStyle w:val="3"/>
        <w:shd w:val="clear" w:color="auto" w:fill="FFFFFF"/>
        <w:spacing w:before="480" w:beforeAutospacing="0" w:after="240" w:afterAutospacing="0" w:line="450" w:lineRule="atLeast"/>
        <w:rPr>
          <w:rFonts w:ascii="Cambria Math" w:hAnsi="Cambria Math" w:cs="Segoe UI"/>
          <w:color w:val="0F1115"/>
          <w:sz w:val="28"/>
          <w:szCs w:val="28"/>
        </w:rPr>
      </w:pPr>
      <w:proofErr w:type="spellStart"/>
      <w:r>
        <w:rPr>
          <w:rFonts w:ascii="Cambria Math" w:hAnsi="Cambria Math" w:cs="Segoe UI"/>
          <w:color w:val="0F1115"/>
          <w:sz w:val="28"/>
          <w:szCs w:val="28"/>
        </w:rPr>
        <w:lastRenderedPageBreak/>
        <w:t>Part</w:t>
      </w:r>
      <w:proofErr w:type="spellEnd"/>
      <w:r>
        <w:rPr>
          <w:rFonts w:ascii="Cambria Math" w:hAnsi="Cambria Math" w:cs="Segoe UI"/>
          <w:color w:val="0F1115"/>
          <w:sz w:val="28"/>
          <w:szCs w:val="28"/>
        </w:rPr>
        <w:t xml:space="preserve"> 4</w:t>
      </w:r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.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Closing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speech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(Заключительная речь) — 1.5 минуты</w:t>
      </w:r>
    </w:p>
    <w:p w:rsidR="00023CB4" w:rsidRPr="0027004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</w:rPr>
      </w:pPr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Напишите краткое </w:t>
      </w:r>
      <w:r>
        <w:rPr>
          <w:rFonts w:ascii="Cambria Math" w:hAnsi="Cambria Math" w:cs="Segoe UI"/>
          <w:color w:val="0F1115"/>
          <w:sz w:val="28"/>
          <w:szCs w:val="28"/>
        </w:rPr>
        <w:t>заключение (3-4 предложения).</w:t>
      </w:r>
    </w:p>
    <w:p w:rsidR="00023CB4" w:rsidRPr="0027004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</w:rPr>
      </w:pPr>
      <w:proofErr w:type="spellStart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Useful</w:t>
      </w:r>
      <w:proofErr w:type="spellEnd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phrases</w:t>
      </w:r>
      <w:proofErr w:type="spellEnd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:</w:t>
      </w:r>
    </w:p>
    <w:p w:rsidR="00023CB4" w:rsidRPr="00270044" w:rsidRDefault="00023CB4" w:rsidP="00023CB4">
      <w:pPr>
        <w:pStyle w:val="ds-markdown-paragraph"/>
        <w:numPr>
          <w:ilvl w:val="0"/>
          <w:numId w:val="15"/>
        </w:numPr>
        <w:shd w:val="clear" w:color="auto" w:fill="FFFFFF"/>
        <w:spacing w:after="0" w:afterAutospacing="0"/>
        <w:ind w:left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To sum up... (</w:t>
      </w:r>
      <w:r w:rsidRPr="00270044">
        <w:rPr>
          <w:rFonts w:ascii="Cambria Math" w:hAnsi="Cambria Math" w:cs="Segoe UI"/>
          <w:color w:val="0F1115"/>
          <w:sz w:val="28"/>
          <w:szCs w:val="28"/>
        </w:rPr>
        <w:t>Подводя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 w:rsidRPr="00270044">
        <w:rPr>
          <w:rFonts w:ascii="Cambria Math" w:hAnsi="Cambria Math" w:cs="Segoe UI"/>
          <w:color w:val="0F1115"/>
          <w:sz w:val="28"/>
          <w:szCs w:val="28"/>
        </w:rPr>
        <w:t>итог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...)</w:t>
      </w:r>
    </w:p>
    <w:p w:rsidR="00023CB4" w:rsidRPr="00270044" w:rsidRDefault="00023CB4" w:rsidP="00023CB4">
      <w:pPr>
        <w:pStyle w:val="ds-markdown-paragraph"/>
        <w:numPr>
          <w:ilvl w:val="0"/>
          <w:numId w:val="15"/>
        </w:numPr>
        <w:shd w:val="clear" w:color="auto" w:fill="FFFFFF"/>
        <w:spacing w:after="0" w:afterAutospacing="0"/>
        <w:ind w:left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We strongly believe that... (</w:t>
      </w:r>
      <w:r w:rsidRPr="00270044">
        <w:rPr>
          <w:rFonts w:ascii="Cambria Math" w:hAnsi="Cambria Math" w:cs="Segoe UI"/>
          <w:color w:val="0F1115"/>
          <w:sz w:val="28"/>
          <w:szCs w:val="28"/>
        </w:rPr>
        <w:t>Мы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 w:rsidRPr="00270044">
        <w:rPr>
          <w:rFonts w:ascii="Cambria Math" w:hAnsi="Cambria Math" w:cs="Segoe UI"/>
          <w:color w:val="0F1115"/>
          <w:sz w:val="28"/>
          <w:szCs w:val="28"/>
        </w:rPr>
        <w:t>твердо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 w:rsidRPr="00270044">
        <w:rPr>
          <w:rFonts w:ascii="Cambria Math" w:hAnsi="Cambria Math" w:cs="Segoe UI"/>
          <w:color w:val="0F1115"/>
          <w:sz w:val="28"/>
          <w:szCs w:val="28"/>
        </w:rPr>
        <w:t>верим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, </w:t>
      </w:r>
      <w:r w:rsidRPr="00270044">
        <w:rPr>
          <w:rFonts w:ascii="Cambria Math" w:hAnsi="Cambria Math" w:cs="Segoe UI"/>
          <w:color w:val="0F1115"/>
          <w:sz w:val="28"/>
          <w:szCs w:val="28"/>
        </w:rPr>
        <w:t>что</w:t>
      </w:r>
      <w:r w:rsidRPr="00270044">
        <w:rPr>
          <w:rFonts w:ascii="Cambria Math" w:hAnsi="Cambria Math" w:cs="Segoe UI"/>
          <w:color w:val="0F1115"/>
          <w:sz w:val="28"/>
          <w:szCs w:val="28"/>
          <w:lang w:val="en-US"/>
        </w:rPr>
        <w:t>...)</w:t>
      </w:r>
    </w:p>
    <w:p w:rsidR="00023CB4" w:rsidRPr="00270044" w:rsidRDefault="00023CB4" w:rsidP="00023CB4">
      <w:pPr>
        <w:pStyle w:val="ds-markdown-paragraph"/>
        <w:numPr>
          <w:ilvl w:val="0"/>
          <w:numId w:val="15"/>
        </w:numPr>
        <w:shd w:val="clear" w:color="auto" w:fill="FFFFFF"/>
        <w:spacing w:after="0" w:afterAutospacing="0"/>
        <w:ind w:left="0"/>
        <w:rPr>
          <w:rFonts w:ascii="Cambria Math" w:hAnsi="Cambria Math" w:cs="Segoe UI"/>
          <w:color w:val="0F1115"/>
          <w:sz w:val="28"/>
          <w:szCs w:val="28"/>
        </w:rPr>
      </w:pP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That's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why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we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Fonts w:ascii="Cambria Math" w:hAnsi="Cambria Math" w:cs="Segoe UI"/>
          <w:color w:val="0F1115"/>
          <w:sz w:val="28"/>
          <w:szCs w:val="28"/>
        </w:rPr>
        <w:t>think</w:t>
      </w:r>
      <w:proofErr w:type="spellEnd"/>
      <w:r w:rsidRPr="00270044">
        <w:rPr>
          <w:rFonts w:ascii="Cambria Math" w:hAnsi="Cambria Math" w:cs="Segoe UI"/>
          <w:color w:val="0F1115"/>
          <w:sz w:val="28"/>
          <w:szCs w:val="28"/>
        </w:rPr>
        <w:t>... (Вот почему мы думаем...)</w:t>
      </w:r>
    </w:p>
    <w:p w:rsidR="00023CB4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rFonts w:ascii="Cambria Math" w:hAnsi="Cambria Math" w:cs="Segoe UI"/>
          <w:color w:val="0F1115"/>
          <w:sz w:val="28"/>
          <w:szCs w:val="28"/>
        </w:rPr>
      </w:pPr>
      <w:proofErr w:type="spellStart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Our</w:t>
      </w:r>
      <w:proofErr w:type="spellEnd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closing</w:t>
      </w:r>
      <w:proofErr w:type="spellEnd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 xml:space="preserve"> </w:t>
      </w:r>
      <w:proofErr w:type="spellStart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speech</w:t>
      </w:r>
      <w:proofErr w:type="spellEnd"/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:</w:t>
      </w:r>
    </w:p>
    <w:p w:rsidR="00023CB4" w:rsidRPr="00270044" w:rsidRDefault="00023CB4" w:rsidP="00023CB4">
      <w:pPr>
        <w:pStyle w:val="ds-markdown-paragraph"/>
        <w:shd w:val="clear" w:color="auto" w:fill="FFFFFF"/>
        <w:spacing w:before="240" w:beforeAutospacing="0" w:after="240" w:afterAutospacing="0" w:line="360" w:lineRule="auto"/>
        <w:rPr>
          <w:rFonts w:ascii="Cambria Math" w:hAnsi="Cambria Math" w:cs="Segoe UI"/>
          <w:color w:val="0F1115"/>
          <w:sz w:val="28"/>
          <w:szCs w:val="28"/>
        </w:rPr>
      </w:pPr>
      <w:r w:rsidRPr="00270044">
        <w:rPr>
          <w:rStyle w:val="a3"/>
          <w:rFonts w:ascii="Cambria Math" w:hAnsi="Cambria Math" w:cs="Segoe UI"/>
          <w:color w:val="0F1115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Style w:val="a3"/>
          <w:rFonts w:ascii="Cambria Math" w:hAnsi="Cambria Math" w:cs="Segoe UI"/>
          <w:color w:val="0F1115"/>
          <w:sz w:val="28"/>
          <w:szCs w:val="28"/>
        </w:rPr>
        <w:t>______________</w:t>
      </w:r>
      <w:r w:rsidR="00431714">
        <w:rPr>
          <w:rStyle w:val="a3"/>
          <w:rFonts w:ascii="Cambria Math" w:hAnsi="Cambria Math" w:cs="Segoe UI"/>
          <w:color w:val="0F1115"/>
          <w:sz w:val="28"/>
          <w:szCs w:val="28"/>
        </w:rPr>
        <w:t>____________________</w:t>
      </w:r>
    </w:p>
    <w:p w:rsidR="004F07A7" w:rsidRDefault="004F07A7" w:rsidP="004F07A7">
      <w:pPr>
        <w:spacing w:before="480" w:after="48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714" w:rsidRDefault="00431714" w:rsidP="004F07A7">
      <w:pPr>
        <w:spacing w:before="480" w:after="48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714" w:rsidRDefault="00431714" w:rsidP="004F07A7">
      <w:pPr>
        <w:spacing w:before="480" w:after="48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714" w:rsidRDefault="00431714" w:rsidP="004F07A7">
      <w:pPr>
        <w:spacing w:before="480" w:after="48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714" w:rsidRDefault="00431714" w:rsidP="004F07A7">
      <w:pPr>
        <w:spacing w:before="480" w:after="48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714" w:rsidRDefault="00431714" w:rsidP="004F07A7">
      <w:pPr>
        <w:spacing w:before="480" w:after="48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714" w:rsidRDefault="00431714" w:rsidP="004F07A7">
      <w:pPr>
        <w:spacing w:before="480" w:after="48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7A7" w:rsidRPr="004F07A7" w:rsidRDefault="004F07A7" w:rsidP="00023CB4">
      <w:pPr>
        <w:shd w:val="clear" w:color="auto" w:fill="FFFFFF"/>
        <w:spacing w:before="480" w:after="24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Карточка для JUDGES (с критериями и вопросами)</w:t>
      </w:r>
    </w:p>
    <w:p w:rsidR="00023CB4" w:rsidRPr="003315C6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3315C6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Your task:</w:t>
      </w:r>
      <w:r w:rsidRPr="003315C6">
        <w:rPr>
          <w:rFonts w:ascii="Cambria Math" w:hAnsi="Cambria Math" w:cs="Segoe UI"/>
          <w:color w:val="0F1115"/>
          <w:sz w:val="28"/>
          <w:szCs w:val="28"/>
          <w:lang w:val="en-US"/>
        </w:rPr>
        <w:t> Listen carefully to both teams. Take notes. Prepare questions.</w:t>
      </w:r>
    </w:p>
    <w:p w:rsidR="00023CB4" w:rsidRPr="003315C6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3315C6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What to listen for:</w:t>
      </w:r>
    </w:p>
    <w:tbl>
      <w:tblPr>
        <w:tblStyle w:val="a5"/>
        <w:tblW w:w="9671" w:type="dxa"/>
        <w:tblLook w:val="04A0" w:firstRow="1" w:lastRow="0" w:firstColumn="1" w:lastColumn="0" w:noHBand="0" w:noVBand="1"/>
      </w:tblPr>
      <w:tblGrid>
        <w:gridCol w:w="5524"/>
        <w:gridCol w:w="2100"/>
        <w:gridCol w:w="2047"/>
      </w:tblGrid>
      <w:tr w:rsidR="00023CB4" w:rsidRPr="003315C6" w:rsidTr="00023CB4">
        <w:trPr>
          <w:trHeight w:val="393"/>
        </w:trPr>
        <w:tc>
          <w:tcPr>
            <w:tcW w:w="5524" w:type="dxa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b/>
                <w:sz w:val="28"/>
                <w:szCs w:val="28"/>
                <w:lang w:eastAsia="ru-RU"/>
              </w:rPr>
            </w:pPr>
            <w:r w:rsidRPr="003315C6">
              <w:rPr>
                <w:rFonts w:ascii="Cambria Math" w:eastAsia="Times New Roman" w:hAnsi="Cambria Math" w:cs="Segoe UI"/>
                <w:b/>
                <w:sz w:val="28"/>
                <w:szCs w:val="28"/>
                <w:lang w:eastAsia="ru-RU"/>
              </w:rPr>
              <w:t>Критерий</w:t>
            </w:r>
          </w:p>
        </w:tc>
        <w:tc>
          <w:tcPr>
            <w:tcW w:w="2100" w:type="dxa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b/>
                <w:sz w:val="28"/>
                <w:szCs w:val="28"/>
                <w:lang w:eastAsia="ru-RU"/>
              </w:rPr>
            </w:pPr>
            <w:proofErr w:type="spellStart"/>
            <w:r w:rsidRPr="003315C6">
              <w:rPr>
                <w:rFonts w:ascii="Cambria Math" w:eastAsia="Times New Roman" w:hAnsi="Cambria Math" w:cs="Segoe UI"/>
                <w:b/>
                <w:sz w:val="28"/>
                <w:szCs w:val="28"/>
                <w:lang w:eastAsia="ru-RU"/>
              </w:rPr>
              <w:t>Team</w:t>
            </w:r>
            <w:proofErr w:type="spellEnd"/>
            <w:r w:rsidRPr="003315C6">
              <w:rPr>
                <w:rFonts w:ascii="Cambria Math" w:eastAsia="Times New Roman" w:hAnsi="Cambria Math" w:cs="Segoe UI"/>
                <w:b/>
                <w:sz w:val="28"/>
                <w:szCs w:val="28"/>
                <w:lang w:eastAsia="ru-RU"/>
              </w:rPr>
              <w:t xml:space="preserve"> </w:t>
            </w:r>
            <w:r w:rsidRPr="00B17EBA">
              <w:rPr>
                <w:rFonts w:ascii="Cambria Math" w:hAnsi="Cambria Math" w:cs="Segoe UI"/>
                <w:b/>
                <w:color w:val="0F1115"/>
                <w:sz w:val="28"/>
                <w:szCs w:val="28"/>
                <w:lang w:val="en-US"/>
              </w:rPr>
              <w:t>FOR</w:t>
            </w:r>
          </w:p>
        </w:tc>
        <w:tc>
          <w:tcPr>
            <w:tcW w:w="0" w:type="auto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b/>
                <w:sz w:val="28"/>
                <w:szCs w:val="28"/>
                <w:lang w:eastAsia="ru-RU"/>
              </w:rPr>
            </w:pPr>
            <w:proofErr w:type="spellStart"/>
            <w:r w:rsidRPr="003315C6">
              <w:rPr>
                <w:rFonts w:ascii="Cambria Math" w:eastAsia="Times New Roman" w:hAnsi="Cambria Math" w:cs="Segoe UI"/>
                <w:b/>
                <w:sz w:val="28"/>
                <w:szCs w:val="28"/>
                <w:lang w:eastAsia="ru-RU"/>
              </w:rPr>
              <w:t>Team</w:t>
            </w:r>
            <w:proofErr w:type="spellEnd"/>
            <w:r w:rsidRPr="003315C6">
              <w:rPr>
                <w:rFonts w:ascii="Cambria Math" w:eastAsia="Times New Roman" w:hAnsi="Cambria Math" w:cs="Segoe UI"/>
                <w:b/>
                <w:sz w:val="28"/>
                <w:szCs w:val="28"/>
                <w:lang w:eastAsia="ru-RU"/>
              </w:rPr>
              <w:t xml:space="preserve"> </w:t>
            </w:r>
            <w:r w:rsidRPr="00B17EBA">
              <w:rPr>
                <w:rFonts w:ascii="Cambria Math" w:hAnsi="Cambria Math" w:cs="Segoe UI"/>
                <w:b/>
                <w:color w:val="0F1115"/>
                <w:sz w:val="28"/>
                <w:szCs w:val="28"/>
                <w:lang w:val="en-US"/>
              </w:rPr>
              <w:t>AGAINST</w:t>
            </w:r>
          </w:p>
        </w:tc>
      </w:tr>
      <w:tr w:rsidR="00023CB4" w:rsidRPr="003315C6" w:rsidTr="00023CB4">
        <w:trPr>
          <w:trHeight w:val="407"/>
        </w:trPr>
        <w:tc>
          <w:tcPr>
            <w:tcW w:w="5524" w:type="dxa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</w:pPr>
            <w:r w:rsidRPr="00B17EBA">
              <w:rPr>
                <w:rFonts w:ascii="Cambria Math" w:eastAsia="Times New Roman" w:hAnsi="Cambria Math" w:cs="Segoe UI"/>
                <w:bCs/>
                <w:sz w:val="28"/>
                <w:szCs w:val="28"/>
                <w:lang w:eastAsia="ru-RU"/>
              </w:rPr>
              <w:t>Аргументы (были ли они сильными?)</w:t>
            </w:r>
          </w:p>
        </w:tc>
        <w:tc>
          <w:tcPr>
            <w:tcW w:w="2100" w:type="dxa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</w:pP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</w:p>
        </w:tc>
        <w:tc>
          <w:tcPr>
            <w:tcW w:w="0" w:type="auto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</w:pP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</w:p>
        </w:tc>
      </w:tr>
      <w:tr w:rsidR="00023CB4" w:rsidRPr="003315C6" w:rsidTr="00023CB4">
        <w:trPr>
          <w:trHeight w:val="393"/>
        </w:trPr>
        <w:tc>
          <w:tcPr>
            <w:tcW w:w="5524" w:type="dxa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</w:pPr>
            <w:r w:rsidRPr="00B17EBA">
              <w:rPr>
                <w:rFonts w:ascii="Cambria Math" w:eastAsia="Times New Roman" w:hAnsi="Cambria Math" w:cs="Segoe UI"/>
                <w:bCs/>
                <w:sz w:val="28"/>
                <w:szCs w:val="28"/>
                <w:lang w:eastAsia="ru-RU"/>
              </w:rPr>
              <w:t>Английский (понятно ли говорили?)</w:t>
            </w:r>
          </w:p>
        </w:tc>
        <w:tc>
          <w:tcPr>
            <w:tcW w:w="2100" w:type="dxa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</w:pP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</w:p>
        </w:tc>
        <w:tc>
          <w:tcPr>
            <w:tcW w:w="0" w:type="auto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</w:pP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</w:p>
        </w:tc>
      </w:tr>
      <w:tr w:rsidR="00023CB4" w:rsidRPr="003315C6" w:rsidTr="00023CB4">
        <w:trPr>
          <w:trHeight w:val="393"/>
        </w:trPr>
        <w:tc>
          <w:tcPr>
            <w:tcW w:w="5524" w:type="dxa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</w:pPr>
            <w:r w:rsidRPr="00B17EBA">
              <w:rPr>
                <w:rFonts w:ascii="Cambria Math" w:eastAsia="Times New Roman" w:hAnsi="Cambria Math" w:cs="Segoe UI"/>
                <w:bCs/>
                <w:sz w:val="28"/>
                <w:szCs w:val="28"/>
                <w:lang w:eastAsia="ru-RU"/>
              </w:rPr>
              <w:t>Командная работа (помогали ли друг другу?)</w:t>
            </w:r>
          </w:p>
        </w:tc>
        <w:tc>
          <w:tcPr>
            <w:tcW w:w="2100" w:type="dxa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</w:pP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</w:p>
        </w:tc>
        <w:tc>
          <w:tcPr>
            <w:tcW w:w="0" w:type="auto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</w:pP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</w:p>
        </w:tc>
      </w:tr>
      <w:tr w:rsidR="00023CB4" w:rsidRPr="00B17EBA" w:rsidTr="00023CB4">
        <w:trPr>
          <w:trHeight w:val="393"/>
        </w:trPr>
        <w:tc>
          <w:tcPr>
            <w:tcW w:w="5524" w:type="dxa"/>
          </w:tcPr>
          <w:p w:rsidR="00023CB4" w:rsidRPr="00B17EBA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bCs/>
                <w:sz w:val="28"/>
                <w:szCs w:val="28"/>
                <w:lang w:eastAsia="ru-RU"/>
              </w:rPr>
            </w:pPr>
            <w:r w:rsidRPr="00B17EBA">
              <w:rPr>
                <w:rFonts w:ascii="Cambria Math" w:eastAsia="Times New Roman" w:hAnsi="Cambria Math" w:cs="Segoe UI"/>
                <w:bCs/>
                <w:sz w:val="28"/>
                <w:szCs w:val="28"/>
                <w:lang w:eastAsia="ru-RU"/>
              </w:rPr>
              <w:t xml:space="preserve">Кто был убедительнее? </w:t>
            </w:r>
          </w:p>
        </w:tc>
        <w:tc>
          <w:tcPr>
            <w:tcW w:w="2100" w:type="dxa"/>
          </w:tcPr>
          <w:p w:rsidR="00023CB4" w:rsidRPr="00B17EBA" w:rsidRDefault="00023CB4" w:rsidP="00C91A85">
            <w:pPr>
              <w:spacing w:line="375" w:lineRule="atLeast"/>
              <w:rPr>
                <w:rFonts w:ascii="Cambria Math" w:eastAsia="Times New Roman" w:hAnsi="Cambria Math" w:cs="Segoe UI Symbol"/>
                <w:sz w:val="28"/>
                <w:szCs w:val="28"/>
                <w:lang w:eastAsia="ru-RU"/>
              </w:rPr>
            </w:pP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</w:p>
        </w:tc>
        <w:tc>
          <w:tcPr>
            <w:tcW w:w="0" w:type="auto"/>
          </w:tcPr>
          <w:p w:rsidR="00023CB4" w:rsidRPr="00B17EBA" w:rsidRDefault="00023CB4" w:rsidP="00C91A85">
            <w:pPr>
              <w:spacing w:line="375" w:lineRule="atLeast"/>
              <w:rPr>
                <w:rFonts w:ascii="Cambria Math" w:eastAsia="Times New Roman" w:hAnsi="Cambria Math" w:cs="Segoe UI Symbol"/>
                <w:sz w:val="28"/>
                <w:szCs w:val="28"/>
                <w:lang w:eastAsia="ru-RU"/>
              </w:rPr>
            </w:pP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  <w:r w:rsidRPr="003315C6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 xml:space="preserve"> </w:t>
            </w:r>
            <w:r w:rsidRPr="003315C6">
              <w:rPr>
                <w:rFonts w:ascii="Segoe UI Symbol" w:eastAsia="Times New Roman" w:hAnsi="Segoe UI Symbol" w:cs="Segoe UI Symbol"/>
                <w:sz w:val="28"/>
                <w:szCs w:val="28"/>
                <w:lang w:eastAsia="ru-RU"/>
              </w:rPr>
              <w:t>⭐</w:t>
            </w:r>
          </w:p>
        </w:tc>
      </w:tr>
      <w:tr w:rsidR="00023CB4" w:rsidRPr="003315C6" w:rsidTr="00023CB4">
        <w:trPr>
          <w:trHeight w:val="393"/>
        </w:trPr>
        <w:tc>
          <w:tcPr>
            <w:tcW w:w="5524" w:type="dxa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</w:pPr>
            <w:r w:rsidRPr="00B17EBA">
              <w:rPr>
                <w:rFonts w:ascii="Cambria Math" w:eastAsia="Times New Roman" w:hAnsi="Cambria Math" w:cs="Segoe UI"/>
                <w:b/>
                <w:bCs/>
                <w:sz w:val="28"/>
                <w:szCs w:val="28"/>
                <w:lang w:eastAsia="ru-RU"/>
              </w:rPr>
              <w:t>ИТОГО</w:t>
            </w:r>
            <w:r w:rsidRPr="00B17EBA">
              <w:rPr>
                <w:rFonts w:ascii="Cambria Math" w:eastAsia="Times New Roman" w:hAnsi="Cambria Math" w:cs="Segoe UI"/>
                <w:bCs/>
                <w:sz w:val="28"/>
                <w:szCs w:val="28"/>
                <w:lang w:eastAsia="ru-RU"/>
              </w:rPr>
              <w:t xml:space="preserve"> (сосчитайте звезды)</w:t>
            </w:r>
          </w:p>
        </w:tc>
        <w:tc>
          <w:tcPr>
            <w:tcW w:w="2100" w:type="dxa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</w:pPr>
            <w:r w:rsidRPr="00B17EBA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>___ / 20</w:t>
            </w:r>
          </w:p>
        </w:tc>
        <w:tc>
          <w:tcPr>
            <w:tcW w:w="0" w:type="auto"/>
            <w:hideMark/>
          </w:tcPr>
          <w:p w:rsidR="00023CB4" w:rsidRPr="003315C6" w:rsidRDefault="00023CB4" w:rsidP="00C91A85">
            <w:pPr>
              <w:spacing w:line="375" w:lineRule="atLeast"/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</w:pPr>
            <w:r w:rsidRPr="00B17EBA">
              <w:rPr>
                <w:rFonts w:ascii="Cambria Math" w:eastAsia="Times New Roman" w:hAnsi="Cambria Math" w:cs="Segoe UI"/>
                <w:sz w:val="28"/>
                <w:szCs w:val="28"/>
                <w:lang w:eastAsia="ru-RU"/>
              </w:rPr>
              <w:t>___ / 20</w:t>
            </w:r>
          </w:p>
        </w:tc>
      </w:tr>
    </w:tbl>
    <w:p w:rsidR="00023CB4" w:rsidRPr="003315C6" w:rsidRDefault="00023CB4" w:rsidP="00023CB4">
      <w:pPr>
        <w:shd w:val="clear" w:color="auto" w:fill="FFFFFF"/>
        <w:spacing w:before="240" w:after="240" w:line="240" w:lineRule="auto"/>
        <w:rPr>
          <w:rFonts w:ascii="Cambria Math" w:eastAsia="Times New Roman" w:hAnsi="Cambria Math" w:cs="Segoe UI"/>
          <w:color w:val="0F1115"/>
          <w:sz w:val="28"/>
          <w:szCs w:val="28"/>
          <w:lang w:eastAsia="ru-RU"/>
        </w:rPr>
      </w:pPr>
      <w:r w:rsidRPr="00B17EBA">
        <w:rPr>
          <w:rFonts w:ascii="Cambria Math" w:eastAsia="Times New Roman" w:hAnsi="Cambria Math" w:cs="Segoe UI"/>
          <w:b/>
          <w:bCs/>
          <w:color w:val="0F1115"/>
          <w:sz w:val="28"/>
          <w:szCs w:val="28"/>
          <w:lang w:eastAsia="ru-RU"/>
        </w:rPr>
        <w:t>Победитель:</w:t>
      </w:r>
      <w:r w:rsidRPr="003315C6">
        <w:rPr>
          <w:rFonts w:ascii="Cambria Math" w:eastAsia="Times New Roman" w:hAnsi="Cambria Math" w:cs="Segoe UI"/>
          <w:color w:val="0F1115"/>
          <w:sz w:val="28"/>
          <w:szCs w:val="28"/>
          <w:lang w:eastAsia="ru-RU"/>
        </w:rPr>
        <w:t> _______________________</w:t>
      </w:r>
    </w:p>
    <w:p w:rsidR="00023CB4" w:rsidRPr="003315C6" w:rsidRDefault="00023CB4" w:rsidP="00023CB4">
      <w:pPr>
        <w:pStyle w:val="ds-markdown-paragraph"/>
        <w:shd w:val="clear" w:color="auto" w:fill="FFFFFF"/>
        <w:spacing w:before="240" w:beforeAutospacing="0" w:after="240" w:afterAutospacing="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3315C6">
        <w:rPr>
          <w:rStyle w:val="a3"/>
          <w:rFonts w:ascii="Cambria Math" w:hAnsi="Cambria Math" w:cs="Segoe UI"/>
          <w:color w:val="0F1115"/>
          <w:sz w:val="28"/>
          <w:szCs w:val="28"/>
          <w:lang w:val="en-US"/>
        </w:rPr>
        <w:t>Questions you can ask after the speeches:</w:t>
      </w:r>
    </w:p>
    <w:p w:rsidR="00023CB4" w:rsidRPr="003315C6" w:rsidRDefault="00023CB4" w:rsidP="00023CB4">
      <w:pPr>
        <w:pStyle w:val="ds-markdown-paragraph"/>
        <w:shd w:val="clear" w:color="auto" w:fill="FFFFFF"/>
        <w:spacing w:before="0" w:beforeAutospacing="0" w:after="0" w:afterAutospacing="0"/>
        <w:ind w:left="-360"/>
        <w:rPr>
          <w:rFonts w:ascii="Cambria Math" w:hAnsi="Cambria Math" w:cs="Segoe UI"/>
          <w:color w:val="0F1115"/>
          <w:sz w:val="28"/>
          <w:szCs w:val="28"/>
          <w:lang w:val="en-US"/>
        </w:rPr>
      </w:pPr>
      <w:r w:rsidRPr="003315C6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Ask FOR: </w:t>
      </w:r>
      <w:r>
        <w:rPr>
          <w:rFonts w:ascii="Cambria Math" w:hAnsi="Cambria Math" w:cs="Segoe UI"/>
          <w:color w:val="0F1115"/>
          <w:sz w:val="28"/>
          <w:szCs w:val="28"/>
        </w:rPr>
        <w:t>_______________________________________________________________________________</w:t>
      </w:r>
    </w:p>
    <w:p w:rsidR="00023CB4" w:rsidRPr="003315C6" w:rsidRDefault="00023CB4" w:rsidP="00023CB4">
      <w:pPr>
        <w:pStyle w:val="ds-markdown-paragraph"/>
        <w:shd w:val="clear" w:color="auto" w:fill="FFFFFF"/>
        <w:spacing w:before="0" w:beforeAutospacing="0" w:after="0" w:afterAutospacing="0"/>
        <w:ind w:left="-360"/>
        <w:rPr>
          <w:rFonts w:ascii="Cambria Math" w:hAnsi="Cambria Math" w:cs="Segoe UI"/>
          <w:color w:val="0F1115"/>
          <w:sz w:val="28"/>
          <w:szCs w:val="28"/>
          <w:lang w:val="en-US"/>
        </w:rPr>
      </w:pPr>
      <w:r>
        <w:rPr>
          <w:rFonts w:ascii="Cambria Math" w:hAnsi="Cambria Math" w:cs="Segoe UI"/>
          <w:color w:val="0F1115"/>
          <w:sz w:val="28"/>
          <w:szCs w:val="28"/>
          <w:lang w:val="en-US"/>
        </w:rPr>
        <w:t>Ask AGAINST: ___________________________________</w:t>
      </w:r>
      <w:r w:rsidRPr="00023CB4">
        <w:rPr>
          <w:rFonts w:ascii="Cambria Math" w:hAnsi="Cambria Math" w:cs="Segoe UI"/>
          <w:color w:val="0F1115"/>
          <w:sz w:val="28"/>
          <w:szCs w:val="28"/>
          <w:lang w:val="en-US"/>
        </w:rPr>
        <w:t>______________________________________</w:t>
      </w:r>
      <w:r w:rsidRPr="003315C6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>
        <w:rPr>
          <w:rFonts w:ascii="Cambria Math" w:hAnsi="Cambria Math" w:cs="Segoe UI"/>
          <w:color w:val="0F1115"/>
          <w:sz w:val="28"/>
          <w:szCs w:val="28"/>
          <w:lang w:val="en-US"/>
        </w:rPr>
        <w:t>Ask FOR: _______________________________________________________________________________</w:t>
      </w:r>
      <w:r w:rsidRPr="003315C6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 </w:t>
      </w:r>
      <w:r w:rsidRPr="003315C6">
        <w:rPr>
          <w:rFonts w:ascii="Cambria Math" w:hAnsi="Cambria Math" w:cs="Segoe UI"/>
          <w:color w:val="0F1115"/>
          <w:sz w:val="28"/>
          <w:szCs w:val="28"/>
          <w:lang w:val="en-US"/>
        </w:rPr>
        <w:t xml:space="preserve">Ask AGAINST: </w:t>
      </w:r>
      <w:r w:rsidRPr="00023CB4">
        <w:rPr>
          <w:rFonts w:ascii="Cambria Math" w:hAnsi="Cambria Math" w:cs="Segoe UI"/>
          <w:color w:val="0F1115"/>
          <w:sz w:val="28"/>
          <w:szCs w:val="28"/>
          <w:lang w:val="en-US"/>
        </w:rPr>
        <w:t>_________________________________________________________________________</w:t>
      </w:r>
    </w:p>
    <w:p w:rsidR="00023CB4" w:rsidRDefault="00023CB4" w:rsidP="00023CB4">
      <w:pPr>
        <w:rPr>
          <w:rFonts w:ascii="Cambria Math" w:hAnsi="Cambria Math" w:cs="Times New Roman"/>
          <w:sz w:val="28"/>
          <w:szCs w:val="28"/>
          <w:lang w:val="en-US"/>
        </w:rPr>
      </w:pPr>
    </w:p>
    <w:p w:rsidR="004F07A7" w:rsidRPr="004F07A7" w:rsidRDefault="004F07A7" w:rsidP="00023CB4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F07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Карточки-помощники с аргументами (для слабых учеников)</w:t>
      </w:r>
    </w:p>
    <w:p w:rsidR="00431714" w:rsidRDefault="00431714" w:rsidP="00023CB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F07A7" w:rsidRPr="004F07A7" w:rsidRDefault="004F07A7" w:rsidP="00023CB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3171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Team FOR (Ban)</w:t>
      </w:r>
    </w:p>
    <w:p w:rsidR="004F07A7" w:rsidRPr="004F07A7" w:rsidRDefault="004F07A7" w:rsidP="00023CB4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Cleaner air → less pollution</w:t>
      </w:r>
    </w:p>
    <w:p w:rsidR="004F07A7" w:rsidRPr="004F07A7" w:rsidRDefault="004F07A7" w:rsidP="00023CB4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Safer for pedestrians</w:t>
      </w:r>
    </w:p>
    <w:p w:rsidR="004F07A7" w:rsidRPr="004F07A7" w:rsidRDefault="004F07A7" w:rsidP="00023CB4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Less noise</w:t>
      </w:r>
    </w:p>
    <w:p w:rsidR="004F07A7" w:rsidRDefault="004F07A7" w:rsidP="00023CB4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More space for parks and cafes</w:t>
      </w:r>
    </w:p>
    <w:p w:rsidR="00431714" w:rsidRPr="004F07A7" w:rsidRDefault="00431714" w:rsidP="00023CB4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</w:p>
    <w:p w:rsidR="004F07A7" w:rsidRPr="004F07A7" w:rsidRDefault="004F07A7" w:rsidP="00023CB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3171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Team AGAINST (No ban)</w:t>
      </w:r>
    </w:p>
    <w:p w:rsidR="004F07A7" w:rsidRPr="004F07A7" w:rsidRDefault="004F07A7" w:rsidP="00023CB4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People need cars for work</w:t>
      </w:r>
    </w:p>
    <w:p w:rsidR="004F07A7" w:rsidRPr="004F07A7" w:rsidRDefault="004F07A7" w:rsidP="00023CB4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Shops will lose customers</w:t>
      </w:r>
    </w:p>
    <w:p w:rsidR="004F07A7" w:rsidRPr="004F07A7" w:rsidRDefault="004F07A7" w:rsidP="00431714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Public transport is not enough</w:t>
      </w:r>
    </w:p>
    <w:p w:rsidR="00001151" w:rsidRPr="00431714" w:rsidRDefault="004F07A7" w:rsidP="00431714">
      <w:pPr>
        <w:shd w:val="clear" w:color="auto" w:fill="FFFFFF"/>
        <w:spacing w:after="0" w:line="360" w:lineRule="auto"/>
        <w:ind w:left="-360"/>
        <w:rPr>
          <w:rFonts w:ascii="Times New Roman" w:hAnsi="Times New Roman" w:cs="Times New Roman"/>
          <w:sz w:val="28"/>
          <w:szCs w:val="28"/>
          <w:lang w:val="en-US"/>
        </w:rPr>
      </w:pPr>
      <w:r w:rsidRPr="004F07A7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Elderly and disabled need cars</w:t>
      </w:r>
      <w:bookmarkStart w:id="0" w:name="_GoBack"/>
      <w:bookmarkEnd w:id="0"/>
    </w:p>
    <w:sectPr w:rsidR="00001151" w:rsidRPr="00431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9212E"/>
    <w:multiLevelType w:val="multilevel"/>
    <w:tmpl w:val="2A36B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9E656D"/>
    <w:multiLevelType w:val="multilevel"/>
    <w:tmpl w:val="BFA6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D3BFC"/>
    <w:multiLevelType w:val="multilevel"/>
    <w:tmpl w:val="D132E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2A2082"/>
    <w:multiLevelType w:val="multilevel"/>
    <w:tmpl w:val="8632C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D82F73"/>
    <w:multiLevelType w:val="multilevel"/>
    <w:tmpl w:val="2460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0605A9"/>
    <w:multiLevelType w:val="multilevel"/>
    <w:tmpl w:val="AD182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F26699"/>
    <w:multiLevelType w:val="multilevel"/>
    <w:tmpl w:val="77FC6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155D02"/>
    <w:multiLevelType w:val="multilevel"/>
    <w:tmpl w:val="A1967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F4698D"/>
    <w:multiLevelType w:val="multilevel"/>
    <w:tmpl w:val="225C7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EE43E6"/>
    <w:multiLevelType w:val="multilevel"/>
    <w:tmpl w:val="2FAC2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4E1BBF"/>
    <w:multiLevelType w:val="multilevel"/>
    <w:tmpl w:val="2D569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AE4A1C"/>
    <w:multiLevelType w:val="multilevel"/>
    <w:tmpl w:val="A62E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7023E4"/>
    <w:multiLevelType w:val="multilevel"/>
    <w:tmpl w:val="44366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BA3045"/>
    <w:multiLevelType w:val="multilevel"/>
    <w:tmpl w:val="0A7A5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6D13DD"/>
    <w:multiLevelType w:val="multilevel"/>
    <w:tmpl w:val="8FAE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EB4E73"/>
    <w:multiLevelType w:val="multilevel"/>
    <w:tmpl w:val="9F340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0"/>
  </w:num>
  <w:num w:numId="4">
    <w:abstractNumId w:val="13"/>
  </w:num>
  <w:num w:numId="5">
    <w:abstractNumId w:val="12"/>
  </w:num>
  <w:num w:numId="6">
    <w:abstractNumId w:val="14"/>
  </w:num>
  <w:num w:numId="7">
    <w:abstractNumId w:val="1"/>
  </w:num>
  <w:num w:numId="8">
    <w:abstractNumId w:val="9"/>
  </w:num>
  <w:num w:numId="9">
    <w:abstractNumId w:val="7"/>
  </w:num>
  <w:num w:numId="10">
    <w:abstractNumId w:val="8"/>
  </w:num>
  <w:num w:numId="11">
    <w:abstractNumId w:val="3"/>
  </w:num>
  <w:num w:numId="12">
    <w:abstractNumId w:val="6"/>
  </w:num>
  <w:num w:numId="13">
    <w:abstractNumId w:val="11"/>
  </w:num>
  <w:num w:numId="14">
    <w:abstractNumId w:val="2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277"/>
    <w:rsid w:val="00001151"/>
    <w:rsid w:val="00023CB4"/>
    <w:rsid w:val="00110277"/>
    <w:rsid w:val="003F00E3"/>
    <w:rsid w:val="00431714"/>
    <w:rsid w:val="004F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BAE95"/>
  <w15:chartTrackingRefBased/>
  <w15:docId w15:val="{C059AF7E-5843-4B5F-98D2-7250F499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F07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F07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F07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07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07A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F07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4F0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F07A7"/>
    <w:rPr>
      <w:b/>
      <w:bCs/>
    </w:rPr>
  </w:style>
  <w:style w:type="character" w:styleId="a4">
    <w:name w:val="Emphasis"/>
    <w:basedOn w:val="a0"/>
    <w:uiPriority w:val="20"/>
    <w:qFormat/>
    <w:rsid w:val="004F07A7"/>
    <w:rPr>
      <w:i/>
      <w:iCs/>
    </w:rPr>
  </w:style>
  <w:style w:type="table" w:styleId="a5">
    <w:name w:val="Table Grid"/>
    <w:basedOn w:val="a1"/>
    <w:uiPriority w:val="39"/>
    <w:rsid w:val="004F0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23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9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1747</Words>
  <Characters>9961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2026-03-27T05:48:00Z</dcterms:created>
  <dcterms:modified xsi:type="dcterms:W3CDTF">2026-03-27T06:19:00Z</dcterms:modified>
</cp:coreProperties>
</file>