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2B5EBD" w14:textId="50D35C50" w:rsidR="00CB3E1A" w:rsidRPr="004325B3" w:rsidRDefault="00CB3E1A" w:rsidP="00CB3E1A">
      <w:pPr>
        <w:pStyle w:val="3"/>
        <w:shd w:val="clear" w:color="auto" w:fill="FFFFFF"/>
        <w:spacing w:before="480" w:after="240" w:line="240" w:lineRule="auto"/>
        <w:jc w:val="both"/>
        <w:rPr>
          <w:rStyle w:val="af0"/>
          <w:rFonts w:ascii="Times New Roman" w:hAnsi="Times New Roman" w:cs="Times New Roman"/>
          <w:bCs w:val="0"/>
          <w:color w:val="0F1115"/>
        </w:rPr>
      </w:pPr>
      <w:r>
        <w:rPr>
          <w:rStyle w:val="af0"/>
          <w:rFonts w:ascii="Times New Roman" w:hAnsi="Times New Roman" w:cs="Times New Roman"/>
          <w:color w:val="0F1115"/>
        </w:rPr>
        <w:t xml:space="preserve">Проект </w:t>
      </w:r>
      <w:r w:rsidRPr="004325B3">
        <w:rPr>
          <w:rStyle w:val="af0"/>
          <w:rFonts w:ascii="Times New Roman" w:hAnsi="Times New Roman" w:cs="Times New Roman"/>
          <w:color w:val="0F1115"/>
        </w:rPr>
        <w:t>«ВОСПИТЫВАЕМ СЕМЬЯНИНОВ С МАЛЫХ ЛЕТ: ПРОЕКТ «СЕМЕЙНЫЕ ЦЕННОСТИ» ВО ВТОРОЙ МЛАДШЕЙ ГРУППЕ»</w:t>
      </w:r>
    </w:p>
    <w:p w14:paraId="3098402D" w14:textId="77777777" w:rsidR="00CB3E1A" w:rsidRPr="004325B3" w:rsidRDefault="00CB3E1A" w:rsidP="00CB3E1A">
      <w:pPr>
        <w:spacing w:line="240" w:lineRule="auto"/>
        <w:jc w:val="right"/>
        <w:rPr>
          <w:sz w:val="28"/>
          <w:szCs w:val="28"/>
        </w:rPr>
      </w:pPr>
      <w:r w:rsidRPr="004325B3">
        <w:rPr>
          <w:rFonts w:ascii="Times New Roman" w:hAnsi="Times New Roman" w:cs="Times New Roman"/>
          <w:sz w:val="28"/>
          <w:szCs w:val="28"/>
        </w:rPr>
        <w:t>МБДОУ №6 «Березка» г. Кяхта</w:t>
      </w:r>
    </w:p>
    <w:p w14:paraId="5BE2C215" w14:textId="756772F8" w:rsidR="00CB3E1A" w:rsidRPr="004325B3" w:rsidRDefault="00CB3E1A" w:rsidP="00CB3E1A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4325B3">
        <w:rPr>
          <w:rStyle w:val="af0"/>
          <w:rFonts w:eastAsiaTheme="majorEastAsia"/>
          <w:color w:val="0F1115"/>
          <w:sz w:val="28"/>
          <w:szCs w:val="28"/>
        </w:rPr>
        <w:t>Аннотация</w:t>
      </w:r>
      <w:r w:rsidRPr="004325B3">
        <w:rPr>
          <w:color w:val="0F1115"/>
          <w:sz w:val="28"/>
          <w:szCs w:val="28"/>
        </w:rPr>
        <w:br/>
        <w:t>Семья – это первый и самый главный социальный институт в жизни ребенка. Именно в семье дети получают первоначальный опыт общения, учатся любви, заботе и уважению. В соответствии с Федеральной образовательной программой (ФОП) в ДОУ, одним из ключевых направлений социального воспитания является формирование позитивного отношения к семье, воспитание уважения к старшим и основ ответственного родительства. Реализуя эти задачи, мы разработали и провели проект «Семейные ценности» для детей второй младшей группы.</w:t>
      </w:r>
    </w:p>
    <w:p w14:paraId="253C8143" w14:textId="77777777" w:rsidR="00CB3E1A" w:rsidRPr="004325B3" w:rsidRDefault="00CB3E1A" w:rsidP="00CB3E1A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b/>
          <w:bCs/>
          <w:color w:val="0F1115"/>
          <w:sz w:val="28"/>
          <w:szCs w:val="28"/>
        </w:rPr>
      </w:pPr>
      <w:r w:rsidRPr="004325B3">
        <w:rPr>
          <w:b/>
          <w:bCs/>
          <w:color w:val="0F1115"/>
          <w:sz w:val="28"/>
          <w:szCs w:val="28"/>
        </w:rPr>
        <w:t>Ключевые слова:</w:t>
      </w:r>
    </w:p>
    <w:p w14:paraId="1D37B4D1" w14:textId="77777777" w:rsidR="00CB3E1A" w:rsidRPr="004325B3" w:rsidRDefault="00CB3E1A" w:rsidP="00CB3E1A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4325B3">
        <w:rPr>
          <w:rStyle w:val="af0"/>
          <w:rFonts w:eastAsiaTheme="majorEastAsia"/>
          <w:color w:val="0F1115"/>
          <w:sz w:val="28"/>
          <w:szCs w:val="28"/>
        </w:rPr>
        <w:t>Актуальность</w:t>
      </w:r>
      <w:r>
        <w:rPr>
          <w:rStyle w:val="af0"/>
          <w:rFonts w:eastAsiaTheme="majorEastAsia"/>
          <w:color w:val="0F1115"/>
          <w:sz w:val="28"/>
          <w:szCs w:val="28"/>
        </w:rPr>
        <w:t xml:space="preserve"> </w:t>
      </w:r>
      <w:r w:rsidRPr="004325B3">
        <w:rPr>
          <w:rStyle w:val="af0"/>
          <w:rFonts w:eastAsiaTheme="majorEastAsia"/>
          <w:color w:val="0F1115"/>
          <w:sz w:val="28"/>
          <w:szCs w:val="28"/>
        </w:rPr>
        <w:t>и цели проекта</w:t>
      </w:r>
      <w:r w:rsidRPr="004325B3">
        <w:rPr>
          <w:color w:val="0F1115"/>
          <w:sz w:val="28"/>
          <w:szCs w:val="28"/>
        </w:rPr>
        <w:br/>
        <w:t>В возрасте 3-4 лет ребенок начинает осознавать себя частью своей семьи. Проект был направлен на то, чтобы поддержать этот интерес и заложить прочный фундамент нравственного воспитания.</w:t>
      </w:r>
    </w:p>
    <w:p w14:paraId="7D2088B8" w14:textId="77777777" w:rsidR="00CB3E1A" w:rsidRPr="004325B3" w:rsidRDefault="00CB3E1A" w:rsidP="00CB3E1A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4325B3">
        <w:rPr>
          <w:rStyle w:val="af0"/>
          <w:rFonts w:eastAsiaTheme="majorEastAsia"/>
          <w:color w:val="0F1115"/>
          <w:sz w:val="28"/>
          <w:szCs w:val="28"/>
        </w:rPr>
        <w:t>Цели проекта:</w:t>
      </w:r>
    </w:p>
    <w:p w14:paraId="6429F008" w14:textId="77777777" w:rsidR="00CB3E1A" w:rsidRPr="004325B3" w:rsidRDefault="00CB3E1A" w:rsidP="00CB3E1A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4325B3">
        <w:rPr>
          <w:rStyle w:val="af0"/>
          <w:rFonts w:eastAsiaTheme="majorEastAsia"/>
          <w:color w:val="0F1115"/>
          <w:sz w:val="28"/>
          <w:szCs w:val="28"/>
        </w:rPr>
        <w:t>Образовательные:</w:t>
      </w:r>
      <w:r w:rsidRPr="004325B3">
        <w:rPr>
          <w:color w:val="0F1115"/>
          <w:sz w:val="28"/>
          <w:szCs w:val="28"/>
        </w:rPr>
        <w:t xml:space="preserve"> сформировать у детей первоначальные представления о семье. Познакомить с понятиями «семья», «имя», «фамилия». Научить называть членов своей семьи.</w:t>
      </w:r>
    </w:p>
    <w:p w14:paraId="37EA400B" w14:textId="77777777" w:rsidR="00CB3E1A" w:rsidRPr="004325B3" w:rsidRDefault="00CB3E1A" w:rsidP="00CB3E1A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rStyle w:val="af0"/>
          <w:rFonts w:eastAsiaTheme="majorEastAsia"/>
          <w:b w:val="0"/>
          <w:bCs w:val="0"/>
          <w:color w:val="0F1115"/>
          <w:sz w:val="28"/>
          <w:szCs w:val="28"/>
        </w:rPr>
      </w:pPr>
      <w:r w:rsidRPr="004325B3">
        <w:rPr>
          <w:rStyle w:val="af0"/>
          <w:rFonts w:eastAsiaTheme="majorEastAsia"/>
          <w:color w:val="0F1115"/>
          <w:sz w:val="28"/>
          <w:szCs w:val="28"/>
        </w:rPr>
        <w:t>Развивающие:</w:t>
      </w:r>
      <w:r w:rsidRPr="004325B3">
        <w:rPr>
          <w:color w:val="0F1115"/>
          <w:sz w:val="28"/>
          <w:szCs w:val="28"/>
        </w:rPr>
        <w:t xml:space="preserve"> вовлечь родителей в совместную деятельность с ребенком. Укреплять связи между детьми, их семьями и всеми участниками образовательного процесса.</w:t>
      </w:r>
      <w:r w:rsidRPr="004325B3">
        <w:rPr>
          <w:rStyle w:val="af0"/>
          <w:rFonts w:eastAsiaTheme="majorEastAsia"/>
          <w:color w:val="0F1115"/>
          <w:sz w:val="28"/>
          <w:szCs w:val="28"/>
        </w:rPr>
        <w:t xml:space="preserve"> </w:t>
      </w:r>
    </w:p>
    <w:p w14:paraId="30A7B75F" w14:textId="77777777" w:rsidR="00CB3E1A" w:rsidRPr="004325B3" w:rsidRDefault="00CB3E1A" w:rsidP="00CB3E1A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4325B3">
        <w:rPr>
          <w:rStyle w:val="af0"/>
          <w:rFonts w:eastAsiaTheme="majorEastAsia"/>
          <w:color w:val="0F1115"/>
          <w:sz w:val="28"/>
          <w:szCs w:val="28"/>
        </w:rPr>
        <w:t>Воспитательные:</w:t>
      </w:r>
      <w:r w:rsidRPr="004325B3">
        <w:rPr>
          <w:color w:val="0F1115"/>
          <w:sz w:val="28"/>
          <w:szCs w:val="28"/>
        </w:rPr>
        <w:t xml:space="preserve"> воспитывать любовь и уважение к родным, учить проявлять заботу. Развивать интерес к истории своей семьи и семейным традициям.</w:t>
      </w:r>
    </w:p>
    <w:p w14:paraId="2D327508" w14:textId="77777777" w:rsidR="00CB3E1A" w:rsidRPr="004325B3" w:rsidRDefault="00CB3E1A" w:rsidP="00CB3E1A">
      <w:pPr>
        <w:pStyle w:val="ds-markdown-paragraph"/>
        <w:shd w:val="clear" w:color="auto" w:fill="FFFFFF"/>
        <w:spacing w:after="0" w:afterAutospacing="0"/>
        <w:ind w:left="360"/>
        <w:jc w:val="both"/>
        <w:rPr>
          <w:color w:val="0F1115"/>
          <w:sz w:val="28"/>
          <w:szCs w:val="28"/>
        </w:rPr>
      </w:pPr>
    </w:p>
    <w:p w14:paraId="03C06C42" w14:textId="77777777" w:rsidR="00CB3E1A" w:rsidRPr="004325B3" w:rsidRDefault="00CB3E1A" w:rsidP="00CB3E1A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4325B3">
        <w:rPr>
          <w:rStyle w:val="af0"/>
          <w:rFonts w:eastAsiaTheme="majorEastAsia"/>
          <w:color w:val="0F1115"/>
          <w:sz w:val="28"/>
          <w:szCs w:val="28"/>
        </w:rPr>
        <w:t>Основные этапы реализации проекта</w:t>
      </w:r>
    </w:p>
    <w:p w14:paraId="0805C3DF" w14:textId="77777777" w:rsidR="00CB3E1A" w:rsidRPr="004325B3" w:rsidRDefault="00CB3E1A" w:rsidP="00CB3E1A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4325B3">
        <w:rPr>
          <w:color w:val="0F1115"/>
          <w:sz w:val="28"/>
          <w:szCs w:val="28"/>
        </w:rPr>
        <w:t>Проект был реализован в три последовательных этапа.</w:t>
      </w:r>
    </w:p>
    <w:p w14:paraId="6037F5B6" w14:textId="77777777" w:rsidR="00CB3E1A" w:rsidRPr="004325B3" w:rsidRDefault="00CB3E1A" w:rsidP="00CB3E1A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4325B3">
        <w:rPr>
          <w:rStyle w:val="af0"/>
          <w:rFonts w:eastAsiaTheme="majorEastAsia"/>
          <w:color w:val="0F1115"/>
          <w:sz w:val="28"/>
          <w:szCs w:val="28"/>
        </w:rPr>
        <w:t>1. Подготовительный этап</w:t>
      </w:r>
      <w:r w:rsidRPr="004325B3">
        <w:rPr>
          <w:color w:val="0F1115"/>
          <w:sz w:val="28"/>
          <w:szCs w:val="28"/>
        </w:rPr>
        <w:br/>
        <w:t xml:space="preserve">Педагогами был подобран обширный методический материал: стихи, загадки, сказки о семье, иллюстрации. Мы начали с самого простого и близкого детям – рассматривания их семейных фотографий. Это вызвало живой интерес и стало отправной точкой для бесед. Также был проведен подбор дидактических, сюжетно-ролевых и театрализованных игр. Важным </w:t>
      </w:r>
      <w:r w:rsidRPr="004325B3">
        <w:rPr>
          <w:color w:val="0F1115"/>
          <w:sz w:val="28"/>
          <w:szCs w:val="28"/>
        </w:rPr>
        <w:lastRenderedPageBreak/>
        <w:t>элементом стало анкетирование родителей и проведение родительского собрания, на котором мы обсудили цели проекта и его кульминационную идею – создание «Музея семейной реликвии».</w:t>
      </w:r>
    </w:p>
    <w:p w14:paraId="5DDA2DB1" w14:textId="77777777" w:rsidR="00CB3E1A" w:rsidRPr="004325B3" w:rsidRDefault="00CB3E1A" w:rsidP="00CB3E1A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rStyle w:val="af0"/>
          <w:rFonts w:eastAsiaTheme="majorEastAsia"/>
          <w:color w:val="0F1115"/>
          <w:sz w:val="28"/>
          <w:szCs w:val="28"/>
        </w:rPr>
      </w:pPr>
      <w:r w:rsidRPr="004325B3">
        <w:rPr>
          <w:rStyle w:val="af0"/>
          <w:rFonts w:eastAsiaTheme="majorEastAsia"/>
          <w:color w:val="0F1115"/>
          <w:sz w:val="28"/>
          <w:szCs w:val="28"/>
        </w:rPr>
        <w:t>2. Практический этап</w:t>
      </w:r>
    </w:p>
    <w:p w14:paraId="1617D2B1" w14:textId="77777777" w:rsidR="00CB3E1A" w:rsidRPr="004325B3" w:rsidRDefault="00CB3E1A" w:rsidP="00CB3E1A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4325B3">
        <w:rPr>
          <w:color w:val="0F1115"/>
          <w:sz w:val="28"/>
          <w:szCs w:val="28"/>
        </w:rPr>
        <w:t>Этот этап был самым насыщенным и включал деятельность во всех образовательных областях:</w:t>
      </w:r>
    </w:p>
    <w:p w14:paraId="2AFA9FA7" w14:textId="03EC1221" w:rsidR="00CB3E1A" w:rsidRPr="004325B3" w:rsidRDefault="00CB3E1A" w:rsidP="00CB3E1A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jc w:val="both"/>
        <w:rPr>
          <w:color w:val="0F1115"/>
          <w:sz w:val="28"/>
          <w:szCs w:val="28"/>
        </w:rPr>
      </w:pPr>
      <w:r w:rsidRPr="004325B3">
        <w:rPr>
          <w:rStyle w:val="af0"/>
          <w:rFonts w:eastAsiaTheme="majorEastAsia"/>
          <w:color w:val="0F1115"/>
          <w:sz w:val="28"/>
          <w:szCs w:val="28"/>
        </w:rPr>
        <w:t>Коммуникация и беседы:</w:t>
      </w:r>
      <w:r w:rsidRPr="004325B3">
        <w:rPr>
          <w:color w:val="0F1115"/>
          <w:sz w:val="28"/>
          <w:szCs w:val="28"/>
        </w:rPr>
        <w:t xml:space="preserve"> проводились беседы на темы: «Папа, мама, я —семья», «Как я помогаю дома», «Что такое хорошо».</w:t>
      </w:r>
    </w:p>
    <w:p w14:paraId="6BCB8ADA" w14:textId="77777777" w:rsidR="00CB3E1A" w:rsidRPr="004325B3" w:rsidRDefault="00CB3E1A" w:rsidP="00CB3E1A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4325B3">
        <w:rPr>
          <w:rStyle w:val="af0"/>
          <w:rFonts w:eastAsiaTheme="majorEastAsia"/>
          <w:color w:val="0F1115"/>
          <w:sz w:val="28"/>
          <w:szCs w:val="28"/>
        </w:rPr>
        <w:t>Чтение художественной литературы:</w:t>
      </w:r>
      <w:r w:rsidRPr="004325B3">
        <w:rPr>
          <w:color w:val="0F1115"/>
          <w:sz w:val="28"/>
          <w:szCs w:val="28"/>
        </w:rPr>
        <w:t> Дети с удовольствием слушали стихи, потешки и русские народные сказки, где ярко проявляются семейные ценности («Репка», «Курочка Ряба»).</w:t>
      </w:r>
    </w:p>
    <w:p w14:paraId="7A9ACE72" w14:textId="77777777" w:rsidR="00CB3E1A" w:rsidRPr="004325B3" w:rsidRDefault="00CB3E1A" w:rsidP="00CB3E1A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4325B3">
        <w:rPr>
          <w:rStyle w:val="af0"/>
          <w:rFonts w:eastAsiaTheme="majorEastAsia"/>
          <w:color w:val="0F1115"/>
          <w:sz w:val="28"/>
          <w:szCs w:val="28"/>
        </w:rPr>
        <w:t>Игровая деятельность:</w:t>
      </w:r>
      <w:r w:rsidRPr="004325B3">
        <w:rPr>
          <w:color w:val="0F1115"/>
          <w:sz w:val="28"/>
          <w:szCs w:val="28"/>
        </w:rPr>
        <w:t> В сюжетно-ролевых играх «Семья», «В гости к бабушке» малыши примеряли на себя социальные роли. Дидактические игры «Чья мама?», «Найди маму для детеныша» помогали закрепить названия членов семьи.</w:t>
      </w:r>
    </w:p>
    <w:p w14:paraId="1FEED1FE" w14:textId="1958EF96" w:rsidR="00CB3E1A" w:rsidRPr="004325B3" w:rsidRDefault="00CB3E1A" w:rsidP="00CB3E1A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4325B3">
        <w:rPr>
          <w:rStyle w:val="af0"/>
          <w:rFonts w:eastAsiaTheme="majorEastAsia"/>
          <w:color w:val="0F1115"/>
          <w:sz w:val="28"/>
          <w:szCs w:val="28"/>
        </w:rPr>
        <w:t>Творчество:</w:t>
      </w:r>
      <w:r w:rsidRPr="004325B3">
        <w:rPr>
          <w:color w:val="0F1115"/>
          <w:sz w:val="28"/>
          <w:szCs w:val="28"/>
        </w:rPr>
        <w:t> Дети лепили «Угощение для моей семьи», рисовали «Красивые воздушные шары для мамы». Особый восторг вызвала коллективная работа «Ромашка – символ семьи», а также рисование ладошками «Солнце семьи».</w:t>
      </w:r>
    </w:p>
    <w:p w14:paraId="27FACA60" w14:textId="77777777" w:rsidR="00CB3E1A" w:rsidRPr="004325B3" w:rsidRDefault="00CB3E1A" w:rsidP="00CB3E1A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4325B3">
        <w:rPr>
          <w:rStyle w:val="af0"/>
          <w:rFonts w:eastAsiaTheme="majorEastAsia"/>
          <w:color w:val="0F1115"/>
          <w:sz w:val="28"/>
          <w:szCs w:val="28"/>
        </w:rPr>
        <w:t>Работа с семьей:</w:t>
      </w:r>
      <w:r w:rsidRPr="004325B3">
        <w:rPr>
          <w:color w:val="0F1115"/>
          <w:sz w:val="28"/>
          <w:szCs w:val="28"/>
        </w:rPr>
        <w:t xml:space="preserve"> Родители активно включились в проект: вместе с детьми они готовили фотоальбомы «Моя семья» и приносили в группу настоящие семейные реликвии. Среди экспонатов будущего музея были старые книги, игрушки из детства бабушек и дедушек, фотографии, награды и другие ценные для семьи предметы. </w:t>
      </w:r>
    </w:p>
    <w:p w14:paraId="5B329B31" w14:textId="77777777" w:rsidR="00CB3E1A" w:rsidRPr="004325B3" w:rsidRDefault="00CB3E1A" w:rsidP="00CB3E1A">
      <w:pPr>
        <w:pStyle w:val="ds-markdown-paragraph"/>
        <w:shd w:val="clear" w:color="auto" w:fill="FFFFFF"/>
        <w:spacing w:after="0" w:afterAutospacing="0"/>
        <w:jc w:val="both"/>
        <w:rPr>
          <w:rStyle w:val="af0"/>
          <w:rFonts w:eastAsiaTheme="majorEastAsia"/>
          <w:color w:val="0F1115"/>
          <w:sz w:val="28"/>
          <w:szCs w:val="28"/>
        </w:rPr>
      </w:pPr>
      <w:r w:rsidRPr="004325B3">
        <w:rPr>
          <w:rStyle w:val="af0"/>
          <w:rFonts w:eastAsiaTheme="majorEastAsia"/>
          <w:color w:val="0F1115"/>
          <w:sz w:val="28"/>
          <w:szCs w:val="28"/>
        </w:rPr>
        <w:t>Вот один из примеров рассказа о «семейной реликвии»:</w:t>
      </w:r>
    </w:p>
    <w:p w14:paraId="3F788A3B" w14:textId="77777777" w:rsidR="00CB3E1A" w:rsidRPr="004325B3" w:rsidRDefault="00CB3E1A" w:rsidP="00CB3E1A">
      <w:pPr>
        <w:pStyle w:val="ds-markdown-paragraph"/>
        <w:shd w:val="clear" w:color="auto" w:fill="FFFFFF"/>
        <w:spacing w:after="0" w:afterAutospacing="0"/>
        <w:jc w:val="both"/>
        <w:rPr>
          <w:color w:val="0F1115"/>
          <w:sz w:val="28"/>
          <w:szCs w:val="28"/>
        </w:rPr>
      </w:pPr>
      <w:r w:rsidRPr="004325B3">
        <w:rPr>
          <w:noProof/>
          <w:sz w:val="28"/>
          <w:szCs w:val="28"/>
        </w:rPr>
        <w:drawing>
          <wp:inline distT="0" distB="0" distL="0" distR="0" wp14:anchorId="5557F77F" wp14:editId="2ABE9BB4">
            <wp:extent cx="1733205" cy="2310879"/>
            <wp:effectExtent l="0" t="0" r="635" b="0"/>
            <wp:docPr id="24073848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73848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42099" cy="2322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325B3">
        <w:rPr>
          <w:color w:val="0F1115"/>
          <w:sz w:val="28"/>
          <w:szCs w:val="28"/>
        </w:rPr>
        <w:t xml:space="preserve"> </w:t>
      </w:r>
    </w:p>
    <w:p w14:paraId="0E5BD4B3" w14:textId="77777777" w:rsidR="00CB3E1A" w:rsidRPr="004325B3" w:rsidRDefault="00CB3E1A" w:rsidP="00CB3E1A">
      <w:pPr>
        <w:pStyle w:val="ds-markdown-paragraph"/>
        <w:shd w:val="clear" w:color="auto" w:fill="FFFFFF"/>
        <w:spacing w:after="0" w:afterAutospacing="0"/>
        <w:jc w:val="both"/>
        <w:rPr>
          <w:color w:val="0F1115"/>
          <w:sz w:val="28"/>
          <w:szCs w:val="28"/>
        </w:rPr>
      </w:pPr>
      <w:r w:rsidRPr="004325B3">
        <w:rPr>
          <w:color w:val="0F1115"/>
          <w:sz w:val="28"/>
          <w:szCs w:val="28"/>
        </w:rPr>
        <w:t xml:space="preserve">«Это икона святого великомученика и целителя Пантелеимона. В нашем роду по маминой линии она более 100 лет. В далеком 1918 году, когда моей прабабушке было 18 лет, она выходила замуж и ее родители (история как она появилась у них, к сожалению, никто не знает) «благословляли», перекрестив </w:t>
      </w:r>
      <w:r w:rsidRPr="004325B3">
        <w:rPr>
          <w:color w:val="0F1115"/>
          <w:sz w:val="28"/>
          <w:szCs w:val="28"/>
        </w:rPr>
        <w:lastRenderedPageBreak/>
        <w:t>икону подарили ей. С тех пор эта икона была у прабабушки, затем у бабушки, в настоящее время по воли прабабушки она перешла к самому младшему внуку (моему дяди). Так же говорят, что эта икона оберегает весь род от болезни. Надеюсь, что она сохранится еще на многие лета.  А в музее нашей группы будет ее фото, и таким образом наши дети будут учится беречь и сохранять связь с поколениями!»</w:t>
      </w:r>
    </w:p>
    <w:p w14:paraId="73FB93A4" w14:textId="77777777" w:rsidR="00CB3E1A" w:rsidRPr="004325B3" w:rsidRDefault="00CB3E1A" w:rsidP="00CB3E1A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4325B3">
        <w:rPr>
          <w:rStyle w:val="af0"/>
          <w:rFonts w:eastAsiaTheme="majorEastAsia"/>
          <w:color w:val="0F1115"/>
          <w:sz w:val="28"/>
          <w:szCs w:val="28"/>
        </w:rPr>
        <w:t>3. Заключительный этап: Презентация результатов</w:t>
      </w:r>
      <w:r w:rsidRPr="004325B3">
        <w:rPr>
          <w:color w:val="0F1115"/>
          <w:sz w:val="28"/>
          <w:szCs w:val="28"/>
        </w:rPr>
        <w:br/>
        <w:t>Итогом нашей работы стало яркое и значимое событие – торжественное открытие мини-музея «Семейная реликвия». Каждый родитель получил возможность рассказать историю своего экспоната: почему эта вещь важна для семьи, какую память она хранит. Дети с гордостью представляли свои фотоальбомы и творческие работы на организованной фотовыставке.</w:t>
      </w:r>
    </w:p>
    <w:p w14:paraId="155BF8C3" w14:textId="77777777" w:rsidR="00CB3E1A" w:rsidRPr="004325B3" w:rsidRDefault="00CB3E1A" w:rsidP="00CB3E1A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4325B3">
        <w:rPr>
          <w:rStyle w:val="af0"/>
          <w:rFonts w:eastAsiaTheme="majorEastAsia"/>
          <w:color w:val="0F1115"/>
          <w:sz w:val="28"/>
          <w:szCs w:val="28"/>
        </w:rPr>
        <w:t>Итоги и значение проекта</w:t>
      </w:r>
    </w:p>
    <w:p w14:paraId="0462FFD3" w14:textId="77777777" w:rsidR="00CB3E1A" w:rsidRPr="004325B3" w:rsidRDefault="00CB3E1A" w:rsidP="00CB3E1A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4325B3">
        <w:rPr>
          <w:color w:val="0F1115"/>
          <w:sz w:val="28"/>
          <w:szCs w:val="28"/>
        </w:rPr>
        <w:t>Проект «Семейные ценности» достиг всех поставленных целей и доказал свою эффективность:</w:t>
      </w:r>
    </w:p>
    <w:p w14:paraId="64FCF0DB" w14:textId="77777777" w:rsidR="00CB3E1A" w:rsidRPr="004325B3" w:rsidRDefault="00CB3E1A" w:rsidP="00CB3E1A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4325B3">
        <w:rPr>
          <w:rStyle w:val="af0"/>
          <w:rFonts w:eastAsiaTheme="majorEastAsia"/>
          <w:color w:val="0F1115"/>
          <w:sz w:val="28"/>
          <w:szCs w:val="28"/>
        </w:rPr>
        <w:t>Для детей:</w:t>
      </w:r>
      <w:r w:rsidRPr="004325B3">
        <w:rPr>
          <w:color w:val="0F1115"/>
          <w:sz w:val="28"/>
          <w:szCs w:val="28"/>
        </w:rPr>
        <w:t> Малыши не только научились называть членов своей семьи, но и стали глубже понимать свою принадлежность к ней. У них сформировалось бережное и уважительное отношение к близким.</w:t>
      </w:r>
    </w:p>
    <w:p w14:paraId="56B0EC08" w14:textId="77777777" w:rsidR="00CB3E1A" w:rsidRPr="004325B3" w:rsidRDefault="00CB3E1A" w:rsidP="00CB3E1A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4325B3">
        <w:rPr>
          <w:rStyle w:val="af0"/>
          <w:rFonts w:eastAsiaTheme="majorEastAsia"/>
          <w:color w:val="0F1115"/>
          <w:sz w:val="28"/>
          <w:szCs w:val="28"/>
        </w:rPr>
        <w:t>Для родителей:</w:t>
      </w:r>
      <w:r w:rsidRPr="004325B3">
        <w:rPr>
          <w:color w:val="0F1115"/>
          <w:sz w:val="28"/>
          <w:szCs w:val="28"/>
        </w:rPr>
        <w:t> Проект стал прекрасным поводом для совместного творчества с детьми, позволил окунуться в семейную историю и по-новому взглянуть на свои традиции.</w:t>
      </w:r>
    </w:p>
    <w:p w14:paraId="5C5BCD04" w14:textId="77777777" w:rsidR="00CB3E1A" w:rsidRPr="004325B3" w:rsidRDefault="00CB3E1A" w:rsidP="00CB3E1A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4325B3">
        <w:rPr>
          <w:rStyle w:val="af0"/>
          <w:rFonts w:eastAsiaTheme="majorEastAsia"/>
          <w:color w:val="0F1115"/>
          <w:sz w:val="28"/>
          <w:szCs w:val="28"/>
        </w:rPr>
        <w:t>Для педагогов:</w:t>
      </w:r>
      <w:r w:rsidRPr="004325B3">
        <w:rPr>
          <w:color w:val="0F1115"/>
          <w:sz w:val="28"/>
          <w:szCs w:val="28"/>
        </w:rPr>
        <w:t> Проект обогатил предметно-развивающую среду группы, внес разнообразие в образовательный процесс и укрепил партнерские отношения с семьями воспитанников.</w:t>
      </w:r>
    </w:p>
    <w:p w14:paraId="48D4F1B0" w14:textId="77777777" w:rsidR="00CB3E1A" w:rsidRPr="004325B3" w:rsidRDefault="00CB3E1A" w:rsidP="00CB3E1A">
      <w:pPr>
        <w:pStyle w:val="ds-markdown-paragraph"/>
        <w:shd w:val="clear" w:color="auto" w:fill="FFFFFF"/>
        <w:spacing w:before="240" w:beforeAutospacing="0"/>
        <w:jc w:val="both"/>
        <w:rPr>
          <w:color w:val="0F1115"/>
          <w:sz w:val="28"/>
          <w:szCs w:val="28"/>
        </w:rPr>
      </w:pPr>
      <w:r w:rsidRPr="004325B3">
        <w:rPr>
          <w:color w:val="0F1115"/>
          <w:sz w:val="28"/>
          <w:szCs w:val="28"/>
        </w:rPr>
        <w:t>Создание «Музея семейной реликвии» не только познакомило детей с музеем как культурным пространством, но и наглядно показало, что история – это не что-то далекое и абстрактное, а то, что живет в каждой семье. Так, через любовь к своей малой родине – семье, мы воспитываем будущих граждан большой страны.</w:t>
      </w:r>
    </w:p>
    <w:p w14:paraId="2C48C19C" w14:textId="77777777" w:rsidR="00CB3E1A" w:rsidRPr="004325B3" w:rsidRDefault="00CB3E1A" w:rsidP="00CB3E1A">
      <w:pPr>
        <w:pStyle w:val="ds-markdown-paragraph"/>
        <w:shd w:val="clear" w:color="auto" w:fill="FFFFFF"/>
        <w:spacing w:before="240" w:beforeAutospacing="0"/>
        <w:jc w:val="both"/>
        <w:rPr>
          <w:color w:val="0F1115"/>
          <w:sz w:val="28"/>
          <w:szCs w:val="28"/>
        </w:rPr>
      </w:pPr>
      <w:r w:rsidRPr="004325B3">
        <w:rPr>
          <w:color w:val="0F1115"/>
          <w:sz w:val="28"/>
          <w:szCs w:val="28"/>
        </w:rPr>
        <w:t>Хочется закончить статью словами:</w:t>
      </w:r>
    </w:p>
    <w:p w14:paraId="7E383AE3" w14:textId="77777777" w:rsidR="00CB3E1A" w:rsidRPr="004325B3" w:rsidRDefault="00CB3E1A" w:rsidP="00CB3E1A">
      <w:pPr>
        <w:pStyle w:val="ds-markdown-paragraph"/>
        <w:shd w:val="clear" w:color="auto" w:fill="FFFFFF"/>
        <w:spacing w:before="240" w:beforeAutospacing="0"/>
        <w:jc w:val="both"/>
        <w:rPr>
          <w:color w:val="0F1115"/>
          <w:sz w:val="28"/>
          <w:szCs w:val="28"/>
        </w:rPr>
      </w:pPr>
      <w:r w:rsidRPr="004325B3">
        <w:rPr>
          <w:sz w:val="28"/>
          <w:szCs w:val="28"/>
        </w:rPr>
        <w:t xml:space="preserve"> </w:t>
      </w:r>
      <w:r w:rsidRPr="004325B3">
        <w:rPr>
          <w:color w:val="0F1115"/>
          <w:sz w:val="28"/>
          <w:szCs w:val="28"/>
        </w:rPr>
        <w:t>"Правильное воспитание — это наша счастливая старость, плохое воспитание — это наше будущее горе, это наши слезы, это наша вина перед другими людьми, перед всей страной" (А. С. Макаренко).</w:t>
      </w:r>
    </w:p>
    <w:p w14:paraId="4E37FFAA" w14:textId="77777777" w:rsidR="00CB3E1A" w:rsidRPr="004325B3" w:rsidRDefault="00CB3E1A" w:rsidP="00CB3E1A">
      <w:pPr>
        <w:pStyle w:val="ds-markdown-paragraph"/>
        <w:shd w:val="clear" w:color="auto" w:fill="FFFFFF"/>
        <w:spacing w:before="240" w:beforeAutospacing="0"/>
        <w:jc w:val="both"/>
        <w:rPr>
          <w:color w:val="0F1115"/>
          <w:sz w:val="28"/>
          <w:szCs w:val="28"/>
        </w:rPr>
      </w:pPr>
    </w:p>
    <w:p w14:paraId="15F27C64" w14:textId="77777777" w:rsidR="00C02301" w:rsidRDefault="00C02301"/>
    <w:sectPr w:rsidR="00C02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CC7A2D" w14:textId="77777777" w:rsidR="003C30F0" w:rsidRDefault="003C30F0" w:rsidP="00CB3E1A">
      <w:pPr>
        <w:spacing w:after="0" w:line="240" w:lineRule="auto"/>
      </w:pPr>
      <w:r>
        <w:separator/>
      </w:r>
    </w:p>
  </w:endnote>
  <w:endnote w:type="continuationSeparator" w:id="0">
    <w:p w14:paraId="6AA22222" w14:textId="77777777" w:rsidR="003C30F0" w:rsidRDefault="003C30F0" w:rsidP="00CB3E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994556" w14:textId="77777777" w:rsidR="003C30F0" w:rsidRDefault="003C30F0" w:rsidP="00CB3E1A">
      <w:pPr>
        <w:spacing w:after="0" w:line="240" w:lineRule="auto"/>
      </w:pPr>
      <w:r>
        <w:separator/>
      </w:r>
    </w:p>
  </w:footnote>
  <w:footnote w:type="continuationSeparator" w:id="0">
    <w:p w14:paraId="7BFC819A" w14:textId="77777777" w:rsidR="003C30F0" w:rsidRDefault="003C30F0" w:rsidP="00CB3E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2031F2"/>
    <w:multiLevelType w:val="multilevel"/>
    <w:tmpl w:val="8B166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AB22BF"/>
    <w:multiLevelType w:val="multilevel"/>
    <w:tmpl w:val="55D41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2E86CC9"/>
    <w:multiLevelType w:val="multilevel"/>
    <w:tmpl w:val="3D902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4539633">
    <w:abstractNumId w:val="1"/>
  </w:num>
  <w:num w:numId="2" w16cid:durableId="874780512">
    <w:abstractNumId w:val="2"/>
  </w:num>
  <w:num w:numId="3" w16cid:durableId="991450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301"/>
    <w:rsid w:val="003C30F0"/>
    <w:rsid w:val="00C02301"/>
    <w:rsid w:val="00CB3E1A"/>
    <w:rsid w:val="00D6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A19538"/>
  <w15:chartTrackingRefBased/>
  <w15:docId w15:val="{8CF165BC-B36C-4426-891A-80AB729B9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3E1A"/>
  </w:style>
  <w:style w:type="paragraph" w:styleId="1">
    <w:name w:val="heading 1"/>
    <w:basedOn w:val="a"/>
    <w:next w:val="a"/>
    <w:link w:val="10"/>
    <w:uiPriority w:val="9"/>
    <w:qFormat/>
    <w:rsid w:val="00C023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23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23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23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23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23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23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23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23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23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023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023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0230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0230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0230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0230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0230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0230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023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023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023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023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023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0230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0230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0230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023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0230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02301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CB3E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B3E1A"/>
  </w:style>
  <w:style w:type="paragraph" w:styleId="ae">
    <w:name w:val="footer"/>
    <w:basedOn w:val="a"/>
    <w:link w:val="af"/>
    <w:uiPriority w:val="99"/>
    <w:unhideWhenUsed/>
    <w:rsid w:val="00CB3E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B3E1A"/>
  </w:style>
  <w:style w:type="character" w:styleId="af0">
    <w:name w:val="Strong"/>
    <w:basedOn w:val="a0"/>
    <w:uiPriority w:val="22"/>
    <w:qFormat/>
    <w:rsid w:val="00CB3E1A"/>
    <w:rPr>
      <w:b/>
      <w:bCs/>
    </w:rPr>
  </w:style>
  <w:style w:type="paragraph" w:customStyle="1" w:styleId="ds-markdown-paragraph">
    <w:name w:val="ds-markdown-paragraph"/>
    <w:basedOn w:val="a"/>
    <w:rsid w:val="00CB3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804</Words>
  <Characters>4583</Characters>
  <Application>Microsoft Office Word</Application>
  <DocSecurity>0</DocSecurity>
  <Lines>38</Lines>
  <Paragraphs>10</Paragraphs>
  <ScaleCrop>false</ScaleCrop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2026-03-18T05:54:00Z</dcterms:created>
  <dcterms:modified xsi:type="dcterms:W3CDTF">2026-03-18T05:56:00Z</dcterms:modified>
</cp:coreProperties>
</file>