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B0" w:rsidRPr="002239B0" w:rsidRDefault="002239B0" w:rsidP="002239B0">
      <w:pPr>
        <w:pStyle w:val="11"/>
        <w:spacing w:line="276" w:lineRule="auto"/>
        <w:ind w:left="0" w:right="0"/>
        <w:rPr>
          <w:bCs w:val="0"/>
          <w:sz w:val="36"/>
          <w:szCs w:val="28"/>
          <w:shd w:val="clear" w:color="auto" w:fill="FFFFFF"/>
        </w:rPr>
      </w:pPr>
      <w:r w:rsidRPr="002239B0">
        <w:rPr>
          <w:bCs w:val="0"/>
          <w:sz w:val="36"/>
          <w:szCs w:val="28"/>
          <w:shd w:val="clear" w:color="auto" w:fill="FFFFFF"/>
        </w:rPr>
        <w:t>Агитбригада как действенная форма профориентации</w:t>
      </w:r>
    </w:p>
    <w:p w:rsidR="002239B0" w:rsidRPr="00CF4E1D" w:rsidRDefault="002239B0" w:rsidP="002239B0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F4E1D">
        <w:rPr>
          <w:rFonts w:ascii="Times New Roman" w:hAnsi="Times New Roman" w:cs="Times New Roman"/>
          <w:b/>
          <w:sz w:val="24"/>
          <w:szCs w:val="28"/>
        </w:rPr>
        <w:t>Ласточкина А.В.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Многообразие выбора профессий и специальностей, возможности для образования и обучения, новые экономические условия жизни – вот лишь небольшая часть тех факторов, побуждающих образовательные учреждения уделять все более пристальное внимание вопросам профориентации. В с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временных условиях конкурентного рынка образовательных услуг к учр</w:t>
      </w:r>
      <w:r w:rsidRPr="00746847">
        <w:rPr>
          <w:rFonts w:ascii="Times New Roman" w:hAnsi="Times New Roman" w:cs="Times New Roman"/>
          <w:sz w:val="28"/>
          <w:szCs w:val="28"/>
        </w:rPr>
        <w:t>е</w:t>
      </w:r>
      <w:r w:rsidRPr="00746847">
        <w:rPr>
          <w:rFonts w:ascii="Times New Roman" w:hAnsi="Times New Roman" w:cs="Times New Roman"/>
          <w:sz w:val="28"/>
          <w:szCs w:val="28"/>
        </w:rPr>
        <w:t>ждениям профессионального образования предъявляются качественно новые требования.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На современном этапе система среднего профессионального образ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вания (СПО) находится в состоянии глубокого реформирования, которое обусловлено рядом проблем: переход на стандарты четвертого поколения, демографический кризис, вопросы финансирования, лицензирование новых востребованных специальностей и т.д. Исходя из вышеперечисленных пр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блем, необходимо выстроить и определить оптимальную стратегию и пе</w:t>
      </w:r>
      <w:r w:rsidRPr="00746847">
        <w:rPr>
          <w:rFonts w:ascii="Times New Roman" w:hAnsi="Times New Roman" w:cs="Times New Roman"/>
          <w:sz w:val="28"/>
          <w:szCs w:val="28"/>
        </w:rPr>
        <w:t>р</w:t>
      </w:r>
      <w:r w:rsidRPr="00746847">
        <w:rPr>
          <w:rFonts w:ascii="Times New Roman" w:hAnsi="Times New Roman" w:cs="Times New Roman"/>
          <w:sz w:val="28"/>
          <w:szCs w:val="28"/>
        </w:rPr>
        <w:t>спективы развития колледжа, в том числе профориентационной деятельн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сти.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Профессиональная ориентация–это система социально-экономических, психолого-педагогических и организационных мероприятий, направленных на формирование у молодежи готовности к сознательному в</w:t>
      </w:r>
      <w:r w:rsidRPr="00746847">
        <w:rPr>
          <w:rFonts w:ascii="Times New Roman" w:hAnsi="Times New Roman" w:cs="Times New Roman"/>
          <w:sz w:val="28"/>
          <w:szCs w:val="28"/>
        </w:rPr>
        <w:t>ы</w:t>
      </w:r>
      <w:r w:rsidRPr="00746847">
        <w:rPr>
          <w:rFonts w:ascii="Times New Roman" w:hAnsi="Times New Roman" w:cs="Times New Roman"/>
          <w:sz w:val="28"/>
          <w:szCs w:val="28"/>
        </w:rPr>
        <w:t>бору профессии, ее распределение по специальностям в соответствии с об</w:t>
      </w:r>
      <w:r w:rsidRPr="00746847">
        <w:rPr>
          <w:rFonts w:ascii="Times New Roman" w:hAnsi="Times New Roman" w:cs="Times New Roman"/>
          <w:sz w:val="28"/>
          <w:szCs w:val="28"/>
        </w:rPr>
        <w:t>ъ</w:t>
      </w:r>
      <w:r w:rsidRPr="00746847">
        <w:rPr>
          <w:rFonts w:ascii="Times New Roman" w:hAnsi="Times New Roman" w:cs="Times New Roman"/>
          <w:sz w:val="28"/>
          <w:szCs w:val="28"/>
        </w:rPr>
        <w:t>ективными потребностями общества и государства и способностями личн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 xml:space="preserve">сти. 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В связи с реализацией стратегий социально-экономического развития субъектов Российской Федерации, когда возрастают потребности регионов в определенных специалистах, профессиональная ориентация молодежи как часть всестороннего и гармоничного развития личности, формирования п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нимания социальной и профессиональной роли в обществе, приобретает огромное значение.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lastRenderedPageBreak/>
        <w:t>Проблема организации профориентационной работы для учреждения СПО еще более актуальна, чем для школы, так как это попытка напрямую повлиять на выбор школьника и затем встретить у себя мотивированного абитуриента, что также является одним из факторов совершенствования с</w:t>
      </w:r>
      <w:r w:rsidRPr="00746847">
        <w:rPr>
          <w:rFonts w:ascii="Times New Roman" w:hAnsi="Times New Roman" w:cs="Times New Roman"/>
          <w:sz w:val="28"/>
          <w:szCs w:val="28"/>
        </w:rPr>
        <w:t>и</w:t>
      </w:r>
      <w:r w:rsidRPr="00746847">
        <w:rPr>
          <w:rFonts w:ascii="Times New Roman" w:hAnsi="Times New Roman" w:cs="Times New Roman"/>
          <w:sz w:val="28"/>
          <w:szCs w:val="28"/>
        </w:rPr>
        <w:t>стемы образования в дальнейшем..[2]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В настоящее время происходит активное формирование рынка обр</w:t>
      </w:r>
      <w:r w:rsidRPr="00746847">
        <w:rPr>
          <w:rFonts w:ascii="Times New Roman" w:hAnsi="Times New Roman" w:cs="Times New Roman"/>
          <w:sz w:val="28"/>
          <w:szCs w:val="28"/>
        </w:rPr>
        <w:t>а</w:t>
      </w:r>
      <w:r w:rsidRPr="00746847">
        <w:rPr>
          <w:rFonts w:ascii="Times New Roman" w:hAnsi="Times New Roman" w:cs="Times New Roman"/>
          <w:sz w:val="28"/>
          <w:szCs w:val="28"/>
        </w:rPr>
        <w:t>зовательных услуг. Появляются новые образовательные учреждения, откр</w:t>
      </w:r>
      <w:r w:rsidRPr="00746847">
        <w:rPr>
          <w:rFonts w:ascii="Times New Roman" w:hAnsi="Times New Roman" w:cs="Times New Roman"/>
          <w:sz w:val="28"/>
          <w:szCs w:val="28"/>
        </w:rPr>
        <w:t>ы</w:t>
      </w:r>
      <w:r w:rsidRPr="00746847">
        <w:rPr>
          <w:rFonts w:ascii="Times New Roman" w:hAnsi="Times New Roman" w:cs="Times New Roman"/>
          <w:sz w:val="28"/>
          <w:szCs w:val="28"/>
        </w:rPr>
        <w:t>ваются филиалы и представительства крупных ВУЗов. Участие в этой конк</w:t>
      </w:r>
      <w:r w:rsidRPr="00746847">
        <w:rPr>
          <w:rFonts w:ascii="Times New Roman" w:hAnsi="Times New Roman" w:cs="Times New Roman"/>
          <w:sz w:val="28"/>
          <w:szCs w:val="28"/>
        </w:rPr>
        <w:t>у</w:t>
      </w:r>
      <w:r w:rsidRPr="00746847">
        <w:rPr>
          <w:rFonts w:ascii="Times New Roman" w:hAnsi="Times New Roman" w:cs="Times New Roman"/>
          <w:sz w:val="28"/>
          <w:szCs w:val="28"/>
        </w:rPr>
        <w:t>рентной борьбе за «своего абитуриента» ставит перед колледжем ряд задач по улучшению, усовершенствованию, поиску новых форм и методов проф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риентационной работы..[3]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 xml:space="preserve">В </w:t>
      </w:r>
      <w:r w:rsidR="00A75D51">
        <w:rPr>
          <w:rFonts w:ascii="Times New Roman" w:hAnsi="Times New Roman" w:cs="Times New Roman"/>
          <w:sz w:val="28"/>
          <w:szCs w:val="28"/>
        </w:rPr>
        <w:t>БПЭК</w:t>
      </w:r>
      <w:r w:rsidRPr="00746847">
        <w:rPr>
          <w:rFonts w:ascii="Times New Roman" w:hAnsi="Times New Roman" w:cs="Times New Roman"/>
          <w:sz w:val="28"/>
          <w:szCs w:val="28"/>
        </w:rPr>
        <w:t xml:space="preserve"> отработаны механизмы по проведению таких традиционных форм профориентационной деятельности, как: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предоставление информация об образовательных услугах и их кач</w:t>
      </w:r>
      <w:r w:rsidRPr="00746847">
        <w:rPr>
          <w:rFonts w:ascii="Times New Roman" w:hAnsi="Times New Roman" w:cs="Times New Roman"/>
          <w:sz w:val="28"/>
          <w:szCs w:val="28"/>
        </w:rPr>
        <w:t>е</w:t>
      </w:r>
      <w:r w:rsidRPr="00746847">
        <w:rPr>
          <w:rFonts w:ascii="Times New Roman" w:hAnsi="Times New Roman" w:cs="Times New Roman"/>
          <w:sz w:val="28"/>
          <w:szCs w:val="28"/>
        </w:rPr>
        <w:t>стве;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использование публикации в СМИ  города и района;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выпуск брошюр и буклетов;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проведение традиционных дней открытых дверей с привлечением с</w:t>
      </w:r>
      <w:r w:rsidRPr="00746847"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циальных партнеров, конкурсов профмастерства, профориентационных эк</w:t>
      </w:r>
      <w:r w:rsidRPr="00746847">
        <w:rPr>
          <w:rFonts w:ascii="Times New Roman" w:hAnsi="Times New Roman" w:cs="Times New Roman"/>
          <w:sz w:val="28"/>
          <w:szCs w:val="28"/>
        </w:rPr>
        <w:t>с</w:t>
      </w:r>
      <w:r w:rsidRPr="00746847">
        <w:rPr>
          <w:rFonts w:ascii="Times New Roman" w:hAnsi="Times New Roman" w:cs="Times New Roman"/>
          <w:sz w:val="28"/>
          <w:szCs w:val="28"/>
        </w:rPr>
        <w:t>курсий;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рганизация презентаций в школах о реализуемых специальностях;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46847">
        <w:rPr>
          <w:rFonts w:ascii="Times New Roman" w:hAnsi="Times New Roman" w:cs="Times New Roman"/>
          <w:sz w:val="28"/>
          <w:szCs w:val="28"/>
        </w:rPr>
        <w:t>рганизация и проведение совместных внеклассных мероприятий на базе колледжа и школ района по профессиональной ориентации;</w:t>
      </w:r>
    </w:p>
    <w:p w:rsidR="00746847" w:rsidRPr="00746847" w:rsidRDefault="00746847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проведение профконсультаций, тестирования с целью определения профессиональной ориентации учащихся и т.п.;</w:t>
      </w:r>
    </w:p>
    <w:p w:rsidR="00A33102" w:rsidRDefault="00746847" w:rsidP="00746847">
      <w:pPr>
        <w:spacing w:after="0" w:line="360" w:lineRule="auto"/>
        <w:ind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746847">
        <w:rPr>
          <w:rFonts w:ascii="Times New Roman" w:hAnsi="Times New Roman" w:cs="Times New Roman"/>
          <w:sz w:val="28"/>
          <w:szCs w:val="28"/>
        </w:rPr>
        <w:t>создание агитбригад из студентов колледжа для участия в меропри</w:t>
      </w:r>
      <w:r w:rsidRPr="00746847">
        <w:rPr>
          <w:rFonts w:ascii="Times New Roman" w:hAnsi="Times New Roman" w:cs="Times New Roman"/>
          <w:sz w:val="28"/>
          <w:szCs w:val="28"/>
        </w:rPr>
        <w:t>я</w:t>
      </w:r>
      <w:r w:rsidRPr="00746847">
        <w:rPr>
          <w:rFonts w:ascii="Times New Roman" w:hAnsi="Times New Roman" w:cs="Times New Roman"/>
          <w:sz w:val="28"/>
          <w:szCs w:val="28"/>
        </w:rPr>
        <w:t>тиях по профориентационной агитации.</w:t>
      </w:r>
      <w:r w:rsidR="00A75D51" w:rsidRPr="00A75D51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746847" w:rsidRPr="00A33102" w:rsidRDefault="00A75D51" w:rsidP="007468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33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</w:t>
      </w:r>
      <w:r w:rsidR="00CE1871" w:rsidRPr="00A33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данной </w:t>
      </w:r>
      <w:r w:rsidRPr="00A33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статье представлен опыт</w:t>
      </w:r>
      <w:r w:rsidR="00CE1871" w:rsidRPr="00A33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организации профориен</w:t>
      </w:r>
      <w:r w:rsidR="003C1791" w:rsidRPr="00A33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тационной агитбригады в Бежецком промышленно – экономическом колледже.</w:t>
      </w:r>
    </w:p>
    <w:bookmarkEnd w:id="0"/>
    <w:p w:rsidR="00746847" w:rsidRPr="00746847" w:rsidRDefault="00746847" w:rsidP="00746847">
      <w:pPr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746847">
        <w:lastRenderedPageBreak/>
        <w:tab/>
      </w:r>
      <w:r w:rsidRPr="00746847">
        <w:rPr>
          <w:rFonts w:ascii="Times New Roman" w:hAnsi="Times New Roman" w:cs="Times New Roman"/>
          <w:sz w:val="28"/>
          <w:szCs w:val="28"/>
        </w:rPr>
        <w:t xml:space="preserve">Опыт профориентационной  работы в течение нескольких лет показал,  что многие учащиеся девятых классов часто не готовы сделать осознанный выбор будущей профессии. </w:t>
      </w:r>
      <w:r w:rsidRPr="00746847">
        <w:rPr>
          <w:rFonts w:ascii="Times New Roman" w:hAnsi="Times New Roman" w:cs="Times New Roman"/>
          <w:color w:val="231F20"/>
          <w:sz w:val="28"/>
          <w:szCs w:val="28"/>
        </w:rPr>
        <w:t>Как</w:t>
      </w:r>
      <w:r w:rsidRPr="00746847">
        <w:rPr>
          <w:rFonts w:ascii="Times New Roman" w:hAnsi="Times New Roman" w:cs="Times New Roman"/>
          <w:color w:val="231F20"/>
          <w:spacing w:val="-3"/>
          <w:sz w:val="28"/>
          <w:szCs w:val="28"/>
        </w:rPr>
        <w:t xml:space="preserve"> </w:t>
      </w:r>
      <w:r w:rsidRPr="00746847">
        <w:rPr>
          <w:rFonts w:ascii="Times New Roman" w:hAnsi="Times New Roman" w:cs="Times New Roman"/>
          <w:color w:val="231F20"/>
          <w:sz w:val="28"/>
          <w:szCs w:val="28"/>
        </w:rPr>
        <w:t>доступно рассказать тем, кто находится в п</w:t>
      </w:r>
      <w:r w:rsidRPr="00746847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46847">
        <w:rPr>
          <w:rFonts w:ascii="Times New Roman" w:hAnsi="Times New Roman" w:cs="Times New Roman"/>
          <w:color w:val="231F20"/>
          <w:sz w:val="28"/>
          <w:szCs w:val="28"/>
        </w:rPr>
        <w:t>иске своего будущего пути, о перспективных профессиях, о том, что может послужить основани</w:t>
      </w:r>
      <w:r w:rsidRPr="00746847">
        <w:rPr>
          <w:rFonts w:ascii="Times New Roman" w:hAnsi="Times New Roman" w:cs="Times New Roman"/>
          <w:color w:val="231F20"/>
          <w:spacing w:val="-2"/>
          <w:sz w:val="28"/>
          <w:szCs w:val="28"/>
        </w:rPr>
        <w:t>ем</w:t>
      </w:r>
      <w:r w:rsidRPr="00746847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746847">
        <w:rPr>
          <w:rFonts w:ascii="Times New Roman" w:hAnsi="Times New Roman" w:cs="Times New Roman"/>
          <w:color w:val="231F20"/>
          <w:spacing w:val="-2"/>
          <w:sz w:val="28"/>
          <w:szCs w:val="28"/>
        </w:rPr>
        <w:t>для</w:t>
      </w:r>
      <w:r w:rsidRPr="00746847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746847">
        <w:rPr>
          <w:rFonts w:ascii="Times New Roman" w:hAnsi="Times New Roman" w:cs="Times New Roman"/>
          <w:color w:val="231F20"/>
          <w:spacing w:val="-2"/>
          <w:sz w:val="28"/>
          <w:szCs w:val="28"/>
        </w:rPr>
        <w:t>правильного</w:t>
      </w:r>
      <w:r w:rsidRPr="00746847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746847">
        <w:rPr>
          <w:rFonts w:ascii="Times New Roman" w:hAnsi="Times New Roman" w:cs="Times New Roman"/>
          <w:color w:val="231F20"/>
          <w:spacing w:val="-2"/>
          <w:sz w:val="28"/>
          <w:szCs w:val="28"/>
        </w:rPr>
        <w:t>выбора?</w:t>
      </w:r>
    </w:p>
    <w:p w:rsidR="005303AB" w:rsidRPr="005303AB" w:rsidRDefault="00746847" w:rsidP="005303AB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03AB">
        <w:rPr>
          <w:rFonts w:ascii="Times New Roman" w:hAnsi="Times New Roman" w:cs="Times New Roman"/>
          <w:sz w:val="28"/>
          <w:szCs w:val="28"/>
        </w:rPr>
        <w:tab/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Хорошо</w:t>
      </w:r>
      <w:r w:rsidRPr="005303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эту</w:t>
      </w:r>
      <w:r w:rsidRPr="005303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задачу</w:t>
      </w:r>
      <w:r w:rsidRPr="005303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могут</w:t>
      </w:r>
      <w:r w:rsidRPr="005303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решить</w:t>
      </w:r>
      <w:r w:rsidRPr="005303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те,</w:t>
      </w:r>
      <w:r w:rsidRPr="005303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pacing w:val="-5"/>
          <w:sz w:val="28"/>
          <w:szCs w:val="28"/>
        </w:rPr>
        <w:t>кто</w:t>
      </w:r>
      <w:r w:rsidRPr="005303AB">
        <w:rPr>
          <w:rFonts w:ascii="Times New Roman" w:hAnsi="Times New Roman" w:cs="Times New Roman"/>
          <w:sz w:val="28"/>
          <w:szCs w:val="28"/>
        </w:rPr>
        <w:t xml:space="preserve"> близок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учащимся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общеобраз</w:t>
      </w:r>
      <w:r w:rsidRPr="005303AB">
        <w:rPr>
          <w:rFonts w:ascii="Times New Roman" w:hAnsi="Times New Roman" w:cs="Times New Roman"/>
          <w:sz w:val="28"/>
          <w:szCs w:val="28"/>
        </w:rPr>
        <w:t>о</w:t>
      </w:r>
      <w:r w:rsidRPr="005303AB">
        <w:rPr>
          <w:rFonts w:ascii="Times New Roman" w:hAnsi="Times New Roman" w:cs="Times New Roman"/>
          <w:sz w:val="28"/>
          <w:szCs w:val="28"/>
        </w:rPr>
        <w:t>вательных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школ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по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возрасту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и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по</w:t>
      </w:r>
      <w:r w:rsidRPr="005303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 xml:space="preserve">духу: студенты колледжа. </w:t>
      </w:r>
      <w:r w:rsidRPr="005303A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Агитбригада </w:t>
      </w:r>
      <w:r w:rsidRPr="005303AB">
        <w:rPr>
          <w:rFonts w:ascii="Times New Roman" w:hAnsi="Times New Roman" w:cs="Times New Roman"/>
          <w:color w:val="333333"/>
          <w:sz w:val="28"/>
          <w:szCs w:val="28"/>
        </w:rPr>
        <w:t xml:space="preserve">– действенная форма. Она близка и понятна каждому, потому что в ней есть доступность и творческое выражение. </w:t>
      </w:r>
      <w:r w:rsidR="005303AB" w:rsidRPr="005303AB">
        <w:rPr>
          <w:rFonts w:ascii="Times New Roman" w:hAnsi="Times New Roman" w:cs="Times New Roman"/>
          <w:b/>
          <w:sz w:val="28"/>
          <w:szCs w:val="28"/>
        </w:rPr>
        <w:t>Агитбригада</w:t>
      </w:r>
      <w:r w:rsidR="005303AB" w:rsidRPr="005303AB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–</w:t>
      </w:r>
      <w:r w:rsidR="005303AB" w:rsidRPr="005303A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творческий</w:t>
      </w:r>
      <w:r w:rsidR="005303AB" w:rsidRPr="005303A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коллектив,</w:t>
      </w:r>
      <w:r w:rsidR="005303AB" w:rsidRPr="005303A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выступающий</w:t>
      </w:r>
      <w:r w:rsidR="005303AB" w:rsidRPr="005303A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по</w:t>
      </w:r>
      <w:r w:rsidR="005303AB" w:rsidRPr="005303A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различной тематике, затрагивающий актуальные проблемы своего времени,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высмеивающий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отрицательные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стороны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жизни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и</w:t>
      </w:r>
      <w:r w:rsidR="005303AB" w:rsidRPr="005303A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303AB" w:rsidRPr="005303AB">
        <w:rPr>
          <w:rFonts w:ascii="Times New Roman" w:hAnsi="Times New Roman" w:cs="Times New Roman"/>
          <w:sz w:val="28"/>
          <w:szCs w:val="28"/>
        </w:rPr>
        <w:t>показыв</w:t>
      </w:r>
      <w:r w:rsidR="005303AB" w:rsidRPr="005303AB">
        <w:rPr>
          <w:rFonts w:ascii="Times New Roman" w:hAnsi="Times New Roman" w:cs="Times New Roman"/>
          <w:sz w:val="28"/>
          <w:szCs w:val="28"/>
        </w:rPr>
        <w:t>а</w:t>
      </w:r>
      <w:r w:rsidR="005303AB" w:rsidRPr="005303AB">
        <w:rPr>
          <w:rFonts w:ascii="Times New Roman" w:hAnsi="Times New Roman" w:cs="Times New Roman"/>
          <w:sz w:val="28"/>
          <w:szCs w:val="28"/>
        </w:rPr>
        <w:t>ющий ее положительные моменты. Это доступный жанр для небольших ко</w:t>
      </w:r>
      <w:r w:rsidR="005303AB" w:rsidRPr="005303AB">
        <w:rPr>
          <w:rFonts w:ascii="Times New Roman" w:hAnsi="Times New Roman" w:cs="Times New Roman"/>
          <w:sz w:val="28"/>
          <w:szCs w:val="28"/>
        </w:rPr>
        <w:t>л</w:t>
      </w:r>
      <w:r w:rsidR="005303AB" w:rsidRPr="005303AB">
        <w:rPr>
          <w:rFonts w:ascii="Times New Roman" w:hAnsi="Times New Roman" w:cs="Times New Roman"/>
          <w:sz w:val="28"/>
          <w:szCs w:val="28"/>
        </w:rPr>
        <w:t>лективов, удобная и мобильная форма, не требующая больших затрат и сп</w:t>
      </w:r>
      <w:r w:rsidR="005303AB" w:rsidRPr="005303AB">
        <w:rPr>
          <w:rFonts w:ascii="Times New Roman" w:hAnsi="Times New Roman" w:cs="Times New Roman"/>
          <w:sz w:val="28"/>
          <w:szCs w:val="28"/>
        </w:rPr>
        <w:t>е</w:t>
      </w:r>
      <w:r w:rsidR="005303AB" w:rsidRPr="005303AB">
        <w:rPr>
          <w:rFonts w:ascii="Times New Roman" w:hAnsi="Times New Roman" w:cs="Times New Roman"/>
          <w:sz w:val="28"/>
          <w:szCs w:val="28"/>
        </w:rPr>
        <w:t>циального технического оснащения.</w:t>
      </w:r>
      <w:r w:rsidR="003C1791">
        <w:rPr>
          <w:rFonts w:ascii="Times New Roman" w:hAnsi="Times New Roman" w:cs="Times New Roman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Сегодня форма агитбригады получает свое второе рождение и используется в образовательных учреждениях ра</w:t>
      </w:r>
      <w:r w:rsidRPr="005303AB">
        <w:rPr>
          <w:rFonts w:ascii="Times New Roman" w:hAnsi="Times New Roman" w:cs="Times New Roman"/>
          <w:sz w:val="28"/>
          <w:szCs w:val="28"/>
        </w:rPr>
        <w:t>з</w:t>
      </w:r>
      <w:r w:rsidRPr="005303AB">
        <w:rPr>
          <w:rFonts w:ascii="Times New Roman" w:hAnsi="Times New Roman" w:cs="Times New Roman"/>
          <w:sz w:val="28"/>
          <w:szCs w:val="28"/>
        </w:rPr>
        <w:t>личных типов и видов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в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качестве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основы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для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разного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рода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воспитательных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форм</w:t>
      </w:r>
      <w:r w:rsidRPr="005303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03AB">
        <w:rPr>
          <w:rFonts w:ascii="Times New Roman" w:hAnsi="Times New Roman" w:cs="Times New Roman"/>
          <w:sz w:val="28"/>
          <w:szCs w:val="28"/>
        </w:rPr>
        <w:t>ра</w:t>
      </w:r>
      <w:r w:rsidRPr="005303AB">
        <w:rPr>
          <w:rFonts w:ascii="Times New Roman" w:hAnsi="Times New Roman" w:cs="Times New Roman"/>
          <w:spacing w:val="-2"/>
          <w:sz w:val="28"/>
          <w:szCs w:val="28"/>
        </w:rPr>
        <w:t>боты.</w:t>
      </w:r>
      <w:r w:rsidRPr="005303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350" w:rsidRPr="00ED6350" w:rsidRDefault="00746847" w:rsidP="00ED6350">
      <w:pPr>
        <w:pStyle w:val="a7"/>
        <w:spacing w:before="66" w:line="360" w:lineRule="auto"/>
        <w:ind w:firstLine="552"/>
        <w:jc w:val="both"/>
        <w:rPr>
          <w:color w:val="231F20"/>
          <w:sz w:val="28"/>
          <w:szCs w:val="28"/>
        </w:rPr>
      </w:pPr>
      <w:r w:rsidRPr="00ED6350">
        <w:rPr>
          <w:sz w:val="28"/>
          <w:szCs w:val="28"/>
        </w:rPr>
        <w:t>Профориентационная а</w:t>
      </w:r>
      <w:r w:rsidRPr="00ED6350">
        <w:rPr>
          <w:color w:val="333333"/>
          <w:sz w:val="28"/>
          <w:szCs w:val="28"/>
        </w:rPr>
        <w:t>гитбригада формирует у будущих абитуриентов сознательное и ответственное отнош</w:t>
      </w:r>
      <w:r w:rsidR="005A2243">
        <w:rPr>
          <w:color w:val="333333"/>
          <w:sz w:val="28"/>
          <w:szCs w:val="28"/>
        </w:rPr>
        <w:t>ение к выбору будущей профессии, так как ц</w:t>
      </w:r>
      <w:r w:rsidR="00ED6350" w:rsidRPr="00ED6350">
        <w:rPr>
          <w:color w:val="231F20"/>
          <w:sz w:val="28"/>
          <w:szCs w:val="28"/>
        </w:rPr>
        <w:t>елью</w:t>
      </w:r>
      <w:r w:rsidR="00ED6350" w:rsidRPr="00ED6350">
        <w:rPr>
          <w:color w:val="231F20"/>
          <w:spacing w:val="47"/>
          <w:sz w:val="28"/>
          <w:szCs w:val="28"/>
        </w:rPr>
        <w:t xml:space="preserve"> </w:t>
      </w:r>
      <w:r w:rsidR="00ED6350" w:rsidRPr="00ED6350">
        <w:rPr>
          <w:color w:val="231F20"/>
          <w:sz w:val="28"/>
          <w:szCs w:val="28"/>
        </w:rPr>
        <w:t>профориентационной</w:t>
      </w:r>
      <w:r w:rsidR="00ED6350" w:rsidRPr="00ED6350">
        <w:rPr>
          <w:color w:val="231F20"/>
          <w:spacing w:val="48"/>
          <w:sz w:val="28"/>
          <w:szCs w:val="28"/>
        </w:rPr>
        <w:t xml:space="preserve"> </w:t>
      </w:r>
      <w:r w:rsidR="00ED6350" w:rsidRPr="00ED6350">
        <w:rPr>
          <w:color w:val="231F20"/>
          <w:sz w:val="28"/>
          <w:szCs w:val="28"/>
        </w:rPr>
        <w:t>работы</w:t>
      </w:r>
      <w:r w:rsidR="00ED6350" w:rsidRPr="00ED6350">
        <w:rPr>
          <w:color w:val="231F20"/>
          <w:spacing w:val="48"/>
          <w:sz w:val="28"/>
          <w:szCs w:val="28"/>
        </w:rPr>
        <w:t xml:space="preserve"> </w:t>
      </w:r>
      <w:r w:rsidR="00ED6350" w:rsidRPr="00ED6350">
        <w:rPr>
          <w:color w:val="231F20"/>
          <w:sz w:val="28"/>
          <w:szCs w:val="28"/>
        </w:rPr>
        <w:t>агитбригады</w:t>
      </w:r>
      <w:r w:rsidR="00ED6350" w:rsidRPr="00ED6350">
        <w:rPr>
          <w:color w:val="231F20"/>
          <w:spacing w:val="47"/>
          <w:sz w:val="28"/>
          <w:szCs w:val="28"/>
        </w:rPr>
        <w:t xml:space="preserve"> </w:t>
      </w:r>
    </w:p>
    <w:p w:rsidR="00746847" w:rsidRPr="00ED6350" w:rsidRDefault="00ED6350" w:rsidP="00ED6350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6350">
        <w:rPr>
          <w:rFonts w:ascii="Times New Roman" w:hAnsi="Times New Roman" w:cs="Times New Roman"/>
          <w:color w:val="231F20"/>
          <w:sz w:val="28"/>
          <w:szCs w:val="28"/>
        </w:rPr>
        <w:t>является представление рабочих профессий и специальностей професси</w:t>
      </w:r>
      <w:r w:rsidRPr="00ED6350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ED6350">
        <w:rPr>
          <w:rFonts w:ascii="Times New Roman" w:hAnsi="Times New Roman" w:cs="Times New Roman"/>
          <w:color w:val="231F20"/>
          <w:sz w:val="28"/>
          <w:szCs w:val="28"/>
        </w:rPr>
        <w:t>нальной образовательной организации. Яркое, энергичное, оригинальное, зрелищное выступление является отличной рекламой для зрителей, нацеле</w:t>
      </w:r>
      <w:r w:rsidRPr="00ED6350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Pr="00ED6350">
        <w:rPr>
          <w:rFonts w:ascii="Times New Roman" w:hAnsi="Times New Roman" w:cs="Times New Roman"/>
          <w:color w:val="231F20"/>
          <w:sz w:val="28"/>
          <w:szCs w:val="28"/>
        </w:rPr>
        <w:t>ных на выбор профессии.</w:t>
      </w:r>
    </w:p>
    <w:p w:rsidR="00746847" w:rsidRPr="005A2243" w:rsidRDefault="005A2243" w:rsidP="005A2243">
      <w:pPr>
        <w:widowControl w:val="0"/>
        <w:autoSpaceDE w:val="0"/>
        <w:autoSpaceDN w:val="0"/>
        <w:spacing w:before="58" w:after="0" w:line="360" w:lineRule="auto"/>
        <w:ind w:right="366" w:firstLine="22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22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Профориентационный п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роект</w:t>
      </w:r>
      <w:r w:rsidR="003C1791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БПЭК                                 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«Агитбригада. «Рабочая страна»  проводится</w:t>
      </w:r>
      <w:r w:rsidR="00B612E5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в колледже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с 201</w:t>
      </w:r>
      <w:r w:rsidR="00B612E5">
        <w:rPr>
          <w:rFonts w:ascii="Times New Roman" w:eastAsia="Times New Roman" w:hAnsi="Times New Roman" w:cs="Times New Roman"/>
          <w:color w:val="231F20"/>
          <w:sz w:val="28"/>
          <w:szCs w:val="28"/>
        </w:rPr>
        <w:t>6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года. В нем приняли участие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более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B612E5">
        <w:rPr>
          <w:rFonts w:ascii="Times New Roman" w:eastAsia="Times New Roman" w:hAnsi="Times New Roman" w:cs="Times New Roman"/>
          <w:color w:val="231F2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50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студентов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0"/>
          <w:sz w:val="28"/>
          <w:szCs w:val="28"/>
        </w:rPr>
        <w:t xml:space="preserve">.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Посмотрели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1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выступления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1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агитбригад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1"/>
          <w:sz w:val="28"/>
          <w:szCs w:val="28"/>
        </w:rPr>
        <w:t xml:space="preserve"> 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>более</w:t>
      </w:r>
      <w:r w:rsidR="00746847" w:rsidRPr="005A2243">
        <w:rPr>
          <w:rFonts w:ascii="Times New Roman" w:eastAsia="Times New Roman" w:hAnsi="Times New Roman" w:cs="Times New Roman"/>
          <w:color w:val="231F20"/>
          <w:spacing w:val="-11"/>
          <w:sz w:val="28"/>
          <w:szCs w:val="28"/>
        </w:rPr>
        <w:t xml:space="preserve"> </w:t>
      </w:r>
      <w:r w:rsidR="00B612E5">
        <w:rPr>
          <w:rFonts w:ascii="Times New Roman" w:eastAsia="Times New Roman" w:hAnsi="Times New Roman" w:cs="Times New Roman"/>
          <w:color w:val="231F20"/>
          <w:sz w:val="28"/>
          <w:szCs w:val="28"/>
        </w:rPr>
        <w:t>2</w:t>
      </w:r>
      <w:r w:rsidR="00746847" w:rsidRPr="005A2243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000 зрителей – учащихся общеобразовательных школ. </w:t>
      </w:r>
    </w:p>
    <w:p w:rsidR="00E8528D" w:rsidRPr="00711EF1" w:rsidRDefault="00711EF1" w:rsidP="00711EF1">
      <w:pPr>
        <w:pStyle w:val="a7"/>
        <w:spacing w:before="62" w:line="360" w:lineRule="auto"/>
        <w:ind w:left="227" w:right="139" w:firstLine="453"/>
        <w:jc w:val="both"/>
        <w:rPr>
          <w:sz w:val="28"/>
          <w:szCs w:val="28"/>
        </w:rPr>
      </w:pPr>
      <w:r w:rsidRPr="00B612E5">
        <w:rPr>
          <w:b/>
          <w:color w:val="333333"/>
          <w:sz w:val="28"/>
          <w:szCs w:val="28"/>
        </w:rPr>
        <w:lastRenderedPageBreak/>
        <w:t xml:space="preserve">Цель </w:t>
      </w:r>
      <w:r w:rsidR="00E8528D" w:rsidRPr="00B612E5">
        <w:rPr>
          <w:b/>
          <w:color w:val="333333"/>
          <w:sz w:val="28"/>
          <w:szCs w:val="28"/>
        </w:rPr>
        <w:t xml:space="preserve"> проекта “Агитбригада «Рабочая страна</w:t>
      </w:r>
      <w:r w:rsidR="00746847" w:rsidRPr="00B612E5">
        <w:rPr>
          <w:b/>
          <w:color w:val="333333"/>
          <w:sz w:val="28"/>
          <w:szCs w:val="28"/>
        </w:rPr>
        <w:t>”</w:t>
      </w:r>
      <w:r w:rsidR="00746847" w:rsidRPr="00711EF1">
        <w:rPr>
          <w:color w:val="333333"/>
          <w:sz w:val="28"/>
          <w:szCs w:val="28"/>
        </w:rPr>
        <w:t xml:space="preserve"> – </w:t>
      </w:r>
      <w:r w:rsidR="00E8528D" w:rsidRPr="00711EF1">
        <w:rPr>
          <w:color w:val="231F20"/>
          <w:sz w:val="28"/>
          <w:szCs w:val="28"/>
        </w:rPr>
        <w:t>повышение им</w:t>
      </w:r>
      <w:r w:rsidR="00E8528D" w:rsidRPr="00711EF1">
        <w:rPr>
          <w:color w:val="231F20"/>
          <w:sz w:val="28"/>
          <w:szCs w:val="28"/>
        </w:rPr>
        <w:t>и</w:t>
      </w:r>
      <w:r w:rsidR="00E8528D" w:rsidRPr="00711EF1">
        <w:rPr>
          <w:color w:val="231F20"/>
          <w:sz w:val="28"/>
          <w:szCs w:val="28"/>
        </w:rPr>
        <w:t>джа профессиональной образовательной организации, популяризация р</w:t>
      </w:r>
      <w:r w:rsidR="00E8528D" w:rsidRPr="00711EF1">
        <w:rPr>
          <w:color w:val="231F20"/>
          <w:sz w:val="28"/>
          <w:szCs w:val="28"/>
        </w:rPr>
        <w:t>а</w:t>
      </w:r>
      <w:r w:rsidR="00E8528D" w:rsidRPr="00711EF1">
        <w:rPr>
          <w:color w:val="231F20"/>
          <w:sz w:val="28"/>
          <w:szCs w:val="28"/>
        </w:rPr>
        <w:t>бочих профессий и специальностей среди учащихся общеобразовательных школ северо – востока области.</w:t>
      </w:r>
    </w:p>
    <w:p w:rsidR="00711EF1" w:rsidRPr="00B612E5" w:rsidRDefault="00E8528D" w:rsidP="00711EF1">
      <w:pPr>
        <w:spacing w:before="60"/>
        <w:ind w:left="681"/>
        <w:jc w:val="both"/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</w:pPr>
      <w:r w:rsidRPr="00B612E5">
        <w:rPr>
          <w:rFonts w:ascii="Times New Roman" w:hAnsi="Times New Roman" w:cs="Times New Roman"/>
          <w:b/>
          <w:color w:val="231F20"/>
          <w:spacing w:val="-4"/>
          <w:sz w:val="28"/>
          <w:szCs w:val="28"/>
        </w:rPr>
        <w:t>Задачи</w:t>
      </w:r>
      <w:r w:rsidRPr="00B612E5">
        <w:rPr>
          <w:rFonts w:ascii="Times New Roman" w:hAnsi="Times New Roman" w:cs="Times New Roman"/>
          <w:b/>
          <w:color w:val="231F20"/>
          <w:spacing w:val="-9"/>
          <w:sz w:val="28"/>
          <w:szCs w:val="28"/>
        </w:rPr>
        <w:t xml:space="preserve"> </w:t>
      </w:r>
      <w:r w:rsidR="00711EF1" w:rsidRPr="00B612E5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агитбригады</w:t>
      </w:r>
      <w:r w:rsidR="00530A91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 xml:space="preserve"> «Рабочая страна»</w:t>
      </w:r>
      <w:r w:rsidR="00711EF1" w:rsidRPr="00B612E5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:</w:t>
      </w:r>
    </w:p>
    <w:p w:rsidR="00711EF1" w:rsidRDefault="00711EF1" w:rsidP="00B612E5">
      <w:pPr>
        <w:pStyle w:val="TableParagraph"/>
        <w:spacing w:line="360" w:lineRule="auto"/>
        <w:rPr>
          <w:sz w:val="28"/>
          <w:szCs w:val="28"/>
        </w:rPr>
      </w:pPr>
      <w:r w:rsidRPr="00B612E5">
        <w:rPr>
          <w:b/>
          <w:color w:val="231F20"/>
          <w:spacing w:val="-2"/>
          <w:sz w:val="28"/>
          <w:szCs w:val="28"/>
        </w:rPr>
        <w:t>-</w:t>
      </w:r>
      <w:r w:rsidRPr="00B612E5">
        <w:rPr>
          <w:sz w:val="28"/>
          <w:szCs w:val="28"/>
        </w:rPr>
        <w:t xml:space="preserve"> подготовка студентов из числа обучающихся колледжа для проведения профориентационной работы;</w:t>
      </w:r>
    </w:p>
    <w:p w:rsidR="00FF5121" w:rsidRPr="00FF5121" w:rsidRDefault="00FF5121" w:rsidP="00B612E5">
      <w:pPr>
        <w:pStyle w:val="TableParagraph"/>
        <w:spacing w:line="360" w:lineRule="auto"/>
        <w:rPr>
          <w:b/>
          <w:color w:val="231F20"/>
          <w:spacing w:val="-2"/>
          <w:sz w:val="28"/>
          <w:szCs w:val="28"/>
        </w:rPr>
      </w:pPr>
      <w:r>
        <w:rPr>
          <w:rFonts w:ascii="Comic Sans MS" w:hAnsi="Comic Sans MS"/>
          <w:color w:val="000000"/>
          <w:sz w:val="27"/>
          <w:szCs w:val="27"/>
          <w:shd w:val="clear" w:color="auto" w:fill="FFFFFF"/>
        </w:rPr>
        <w:t xml:space="preserve">- </w:t>
      </w:r>
      <w:r w:rsidRPr="00FF5121">
        <w:rPr>
          <w:color w:val="000000"/>
          <w:sz w:val="28"/>
          <w:szCs w:val="28"/>
          <w:shd w:val="clear" w:color="auto" w:fill="FFFFFF"/>
        </w:rPr>
        <w:t>увеличения количества абитуриентов, осознанно выбирающих профессию или специальность;</w:t>
      </w:r>
    </w:p>
    <w:p w:rsidR="00E8528D" w:rsidRPr="00B612E5" w:rsidRDefault="00711EF1" w:rsidP="00B612E5">
      <w:pPr>
        <w:pStyle w:val="TableParagraph"/>
        <w:spacing w:line="360" w:lineRule="auto"/>
        <w:rPr>
          <w:sz w:val="28"/>
          <w:szCs w:val="28"/>
        </w:rPr>
      </w:pPr>
      <w:r w:rsidRPr="00B612E5">
        <w:rPr>
          <w:color w:val="231F20"/>
          <w:sz w:val="28"/>
          <w:szCs w:val="28"/>
        </w:rPr>
        <w:t>-</w:t>
      </w:r>
      <w:r w:rsidR="00E8528D" w:rsidRPr="00B612E5">
        <w:rPr>
          <w:color w:val="231F20"/>
          <w:sz w:val="28"/>
          <w:szCs w:val="28"/>
        </w:rPr>
        <w:t>совершенствование профо</w:t>
      </w:r>
      <w:r w:rsidRPr="00B612E5">
        <w:rPr>
          <w:color w:val="231F20"/>
          <w:sz w:val="28"/>
          <w:szCs w:val="28"/>
        </w:rPr>
        <w:t>риентационной работы среди уча</w:t>
      </w:r>
      <w:r w:rsidR="00E8528D" w:rsidRPr="00B612E5">
        <w:rPr>
          <w:color w:val="231F20"/>
          <w:sz w:val="28"/>
          <w:szCs w:val="28"/>
        </w:rPr>
        <w:t>щихся</w:t>
      </w:r>
      <w:r w:rsidR="00E8528D" w:rsidRPr="00B612E5">
        <w:rPr>
          <w:color w:val="231F20"/>
          <w:spacing w:val="-13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общеобр</w:t>
      </w:r>
      <w:r w:rsidR="00E8528D" w:rsidRPr="00B612E5">
        <w:rPr>
          <w:color w:val="231F20"/>
          <w:sz w:val="28"/>
          <w:szCs w:val="28"/>
        </w:rPr>
        <w:t>а</w:t>
      </w:r>
      <w:r w:rsidR="00E8528D" w:rsidRPr="00B612E5">
        <w:rPr>
          <w:color w:val="231F20"/>
          <w:sz w:val="28"/>
          <w:szCs w:val="28"/>
        </w:rPr>
        <w:t>зовательных</w:t>
      </w:r>
      <w:r w:rsidR="00E8528D" w:rsidRPr="00B612E5">
        <w:rPr>
          <w:color w:val="231F20"/>
          <w:spacing w:val="-13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школ</w:t>
      </w:r>
      <w:r w:rsidR="00E8528D" w:rsidRPr="00B612E5">
        <w:rPr>
          <w:color w:val="231F20"/>
          <w:spacing w:val="-13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силами</w:t>
      </w:r>
      <w:r w:rsidR="00E8528D" w:rsidRPr="00B612E5">
        <w:rPr>
          <w:color w:val="231F20"/>
          <w:spacing w:val="-13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творческ</w:t>
      </w:r>
      <w:r w:rsidRPr="00B612E5">
        <w:rPr>
          <w:color w:val="231F20"/>
          <w:sz w:val="28"/>
          <w:szCs w:val="28"/>
        </w:rPr>
        <w:t>ого</w:t>
      </w:r>
      <w:r w:rsidR="00E8528D" w:rsidRPr="00B612E5">
        <w:rPr>
          <w:color w:val="231F20"/>
          <w:spacing w:val="-13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студенческ</w:t>
      </w:r>
      <w:r w:rsidRPr="00B612E5">
        <w:rPr>
          <w:color w:val="231F20"/>
          <w:sz w:val="28"/>
          <w:szCs w:val="28"/>
        </w:rPr>
        <w:t>ого</w:t>
      </w:r>
      <w:r w:rsidR="00E8528D" w:rsidRPr="00B612E5">
        <w:rPr>
          <w:color w:val="231F20"/>
          <w:sz w:val="28"/>
          <w:szCs w:val="28"/>
        </w:rPr>
        <w:t xml:space="preserve"> коллектив</w:t>
      </w:r>
      <w:r w:rsidRPr="00B612E5">
        <w:rPr>
          <w:color w:val="231F20"/>
          <w:sz w:val="28"/>
          <w:szCs w:val="28"/>
        </w:rPr>
        <w:t>а</w:t>
      </w:r>
      <w:r w:rsidR="00E8528D" w:rsidRPr="00B612E5">
        <w:rPr>
          <w:color w:val="231F20"/>
          <w:sz w:val="28"/>
          <w:szCs w:val="28"/>
        </w:rPr>
        <w:t xml:space="preserve"> професси</w:t>
      </w:r>
      <w:r w:rsidR="00E8528D" w:rsidRPr="00B612E5">
        <w:rPr>
          <w:color w:val="231F20"/>
          <w:sz w:val="28"/>
          <w:szCs w:val="28"/>
        </w:rPr>
        <w:t>о</w:t>
      </w:r>
      <w:r w:rsidR="00E8528D" w:rsidRPr="00B612E5">
        <w:rPr>
          <w:color w:val="231F20"/>
          <w:sz w:val="28"/>
          <w:szCs w:val="28"/>
        </w:rPr>
        <w:t>нальн</w:t>
      </w:r>
      <w:r w:rsidRPr="00B612E5">
        <w:rPr>
          <w:color w:val="231F20"/>
          <w:sz w:val="28"/>
          <w:szCs w:val="28"/>
        </w:rPr>
        <w:t>ой образовательной</w:t>
      </w:r>
      <w:r w:rsidR="00E8528D" w:rsidRPr="00B612E5">
        <w:rPr>
          <w:color w:val="231F20"/>
          <w:sz w:val="28"/>
          <w:szCs w:val="28"/>
        </w:rPr>
        <w:t xml:space="preserve"> организаци</w:t>
      </w:r>
      <w:r w:rsidRPr="00B612E5">
        <w:rPr>
          <w:color w:val="231F20"/>
          <w:sz w:val="28"/>
          <w:szCs w:val="28"/>
        </w:rPr>
        <w:t>и</w:t>
      </w:r>
      <w:r w:rsidR="00E8528D" w:rsidRPr="00B612E5">
        <w:rPr>
          <w:color w:val="231F20"/>
          <w:sz w:val="28"/>
          <w:szCs w:val="28"/>
        </w:rPr>
        <w:t>;</w:t>
      </w:r>
    </w:p>
    <w:p w:rsidR="00E8528D" w:rsidRPr="00B612E5" w:rsidRDefault="00B612E5" w:rsidP="00B612E5">
      <w:pPr>
        <w:pStyle w:val="TableParagraph"/>
        <w:spacing w:line="360" w:lineRule="auto"/>
        <w:rPr>
          <w:sz w:val="28"/>
          <w:szCs w:val="28"/>
        </w:rPr>
      </w:pPr>
      <w:r w:rsidRPr="00B612E5">
        <w:rPr>
          <w:color w:val="231F20"/>
          <w:sz w:val="28"/>
          <w:szCs w:val="28"/>
        </w:rPr>
        <w:t>-</w:t>
      </w:r>
      <w:r w:rsidR="00E8528D" w:rsidRPr="00B612E5">
        <w:rPr>
          <w:color w:val="231F20"/>
          <w:sz w:val="28"/>
          <w:szCs w:val="28"/>
        </w:rPr>
        <w:t>развитие творческих способностей учащихся и ст</w:t>
      </w:r>
      <w:r w:rsidR="00711EF1" w:rsidRPr="00B612E5">
        <w:rPr>
          <w:color w:val="231F20"/>
          <w:sz w:val="28"/>
          <w:szCs w:val="28"/>
        </w:rPr>
        <w:t>удентов профессиональной</w:t>
      </w:r>
      <w:r w:rsidR="00E8528D" w:rsidRPr="00B612E5">
        <w:rPr>
          <w:color w:val="231F20"/>
          <w:sz w:val="28"/>
          <w:szCs w:val="28"/>
        </w:rPr>
        <w:t xml:space="preserve"> образовательн</w:t>
      </w:r>
      <w:r w:rsidR="00711EF1" w:rsidRPr="00B612E5">
        <w:rPr>
          <w:color w:val="231F20"/>
          <w:sz w:val="28"/>
          <w:szCs w:val="28"/>
        </w:rPr>
        <w:t>ой организации</w:t>
      </w:r>
      <w:r w:rsidR="00E8528D" w:rsidRPr="00B612E5">
        <w:rPr>
          <w:color w:val="231F20"/>
          <w:sz w:val="28"/>
          <w:szCs w:val="28"/>
        </w:rPr>
        <w:t>;</w:t>
      </w:r>
    </w:p>
    <w:p w:rsidR="009E5AD6" w:rsidRDefault="00B612E5" w:rsidP="00B612E5">
      <w:pPr>
        <w:pStyle w:val="TableParagraph"/>
        <w:spacing w:line="360" w:lineRule="auto"/>
        <w:rPr>
          <w:color w:val="231F20"/>
          <w:sz w:val="28"/>
          <w:szCs w:val="28"/>
        </w:rPr>
      </w:pPr>
      <w:r w:rsidRPr="00B612E5">
        <w:rPr>
          <w:color w:val="231F20"/>
          <w:sz w:val="28"/>
          <w:szCs w:val="28"/>
        </w:rPr>
        <w:t xml:space="preserve">- </w:t>
      </w:r>
      <w:r w:rsidR="00E8528D" w:rsidRPr="00B612E5">
        <w:rPr>
          <w:color w:val="231F20"/>
          <w:sz w:val="28"/>
          <w:szCs w:val="28"/>
        </w:rPr>
        <w:t>выявление</w:t>
      </w:r>
      <w:r w:rsidR="00E8528D" w:rsidRPr="00B612E5">
        <w:rPr>
          <w:color w:val="231F20"/>
          <w:spacing w:val="46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творческого</w:t>
      </w:r>
      <w:r w:rsidR="00E8528D" w:rsidRPr="00B612E5">
        <w:rPr>
          <w:color w:val="231F20"/>
          <w:spacing w:val="46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потенциала</w:t>
      </w:r>
      <w:r w:rsidR="00E8528D" w:rsidRPr="00B612E5">
        <w:rPr>
          <w:color w:val="231F20"/>
          <w:spacing w:val="47"/>
          <w:sz w:val="28"/>
          <w:szCs w:val="28"/>
        </w:rPr>
        <w:t xml:space="preserve"> </w:t>
      </w:r>
      <w:r w:rsidR="00E8528D" w:rsidRPr="00B612E5">
        <w:rPr>
          <w:color w:val="231F20"/>
          <w:sz w:val="28"/>
          <w:szCs w:val="28"/>
        </w:rPr>
        <w:t>молодежи</w:t>
      </w:r>
      <w:r w:rsidR="009E5AD6">
        <w:rPr>
          <w:color w:val="231F20"/>
          <w:sz w:val="28"/>
          <w:szCs w:val="28"/>
        </w:rPr>
        <w:t>.</w:t>
      </w:r>
    </w:p>
    <w:p w:rsidR="009E5AD6" w:rsidRPr="009E5AD6" w:rsidRDefault="009E5AD6" w:rsidP="009E5AD6">
      <w:pPr>
        <w:spacing w:before="59" w:line="360" w:lineRule="auto"/>
        <w:ind w:firstLine="68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AD6">
        <w:rPr>
          <w:rFonts w:ascii="Times New Roman" w:hAnsi="Times New Roman" w:cs="Times New Roman"/>
          <w:color w:val="231F20"/>
          <w:sz w:val="28"/>
          <w:szCs w:val="28"/>
        </w:rPr>
        <w:t>Профориентационная агитбригада «Рабочая страна» базируется на о</w:t>
      </w:r>
      <w:r w:rsidRPr="009E5AD6">
        <w:rPr>
          <w:rFonts w:ascii="Times New Roman" w:hAnsi="Times New Roman" w:cs="Times New Roman"/>
          <w:color w:val="231F20"/>
          <w:sz w:val="28"/>
          <w:szCs w:val="28"/>
        </w:rPr>
        <w:t>с</w:t>
      </w:r>
      <w:r w:rsidR="00AF3243">
        <w:rPr>
          <w:rFonts w:ascii="Times New Roman" w:hAnsi="Times New Roman" w:cs="Times New Roman"/>
          <w:color w:val="231F20"/>
          <w:sz w:val="28"/>
          <w:szCs w:val="28"/>
        </w:rPr>
        <w:t>нов</w:t>
      </w:r>
      <w:r w:rsidRPr="009E5AD6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="00AF3243">
        <w:rPr>
          <w:rFonts w:ascii="Times New Roman" w:hAnsi="Times New Roman" w:cs="Times New Roman"/>
          <w:color w:val="231F20"/>
          <w:sz w:val="28"/>
          <w:szCs w:val="28"/>
        </w:rPr>
        <w:t>ы</w:t>
      </w:r>
      <w:r w:rsidRPr="009E5AD6">
        <w:rPr>
          <w:rFonts w:ascii="Times New Roman" w:hAnsi="Times New Roman" w:cs="Times New Roman"/>
          <w:color w:val="231F20"/>
          <w:sz w:val="28"/>
          <w:szCs w:val="28"/>
        </w:rPr>
        <w:t>х принципах этого жанра: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02"/>
        </w:tabs>
        <w:spacing w:line="360" w:lineRule="auto"/>
        <w:ind w:left="1002" w:hanging="321"/>
        <w:rPr>
          <w:sz w:val="28"/>
          <w:szCs w:val="28"/>
        </w:rPr>
      </w:pPr>
      <w:r w:rsidRPr="009E5AD6">
        <w:rPr>
          <w:color w:val="231F20"/>
          <w:sz w:val="28"/>
          <w:szCs w:val="28"/>
        </w:rPr>
        <w:t>опора</w:t>
      </w:r>
      <w:r w:rsidRPr="009E5AD6">
        <w:rPr>
          <w:color w:val="231F20"/>
          <w:spacing w:val="-2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на</w:t>
      </w:r>
      <w:r w:rsidRPr="009E5AD6">
        <w:rPr>
          <w:color w:val="231F20"/>
          <w:spacing w:val="-2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местный</w:t>
      </w:r>
      <w:r w:rsidRPr="009E5AD6">
        <w:rPr>
          <w:color w:val="231F20"/>
          <w:spacing w:val="-2"/>
          <w:sz w:val="28"/>
          <w:szCs w:val="28"/>
        </w:rPr>
        <w:t xml:space="preserve"> материал;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02"/>
        </w:tabs>
        <w:spacing w:before="68" w:line="360" w:lineRule="auto"/>
        <w:ind w:left="1002" w:hanging="321"/>
        <w:rPr>
          <w:sz w:val="28"/>
          <w:szCs w:val="28"/>
        </w:rPr>
      </w:pPr>
      <w:r w:rsidRPr="009E5AD6">
        <w:rPr>
          <w:color w:val="231F20"/>
          <w:spacing w:val="-2"/>
          <w:sz w:val="28"/>
          <w:szCs w:val="28"/>
        </w:rPr>
        <w:t>сотворчество;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02"/>
        </w:tabs>
        <w:spacing w:line="360" w:lineRule="auto"/>
        <w:ind w:left="1002" w:hanging="321"/>
        <w:rPr>
          <w:sz w:val="28"/>
          <w:szCs w:val="28"/>
        </w:rPr>
      </w:pPr>
      <w:r w:rsidRPr="009E5AD6">
        <w:rPr>
          <w:color w:val="231F20"/>
          <w:sz w:val="28"/>
          <w:szCs w:val="28"/>
        </w:rPr>
        <w:t>демонстрация</w:t>
      </w:r>
      <w:r w:rsidRPr="009E5AD6">
        <w:rPr>
          <w:color w:val="231F20"/>
          <w:spacing w:val="-4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положительного</w:t>
      </w:r>
      <w:r w:rsidRPr="009E5AD6">
        <w:rPr>
          <w:color w:val="231F20"/>
          <w:spacing w:val="-4"/>
          <w:sz w:val="28"/>
          <w:szCs w:val="28"/>
        </w:rPr>
        <w:t xml:space="preserve"> </w:t>
      </w:r>
      <w:r w:rsidRPr="009E5AD6">
        <w:rPr>
          <w:color w:val="231F20"/>
          <w:spacing w:val="-2"/>
          <w:sz w:val="28"/>
          <w:szCs w:val="28"/>
        </w:rPr>
        <w:t>опыта;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02"/>
        </w:tabs>
        <w:spacing w:line="360" w:lineRule="auto"/>
        <w:ind w:left="1002" w:hanging="321"/>
        <w:rPr>
          <w:sz w:val="28"/>
          <w:szCs w:val="28"/>
        </w:rPr>
      </w:pPr>
      <w:r w:rsidRPr="009E5AD6">
        <w:rPr>
          <w:color w:val="231F20"/>
          <w:spacing w:val="-2"/>
          <w:sz w:val="28"/>
          <w:szCs w:val="28"/>
        </w:rPr>
        <w:t>целостность;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02"/>
        </w:tabs>
        <w:spacing w:before="68" w:line="360" w:lineRule="auto"/>
        <w:ind w:left="1002" w:hanging="321"/>
        <w:rPr>
          <w:sz w:val="28"/>
          <w:szCs w:val="28"/>
        </w:rPr>
      </w:pPr>
      <w:r w:rsidRPr="009E5AD6">
        <w:rPr>
          <w:color w:val="231F20"/>
          <w:spacing w:val="-2"/>
          <w:sz w:val="28"/>
          <w:szCs w:val="28"/>
        </w:rPr>
        <w:t>мобильность;</w:t>
      </w:r>
    </w:p>
    <w:p w:rsidR="009E5AD6" w:rsidRPr="009E5AD6" w:rsidRDefault="009E5AD6" w:rsidP="009E5AD6">
      <w:pPr>
        <w:pStyle w:val="aa"/>
        <w:numPr>
          <w:ilvl w:val="1"/>
          <w:numId w:val="4"/>
        </w:numPr>
        <w:tabs>
          <w:tab w:val="left" w:pos="1027"/>
        </w:tabs>
        <w:spacing w:line="360" w:lineRule="auto"/>
        <w:ind w:right="139" w:firstLine="453"/>
        <w:rPr>
          <w:sz w:val="28"/>
          <w:szCs w:val="28"/>
        </w:rPr>
      </w:pPr>
      <w:r w:rsidRPr="009E5AD6">
        <w:rPr>
          <w:color w:val="231F20"/>
          <w:sz w:val="28"/>
          <w:szCs w:val="28"/>
        </w:rPr>
        <w:t>соответствие законам драматургии (пролог, завязка, развитие де</w:t>
      </w:r>
      <w:r w:rsidRPr="009E5AD6">
        <w:rPr>
          <w:color w:val="231F20"/>
          <w:sz w:val="28"/>
          <w:szCs w:val="28"/>
        </w:rPr>
        <w:t>й</w:t>
      </w:r>
      <w:r w:rsidRPr="009E5AD6">
        <w:rPr>
          <w:color w:val="231F20"/>
          <w:sz w:val="28"/>
          <w:szCs w:val="28"/>
        </w:rPr>
        <w:t>ствия, кульминация, развязка, эпилог);</w:t>
      </w:r>
    </w:p>
    <w:p w:rsidR="009E5AD6" w:rsidRDefault="009E5AD6" w:rsidP="009E5AD6">
      <w:pPr>
        <w:pStyle w:val="a7"/>
        <w:spacing w:before="68" w:line="249" w:lineRule="auto"/>
        <w:ind w:right="385" w:firstLine="453"/>
        <w:jc w:val="both"/>
      </w:pPr>
      <w:r w:rsidRPr="009E5AD6">
        <w:rPr>
          <w:color w:val="231F20"/>
          <w:sz w:val="28"/>
          <w:szCs w:val="28"/>
        </w:rPr>
        <w:t>разнообразие</w:t>
      </w:r>
      <w:r w:rsidRPr="009E5AD6">
        <w:rPr>
          <w:color w:val="231F20"/>
          <w:spacing w:val="39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жанров:</w:t>
      </w:r>
      <w:r w:rsidRPr="009E5AD6">
        <w:rPr>
          <w:color w:val="231F20"/>
          <w:spacing w:val="40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вокал,</w:t>
      </w:r>
      <w:r w:rsidRPr="009E5AD6">
        <w:rPr>
          <w:color w:val="231F20"/>
          <w:spacing w:val="40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хореография,</w:t>
      </w:r>
      <w:r w:rsidRPr="009E5AD6">
        <w:rPr>
          <w:color w:val="231F20"/>
          <w:spacing w:val="39"/>
          <w:sz w:val="28"/>
          <w:szCs w:val="28"/>
        </w:rPr>
        <w:t xml:space="preserve"> </w:t>
      </w:r>
      <w:r w:rsidRPr="009E5AD6">
        <w:rPr>
          <w:color w:val="231F20"/>
          <w:sz w:val="28"/>
          <w:szCs w:val="28"/>
        </w:rPr>
        <w:t>пантомима,</w:t>
      </w:r>
      <w:r w:rsidRPr="009E5AD6">
        <w:rPr>
          <w:color w:val="231F20"/>
          <w:spacing w:val="40"/>
          <w:sz w:val="28"/>
          <w:szCs w:val="28"/>
        </w:rPr>
        <w:t xml:space="preserve"> </w:t>
      </w:r>
      <w:r w:rsidRPr="009E5AD6">
        <w:rPr>
          <w:color w:val="231F20"/>
          <w:spacing w:val="-5"/>
          <w:sz w:val="28"/>
          <w:szCs w:val="28"/>
        </w:rPr>
        <w:t>декламация и т.д.</w:t>
      </w:r>
      <w:r w:rsidRPr="009E5AD6">
        <w:rPr>
          <w:color w:val="231F20"/>
        </w:rPr>
        <w:t xml:space="preserve"> </w:t>
      </w:r>
    </w:p>
    <w:p w:rsidR="009E5AD6" w:rsidRPr="00A439BE" w:rsidRDefault="00A439BE" w:rsidP="00A439BE">
      <w:pPr>
        <w:pStyle w:val="a7"/>
        <w:spacing w:before="59" w:line="360" w:lineRule="auto"/>
        <w:ind w:right="385" w:firstLine="453"/>
        <w:jc w:val="both"/>
        <w:rPr>
          <w:sz w:val="28"/>
          <w:szCs w:val="28"/>
        </w:rPr>
      </w:pPr>
      <w:r w:rsidRPr="00A439BE">
        <w:rPr>
          <w:color w:val="231F20"/>
          <w:sz w:val="28"/>
          <w:szCs w:val="28"/>
        </w:rPr>
        <w:t>Важно отметить, что у</w:t>
      </w:r>
      <w:r w:rsidR="009E5AD6" w:rsidRPr="00A439BE">
        <w:rPr>
          <w:color w:val="231F20"/>
          <w:sz w:val="28"/>
          <w:szCs w:val="28"/>
        </w:rPr>
        <w:t xml:space="preserve">частие в выступлениях агитбригады активно </w:t>
      </w:r>
      <w:r w:rsidR="009E5AD6" w:rsidRPr="00A439BE">
        <w:rPr>
          <w:color w:val="231F20"/>
          <w:sz w:val="28"/>
          <w:szCs w:val="28"/>
        </w:rPr>
        <w:lastRenderedPageBreak/>
        <w:t>способствует социализации личности у</w:t>
      </w:r>
      <w:r w:rsidRPr="00A439BE">
        <w:rPr>
          <w:color w:val="231F20"/>
          <w:sz w:val="28"/>
          <w:szCs w:val="28"/>
        </w:rPr>
        <w:t>чащегося. Деятельность творч</w:t>
      </w:r>
      <w:r w:rsidRPr="00A439BE">
        <w:rPr>
          <w:color w:val="231F20"/>
          <w:sz w:val="28"/>
          <w:szCs w:val="28"/>
        </w:rPr>
        <w:t>е</w:t>
      </w:r>
      <w:r w:rsidRPr="00A439BE">
        <w:rPr>
          <w:color w:val="231F20"/>
          <w:sz w:val="28"/>
          <w:szCs w:val="28"/>
        </w:rPr>
        <w:t>ского коллектива</w:t>
      </w:r>
      <w:r w:rsidR="009E5AD6" w:rsidRPr="00A439BE">
        <w:rPr>
          <w:color w:val="231F20"/>
          <w:sz w:val="28"/>
          <w:szCs w:val="28"/>
        </w:rPr>
        <w:t xml:space="preserve"> агитбригад</w:t>
      </w:r>
      <w:r w:rsidRPr="00A439BE">
        <w:rPr>
          <w:color w:val="231F20"/>
          <w:sz w:val="28"/>
          <w:szCs w:val="28"/>
        </w:rPr>
        <w:t>ы</w:t>
      </w:r>
      <w:r w:rsidR="009E5AD6" w:rsidRPr="00A439BE">
        <w:rPr>
          <w:color w:val="231F20"/>
          <w:sz w:val="28"/>
          <w:szCs w:val="28"/>
        </w:rPr>
        <w:t xml:space="preserve"> всегда отличается тесной связью содерж</w:t>
      </w:r>
      <w:r w:rsidR="009E5AD6" w:rsidRPr="00A439BE">
        <w:rPr>
          <w:color w:val="231F20"/>
          <w:sz w:val="28"/>
          <w:szCs w:val="28"/>
        </w:rPr>
        <w:t>а</w:t>
      </w:r>
      <w:r w:rsidR="009E5AD6" w:rsidRPr="00A439BE">
        <w:rPr>
          <w:color w:val="231F20"/>
          <w:sz w:val="28"/>
          <w:szCs w:val="28"/>
        </w:rPr>
        <w:t>ния воспитательной</w:t>
      </w:r>
      <w:r w:rsidR="009E5AD6" w:rsidRPr="00A439BE">
        <w:rPr>
          <w:color w:val="231F20"/>
          <w:spacing w:val="40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направленности</w:t>
      </w:r>
      <w:r w:rsidR="009E5AD6" w:rsidRPr="00A439BE">
        <w:rPr>
          <w:color w:val="231F20"/>
          <w:spacing w:val="40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с</w:t>
      </w:r>
      <w:r w:rsidR="009E5AD6" w:rsidRPr="00A439BE">
        <w:rPr>
          <w:color w:val="231F20"/>
          <w:spacing w:val="40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насущными</w:t>
      </w:r>
      <w:r w:rsidR="009E5AD6" w:rsidRPr="00A439BE">
        <w:rPr>
          <w:color w:val="231F20"/>
          <w:spacing w:val="40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задачами</w:t>
      </w:r>
      <w:r w:rsidR="009E5AD6" w:rsidRPr="00A439BE">
        <w:rPr>
          <w:color w:val="231F20"/>
          <w:spacing w:val="40"/>
          <w:sz w:val="28"/>
          <w:szCs w:val="28"/>
        </w:rPr>
        <w:t xml:space="preserve"> </w:t>
      </w:r>
      <w:r w:rsidRPr="00A439BE">
        <w:rPr>
          <w:color w:val="231F20"/>
          <w:sz w:val="28"/>
          <w:szCs w:val="28"/>
        </w:rPr>
        <w:t>време</w:t>
      </w:r>
      <w:r w:rsidR="009E5AD6" w:rsidRPr="00A439BE">
        <w:rPr>
          <w:color w:val="231F20"/>
          <w:sz w:val="28"/>
          <w:szCs w:val="28"/>
        </w:rPr>
        <w:t>ни, стремлением наиболее ярко и полно отобразить окружающую жизнь,</w:t>
      </w:r>
      <w:r w:rsidR="009E5AD6" w:rsidRPr="00A439BE">
        <w:rPr>
          <w:color w:val="231F20"/>
          <w:spacing w:val="64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остро</w:t>
      </w:r>
      <w:r w:rsidR="009E5AD6" w:rsidRPr="00A439BE">
        <w:rPr>
          <w:color w:val="231F20"/>
          <w:spacing w:val="64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чувствуя</w:t>
      </w:r>
      <w:r w:rsidR="009E5AD6" w:rsidRPr="00A439BE">
        <w:rPr>
          <w:color w:val="231F20"/>
          <w:spacing w:val="64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и</w:t>
      </w:r>
      <w:r w:rsidR="009E5AD6" w:rsidRPr="00A439BE">
        <w:rPr>
          <w:color w:val="231F20"/>
          <w:spacing w:val="65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откликаясь</w:t>
      </w:r>
      <w:r w:rsidR="009E5AD6" w:rsidRPr="00A439BE">
        <w:rPr>
          <w:color w:val="231F20"/>
          <w:spacing w:val="64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на</w:t>
      </w:r>
      <w:r w:rsidR="009E5AD6" w:rsidRPr="00A439BE">
        <w:rPr>
          <w:color w:val="231F20"/>
          <w:spacing w:val="64"/>
          <w:sz w:val="28"/>
          <w:szCs w:val="28"/>
        </w:rPr>
        <w:t xml:space="preserve"> </w:t>
      </w:r>
      <w:r w:rsidR="009E5AD6" w:rsidRPr="00A439BE">
        <w:rPr>
          <w:color w:val="231F20"/>
          <w:sz w:val="28"/>
          <w:szCs w:val="28"/>
        </w:rPr>
        <w:t>актуальные,</w:t>
      </w:r>
      <w:r w:rsidR="009E5AD6" w:rsidRPr="00A439BE">
        <w:rPr>
          <w:color w:val="231F20"/>
          <w:spacing w:val="65"/>
          <w:sz w:val="28"/>
          <w:szCs w:val="28"/>
        </w:rPr>
        <w:t xml:space="preserve"> </w:t>
      </w:r>
      <w:r w:rsidR="009E5AD6" w:rsidRPr="00A439BE">
        <w:rPr>
          <w:color w:val="231F20"/>
          <w:spacing w:val="-2"/>
          <w:sz w:val="28"/>
          <w:szCs w:val="28"/>
        </w:rPr>
        <w:t>волнующие</w:t>
      </w:r>
    </w:p>
    <w:p w:rsidR="00AF3243" w:rsidRPr="00160E22" w:rsidRDefault="009E5AD6" w:rsidP="00160E22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60E22">
        <w:rPr>
          <w:rFonts w:ascii="Times New Roman" w:hAnsi="Times New Roman" w:cs="Times New Roman"/>
          <w:sz w:val="28"/>
          <w:szCs w:val="28"/>
        </w:rPr>
        <w:t>«свою» аудиторию проблемы. А</w:t>
      </w:r>
      <w:r w:rsidR="00A439BE" w:rsidRPr="00160E22">
        <w:rPr>
          <w:rFonts w:ascii="Times New Roman" w:hAnsi="Times New Roman" w:cs="Times New Roman"/>
          <w:sz w:val="28"/>
          <w:szCs w:val="28"/>
        </w:rPr>
        <w:t>гитационно-художественное само</w:t>
      </w:r>
      <w:r w:rsidRPr="00160E22">
        <w:rPr>
          <w:rFonts w:ascii="Times New Roman" w:hAnsi="Times New Roman" w:cs="Times New Roman"/>
          <w:sz w:val="28"/>
          <w:szCs w:val="28"/>
        </w:rPr>
        <w:t xml:space="preserve">деятельное </w:t>
      </w:r>
      <w:r w:rsidR="00AF3243" w:rsidRPr="00160E22">
        <w:rPr>
          <w:rFonts w:ascii="Times New Roman" w:hAnsi="Times New Roman" w:cs="Times New Roman"/>
          <w:sz w:val="28"/>
          <w:szCs w:val="28"/>
        </w:rPr>
        <w:t xml:space="preserve">  </w:t>
      </w:r>
      <w:r w:rsidRPr="00160E22">
        <w:rPr>
          <w:rFonts w:ascii="Times New Roman" w:hAnsi="Times New Roman" w:cs="Times New Roman"/>
          <w:sz w:val="28"/>
          <w:szCs w:val="28"/>
        </w:rPr>
        <w:t xml:space="preserve">творчество – это явление социально-художественное, </w:t>
      </w:r>
      <w:r w:rsidRPr="00160E22">
        <w:rPr>
          <w:rFonts w:ascii="Times New Roman" w:hAnsi="Times New Roman" w:cs="Times New Roman"/>
          <w:spacing w:val="-2"/>
          <w:sz w:val="28"/>
          <w:szCs w:val="28"/>
        </w:rPr>
        <w:t>педагогическое.</w:t>
      </w:r>
      <w:r w:rsidR="00AF3243" w:rsidRPr="00160E2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3243" w:rsidRPr="00160E22" w:rsidRDefault="00AF3243" w:rsidP="00160E22">
      <w:pPr>
        <w:pStyle w:val="a9"/>
        <w:spacing w:line="360" w:lineRule="auto"/>
        <w:ind w:firstLine="453"/>
        <w:rPr>
          <w:rFonts w:ascii="Times New Roman" w:hAnsi="Times New Roman" w:cs="Times New Roman"/>
          <w:sz w:val="28"/>
          <w:szCs w:val="28"/>
        </w:rPr>
      </w:pPr>
      <w:r w:rsidRPr="00160E22">
        <w:rPr>
          <w:rFonts w:ascii="Times New Roman" w:hAnsi="Times New Roman" w:cs="Times New Roman"/>
          <w:sz w:val="28"/>
          <w:szCs w:val="28"/>
        </w:rPr>
        <w:t>Содержательной стороной сценария агитбригады «Рабочая страна» явл</w:t>
      </w:r>
      <w:r w:rsidRPr="00160E22">
        <w:rPr>
          <w:rFonts w:ascii="Times New Roman" w:hAnsi="Times New Roman" w:cs="Times New Roman"/>
          <w:sz w:val="28"/>
          <w:szCs w:val="28"/>
        </w:rPr>
        <w:t>я</w:t>
      </w:r>
      <w:r w:rsidRPr="00160E22">
        <w:rPr>
          <w:rFonts w:ascii="Times New Roman" w:hAnsi="Times New Roman" w:cs="Times New Roman"/>
          <w:sz w:val="28"/>
          <w:szCs w:val="28"/>
        </w:rPr>
        <w:t>ется объемная информация об образовательной организации, отражение всех профессий и специальностей, социальных гарантий студентов</w:t>
      </w:r>
      <w:r w:rsidR="00160E22">
        <w:rPr>
          <w:rFonts w:ascii="Times New Roman" w:hAnsi="Times New Roman" w:cs="Times New Roman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нашего уче</w:t>
      </w:r>
      <w:r w:rsidRPr="00160E22">
        <w:rPr>
          <w:rFonts w:ascii="Times New Roman" w:hAnsi="Times New Roman" w:cs="Times New Roman"/>
          <w:sz w:val="28"/>
          <w:szCs w:val="28"/>
        </w:rPr>
        <w:t>б</w:t>
      </w:r>
      <w:r w:rsidRPr="00160E22">
        <w:rPr>
          <w:rFonts w:ascii="Times New Roman" w:hAnsi="Times New Roman" w:cs="Times New Roman"/>
          <w:sz w:val="28"/>
          <w:szCs w:val="28"/>
        </w:rPr>
        <w:t xml:space="preserve">ного заведения. </w:t>
      </w:r>
      <w:r w:rsidR="00160E22" w:rsidRPr="00160E22">
        <w:rPr>
          <w:rFonts w:ascii="Times New Roman" w:hAnsi="Times New Roman" w:cs="Times New Roman"/>
          <w:sz w:val="28"/>
          <w:szCs w:val="28"/>
        </w:rPr>
        <w:t xml:space="preserve">В своем выступлении самодеятельный коллектив </w:t>
      </w:r>
      <w:r w:rsidRPr="00160E22">
        <w:rPr>
          <w:rFonts w:ascii="Times New Roman" w:hAnsi="Times New Roman" w:cs="Times New Roman"/>
          <w:sz w:val="28"/>
          <w:szCs w:val="28"/>
        </w:rPr>
        <w:t>демо</w:t>
      </w:r>
      <w:r w:rsidR="00160E22" w:rsidRPr="00160E22">
        <w:rPr>
          <w:rFonts w:ascii="Times New Roman" w:hAnsi="Times New Roman" w:cs="Times New Roman"/>
          <w:sz w:val="28"/>
          <w:szCs w:val="28"/>
        </w:rPr>
        <w:t>нстр</w:t>
      </w:r>
      <w:r w:rsidR="00160E22" w:rsidRPr="00160E22">
        <w:rPr>
          <w:rFonts w:ascii="Times New Roman" w:hAnsi="Times New Roman" w:cs="Times New Roman"/>
          <w:sz w:val="28"/>
          <w:szCs w:val="28"/>
        </w:rPr>
        <w:t>и</w:t>
      </w:r>
      <w:r w:rsidR="00160E22" w:rsidRPr="00160E22">
        <w:rPr>
          <w:rFonts w:ascii="Times New Roman" w:hAnsi="Times New Roman" w:cs="Times New Roman"/>
          <w:sz w:val="28"/>
          <w:szCs w:val="28"/>
        </w:rPr>
        <w:t xml:space="preserve">рует </w:t>
      </w:r>
      <w:r w:rsidRPr="00160E22">
        <w:rPr>
          <w:rFonts w:ascii="Times New Roman" w:hAnsi="Times New Roman" w:cs="Times New Roman"/>
          <w:sz w:val="28"/>
          <w:szCs w:val="28"/>
        </w:rPr>
        <w:t xml:space="preserve"> зрителям воз</w:t>
      </w:r>
      <w:r w:rsidR="00160E22" w:rsidRPr="00160E22">
        <w:rPr>
          <w:rFonts w:ascii="Times New Roman" w:hAnsi="Times New Roman" w:cs="Times New Roman"/>
          <w:sz w:val="28"/>
          <w:szCs w:val="28"/>
        </w:rPr>
        <w:t>мож</w:t>
      </w:r>
      <w:r w:rsidRPr="00160E22">
        <w:rPr>
          <w:rFonts w:ascii="Times New Roman" w:hAnsi="Times New Roman" w:cs="Times New Roman"/>
          <w:sz w:val="28"/>
          <w:szCs w:val="28"/>
        </w:rPr>
        <w:t>ности,</w:t>
      </w:r>
      <w:r w:rsidRPr="00160E2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которые</w:t>
      </w:r>
      <w:r w:rsidRPr="00160E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откроются</w:t>
      </w:r>
      <w:r w:rsidRPr="00160E2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перед</w:t>
      </w:r>
      <w:r w:rsidRPr="00160E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ними</w:t>
      </w:r>
      <w:r w:rsidRPr="00160E2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при</w:t>
      </w:r>
      <w:r w:rsidRPr="00160E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поступл</w:t>
      </w:r>
      <w:r w:rsidRPr="00160E22">
        <w:rPr>
          <w:rFonts w:ascii="Times New Roman" w:hAnsi="Times New Roman" w:cs="Times New Roman"/>
          <w:sz w:val="28"/>
          <w:szCs w:val="28"/>
        </w:rPr>
        <w:t>е</w:t>
      </w:r>
      <w:r w:rsidRPr="00160E22">
        <w:rPr>
          <w:rFonts w:ascii="Times New Roman" w:hAnsi="Times New Roman" w:cs="Times New Roman"/>
          <w:sz w:val="28"/>
          <w:szCs w:val="28"/>
        </w:rPr>
        <w:t>нии</w:t>
      </w:r>
      <w:r w:rsidRPr="00160E2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в</w:t>
      </w:r>
      <w:r w:rsidRPr="00160E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60E22">
        <w:rPr>
          <w:rFonts w:ascii="Times New Roman" w:hAnsi="Times New Roman" w:cs="Times New Roman"/>
          <w:sz w:val="28"/>
          <w:szCs w:val="28"/>
        </w:rPr>
        <w:t>профес</w:t>
      </w:r>
      <w:r w:rsidR="00160E22" w:rsidRPr="00160E22">
        <w:rPr>
          <w:rFonts w:ascii="Times New Roman" w:hAnsi="Times New Roman" w:cs="Times New Roman"/>
          <w:sz w:val="28"/>
          <w:szCs w:val="28"/>
        </w:rPr>
        <w:t>си</w:t>
      </w:r>
      <w:r w:rsidRPr="00160E22">
        <w:rPr>
          <w:rFonts w:ascii="Times New Roman" w:hAnsi="Times New Roman" w:cs="Times New Roman"/>
          <w:sz w:val="28"/>
          <w:szCs w:val="28"/>
        </w:rPr>
        <w:t>ональное образовательное учреждение, например, предоста</w:t>
      </w:r>
      <w:r w:rsidRPr="00160E22">
        <w:rPr>
          <w:rFonts w:ascii="Times New Roman" w:hAnsi="Times New Roman" w:cs="Times New Roman"/>
          <w:sz w:val="28"/>
          <w:szCs w:val="28"/>
        </w:rPr>
        <w:t>в</w:t>
      </w:r>
      <w:r w:rsidRPr="00160E22">
        <w:rPr>
          <w:rFonts w:ascii="Times New Roman" w:hAnsi="Times New Roman" w:cs="Times New Roman"/>
          <w:sz w:val="28"/>
          <w:szCs w:val="28"/>
        </w:rPr>
        <w:t>ление места работы после окончания образовательного учрежде</w:t>
      </w:r>
      <w:r w:rsidR="00160E22" w:rsidRPr="00160E22">
        <w:rPr>
          <w:rFonts w:ascii="Times New Roman" w:hAnsi="Times New Roman" w:cs="Times New Roman"/>
          <w:sz w:val="28"/>
          <w:szCs w:val="28"/>
        </w:rPr>
        <w:t>ния, сти</w:t>
      </w:r>
      <w:r w:rsidRPr="00160E22">
        <w:rPr>
          <w:rFonts w:ascii="Times New Roman" w:hAnsi="Times New Roman" w:cs="Times New Roman"/>
          <w:sz w:val="28"/>
          <w:szCs w:val="28"/>
        </w:rPr>
        <w:t>пе</w:t>
      </w:r>
      <w:r w:rsidRPr="00160E22">
        <w:rPr>
          <w:rFonts w:ascii="Times New Roman" w:hAnsi="Times New Roman" w:cs="Times New Roman"/>
          <w:sz w:val="28"/>
          <w:szCs w:val="28"/>
        </w:rPr>
        <w:t>н</w:t>
      </w:r>
      <w:r w:rsidRPr="00160E22">
        <w:rPr>
          <w:rFonts w:ascii="Times New Roman" w:hAnsi="Times New Roman" w:cs="Times New Roman"/>
          <w:sz w:val="28"/>
          <w:szCs w:val="28"/>
        </w:rPr>
        <w:t>дия, бесплатный проезд, проживание в общежи</w:t>
      </w:r>
      <w:r w:rsidR="00046455">
        <w:rPr>
          <w:rFonts w:ascii="Times New Roman" w:hAnsi="Times New Roman" w:cs="Times New Roman"/>
          <w:sz w:val="28"/>
          <w:szCs w:val="28"/>
        </w:rPr>
        <w:t>тии, отсрочка от армии и т.д.</w:t>
      </w:r>
    </w:p>
    <w:p w:rsidR="00AF3243" w:rsidRPr="00AF3243" w:rsidRDefault="00AF3243" w:rsidP="00046455">
      <w:pPr>
        <w:pStyle w:val="a7"/>
        <w:spacing w:before="64" w:line="360" w:lineRule="auto"/>
        <w:ind w:right="366" w:firstLine="453"/>
        <w:jc w:val="both"/>
        <w:rPr>
          <w:sz w:val="28"/>
          <w:szCs w:val="28"/>
        </w:rPr>
      </w:pPr>
      <w:r w:rsidRPr="00AF3243">
        <w:rPr>
          <w:color w:val="231F20"/>
          <w:sz w:val="28"/>
          <w:szCs w:val="28"/>
        </w:rPr>
        <w:t>Одно из условий эффективного выступления агитбригады «Рабочая страна»  – наглядность: декорации, плакаты, растяжки, реквизит – и муз</w:t>
      </w:r>
      <w:r w:rsidRPr="00AF3243">
        <w:rPr>
          <w:color w:val="231F20"/>
          <w:sz w:val="28"/>
          <w:szCs w:val="28"/>
        </w:rPr>
        <w:t>ы</w:t>
      </w:r>
      <w:r w:rsidRPr="00AF3243">
        <w:rPr>
          <w:color w:val="231F20"/>
          <w:sz w:val="28"/>
          <w:szCs w:val="28"/>
        </w:rPr>
        <w:t>кальное со</w:t>
      </w:r>
      <w:r w:rsidRPr="00AF3243">
        <w:rPr>
          <w:color w:val="231F20"/>
          <w:spacing w:val="-2"/>
          <w:sz w:val="28"/>
          <w:szCs w:val="28"/>
        </w:rPr>
        <w:t>провождение.</w:t>
      </w:r>
    </w:p>
    <w:p w:rsidR="00DA7480" w:rsidRPr="00DA7480" w:rsidRDefault="00DA7480" w:rsidP="00DA7480">
      <w:pPr>
        <w:pStyle w:val="a7"/>
        <w:spacing w:before="59" w:line="360" w:lineRule="auto"/>
        <w:ind w:left="5" w:right="371" w:firstLine="453"/>
        <w:jc w:val="both"/>
        <w:rPr>
          <w:sz w:val="28"/>
          <w:szCs w:val="28"/>
        </w:rPr>
      </w:pPr>
      <w:r w:rsidRPr="00DA7480">
        <w:rPr>
          <w:color w:val="231F20"/>
          <w:sz w:val="28"/>
          <w:szCs w:val="28"/>
        </w:rPr>
        <w:t>В</w:t>
      </w:r>
      <w:r w:rsidRPr="00DA7480">
        <w:rPr>
          <w:color w:val="231F20"/>
          <w:spacing w:val="-3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ходе</w:t>
      </w:r>
      <w:r w:rsidRPr="00DA7480">
        <w:rPr>
          <w:color w:val="231F20"/>
          <w:spacing w:val="-3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реализации</w:t>
      </w:r>
      <w:r w:rsidRPr="00DA7480">
        <w:rPr>
          <w:color w:val="231F20"/>
          <w:spacing w:val="-3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сценарного</w:t>
      </w:r>
      <w:r w:rsidRPr="00DA7480">
        <w:rPr>
          <w:color w:val="231F20"/>
          <w:spacing w:val="-3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замысла используем техническое</w:t>
      </w:r>
      <w:r w:rsidRPr="00DA7480">
        <w:rPr>
          <w:color w:val="231F20"/>
          <w:spacing w:val="-15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 xml:space="preserve">оформление, что </w:t>
      </w:r>
      <w:r w:rsidRPr="00DA7480">
        <w:rPr>
          <w:color w:val="231F20"/>
          <w:spacing w:val="-15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 xml:space="preserve">помогает </w:t>
      </w:r>
      <w:r w:rsidRPr="00DA7480">
        <w:rPr>
          <w:color w:val="231F20"/>
          <w:spacing w:val="-15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усиливать</w:t>
      </w:r>
      <w:r w:rsidRPr="00DA7480">
        <w:rPr>
          <w:color w:val="231F20"/>
          <w:spacing w:val="-15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>эмоциональный</w:t>
      </w:r>
      <w:r w:rsidRPr="00DA7480">
        <w:rPr>
          <w:color w:val="231F20"/>
          <w:spacing w:val="-15"/>
          <w:sz w:val="28"/>
          <w:szCs w:val="28"/>
        </w:rPr>
        <w:t xml:space="preserve"> </w:t>
      </w:r>
      <w:r w:rsidRPr="00DA7480">
        <w:rPr>
          <w:color w:val="231F20"/>
          <w:sz w:val="28"/>
          <w:szCs w:val="28"/>
        </w:rPr>
        <w:t xml:space="preserve">фон </w:t>
      </w:r>
      <w:r w:rsidRPr="00DA7480">
        <w:rPr>
          <w:color w:val="231F20"/>
          <w:spacing w:val="-2"/>
          <w:sz w:val="28"/>
          <w:szCs w:val="28"/>
        </w:rPr>
        <w:t>выступления:</w:t>
      </w:r>
    </w:p>
    <w:p w:rsidR="00DA7480" w:rsidRPr="005F7109" w:rsidRDefault="00DA7480" w:rsidP="00DA7480">
      <w:pPr>
        <w:pStyle w:val="aa"/>
        <w:numPr>
          <w:ilvl w:val="0"/>
          <w:numId w:val="5"/>
        </w:numPr>
        <w:tabs>
          <w:tab w:val="left" w:pos="658"/>
        </w:tabs>
        <w:spacing w:before="59" w:line="360" w:lineRule="auto"/>
        <w:ind w:right="371" w:firstLine="453"/>
        <w:jc w:val="both"/>
        <w:rPr>
          <w:sz w:val="28"/>
          <w:szCs w:val="28"/>
        </w:rPr>
      </w:pPr>
      <w:r w:rsidRPr="00DA7480">
        <w:rPr>
          <w:color w:val="231F20"/>
          <w:sz w:val="28"/>
          <w:szCs w:val="28"/>
        </w:rPr>
        <w:t xml:space="preserve">качественный подбор фотографий, мультимедийные презентации, видеоролики, соответствующие сюжету выступления. </w:t>
      </w:r>
    </w:p>
    <w:p w:rsidR="005F7109" w:rsidRPr="00EA3081" w:rsidRDefault="005F7109" w:rsidP="005F7109">
      <w:pPr>
        <w:pStyle w:val="a7"/>
        <w:spacing w:before="43" w:line="360" w:lineRule="auto"/>
        <w:ind w:left="5" w:right="119" w:firstLine="453"/>
        <w:jc w:val="both"/>
        <w:rPr>
          <w:color w:val="231F20"/>
          <w:sz w:val="28"/>
          <w:szCs w:val="28"/>
        </w:rPr>
      </w:pPr>
      <w:r w:rsidRPr="005F7109">
        <w:rPr>
          <w:color w:val="231F20"/>
          <w:sz w:val="28"/>
          <w:szCs w:val="28"/>
        </w:rPr>
        <w:t>Самым важным в выступлении агитбригады является личная заинтер</w:t>
      </w:r>
      <w:r w:rsidRPr="005F7109">
        <w:rPr>
          <w:color w:val="231F20"/>
          <w:sz w:val="28"/>
          <w:szCs w:val="28"/>
        </w:rPr>
        <w:t>е</w:t>
      </w:r>
      <w:r w:rsidRPr="005F7109">
        <w:rPr>
          <w:color w:val="231F20"/>
          <w:sz w:val="28"/>
          <w:szCs w:val="28"/>
        </w:rPr>
        <w:t>сованность каждого участника, его понимание выбранной темы.</w:t>
      </w:r>
      <w:r w:rsidRPr="005F7109">
        <w:rPr>
          <w:color w:val="231F20"/>
          <w:spacing w:val="-10"/>
          <w:sz w:val="28"/>
          <w:szCs w:val="28"/>
        </w:rPr>
        <w:t xml:space="preserve"> </w:t>
      </w:r>
      <w:r w:rsidRPr="005F7109">
        <w:rPr>
          <w:color w:val="231F20"/>
          <w:sz w:val="28"/>
          <w:szCs w:val="28"/>
        </w:rPr>
        <w:t>Если ка</w:t>
      </w:r>
      <w:r w:rsidRPr="005F7109">
        <w:rPr>
          <w:color w:val="231F20"/>
          <w:sz w:val="28"/>
          <w:szCs w:val="28"/>
        </w:rPr>
        <w:t>ж</w:t>
      </w:r>
      <w:r w:rsidRPr="005F7109">
        <w:rPr>
          <w:color w:val="231F20"/>
          <w:sz w:val="28"/>
          <w:szCs w:val="28"/>
        </w:rPr>
        <w:t>дый член агитбригады будет понимать суть выступления, цель, которую п</w:t>
      </w:r>
      <w:r w:rsidRPr="005F7109">
        <w:rPr>
          <w:color w:val="231F20"/>
          <w:sz w:val="28"/>
          <w:szCs w:val="28"/>
        </w:rPr>
        <w:t>о</w:t>
      </w:r>
      <w:r w:rsidRPr="005F7109">
        <w:rPr>
          <w:color w:val="231F20"/>
          <w:sz w:val="28"/>
          <w:szCs w:val="28"/>
        </w:rPr>
        <w:t>ставили перед со</w:t>
      </w:r>
      <w:r w:rsidR="00EA3081">
        <w:rPr>
          <w:color w:val="231F20"/>
          <w:sz w:val="28"/>
          <w:szCs w:val="28"/>
        </w:rPr>
        <w:t>бой участники, будет достигнута, а именно увеличение абитуриентов</w:t>
      </w:r>
      <w:r w:rsidR="00EA3081" w:rsidRPr="00EA3081">
        <w:rPr>
          <w:color w:val="231F20"/>
          <w:sz w:val="28"/>
          <w:szCs w:val="28"/>
        </w:rPr>
        <w:t xml:space="preserve">, </w:t>
      </w:r>
      <w:r w:rsidR="00EA3081" w:rsidRPr="00EA3081">
        <w:rPr>
          <w:color w:val="000000"/>
          <w:sz w:val="28"/>
          <w:szCs w:val="28"/>
          <w:shd w:val="clear" w:color="auto" w:fill="FFFFFF"/>
        </w:rPr>
        <w:t>осознанно выбирающих профессию или специальность.</w:t>
      </w:r>
    </w:p>
    <w:p w:rsidR="00530A91" w:rsidRPr="005F7109" w:rsidRDefault="00530A91" w:rsidP="005F7109">
      <w:pPr>
        <w:pStyle w:val="a7"/>
        <w:spacing w:before="43" w:line="360" w:lineRule="auto"/>
        <w:ind w:left="5" w:right="119" w:firstLine="453"/>
        <w:jc w:val="both"/>
        <w:rPr>
          <w:sz w:val="28"/>
          <w:szCs w:val="28"/>
        </w:rPr>
      </w:pPr>
      <w:r>
        <w:rPr>
          <w:color w:val="231F20"/>
          <w:sz w:val="28"/>
          <w:szCs w:val="28"/>
        </w:rPr>
        <w:t xml:space="preserve">В рамках проекта «Агитбригада. «Рабочая страна» </w:t>
      </w:r>
      <w:r w:rsidR="00CC5777">
        <w:rPr>
          <w:color w:val="231F20"/>
          <w:sz w:val="28"/>
          <w:szCs w:val="28"/>
        </w:rPr>
        <w:t>основной упор  дел</w:t>
      </w:r>
      <w:r w:rsidR="00CC5777">
        <w:rPr>
          <w:color w:val="231F20"/>
          <w:sz w:val="28"/>
          <w:szCs w:val="28"/>
        </w:rPr>
        <w:t>а</w:t>
      </w:r>
      <w:r w:rsidR="00CC5777">
        <w:rPr>
          <w:color w:val="231F20"/>
          <w:sz w:val="28"/>
          <w:szCs w:val="28"/>
        </w:rPr>
        <w:lastRenderedPageBreak/>
        <w:t>ется на активную агитацию школ</w:t>
      </w:r>
      <w:r w:rsidR="00FF5121">
        <w:rPr>
          <w:color w:val="231F20"/>
          <w:sz w:val="28"/>
          <w:szCs w:val="28"/>
        </w:rPr>
        <w:t>ьников не только в нашем городе</w:t>
      </w:r>
      <w:r w:rsidR="00CC5777">
        <w:rPr>
          <w:color w:val="231F20"/>
          <w:sz w:val="28"/>
          <w:szCs w:val="28"/>
        </w:rPr>
        <w:t>, но и из близлежащих районов. У</w:t>
      </w:r>
      <w:r>
        <w:rPr>
          <w:color w:val="231F20"/>
          <w:sz w:val="28"/>
          <w:szCs w:val="28"/>
        </w:rPr>
        <w:t>частники коллектива посещают шко</w:t>
      </w:r>
      <w:r w:rsidR="008B0080">
        <w:rPr>
          <w:color w:val="231F20"/>
          <w:sz w:val="28"/>
          <w:szCs w:val="28"/>
        </w:rPr>
        <w:t xml:space="preserve">лы, выступают на «Дне открытых дверей», </w:t>
      </w:r>
      <w:r w:rsidR="008B0080" w:rsidRPr="00FF5121">
        <w:rPr>
          <w:color w:val="231F20"/>
          <w:sz w:val="28"/>
          <w:szCs w:val="28"/>
        </w:rPr>
        <w:t>запускают видео своих</w:t>
      </w:r>
      <w:r w:rsidR="008B0080">
        <w:rPr>
          <w:color w:val="231F20"/>
          <w:sz w:val="28"/>
          <w:szCs w:val="28"/>
        </w:rPr>
        <w:t xml:space="preserve"> выступле</w:t>
      </w:r>
      <w:r w:rsidR="00CC5777">
        <w:rPr>
          <w:color w:val="231F20"/>
          <w:sz w:val="28"/>
          <w:szCs w:val="28"/>
        </w:rPr>
        <w:t>ний в разли</w:t>
      </w:r>
      <w:r w:rsidR="00CC5777">
        <w:rPr>
          <w:color w:val="231F20"/>
          <w:sz w:val="28"/>
          <w:szCs w:val="28"/>
        </w:rPr>
        <w:t>ч</w:t>
      </w:r>
      <w:r w:rsidR="00FF5121">
        <w:rPr>
          <w:color w:val="231F20"/>
          <w:sz w:val="28"/>
          <w:szCs w:val="28"/>
        </w:rPr>
        <w:t>ных социальных сетях</w:t>
      </w:r>
      <w:r w:rsidR="00CC5777">
        <w:rPr>
          <w:rFonts w:ascii="Comic Sans MS" w:hAnsi="Comic Sans MS"/>
          <w:color w:val="000000"/>
          <w:sz w:val="27"/>
          <w:szCs w:val="27"/>
          <w:shd w:val="clear" w:color="auto" w:fill="FFFFFF"/>
        </w:rPr>
        <w:t xml:space="preserve">.              </w:t>
      </w:r>
    </w:p>
    <w:p w:rsidR="00497845" w:rsidRDefault="00497845" w:rsidP="00827F90">
      <w:pPr>
        <w:tabs>
          <w:tab w:val="left" w:pos="658"/>
        </w:tabs>
        <w:spacing w:before="59" w:line="360" w:lineRule="auto"/>
        <w:ind w:right="371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="00A846C1" w:rsidRPr="00BD3B50">
        <w:rPr>
          <w:rFonts w:ascii="Times New Roman" w:hAnsi="Times New Roman" w:cs="Times New Roman"/>
          <w:sz w:val="28"/>
          <w:szCs w:val="28"/>
        </w:rPr>
        <w:t>На  сегодняшний день в  нашем образовательном учреждении мы  видим результаты системного подхода к  професси</w:t>
      </w:r>
      <w:r w:rsidRPr="00BD3B50">
        <w:rPr>
          <w:rFonts w:ascii="Times New Roman" w:hAnsi="Times New Roman" w:cs="Times New Roman"/>
          <w:sz w:val="28"/>
          <w:szCs w:val="28"/>
        </w:rPr>
        <w:t>ональной ориент</w:t>
      </w:r>
      <w:r w:rsidRPr="00BD3B50">
        <w:rPr>
          <w:rFonts w:ascii="Times New Roman" w:hAnsi="Times New Roman" w:cs="Times New Roman"/>
          <w:sz w:val="28"/>
          <w:szCs w:val="28"/>
        </w:rPr>
        <w:t>а</w:t>
      </w:r>
      <w:r w:rsidRPr="00BD3B50">
        <w:rPr>
          <w:rFonts w:ascii="Times New Roman" w:hAnsi="Times New Roman" w:cs="Times New Roman"/>
          <w:sz w:val="28"/>
          <w:szCs w:val="28"/>
        </w:rPr>
        <w:t xml:space="preserve">ции подростков. Ежегодно выполняются контрольные цифры приема  (100 %), </w:t>
      </w:r>
      <w:r w:rsidR="00BD3B50" w:rsidRPr="00BD3B50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Pr="00BD3B50">
        <w:rPr>
          <w:rFonts w:ascii="Times New Roman" w:hAnsi="Times New Roman" w:cs="Times New Roman"/>
          <w:sz w:val="28"/>
          <w:szCs w:val="28"/>
        </w:rPr>
        <w:t>–</w:t>
      </w:r>
      <w:r w:rsidR="00BD3B50" w:rsidRPr="00BD3B50">
        <w:rPr>
          <w:rFonts w:ascii="Times New Roman" w:hAnsi="Times New Roman" w:cs="Times New Roman"/>
          <w:sz w:val="28"/>
          <w:szCs w:val="28"/>
        </w:rPr>
        <w:t xml:space="preserve"> будущие специал</w:t>
      </w:r>
      <w:r w:rsidRPr="00BD3B50">
        <w:rPr>
          <w:rFonts w:ascii="Times New Roman" w:hAnsi="Times New Roman" w:cs="Times New Roman"/>
          <w:sz w:val="28"/>
          <w:szCs w:val="28"/>
        </w:rPr>
        <w:t>и</w:t>
      </w:r>
      <w:r w:rsidR="00BD3B50" w:rsidRPr="00BD3B50">
        <w:rPr>
          <w:rFonts w:ascii="Times New Roman" w:hAnsi="Times New Roman" w:cs="Times New Roman"/>
          <w:sz w:val="28"/>
          <w:szCs w:val="28"/>
        </w:rPr>
        <w:t>с</w:t>
      </w:r>
      <w:r w:rsidRPr="00BD3B50">
        <w:rPr>
          <w:rFonts w:ascii="Times New Roman" w:hAnsi="Times New Roman" w:cs="Times New Roman"/>
          <w:sz w:val="28"/>
          <w:szCs w:val="28"/>
        </w:rPr>
        <w:t>ты для ключевых отраслей региона</w:t>
      </w:r>
      <w:r w:rsidR="00BD3B50" w:rsidRPr="00BD3B50">
        <w:rPr>
          <w:rFonts w:ascii="Times New Roman" w:hAnsi="Times New Roman" w:cs="Times New Roman"/>
          <w:sz w:val="28"/>
          <w:szCs w:val="28"/>
        </w:rPr>
        <w:t xml:space="preserve">. Выпускники БПЭК 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работают в сфере информационных технологий, эне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р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гетики, промышленной автоматизации, сервиса. Многие студенты нач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и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нают стажировки уже на </w:t>
      </w:r>
      <w:r w:rsidR="00BD3B50"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3- 4 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курсе и после выпуска остаются на предпр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и</w:t>
      </w:r>
      <w:r w:rsidRPr="00BD3B5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ятиях. Это говорит о том, что колледж реально закрывает потребности местного рынка труда.</w:t>
      </w:r>
    </w:p>
    <w:p w:rsidR="00F2098B" w:rsidRDefault="003F3147" w:rsidP="00F2098B">
      <w:pPr>
        <w:tabs>
          <w:tab w:val="left" w:pos="658"/>
        </w:tabs>
        <w:spacing w:before="59" w:line="360" w:lineRule="auto"/>
        <w:ind w:right="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ab/>
      </w:r>
      <w:r w:rsidRPr="003F3147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</w:t>
      </w:r>
      <w:r w:rsidRPr="003F3147">
        <w:rPr>
          <w:rFonts w:ascii="Times New Roman" w:hAnsi="Times New Roman" w:cs="Times New Roman"/>
          <w:sz w:val="28"/>
          <w:szCs w:val="28"/>
        </w:rPr>
        <w:t xml:space="preserve"> ходе профориентационной агитбригады «Рабочая страна»  </w:t>
      </w:r>
      <w:r w:rsidR="00415B24">
        <w:rPr>
          <w:rFonts w:ascii="Times New Roman" w:hAnsi="Times New Roman" w:cs="Times New Roman"/>
          <w:sz w:val="28"/>
          <w:szCs w:val="28"/>
        </w:rPr>
        <w:t>учас</w:t>
      </w:r>
      <w:r w:rsidR="00415B24">
        <w:rPr>
          <w:rFonts w:ascii="Times New Roman" w:hAnsi="Times New Roman" w:cs="Times New Roman"/>
          <w:sz w:val="28"/>
          <w:szCs w:val="28"/>
        </w:rPr>
        <w:t>т</w:t>
      </w:r>
      <w:r w:rsidR="00415B24">
        <w:rPr>
          <w:rFonts w:ascii="Times New Roman" w:hAnsi="Times New Roman" w:cs="Times New Roman"/>
          <w:sz w:val="28"/>
          <w:szCs w:val="28"/>
        </w:rPr>
        <w:t>ники</w:t>
      </w:r>
      <w:r w:rsidR="00677052">
        <w:rPr>
          <w:rFonts w:ascii="Times New Roman" w:hAnsi="Times New Roman" w:cs="Times New Roman"/>
          <w:sz w:val="28"/>
          <w:szCs w:val="28"/>
        </w:rPr>
        <w:t xml:space="preserve"> коллектива </w:t>
      </w:r>
      <w:r w:rsidR="00415B24">
        <w:rPr>
          <w:rFonts w:ascii="Times New Roman" w:hAnsi="Times New Roman" w:cs="Times New Roman"/>
          <w:sz w:val="28"/>
          <w:szCs w:val="28"/>
        </w:rPr>
        <w:t xml:space="preserve"> </w:t>
      </w:r>
      <w:r w:rsidRPr="003F3147">
        <w:rPr>
          <w:rFonts w:ascii="Times New Roman" w:hAnsi="Times New Roman" w:cs="Times New Roman"/>
          <w:sz w:val="28"/>
          <w:szCs w:val="28"/>
        </w:rPr>
        <w:t>не только помога</w:t>
      </w:r>
      <w:r w:rsidR="00415B24">
        <w:rPr>
          <w:rFonts w:ascii="Times New Roman" w:hAnsi="Times New Roman" w:cs="Times New Roman"/>
          <w:sz w:val="28"/>
          <w:szCs w:val="28"/>
        </w:rPr>
        <w:t>ют</w:t>
      </w:r>
      <w:r w:rsidRPr="003F3147">
        <w:rPr>
          <w:rFonts w:ascii="Times New Roman" w:hAnsi="Times New Roman" w:cs="Times New Roman"/>
          <w:sz w:val="28"/>
          <w:szCs w:val="28"/>
        </w:rPr>
        <w:t xml:space="preserve"> </w:t>
      </w:r>
      <w:r w:rsidR="00677052">
        <w:rPr>
          <w:rFonts w:ascii="Times New Roman" w:hAnsi="Times New Roman" w:cs="Times New Roman"/>
          <w:sz w:val="28"/>
          <w:szCs w:val="28"/>
        </w:rPr>
        <w:t xml:space="preserve">школьникам </w:t>
      </w:r>
      <w:r w:rsidRPr="003F3147">
        <w:rPr>
          <w:rFonts w:ascii="Times New Roman" w:hAnsi="Times New Roman" w:cs="Times New Roman"/>
          <w:sz w:val="28"/>
          <w:szCs w:val="28"/>
        </w:rPr>
        <w:t xml:space="preserve">осознанно подойти к вопросу профессионального самоопределения, но и </w:t>
      </w:r>
      <w:r w:rsidR="00415B24">
        <w:rPr>
          <w:rFonts w:ascii="Times New Roman" w:hAnsi="Times New Roman" w:cs="Times New Roman"/>
          <w:sz w:val="28"/>
          <w:szCs w:val="28"/>
        </w:rPr>
        <w:t>способствуют наб</w:t>
      </w:r>
      <w:r w:rsidR="00415B24">
        <w:rPr>
          <w:rFonts w:ascii="Times New Roman" w:hAnsi="Times New Roman" w:cs="Times New Roman"/>
          <w:sz w:val="28"/>
          <w:szCs w:val="28"/>
        </w:rPr>
        <w:t>о</w:t>
      </w:r>
      <w:r w:rsidR="00415B24">
        <w:rPr>
          <w:rFonts w:ascii="Times New Roman" w:hAnsi="Times New Roman" w:cs="Times New Roman"/>
          <w:sz w:val="28"/>
          <w:szCs w:val="28"/>
        </w:rPr>
        <w:t xml:space="preserve">ру </w:t>
      </w:r>
      <w:r w:rsidRPr="003F3147">
        <w:rPr>
          <w:rFonts w:ascii="Times New Roman" w:hAnsi="Times New Roman" w:cs="Times New Roman"/>
          <w:sz w:val="28"/>
          <w:szCs w:val="28"/>
        </w:rPr>
        <w:t>на первый курс студентов, которые уже профессионально сориентир</w:t>
      </w:r>
      <w:r w:rsidRPr="003F3147">
        <w:rPr>
          <w:rFonts w:ascii="Times New Roman" w:hAnsi="Times New Roman" w:cs="Times New Roman"/>
          <w:sz w:val="28"/>
          <w:szCs w:val="28"/>
        </w:rPr>
        <w:t>о</w:t>
      </w:r>
      <w:r w:rsidRPr="003F3147">
        <w:rPr>
          <w:rFonts w:ascii="Times New Roman" w:hAnsi="Times New Roman" w:cs="Times New Roman"/>
          <w:sz w:val="28"/>
          <w:szCs w:val="28"/>
        </w:rPr>
        <w:t>ваны.</w:t>
      </w:r>
    </w:p>
    <w:p w:rsidR="00746847" w:rsidRPr="00746847" w:rsidRDefault="00F2098B" w:rsidP="00F2098B">
      <w:pPr>
        <w:tabs>
          <w:tab w:val="left" w:pos="658"/>
        </w:tabs>
        <w:spacing w:before="59" w:line="360" w:lineRule="auto"/>
        <w:ind w:right="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</w:t>
      </w:r>
      <w:r w:rsidR="00746847" w:rsidRPr="00746847">
        <w:rPr>
          <w:rFonts w:ascii="Times New Roman" w:hAnsi="Times New Roman" w:cs="Times New Roman"/>
          <w:sz w:val="28"/>
          <w:szCs w:val="28"/>
        </w:rPr>
        <w:t xml:space="preserve"> одним из самых главных содержательных комп</w:t>
      </w:r>
      <w:r w:rsidR="00746847" w:rsidRPr="00746847">
        <w:rPr>
          <w:rFonts w:ascii="Times New Roman" w:hAnsi="Times New Roman" w:cs="Times New Roman"/>
          <w:sz w:val="28"/>
          <w:szCs w:val="28"/>
        </w:rPr>
        <w:t>о</w:t>
      </w:r>
      <w:r w:rsidR="00746847" w:rsidRPr="00746847">
        <w:rPr>
          <w:rFonts w:ascii="Times New Roman" w:hAnsi="Times New Roman" w:cs="Times New Roman"/>
          <w:sz w:val="28"/>
          <w:szCs w:val="28"/>
        </w:rPr>
        <w:t>нентов профориентационной работы является профессиональное просв</w:t>
      </w:r>
      <w:r w:rsidR="00746847" w:rsidRPr="00746847">
        <w:rPr>
          <w:rFonts w:ascii="Times New Roman" w:hAnsi="Times New Roman" w:cs="Times New Roman"/>
          <w:sz w:val="28"/>
          <w:szCs w:val="28"/>
        </w:rPr>
        <w:t>е</w:t>
      </w:r>
      <w:r w:rsidR="00746847" w:rsidRPr="00746847">
        <w:rPr>
          <w:rFonts w:ascii="Times New Roman" w:hAnsi="Times New Roman" w:cs="Times New Roman"/>
          <w:sz w:val="28"/>
          <w:szCs w:val="28"/>
        </w:rPr>
        <w:t xml:space="preserve">щение, основная цель которого – познакомить обучающихся с будущей профессией и помочь в осознанном её выборе.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746847" w:rsidRPr="00746847">
        <w:rPr>
          <w:rFonts w:ascii="Times New Roman" w:hAnsi="Times New Roman" w:cs="Times New Roman"/>
          <w:sz w:val="28"/>
          <w:szCs w:val="28"/>
        </w:rPr>
        <w:t>аблаговременная, сплан</w:t>
      </w:r>
      <w:r w:rsidR="00746847" w:rsidRPr="00746847">
        <w:rPr>
          <w:rFonts w:ascii="Times New Roman" w:hAnsi="Times New Roman" w:cs="Times New Roman"/>
          <w:sz w:val="28"/>
          <w:szCs w:val="28"/>
        </w:rPr>
        <w:t>и</w:t>
      </w:r>
      <w:r w:rsidR="00746847" w:rsidRPr="00746847">
        <w:rPr>
          <w:rFonts w:ascii="Times New Roman" w:hAnsi="Times New Roman" w:cs="Times New Roman"/>
          <w:sz w:val="28"/>
          <w:szCs w:val="28"/>
        </w:rPr>
        <w:t>рованная, системно проводимая, грамотно построенная профориентац</w:t>
      </w:r>
      <w:r w:rsidR="00746847" w:rsidRPr="00746847">
        <w:rPr>
          <w:rFonts w:ascii="Times New Roman" w:hAnsi="Times New Roman" w:cs="Times New Roman"/>
          <w:sz w:val="28"/>
          <w:szCs w:val="28"/>
        </w:rPr>
        <w:t>и</w:t>
      </w:r>
      <w:r w:rsidR="00746847" w:rsidRPr="00746847">
        <w:rPr>
          <w:rFonts w:ascii="Times New Roman" w:hAnsi="Times New Roman" w:cs="Times New Roman"/>
          <w:sz w:val="28"/>
          <w:szCs w:val="28"/>
        </w:rPr>
        <w:t>онная работа поможет нынешним школьникам найти свое место в жизни.</w:t>
      </w:r>
    </w:p>
    <w:p w:rsidR="00746847" w:rsidRPr="00A33102" w:rsidRDefault="00746847" w:rsidP="00090C8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847">
        <w:rPr>
          <w:rFonts w:ascii="Times New Roman" w:hAnsi="Times New Roman" w:cs="Times New Roman"/>
          <w:sz w:val="28"/>
          <w:szCs w:val="28"/>
        </w:rPr>
        <w:t> </w:t>
      </w:r>
      <w:r w:rsidRPr="00A3310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Список</w:t>
      </w:r>
      <w:r w:rsidR="00090C8A" w:rsidRPr="00A3310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литературы:</w:t>
      </w:r>
    </w:p>
    <w:p w:rsidR="00746847" w:rsidRPr="00A33102" w:rsidRDefault="00746847" w:rsidP="007468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ЛернерП.С.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Проектирование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образовательной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среды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формирова-нию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профориентационно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значимой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компетентности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учащихся.–М.:Школьныетехнологии,2007.</w:t>
      </w:r>
    </w:p>
    <w:p w:rsidR="00746847" w:rsidRPr="00A33102" w:rsidRDefault="00746847" w:rsidP="007468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Пряжников Н.С., Пряжникова Е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.Ю. Профориентация. – М.: Акад</w:t>
      </w:r>
      <w:r w:rsidR="00A33102"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мия,2005.</w:t>
      </w:r>
    </w:p>
    <w:p w:rsidR="00A33102" w:rsidRPr="00A33102" w:rsidRDefault="00A33102" w:rsidP="00A331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Розовский М.Г. Театр живой газеты / М.Г. Розовский // Библио- течка «В помощь художественной самодеятельности». – 1970. – № 24.</w:t>
      </w:r>
    </w:p>
    <w:p w:rsidR="00A33102" w:rsidRPr="00A33102" w:rsidRDefault="00A33102" w:rsidP="00A331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Соколовский Ю.Е. Слово звучит в клубе / Ю.Е. Соколовский // Библи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</w:t>
      </w:r>
      <w:r w:rsidRPr="00A3310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течка «В помощь сельскому клубному работнику». – 1973. – № 3.</w:t>
      </w:r>
    </w:p>
    <w:p w:rsidR="00835284" w:rsidRPr="00A33102" w:rsidRDefault="00835284">
      <w:pPr>
        <w:rPr>
          <w:rFonts w:ascii="Times New Roman" w:hAnsi="Times New Roman" w:cs="Times New Roman"/>
          <w:sz w:val="28"/>
          <w:szCs w:val="28"/>
        </w:rPr>
      </w:pPr>
    </w:p>
    <w:sectPr w:rsidR="00835284" w:rsidRPr="00A3310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841" w:rsidRDefault="001D0841" w:rsidP="0093125A">
      <w:pPr>
        <w:spacing w:after="0" w:line="240" w:lineRule="auto"/>
      </w:pPr>
      <w:r>
        <w:separator/>
      </w:r>
    </w:p>
  </w:endnote>
  <w:endnote w:type="continuationSeparator" w:id="0">
    <w:p w:rsidR="001D0841" w:rsidRDefault="001D0841" w:rsidP="0093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753369"/>
      <w:docPartObj>
        <w:docPartGallery w:val="Page Numbers (Bottom of Page)"/>
        <w:docPartUnique/>
      </w:docPartObj>
    </w:sdtPr>
    <w:sdtEndPr/>
    <w:sdtContent>
      <w:p w:rsidR="0093125A" w:rsidRDefault="009312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ED9">
          <w:rPr>
            <w:noProof/>
          </w:rPr>
          <w:t>3</w:t>
        </w:r>
        <w:r>
          <w:fldChar w:fldCharType="end"/>
        </w:r>
      </w:p>
    </w:sdtContent>
  </w:sdt>
  <w:p w:rsidR="0093125A" w:rsidRDefault="0093125A">
    <w:pPr>
      <w:pStyle w:val="a5"/>
    </w:pPr>
  </w:p>
  <w:p w:rsidR="000A3C7D" w:rsidRDefault="000A3C7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841" w:rsidRDefault="001D0841" w:rsidP="0093125A">
      <w:pPr>
        <w:spacing w:after="0" w:line="240" w:lineRule="auto"/>
      </w:pPr>
      <w:r>
        <w:separator/>
      </w:r>
    </w:p>
  </w:footnote>
  <w:footnote w:type="continuationSeparator" w:id="0">
    <w:p w:rsidR="001D0841" w:rsidRDefault="001D0841" w:rsidP="00931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5057"/>
    <w:multiLevelType w:val="hybridMultilevel"/>
    <w:tmpl w:val="DDE2AD2A"/>
    <w:lvl w:ilvl="0" w:tplc="92F8AF74">
      <w:numFmt w:val="bullet"/>
      <w:lvlText w:val="–"/>
      <w:lvlJc w:val="left"/>
      <w:pPr>
        <w:ind w:left="0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4"/>
        <w:sz w:val="24"/>
        <w:szCs w:val="24"/>
        <w:lang w:val="ru-RU" w:eastAsia="en-US" w:bidi="ar-SA"/>
      </w:rPr>
    </w:lvl>
    <w:lvl w:ilvl="1" w:tplc="9DC2884A">
      <w:numFmt w:val="bullet"/>
      <w:lvlText w:val="•"/>
      <w:lvlJc w:val="left"/>
      <w:pPr>
        <w:ind w:left="739" w:hanging="173"/>
      </w:pPr>
      <w:rPr>
        <w:rFonts w:hint="default"/>
        <w:lang w:val="ru-RU" w:eastAsia="en-US" w:bidi="ar-SA"/>
      </w:rPr>
    </w:lvl>
    <w:lvl w:ilvl="2" w:tplc="2780A40C">
      <w:numFmt w:val="bullet"/>
      <w:lvlText w:val="•"/>
      <w:lvlJc w:val="left"/>
      <w:pPr>
        <w:ind w:left="1479" w:hanging="173"/>
      </w:pPr>
      <w:rPr>
        <w:rFonts w:hint="default"/>
        <w:lang w:val="ru-RU" w:eastAsia="en-US" w:bidi="ar-SA"/>
      </w:rPr>
    </w:lvl>
    <w:lvl w:ilvl="3" w:tplc="E43672F6">
      <w:numFmt w:val="bullet"/>
      <w:lvlText w:val="•"/>
      <w:lvlJc w:val="left"/>
      <w:pPr>
        <w:ind w:left="2219" w:hanging="173"/>
      </w:pPr>
      <w:rPr>
        <w:rFonts w:hint="default"/>
        <w:lang w:val="ru-RU" w:eastAsia="en-US" w:bidi="ar-SA"/>
      </w:rPr>
    </w:lvl>
    <w:lvl w:ilvl="4" w:tplc="C4CC5CB6">
      <w:numFmt w:val="bullet"/>
      <w:lvlText w:val="•"/>
      <w:lvlJc w:val="left"/>
      <w:pPr>
        <w:ind w:left="2959" w:hanging="173"/>
      </w:pPr>
      <w:rPr>
        <w:rFonts w:hint="default"/>
        <w:lang w:val="ru-RU" w:eastAsia="en-US" w:bidi="ar-SA"/>
      </w:rPr>
    </w:lvl>
    <w:lvl w:ilvl="5" w:tplc="3CF86C6A">
      <w:numFmt w:val="bullet"/>
      <w:lvlText w:val="•"/>
      <w:lvlJc w:val="left"/>
      <w:pPr>
        <w:ind w:left="3699" w:hanging="173"/>
      </w:pPr>
      <w:rPr>
        <w:rFonts w:hint="default"/>
        <w:lang w:val="ru-RU" w:eastAsia="en-US" w:bidi="ar-SA"/>
      </w:rPr>
    </w:lvl>
    <w:lvl w:ilvl="6" w:tplc="B9F2FDC6">
      <w:numFmt w:val="bullet"/>
      <w:lvlText w:val="•"/>
      <w:lvlJc w:val="left"/>
      <w:pPr>
        <w:ind w:left="4439" w:hanging="173"/>
      </w:pPr>
      <w:rPr>
        <w:rFonts w:hint="default"/>
        <w:lang w:val="ru-RU" w:eastAsia="en-US" w:bidi="ar-SA"/>
      </w:rPr>
    </w:lvl>
    <w:lvl w:ilvl="7" w:tplc="3AB8FEBC">
      <w:numFmt w:val="bullet"/>
      <w:lvlText w:val="•"/>
      <w:lvlJc w:val="left"/>
      <w:pPr>
        <w:ind w:left="5179" w:hanging="173"/>
      </w:pPr>
      <w:rPr>
        <w:rFonts w:hint="default"/>
        <w:lang w:val="ru-RU" w:eastAsia="en-US" w:bidi="ar-SA"/>
      </w:rPr>
    </w:lvl>
    <w:lvl w:ilvl="8" w:tplc="06AE9A66">
      <w:numFmt w:val="bullet"/>
      <w:lvlText w:val="•"/>
      <w:lvlJc w:val="left"/>
      <w:pPr>
        <w:ind w:left="5919" w:hanging="173"/>
      </w:pPr>
      <w:rPr>
        <w:rFonts w:hint="default"/>
        <w:lang w:val="ru-RU" w:eastAsia="en-US" w:bidi="ar-SA"/>
      </w:rPr>
    </w:lvl>
  </w:abstractNum>
  <w:abstractNum w:abstractNumId="1">
    <w:nsid w:val="3C792CF1"/>
    <w:multiLevelType w:val="multilevel"/>
    <w:tmpl w:val="89F6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3016E7"/>
    <w:multiLevelType w:val="hybridMultilevel"/>
    <w:tmpl w:val="9200A0F6"/>
    <w:lvl w:ilvl="0" w:tplc="7F6026A2">
      <w:numFmt w:val="bullet"/>
      <w:lvlText w:val="•"/>
      <w:lvlJc w:val="left"/>
      <w:pPr>
        <w:ind w:left="0" w:hanging="3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ru-RU" w:eastAsia="en-US" w:bidi="ar-SA"/>
      </w:rPr>
    </w:lvl>
    <w:lvl w:ilvl="1" w:tplc="934C3FCC">
      <w:numFmt w:val="bullet"/>
      <w:lvlText w:val="•"/>
      <w:lvlJc w:val="left"/>
      <w:pPr>
        <w:ind w:left="227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ru-RU" w:eastAsia="en-US" w:bidi="ar-SA"/>
      </w:rPr>
    </w:lvl>
    <w:lvl w:ilvl="2" w:tplc="E2FA52A0">
      <w:numFmt w:val="bullet"/>
      <w:lvlText w:val="•"/>
      <w:lvlJc w:val="left"/>
      <w:pPr>
        <w:ind w:left="1017" w:hanging="315"/>
      </w:pPr>
      <w:rPr>
        <w:rFonts w:hint="default"/>
        <w:lang w:val="ru-RU" w:eastAsia="en-US" w:bidi="ar-SA"/>
      </w:rPr>
    </w:lvl>
    <w:lvl w:ilvl="3" w:tplc="5F26A220">
      <w:numFmt w:val="bullet"/>
      <w:lvlText w:val="•"/>
      <w:lvlJc w:val="left"/>
      <w:pPr>
        <w:ind w:left="1815" w:hanging="315"/>
      </w:pPr>
      <w:rPr>
        <w:rFonts w:hint="default"/>
        <w:lang w:val="ru-RU" w:eastAsia="en-US" w:bidi="ar-SA"/>
      </w:rPr>
    </w:lvl>
    <w:lvl w:ilvl="4" w:tplc="4BF8E28C">
      <w:numFmt w:val="bullet"/>
      <w:lvlText w:val="•"/>
      <w:lvlJc w:val="left"/>
      <w:pPr>
        <w:ind w:left="2613" w:hanging="315"/>
      </w:pPr>
      <w:rPr>
        <w:rFonts w:hint="default"/>
        <w:lang w:val="ru-RU" w:eastAsia="en-US" w:bidi="ar-SA"/>
      </w:rPr>
    </w:lvl>
    <w:lvl w:ilvl="5" w:tplc="959AB800">
      <w:numFmt w:val="bullet"/>
      <w:lvlText w:val="•"/>
      <w:lvlJc w:val="left"/>
      <w:pPr>
        <w:ind w:left="3410" w:hanging="315"/>
      </w:pPr>
      <w:rPr>
        <w:rFonts w:hint="default"/>
        <w:lang w:val="ru-RU" w:eastAsia="en-US" w:bidi="ar-SA"/>
      </w:rPr>
    </w:lvl>
    <w:lvl w:ilvl="6" w:tplc="458C803A">
      <w:numFmt w:val="bullet"/>
      <w:lvlText w:val="•"/>
      <w:lvlJc w:val="left"/>
      <w:pPr>
        <w:ind w:left="4208" w:hanging="315"/>
      </w:pPr>
      <w:rPr>
        <w:rFonts w:hint="default"/>
        <w:lang w:val="ru-RU" w:eastAsia="en-US" w:bidi="ar-SA"/>
      </w:rPr>
    </w:lvl>
    <w:lvl w:ilvl="7" w:tplc="AFEC76E4">
      <w:numFmt w:val="bullet"/>
      <w:lvlText w:val="•"/>
      <w:lvlJc w:val="left"/>
      <w:pPr>
        <w:ind w:left="5006" w:hanging="315"/>
      </w:pPr>
      <w:rPr>
        <w:rFonts w:hint="default"/>
        <w:lang w:val="ru-RU" w:eastAsia="en-US" w:bidi="ar-SA"/>
      </w:rPr>
    </w:lvl>
    <w:lvl w:ilvl="8" w:tplc="9C68D6B2">
      <w:numFmt w:val="bullet"/>
      <w:lvlText w:val="•"/>
      <w:lvlJc w:val="left"/>
      <w:pPr>
        <w:ind w:left="5804" w:hanging="315"/>
      </w:pPr>
      <w:rPr>
        <w:rFonts w:hint="default"/>
        <w:lang w:val="ru-RU" w:eastAsia="en-US" w:bidi="ar-SA"/>
      </w:rPr>
    </w:lvl>
  </w:abstractNum>
  <w:abstractNum w:abstractNumId="3">
    <w:nsid w:val="44F665A5"/>
    <w:multiLevelType w:val="multilevel"/>
    <w:tmpl w:val="585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A90393"/>
    <w:multiLevelType w:val="hybridMultilevel"/>
    <w:tmpl w:val="BB2E85B2"/>
    <w:lvl w:ilvl="0" w:tplc="8B7A2FD2">
      <w:numFmt w:val="bullet"/>
      <w:lvlText w:val="•"/>
      <w:lvlJc w:val="left"/>
      <w:pPr>
        <w:ind w:left="227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ru-RU" w:eastAsia="en-US" w:bidi="ar-SA"/>
      </w:rPr>
    </w:lvl>
    <w:lvl w:ilvl="1" w:tplc="0C8CABC0">
      <w:numFmt w:val="bullet"/>
      <w:lvlText w:val="•"/>
      <w:lvlJc w:val="left"/>
      <w:pPr>
        <w:ind w:left="937" w:hanging="267"/>
      </w:pPr>
      <w:rPr>
        <w:rFonts w:hint="default"/>
        <w:lang w:val="ru-RU" w:eastAsia="en-US" w:bidi="ar-SA"/>
      </w:rPr>
    </w:lvl>
    <w:lvl w:ilvl="2" w:tplc="5BB22238">
      <w:numFmt w:val="bullet"/>
      <w:lvlText w:val="•"/>
      <w:lvlJc w:val="left"/>
      <w:pPr>
        <w:ind w:left="1655" w:hanging="267"/>
      </w:pPr>
      <w:rPr>
        <w:rFonts w:hint="default"/>
        <w:lang w:val="ru-RU" w:eastAsia="en-US" w:bidi="ar-SA"/>
      </w:rPr>
    </w:lvl>
    <w:lvl w:ilvl="3" w:tplc="1BB42374">
      <w:numFmt w:val="bullet"/>
      <w:lvlText w:val="•"/>
      <w:lvlJc w:val="left"/>
      <w:pPr>
        <w:ind w:left="2373" w:hanging="267"/>
      </w:pPr>
      <w:rPr>
        <w:rFonts w:hint="default"/>
        <w:lang w:val="ru-RU" w:eastAsia="en-US" w:bidi="ar-SA"/>
      </w:rPr>
    </w:lvl>
    <w:lvl w:ilvl="4" w:tplc="5B204D12">
      <w:numFmt w:val="bullet"/>
      <w:lvlText w:val="•"/>
      <w:lvlJc w:val="left"/>
      <w:pPr>
        <w:ind w:left="3091" w:hanging="267"/>
      </w:pPr>
      <w:rPr>
        <w:rFonts w:hint="default"/>
        <w:lang w:val="ru-RU" w:eastAsia="en-US" w:bidi="ar-SA"/>
      </w:rPr>
    </w:lvl>
    <w:lvl w:ilvl="5" w:tplc="42CCF902">
      <w:numFmt w:val="bullet"/>
      <w:lvlText w:val="•"/>
      <w:lvlJc w:val="left"/>
      <w:pPr>
        <w:ind w:left="3809" w:hanging="267"/>
      </w:pPr>
      <w:rPr>
        <w:rFonts w:hint="default"/>
        <w:lang w:val="ru-RU" w:eastAsia="en-US" w:bidi="ar-SA"/>
      </w:rPr>
    </w:lvl>
    <w:lvl w:ilvl="6" w:tplc="89C4997E">
      <w:numFmt w:val="bullet"/>
      <w:lvlText w:val="•"/>
      <w:lvlJc w:val="left"/>
      <w:pPr>
        <w:ind w:left="4527" w:hanging="267"/>
      </w:pPr>
      <w:rPr>
        <w:rFonts w:hint="default"/>
        <w:lang w:val="ru-RU" w:eastAsia="en-US" w:bidi="ar-SA"/>
      </w:rPr>
    </w:lvl>
    <w:lvl w:ilvl="7" w:tplc="1460117C">
      <w:numFmt w:val="bullet"/>
      <w:lvlText w:val="•"/>
      <w:lvlJc w:val="left"/>
      <w:pPr>
        <w:ind w:left="5245" w:hanging="267"/>
      </w:pPr>
      <w:rPr>
        <w:rFonts w:hint="default"/>
        <w:lang w:val="ru-RU" w:eastAsia="en-US" w:bidi="ar-SA"/>
      </w:rPr>
    </w:lvl>
    <w:lvl w:ilvl="8" w:tplc="10C0FD50">
      <w:numFmt w:val="bullet"/>
      <w:lvlText w:val="•"/>
      <w:lvlJc w:val="left"/>
      <w:pPr>
        <w:ind w:left="5963" w:hanging="267"/>
      </w:pPr>
      <w:rPr>
        <w:rFonts w:hint="default"/>
        <w:lang w:val="ru-RU" w:eastAsia="en-US" w:bidi="ar-SA"/>
      </w:rPr>
    </w:lvl>
  </w:abstractNum>
  <w:abstractNum w:abstractNumId="5">
    <w:nsid w:val="681B1E07"/>
    <w:multiLevelType w:val="hybridMultilevel"/>
    <w:tmpl w:val="60E0ECA6"/>
    <w:lvl w:ilvl="0" w:tplc="233ADE02">
      <w:numFmt w:val="bullet"/>
      <w:lvlText w:val="–"/>
      <w:lvlJc w:val="left"/>
      <w:pPr>
        <w:ind w:left="5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4"/>
        <w:sz w:val="24"/>
        <w:szCs w:val="24"/>
        <w:lang w:val="ru-RU" w:eastAsia="en-US" w:bidi="ar-SA"/>
      </w:rPr>
    </w:lvl>
    <w:lvl w:ilvl="1" w:tplc="92C2824E">
      <w:numFmt w:val="bullet"/>
      <w:lvlText w:val="•"/>
      <w:lvlJc w:val="left"/>
      <w:pPr>
        <w:ind w:left="739" w:hanging="202"/>
      </w:pPr>
      <w:rPr>
        <w:rFonts w:hint="default"/>
        <w:lang w:val="ru-RU" w:eastAsia="en-US" w:bidi="ar-SA"/>
      </w:rPr>
    </w:lvl>
    <w:lvl w:ilvl="2" w:tplc="650AB0B2">
      <w:numFmt w:val="bullet"/>
      <w:lvlText w:val="•"/>
      <w:lvlJc w:val="left"/>
      <w:pPr>
        <w:ind w:left="1479" w:hanging="202"/>
      </w:pPr>
      <w:rPr>
        <w:rFonts w:hint="default"/>
        <w:lang w:val="ru-RU" w:eastAsia="en-US" w:bidi="ar-SA"/>
      </w:rPr>
    </w:lvl>
    <w:lvl w:ilvl="3" w:tplc="4E36D0D6">
      <w:numFmt w:val="bullet"/>
      <w:lvlText w:val="•"/>
      <w:lvlJc w:val="left"/>
      <w:pPr>
        <w:ind w:left="2219" w:hanging="202"/>
      </w:pPr>
      <w:rPr>
        <w:rFonts w:hint="default"/>
        <w:lang w:val="ru-RU" w:eastAsia="en-US" w:bidi="ar-SA"/>
      </w:rPr>
    </w:lvl>
    <w:lvl w:ilvl="4" w:tplc="4C84DC6E">
      <w:numFmt w:val="bullet"/>
      <w:lvlText w:val="•"/>
      <w:lvlJc w:val="left"/>
      <w:pPr>
        <w:ind w:left="2959" w:hanging="202"/>
      </w:pPr>
      <w:rPr>
        <w:rFonts w:hint="default"/>
        <w:lang w:val="ru-RU" w:eastAsia="en-US" w:bidi="ar-SA"/>
      </w:rPr>
    </w:lvl>
    <w:lvl w:ilvl="5" w:tplc="FC76F214">
      <w:numFmt w:val="bullet"/>
      <w:lvlText w:val="•"/>
      <w:lvlJc w:val="left"/>
      <w:pPr>
        <w:ind w:left="3699" w:hanging="202"/>
      </w:pPr>
      <w:rPr>
        <w:rFonts w:hint="default"/>
        <w:lang w:val="ru-RU" w:eastAsia="en-US" w:bidi="ar-SA"/>
      </w:rPr>
    </w:lvl>
    <w:lvl w:ilvl="6" w:tplc="89621860">
      <w:numFmt w:val="bullet"/>
      <w:lvlText w:val="•"/>
      <w:lvlJc w:val="left"/>
      <w:pPr>
        <w:ind w:left="4439" w:hanging="202"/>
      </w:pPr>
      <w:rPr>
        <w:rFonts w:hint="default"/>
        <w:lang w:val="ru-RU" w:eastAsia="en-US" w:bidi="ar-SA"/>
      </w:rPr>
    </w:lvl>
    <w:lvl w:ilvl="7" w:tplc="9536E60C">
      <w:numFmt w:val="bullet"/>
      <w:lvlText w:val="•"/>
      <w:lvlJc w:val="left"/>
      <w:pPr>
        <w:ind w:left="5179" w:hanging="202"/>
      </w:pPr>
      <w:rPr>
        <w:rFonts w:hint="default"/>
        <w:lang w:val="ru-RU" w:eastAsia="en-US" w:bidi="ar-SA"/>
      </w:rPr>
    </w:lvl>
    <w:lvl w:ilvl="8" w:tplc="13AC0E72">
      <w:numFmt w:val="bullet"/>
      <w:lvlText w:val="•"/>
      <w:lvlJc w:val="left"/>
      <w:pPr>
        <w:ind w:left="5919" w:hanging="20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C5C"/>
    <w:rsid w:val="00046455"/>
    <w:rsid w:val="00090C8A"/>
    <w:rsid w:val="000A3C7D"/>
    <w:rsid w:val="00160E22"/>
    <w:rsid w:val="001D0841"/>
    <w:rsid w:val="002239B0"/>
    <w:rsid w:val="00243A60"/>
    <w:rsid w:val="00326F78"/>
    <w:rsid w:val="003C1791"/>
    <w:rsid w:val="003F3147"/>
    <w:rsid w:val="00415B24"/>
    <w:rsid w:val="00497845"/>
    <w:rsid w:val="005303AB"/>
    <w:rsid w:val="00530A91"/>
    <w:rsid w:val="005A2243"/>
    <w:rsid w:val="005F7109"/>
    <w:rsid w:val="00677052"/>
    <w:rsid w:val="006B57C3"/>
    <w:rsid w:val="00711EF1"/>
    <w:rsid w:val="00746847"/>
    <w:rsid w:val="00827F90"/>
    <w:rsid w:val="00835284"/>
    <w:rsid w:val="008B0080"/>
    <w:rsid w:val="0093125A"/>
    <w:rsid w:val="009E5AD6"/>
    <w:rsid w:val="00A33102"/>
    <w:rsid w:val="00A439BE"/>
    <w:rsid w:val="00A75D51"/>
    <w:rsid w:val="00A846C1"/>
    <w:rsid w:val="00AF3243"/>
    <w:rsid w:val="00B44BD2"/>
    <w:rsid w:val="00B60C5C"/>
    <w:rsid w:val="00B612E5"/>
    <w:rsid w:val="00BD3B50"/>
    <w:rsid w:val="00CC5777"/>
    <w:rsid w:val="00CE1871"/>
    <w:rsid w:val="00CF4E1D"/>
    <w:rsid w:val="00DA7480"/>
    <w:rsid w:val="00E8528D"/>
    <w:rsid w:val="00EA3081"/>
    <w:rsid w:val="00ED6350"/>
    <w:rsid w:val="00F2098B"/>
    <w:rsid w:val="00FA3ED9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125A"/>
  </w:style>
  <w:style w:type="paragraph" w:styleId="a5">
    <w:name w:val="footer"/>
    <w:basedOn w:val="a"/>
    <w:link w:val="a6"/>
    <w:uiPriority w:val="99"/>
    <w:unhideWhenUsed/>
    <w:rsid w:val="00931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125A"/>
  </w:style>
  <w:style w:type="paragraph" w:styleId="a7">
    <w:name w:val="Body Text"/>
    <w:basedOn w:val="a"/>
    <w:link w:val="a8"/>
    <w:uiPriority w:val="1"/>
    <w:qFormat/>
    <w:rsid w:val="00530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5303AB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5303AB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ED63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a">
    <w:name w:val="List Paragraph"/>
    <w:basedOn w:val="a"/>
    <w:uiPriority w:val="1"/>
    <w:qFormat/>
    <w:rsid w:val="00E8528D"/>
    <w:pPr>
      <w:widowControl w:val="0"/>
      <w:autoSpaceDE w:val="0"/>
      <w:autoSpaceDN w:val="0"/>
      <w:spacing w:before="69" w:after="0" w:line="240" w:lineRule="auto"/>
      <w:ind w:firstLine="453"/>
    </w:pPr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E5A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5AD6"/>
    <w:rPr>
      <w:rFonts w:ascii="Tahoma" w:eastAsia="Times New Roman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2239B0"/>
    <w:pPr>
      <w:widowControl w:val="0"/>
      <w:autoSpaceDE w:val="0"/>
      <w:autoSpaceDN w:val="0"/>
      <w:spacing w:after="0" w:line="240" w:lineRule="auto"/>
      <w:ind w:left="1027" w:right="438"/>
      <w:jc w:val="center"/>
      <w:outlineLvl w:val="1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125A"/>
  </w:style>
  <w:style w:type="paragraph" w:styleId="a5">
    <w:name w:val="footer"/>
    <w:basedOn w:val="a"/>
    <w:link w:val="a6"/>
    <w:uiPriority w:val="99"/>
    <w:unhideWhenUsed/>
    <w:rsid w:val="00931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125A"/>
  </w:style>
  <w:style w:type="paragraph" w:styleId="a7">
    <w:name w:val="Body Text"/>
    <w:basedOn w:val="a"/>
    <w:link w:val="a8"/>
    <w:uiPriority w:val="1"/>
    <w:qFormat/>
    <w:rsid w:val="00530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5303AB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5303AB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ED63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a">
    <w:name w:val="List Paragraph"/>
    <w:basedOn w:val="a"/>
    <w:uiPriority w:val="1"/>
    <w:qFormat/>
    <w:rsid w:val="00E8528D"/>
    <w:pPr>
      <w:widowControl w:val="0"/>
      <w:autoSpaceDE w:val="0"/>
      <w:autoSpaceDN w:val="0"/>
      <w:spacing w:before="69" w:after="0" w:line="240" w:lineRule="auto"/>
      <w:ind w:firstLine="453"/>
    </w:pPr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E5A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5AD6"/>
    <w:rPr>
      <w:rFonts w:ascii="Tahoma" w:eastAsia="Times New Roman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2239B0"/>
    <w:pPr>
      <w:widowControl w:val="0"/>
      <w:autoSpaceDE w:val="0"/>
      <w:autoSpaceDN w:val="0"/>
      <w:spacing w:after="0" w:line="240" w:lineRule="auto"/>
      <w:ind w:left="1027" w:right="438"/>
      <w:jc w:val="center"/>
      <w:outlineLvl w:val="1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В. Ласточкина</dc:creator>
  <cp:lastModifiedBy>Анна В. Ласточкина</cp:lastModifiedBy>
  <cp:revision>2</cp:revision>
  <dcterms:created xsi:type="dcterms:W3CDTF">2026-03-17T13:16:00Z</dcterms:created>
  <dcterms:modified xsi:type="dcterms:W3CDTF">2026-03-17T13:16:00Z</dcterms:modified>
</cp:coreProperties>
</file>