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F8CA9"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Методическая разработка воспитательного мероприятия</w:t>
      </w:r>
    </w:p>
    <w:p w14:paraId="03D40185"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«Маленькие герои большой войны»</w:t>
      </w:r>
    </w:p>
    <w:p w14:paraId="774B01C9"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(Литературно-музыкальная гостиная для учащихся 3-4 классов)</w:t>
      </w:r>
    </w:p>
    <w:p w14:paraId="13907E3F" w14:textId="476202F4"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Автор:</w:t>
      </w:r>
      <w:r w:rsidR="00FC5432">
        <w:rPr>
          <w:rFonts w:ascii="Times New Roman" w:hAnsi="Times New Roman" w:cs="Times New Roman"/>
          <w:sz w:val="28"/>
          <w:szCs w:val="28"/>
        </w:rPr>
        <w:t> Кудрявцева Евгения Сергеевна, учитель-логопед первой квалификационной категории</w:t>
      </w:r>
      <w:r w:rsidRPr="00632369">
        <w:rPr>
          <w:rFonts w:ascii="Times New Roman" w:hAnsi="Times New Roman" w:cs="Times New Roman"/>
          <w:sz w:val="28"/>
          <w:szCs w:val="28"/>
        </w:rPr>
        <w:br/>
      </w:r>
      <w:r w:rsidRPr="00632369">
        <w:rPr>
          <w:rFonts w:ascii="Times New Roman" w:hAnsi="Times New Roman" w:cs="Times New Roman"/>
          <w:b/>
          <w:bCs/>
          <w:sz w:val="28"/>
          <w:szCs w:val="28"/>
        </w:rPr>
        <w:t>Образовательное учреждение:</w:t>
      </w:r>
      <w:r w:rsidR="00FC5432">
        <w:rPr>
          <w:rFonts w:ascii="Times New Roman" w:hAnsi="Times New Roman" w:cs="Times New Roman"/>
          <w:sz w:val="28"/>
          <w:szCs w:val="28"/>
        </w:rPr>
        <w:t> М</w:t>
      </w:r>
      <w:r w:rsidRPr="00632369">
        <w:rPr>
          <w:rFonts w:ascii="Times New Roman" w:hAnsi="Times New Roman" w:cs="Times New Roman"/>
          <w:sz w:val="28"/>
          <w:szCs w:val="28"/>
        </w:rPr>
        <w:t xml:space="preserve">ОУ </w:t>
      </w:r>
      <w:r w:rsidR="00FC5432">
        <w:rPr>
          <w:rFonts w:ascii="Times New Roman" w:hAnsi="Times New Roman" w:cs="Times New Roman"/>
          <w:sz w:val="28"/>
          <w:szCs w:val="28"/>
        </w:rPr>
        <w:t>«СОШ № 5</w:t>
      </w:r>
      <w:r w:rsidRPr="00632369">
        <w:rPr>
          <w:rFonts w:ascii="Times New Roman" w:hAnsi="Times New Roman" w:cs="Times New Roman"/>
          <w:sz w:val="28"/>
          <w:szCs w:val="28"/>
        </w:rPr>
        <w:t>»</w:t>
      </w:r>
      <w:r w:rsidRPr="00632369">
        <w:rPr>
          <w:rFonts w:ascii="Times New Roman" w:hAnsi="Times New Roman" w:cs="Times New Roman"/>
          <w:sz w:val="28"/>
          <w:szCs w:val="28"/>
        </w:rPr>
        <w:br/>
      </w:r>
      <w:r w:rsidRPr="00632369">
        <w:rPr>
          <w:rFonts w:ascii="Times New Roman" w:hAnsi="Times New Roman" w:cs="Times New Roman"/>
          <w:b/>
          <w:bCs/>
          <w:sz w:val="28"/>
          <w:szCs w:val="28"/>
        </w:rPr>
        <w:t>Номинация:</w:t>
      </w:r>
      <w:r w:rsidRPr="00632369">
        <w:rPr>
          <w:rFonts w:ascii="Times New Roman" w:hAnsi="Times New Roman" w:cs="Times New Roman"/>
          <w:sz w:val="28"/>
          <w:szCs w:val="28"/>
        </w:rPr>
        <w:t> Гражданско-патриотическое воспитание</w:t>
      </w:r>
      <w:r w:rsidRPr="00632369">
        <w:rPr>
          <w:rFonts w:ascii="Times New Roman" w:hAnsi="Times New Roman" w:cs="Times New Roman"/>
          <w:sz w:val="28"/>
          <w:szCs w:val="28"/>
        </w:rPr>
        <w:br/>
      </w:r>
      <w:r w:rsidRPr="00632369">
        <w:rPr>
          <w:rFonts w:ascii="Times New Roman" w:hAnsi="Times New Roman" w:cs="Times New Roman"/>
          <w:b/>
          <w:bCs/>
          <w:sz w:val="28"/>
          <w:szCs w:val="28"/>
        </w:rPr>
        <w:t>Возрастная группа:</w:t>
      </w:r>
      <w:r w:rsidRPr="00632369">
        <w:rPr>
          <w:rFonts w:ascii="Times New Roman" w:hAnsi="Times New Roman" w:cs="Times New Roman"/>
          <w:sz w:val="28"/>
          <w:szCs w:val="28"/>
        </w:rPr>
        <w:t> 3-4 класс (9-10 лет)</w:t>
      </w:r>
      <w:r w:rsidRPr="00632369">
        <w:rPr>
          <w:rFonts w:ascii="Times New Roman" w:hAnsi="Times New Roman" w:cs="Times New Roman"/>
          <w:sz w:val="28"/>
          <w:szCs w:val="28"/>
        </w:rPr>
        <w:br/>
      </w:r>
      <w:r w:rsidRPr="00632369">
        <w:rPr>
          <w:rFonts w:ascii="Times New Roman" w:hAnsi="Times New Roman" w:cs="Times New Roman"/>
          <w:b/>
          <w:bCs/>
          <w:sz w:val="28"/>
          <w:szCs w:val="28"/>
        </w:rPr>
        <w:t>Продолжительность:</w:t>
      </w:r>
      <w:r w:rsidRPr="00632369">
        <w:rPr>
          <w:rFonts w:ascii="Times New Roman" w:hAnsi="Times New Roman" w:cs="Times New Roman"/>
          <w:sz w:val="28"/>
          <w:szCs w:val="28"/>
        </w:rPr>
        <w:t> 45-50 минут</w:t>
      </w:r>
    </w:p>
    <w:p w14:paraId="2948050A" w14:textId="640E79E9" w:rsidR="00632369" w:rsidRPr="00632369" w:rsidRDefault="00632369" w:rsidP="00632369">
      <w:pPr>
        <w:rPr>
          <w:rFonts w:ascii="Times New Roman" w:hAnsi="Times New Roman" w:cs="Times New Roman"/>
          <w:sz w:val="28"/>
          <w:szCs w:val="28"/>
        </w:rPr>
      </w:pPr>
    </w:p>
    <w:p w14:paraId="4AF6156B"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Раздел I. Информационная карта мероприятия</w:t>
      </w:r>
    </w:p>
    <w:tbl>
      <w:tblPr>
        <w:tblW w:w="10206" w:type="dxa"/>
        <w:tblCellMar>
          <w:top w:w="15" w:type="dxa"/>
          <w:left w:w="15" w:type="dxa"/>
          <w:bottom w:w="15" w:type="dxa"/>
          <w:right w:w="15" w:type="dxa"/>
        </w:tblCellMar>
        <w:tblLook w:val="04A0" w:firstRow="1" w:lastRow="0" w:firstColumn="1" w:lastColumn="0" w:noHBand="0" w:noVBand="1"/>
      </w:tblPr>
      <w:tblGrid>
        <w:gridCol w:w="2820"/>
        <w:gridCol w:w="7386"/>
      </w:tblGrid>
      <w:tr w:rsidR="00632369" w:rsidRPr="00632369" w14:paraId="2D218EFD" w14:textId="77777777" w:rsidTr="00664B79">
        <w:trPr>
          <w:tblHeader/>
        </w:trPr>
        <w:tc>
          <w:tcPr>
            <w:tcW w:w="0" w:type="auto"/>
            <w:tcBorders>
              <w:top w:val="nil"/>
            </w:tcBorders>
            <w:tcMar>
              <w:top w:w="150" w:type="dxa"/>
              <w:left w:w="0" w:type="dxa"/>
              <w:bottom w:w="150" w:type="dxa"/>
              <w:right w:w="240" w:type="dxa"/>
            </w:tcMar>
            <w:vAlign w:val="center"/>
            <w:hideMark/>
          </w:tcPr>
          <w:p w14:paraId="5DA079F8" w14:textId="31E55DAE" w:rsidR="00632369" w:rsidRPr="00632369" w:rsidRDefault="00632369" w:rsidP="00632369">
            <w:pPr>
              <w:rPr>
                <w:rFonts w:ascii="Times New Roman" w:hAnsi="Times New Roman" w:cs="Times New Roman"/>
                <w:sz w:val="28"/>
                <w:szCs w:val="28"/>
              </w:rPr>
            </w:pPr>
          </w:p>
        </w:tc>
        <w:tc>
          <w:tcPr>
            <w:tcW w:w="7386" w:type="dxa"/>
            <w:tcBorders>
              <w:top w:val="nil"/>
            </w:tcBorders>
            <w:tcMar>
              <w:top w:w="150" w:type="dxa"/>
              <w:left w:w="240" w:type="dxa"/>
              <w:bottom w:w="150" w:type="dxa"/>
              <w:right w:w="240" w:type="dxa"/>
            </w:tcMar>
            <w:vAlign w:val="center"/>
            <w:hideMark/>
          </w:tcPr>
          <w:p w14:paraId="7073FF99" w14:textId="7D12D85B" w:rsidR="00632369" w:rsidRPr="00632369" w:rsidRDefault="00632369" w:rsidP="00632369">
            <w:pPr>
              <w:rPr>
                <w:rFonts w:ascii="Times New Roman" w:hAnsi="Times New Roman" w:cs="Times New Roman"/>
                <w:sz w:val="28"/>
                <w:szCs w:val="28"/>
              </w:rPr>
            </w:pPr>
          </w:p>
        </w:tc>
      </w:tr>
      <w:tr w:rsidR="00632369" w:rsidRPr="00632369" w14:paraId="51BBFCB3" w14:textId="77777777" w:rsidTr="00664B79">
        <w:tc>
          <w:tcPr>
            <w:tcW w:w="0" w:type="auto"/>
            <w:tcMar>
              <w:top w:w="150" w:type="dxa"/>
              <w:left w:w="0" w:type="dxa"/>
              <w:bottom w:w="150" w:type="dxa"/>
              <w:right w:w="240" w:type="dxa"/>
            </w:tcMar>
            <w:vAlign w:val="center"/>
            <w:hideMark/>
          </w:tcPr>
          <w:p w14:paraId="7B7743DE"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Тема</w:t>
            </w:r>
          </w:p>
        </w:tc>
        <w:tc>
          <w:tcPr>
            <w:tcW w:w="7386" w:type="dxa"/>
            <w:tcMar>
              <w:top w:w="150" w:type="dxa"/>
              <w:left w:w="240" w:type="dxa"/>
              <w:bottom w:w="150" w:type="dxa"/>
              <w:right w:w="0" w:type="dxa"/>
            </w:tcMar>
            <w:vAlign w:val="center"/>
            <w:hideMark/>
          </w:tcPr>
          <w:p w14:paraId="29739230"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«Маленькие герои большой войны»</w:t>
            </w:r>
          </w:p>
        </w:tc>
      </w:tr>
      <w:tr w:rsidR="00632369" w:rsidRPr="00632369" w14:paraId="03375B7C" w14:textId="77777777" w:rsidTr="00664B79">
        <w:tc>
          <w:tcPr>
            <w:tcW w:w="0" w:type="auto"/>
            <w:tcMar>
              <w:top w:w="150" w:type="dxa"/>
              <w:left w:w="0" w:type="dxa"/>
              <w:bottom w:w="150" w:type="dxa"/>
              <w:right w:w="240" w:type="dxa"/>
            </w:tcMar>
            <w:vAlign w:val="center"/>
            <w:hideMark/>
          </w:tcPr>
          <w:p w14:paraId="33DA40E2"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Направление</w:t>
            </w:r>
          </w:p>
        </w:tc>
        <w:tc>
          <w:tcPr>
            <w:tcW w:w="7386" w:type="dxa"/>
            <w:tcMar>
              <w:top w:w="150" w:type="dxa"/>
              <w:left w:w="240" w:type="dxa"/>
              <w:bottom w:w="150" w:type="dxa"/>
              <w:right w:w="0" w:type="dxa"/>
            </w:tcMar>
            <w:vAlign w:val="center"/>
            <w:hideMark/>
          </w:tcPr>
          <w:p w14:paraId="56F8007B"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Гражданско-патриотическое воспитание</w:t>
            </w:r>
          </w:p>
        </w:tc>
      </w:tr>
      <w:tr w:rsidR="00632369" w:rsidRPr="00632369" w14:paraId="67C7B098" w14:textId="77777777" w:rsidTr="00664B79">
        <w:tc>
          <w:tcPr>
            <w:tcW w:w="0" w:type="auto"/>
            <w:tcMar>
              <w:top w:w="150" w:type="dxa"/>
              <w:left w:w="0" w:type="dxa"/>
              <w:bottom w:w="150" w:type="dxa"/>
              <w:right w:w="240" w:type="dxa"/>
            </w:tcMar>
            <w:vAlign w:val="center"/>
            <w:hideMark/>
          </w:tcPr>
          <w:p w14:paraId="7DBD4DA1"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Форма проведения</w:t>
            </w:r>
          </w:p>
        </w:tc>
        <w:tc>
          <w:tcPr>
            <w:tcW w:w="7386" w:type="dxa"/>
            <w:tcMar>
              <w:top w:w="150" w:type="dxa"/>
              <w:left w:w="240" w:type="dxa"/>
              <w:bottom w:w="150" w:type="dxa"/>
              <w:right w:w="0" w:type="dxa"/>
            </w:tcMar>
            <w:vAlign w:val="center"/>
            <w:hideMark/>
          </w:tcPr>
          <w:p w14:paraId="6258126C"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Литературно-музыкальная гостиная с элементами театрализации</w:t>
            </w:r>
          </w:p>
        </w:tc>
      </w:tr>
      <w:tr w:rsidR="00632369" w:rsidRPr="00632369" w14:paraId="781662EF" w14:textId="77777777" w:rsidTr="00664B79">
        <w:tc>
          <w:tcPr>
            <w:tcW w:w="0" w:type="auto"/>
            <w:tcMar>
              <w:top w:w="150" w:type="dxa"/>
              <w:left w:w="0" w:type="dxa"/>
              <w:bottom w:w="150" w:type="dxa"/>
              <w:right w:w="240" w:type="dxa"/>
            </w:tcMar>
            <w:vAlign w:val="center"/>
            <w:hideMark/>
          </w:tcPr>
          <w:p w14:paraId="72CE9E9E"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Целевая аудитория</w:t>
            </w:r>
          </w:p>
        </w:tc>
        <w:tc>
          <w:tcPr>
            <w:tcW w:w="7386" w:type="dxa"/>
            <w:tcMar>
              <w:top w:w="150" w:type="dxa"/>
              <w:left w:w="240" w:type="dxa"/>
              <w:bottom w:w="150" w:type="dxa"/>
              <w:right w:w="0" w:type="dxa"/>
            </w:tcMar>
            <w:vAlign w:val="center"/>
            <w:hideMark/>
          </w:tcPr>
          <w:p w14:paraId="7BA806B6"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Учащиеся 3-4 классов</w:t>
            </w:r>
          </w:p>
        </w:tc>
      </w:tr>
      <w:tr w:rsidR="00632369" w:rsidRPr="00632369" w14:paraId="62342BEB" w14:textId="77777777" w:rsidTr="00664B79">
        <w:tc>
          <w:tcPr>
            <w:tcW w:w="0" w:type="auto"/>
            <w:tcMar>
              <w:top w:w="150" w:type="dxa"/>
              <w:left w:w="0" w:type="dxa"/>
              <w:bottom w:w="150" w:type="dxa"/>
              <w:right w:w="240" w:type="dxa"/>
            </w:tcMar>
            <w:vAlign w:val="center"/>
            <w:hideMark/>
          </w:tcPr>
          <w:p w14:paraId="0DDE5D8B"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Место проведения</w:t>
            </w:r>
          </w:p>
        </w:tc>
        <w:tc>
          <w:tcPr>
            <w:tcW w:w="7386" w:type="dxa"/>
            <w:tcMar>
              <w:top w:w="150" w:type="dxa"/>
              <w:left w:w="240" w:type="dxa"/>
              <w:bottom w:w="150" w:type="dxa"/>
              <w:right w:w="0" w:type="dxa"/>
            </w:tcMar>
            <w:vAlign w:val="center"/>
            <w:hideMark/>
          </w:tcPr>
          <w:p w14:paraId="26B75492"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Учебный кабинет или актовый зал</w:t>
            </w:r>
          </w:p>
        </w:tc>
      </w:tr>
      <w:tr w:rsidR="00632369" w:rsidRPr="00632369" w14:paraId="2F59FAB2" w14:textId="77777777" w:rsidTr="00664B79">
        <w:tc>
          <w:tcPr>
            <w:tcW w:w="0" w:type="auto"/>
            <w:tcMar>
              <w:top w:w="150" w:type="dxa"/>
              <w:left w:w="0" w:type="dxa"/>
              <w:bottom w:w="150" w:type="dxa"/>
              <w:right w:w="240" w:type="dxa"/>
            </w:tcMar>
            <w:vAlign w:val="center"/>
            <w:hideMark/>
          </w:tcPr>
          <w:p w14:paraId="0685D022"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Сроки реализации</w:t>
            </w:r>
          </w:p>
        </w:tc>
        <w:tc>
          <w:tcPr>
            <w:tcW w:w="7386" w:type="dxa"/>
            <w:tcMar>
              <w:top w:w="150" w:type="dxa"/>
              <w:left w:w="240" w:type="dxa"/>
              <w:bottom w:w="150" w:type="dxa"/>
              <w:right w:w="0" w:type="dxa"/>
            </w:tcMar>
            <w:vAlign w:val="center"/>
            <w:hideMark/>
          </w:tcPr>
          <w:p w14:paraId="568E6232"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Май (в преддверии Дня Победы)</w:t>
            </w:r>
          </w:p>
        </w:tc>
      </w:tr>
    </w:tbl>
    <w:p w14:paraId="76C547F9"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Раздел II. Концептуальные основы мероприятия</w:t>
      </w:r>
    </w:p>
    <w:p w14:paraId="09671525"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Актуальность</w:t>
      </w:r>
      <w:r w:rsidRPr="00632369">
        <w:rPr>
          <w:rFonts w:ascii="Times New Roman" w:hAnsi="Times New Roman" w:cs="Times New Roman"/>
          <w:sz w:val="28"/>
          <w:szCs w:val="28"/>
        </w:rPr>
        <w:br/>
        <w:t xml:space="preserve">В современном мире, где предпринимаются попытки переписать историю и принизить роль советского народа в победе над фашизмом, особенно важным становится сохранение исторической памяти у подрастающего поколения. Младшие школьники в силу возрастных особенностей лучше воспринимают конкретные судьбы и истории, нежели абстрактные исторические факты. Рассказ о детях-героях, чей возраст близок самим учащимся, позволяет </w:t>
      </w:r>
      <w:r w:rsidRPr="00632369">
        <w:rPr>
          <w:rFonts w:ascii="Times New Roman" w:hAnsi="Times New Roman" w:cs="Times New Roman"/>
          <w:sz w:val="28"/>
          <w:szCs w:val="28"/>
        </w:rPr>
        <w:lastRenderedPageBreak/>
        <w:t>создать эмоциональный отклик и сформировать чувство сопричастности к истории своей страны.</w:t>
      </w:r>
    </w:p>
    <w:p w14:paraId="52A2DF51"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Новизна</w:t>
      </w:r>
      <w:r w:rsidRPr="00632369">
        <w:rPr>
          <w:rFonts w:ascii="Times New Roman" w:hAnsi="Times New Roman" w:cs="Times New Roman"/>
          <w:sz w:val="28"/>
          <w:szCs w:val="28"/>
        </w:rPr>
        <w:br/>
      </w:r>
      <w:proofErr w:type="spellStart"/>
      <w:r w:rsidRPr="00632369">
        <w:rPr>
          <w:rFonts w:ascii="Times New Roman" w:hAnsi="Times New Roman" w:cs="Times New Roman"/>
          <w:sz w:val="28"/>
          <w:szCs w:val="28"/>
        </w:rPr>
        <w:t>Новизна</w:t>
      </w:r>
      <w:proofErr w:type="spellEnd"/>
      <w:r w:rsidRPr="00632369">
        <w:rPr>
          <w:rFonts w:ascii="Times New Roman" w:hAnsi="Times New Roman" w:cs="Times New Roman"/>
          <w:sz w:val="28"/>
          <w:szCs w:val="28"/>
        </w:rPr>
        <w:t xml:space="preserve"> разработки заключается в использовании метафорического приема «Никто не забыт, ничто не забыто» через образ «горящих свечей» как символов детских жизней, прерванных войной, и создании эмоционального моста между поколениями через синтез слова, музыки и визуальных образов.</w:t>
      </w:r>
    </w:p>
    <w:p w14:paraId="4D5E0D14"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Цель:</w:t>
      </w:r>
      <w:r w:rsidRPr="00632369">
        <w:rPr>
          <w:rFonts w:ascii="Times New Roman" w:hAnsi="Times New Roman" w:cs="Times New Roman"/>
          <w:sz w:val="28"/>
          <w:szCs w:val="28"/>
        </w:rPr>
        <w:t> Формирование гражданско-патриотических чувств у младших школьников через знакомство с подвигами сверстников в годы Великой Отечественной войны.</w:t>
      </w:r>
    </w:p>
    <w:p w14:paraId="2C288C43"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Задачи:</w:t>
      </w:r>
    </w:p>
    <w:p w14:paraId="2A99B192" w14:textId="77777777" w:rsidR="00632369" w:rsidRPr="00632369" w:rsidRDefault="00632369" w:rsidP="00632369">
      <w:pPr>
        <w:numPr>
          <w:ilvl w:val="0"/>
          <w:numId w:val="1"/>
        </w:numPr>
        <w:rPr>
          <w:rFonts w:ascii="Times New Roman" w:hAnsi="Times New Roman" w:cs="Times New Roman"/>
          <w:sz w:val="28"/>
          <w:szCs w:val="28"/>
        </w:rPr>
      </w:pPr>
      <w:r w:rsidRPr="00632369">
        <w:rPr>
          <w:rFonts w:ascii="Times New Roman" w:hAnsi="Times New Roman" w:cs="Times New Roman"/>
          <w:sz w:val="28"/>
          <w:szCs w:val="28"/>
        </w:rPr>
        <w:t>Познакомить учащихся с именами и судьбами детей-героев Великой Отечественной войны.</w:t>
      </w:r>
    </w:p>
    <w:p w14:paraId="653DEF99" w14:textId="77777777" w:rsidR="00632369" w:rsidRPr="00632369" w:rsidRDefault="00632369" w:rsidP="00632369">
      <w:pPr>
        <w:numPr>
          <w:ilvl w:val="0"/>
          <w:numId w:val="1"/>
        </w:numPr>
        <w:rPr>
          <w:rFonts w:ascii="Times New Roman" w:hAnsi="Times New Roman" w:cs="Times New Roman"/>
          <w:sz w:val="28"/>
          <w:szCs w:val="28"/>
        </w:rPr>
      </w:pPr>
      <w:r w:rsidRPr="00632369">
        <w:rPr>
          <w:rFonts w:ascii="Times New Roman" w:hAnsi="Times New Roman" w:cs="Times New Roman"/>
          <w:sz w:val="28"/>
          <w:szCs w:val="28"/>
        </w:rPr>
        <w:t>Способствовать развитию эмпатии, эмоциональной отзывчивости на события военных лет.</w:t>
      </w:r>
    </w:p>
    <w:p w14:paraId="141DBE51" w14:textId="77777777" w:rsidR="00632369" w:rsidRPr="00632369" w:rsidRDefault="00632369" w:rsidP="00632369">
      <w:pPr>
        <w:numPr>
          <w:ilvl w:val="0"/>
          <w:numId w:val="1"/>
        </w:numPr>
        <w:rPr>
          <w:rFonts w:ascii="Times New Roman" w:hAnsi="Times New Roman" w:cs="Times New Roman"/>
          <w:sz w:val="28"/>
          <w:szCs w:val="28"/>
        </w:rPr>
      </w:pPr>
      <w:r w:rsidRPr="00632369">
        <w:rPr>
          <w:rFonts w:ascii="Times New Roman" w:hAnsi="Times New Roman" w:cs="Times New Roman"/>
          <w:sz w:val="28"/>
          <w:szCs w:val="28"/>
        </w:rPr>
        <w:t>Воспитывать чувство гордости за свой народ, уважение к истории своей страны.</w:t>
      </w:r>
    </w:p>
    <w:p w14:paraId="541AD4F5" w14:textId="77777777" w:rsidR="00632369" w:rsidRPr="00632369" w:rsidRDefault="00632369" w:rsidP="00632369">
      <w:pPr>
        <w:numPr>
          <w:ilvl w:val="0"/>
          <w:numId w:val="1"/>
        </w:numPr>
        <w:rPr>
          <w:rFonts w:ascii="Times New Roman" w:hAnsi="Times New Roman" w:cs="Times New Roman"/>
          <w:sz w:val="28"/>
          <w:szCs w:val="28"/>
        </w:rPr>
      </w:pPr>
      <w:r w:rsidRPr="00632369">
        <w:rPr>
          <w:rFonts w:ascii="Times New Roman" w:hAnsi="Times New Roman" w:cs="Times New Roman"/>
          <w:sz w:val="28"/>
          <w:szCs w:val="28"/>
        </w:rPr>
        <w:t>Развивать творческие способности детей через выразительное чтение и исполнительскую деятельность.</w:t>
      </w:r>
    </w:p>
    <w:p w14:paraId="5E33B0D5" w14:textId="719CB08A" w:rsidR="00632369" w:rsidRPr="00664B79" w:rsidRDefault="00632369" w:rsidP="00632369">
      <w:pPr>
        <w:numPr>
          <w:ilvl w:val="0"/>
          <w:numId w:val="1"/>
        </w:numPr>
        <w:rPr>
          <w:rFonts w:ascii="Times New Roman" w:hAnsi="Times New Roman" w:cs="Times New Roman"/>
          <w:sz w:val="28"/>
          <w:szCs w:val="28"/>
        </w:rPr>
      </w:pPr>
      <w:r w:rsidRPr="00632369">
        <w:rPr>
          <w:rFonts w:ascii="Times New Roman" w:hAnsi="Times New Roman" w:cs="Times New Roman"/>
          <w:sz w:val="28"/>
          <w:szCs w:val="28"/>
        </w:rPr>
        <w:t>Формировать ценностное отношение к понятиям «долг», «честь», «подвиг», «патриотизм».</w:t>
      </w:r>
    </w:p>
    <w:p w14:paraId="0013CE9F"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Раздел III. Планируемые результаты</w:t>
      </w:r>
    </w:p>
    <w:p w14:paraId="12EA6B2D"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Личностные результаты:</w:t>
      </w:r>
    </w:p>
    <w:p w14:paraId="461E66C7" w14:textId="77777777" w:rsidR="00632369" w:rsidRPr="00632369" w:rsidRDefault="00632369" w:rsidP="00632369">
      <w:pPr>
        <w:numPr>
          <w:ilvl w:val="0"/>
          <w:numId w:val="2"/>
        </w:numPr>
        <w:rPr>
          <w:rFonts w:ascii="Times New Roman" w:hAnsi="Times New Roman" w:cs="Times New Roman"/>
          <w:sz w:val="28"/>
          <w:szCs w:val="28"/>
        </w:rPr>
      </w:pPr>
      <w:r w:rsidRPr="00632369">
        <w:rPr>
          <w:rFonts w:ascii="Times New Roman" w:hAnsi="Times New Roman" w:cs="Times New Roman"/>
          <w:sz w:val="28"/>
          <w:szCs w:val="28"/>
        </w:rPr>
        <w:t>Проявление чувства гордости за свою Родину, её историю;</w:t>
      </w:r>
    </w:p>
    <w:p w14:paraId="1759C817" w14:textId="77777777" w:rsidR="00632369" w:rsidRPr="00632369" w:rsidRDefault="00632369" w:rsidP="00632369">
      <w:pPr>
        <w:numPr>
          <w:ilvl w:val="0"/>
          <w:numId w:val="2"/>
        </w:numPr>
        <w:rPr>
          <w:rFonts w:ascii="Times New Roman" w:hAnsi="Times New Roman" w:cs="Times New Roman"/>
          <w:sz w:val="28"/>
          <w:szCs w:val="28"/>
        </w:rPr>
      </w:pPr>
      <w:r w:rsidRPr="00632369">
        <w:rPr>
          <w:rFonts w:ascii="Times New Roman" w:hAnsi="Times New Roman" w:cs="Times New Roman"/>
          <w:sz w:val="28"/>
          <w:szCs w:val="28"/>
        </w:rPr>
        <w:t>Осознание себя частью великой истории своего народа;</w:t>
      </w:r>
    </w:p>
    <w:p w14:paraId="6A5DDBEA" w14:textId="77777777" w:rsidR="00632369" w:rsidRPr="00632369" w:rsidRDefault="00632369" w:rsidP="00632369">
      <w:pPr>
        <w:numPr>
          <w:ilvl w:val="0"/>
          <w:numId w:val="2"/>
        </w:numPr>
        <w:rPr>
          <w:rFonts w:ascii="Times New Roman" w:hAnsi="Times New Roman" w:cs="Times New Roman"/>
          <w:sz w:val="28"/>
          <w:szCs w:val="28"/>
        </w:rPr>
      </w:pPr>
      <w:r w:rsidRPr="00632369">
        <w:rPr>
          <w:rFonts w:ascii="Times New Roman" w:hAnsi="Times New Roman" w:cs="Times New Roman"/>
          <w:sz w:val="28"/>
          <w:szCs w:val="28"/>
        </w:rPr>
        <w:t>Эмоционально-ценностное отношение к событиям Великой Отечественной войны;</w:t>
      </w:r>
    </w:p>
    <w:p w14:paraId="2DCA9DBD" w14:textId="77777777" w:rsidR="00632369" w:rsidRPr="00632369" w:rsidRDefault="00632369" w:rsidP="00632369">
      <w:pPr>
        <w:numPr>
          <w:ilvl w:val="0"/>
          <w:numId w:val="2"/>
        </w:numPr>
        <w:rPr>
          <w:rFonts w:ascii="Times New Roman" w:hAnsi="Times New Roman" w:cs="Times New Roman"/>
          <w:sz w:val="28"/>
          <w:szCs w:val="28"/>
        </w:rPr>
      </w:pPr>
      <w:r w:rsidRPr="00632369">
        <w:rPr>
          <w:rFonts w:ascii="Times New Roman" w:hAnsi="Times New Roman" w:cs="Times New Roman"/>
          <w:sz w:val="28"/>
          <w:szCs w:val="28"/>
        </w:rPr>
        <w:t>Уважительное отношение к ветеранам и памяти павших героев.</w:t>
      </w:r>
    </w:p>
    <w:p w14:paraId="51122D8E"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Метапредметные результаты:</w:t>
      </w:r>
    </w:p>
    <w:p w14:paraId="416A8EE1" w14:textId="77777777" w:rsidR="00632369" w:rsidRPr="00632369" w:rsidRDefault="00632369" w:rsidP="00632369">
      <w:pPr>
        <w:numPr>
          <w:ilvl w:val="0"/>
          <w:numId w:val="3"/>
        </w:numPr>
        <w:rPr>
          <w:rFonts w:ascii="Times New Roman" w:hAnsi="Times New Roman" w:cs="Times New Roman"/>
          <w:sz w:val="28"/>
          <w:szCs w:val="28"/>
        </w:rPr>
      </w:pPr>
      <w:r w:rsidRPr="00632369">
        <w:rPr>
          <w:rFonts w:ascii="Times New Roman" w:hAnsi="Times New Roman" w:cs="Times New Roman"/>
          <w:i/>
          <w:iCs/>
          <w:sz w:val="28"/>
          <w:szCs w:val="28"/>
        </w:rPr>
        <w:t>Регулятивные УУД:</w:t>
      </w:r>
      <w:r w:rsidRPr="00632369">
        <w:rPr>
          <w:rFonts w:ascii="Times New Roman" w:hAnsi="Times New Roman" w:cs="Times New Roman"/>
          <w:sz w:val="28"/>
          <w:szCs w:val="28"/>
        </w:rPr>
        <w:t> умение удерживать внимание на протяжении мероприятия, эмоционально настраиваться на восприятие материала.</w:t>
      </w:r>
    </w:p>
    <w:p w14:paraId="2FF835F7" w14:textId="77777777" w:rsidR="00632369" w:rsidRPr="00632369" w:rsidRDefault="00632369" w:rsidP="00632369">
      <w:pPr>
        <w:numPr>
          <w:ilvl w:val="0"/>
          <w:numId w:val="3"/>
        </w:numPr>
        <w:rPr>
          <w:rFonts w:ascii="Times New Roman" w:hAnsi="Times New Roman" w:cs="Times New Roman"/>
          <w:sz w:val="28"/>
          <w:szCs w:val="28"/>
        </w:rPr>
      </w:pPr>
      <w:r w:rsidRPr="00632369">
        <w:rPr>
          <w:rFonts w:ascii="Times New Roman" w:hAnsi="Times New Roman" w:cs="Times New Roman"/>
          <w:i/>
          <w:iCs/>
          <w:sz w:val="28"/>
          <w:szCs w:val="28"/>
        </w:rPr>
        <w:lastRenderedPageBreak/>
        <w:t>Познавательные УУД:</w:t>
      </w:r>
      <w:r w:rsidRPr="00632369">
        <w:rPr>
          <w:rFonts w:ascii="Times New Roman" w:hAnsi="Times New Roman" w:cs="Times New Roman"/>
          <w:sz w:val="28"/>
          <w:szCs w:val="28"/>
        </w:rPr>
        <w:t> умение извлекать информацию из различных источников (текстов, фотографий, музыкальных произведений), анализировать и делать выводы.</w:t>
      </w:r>
    </w:p>
    <w:p w14:paraId="551F4F15" w14:textId="18F1A267" w:rsidR="00632369" w:rsidRPr="00664B79" w:rsidRDefault="00632369" w:rsidP="00632369">
      <w:pPr>
        <w:numPr>
          <w:ilvl w:val="0"/>
          <w:numId w:val="3"/>
        </w:numPr>
        <w:rPr>
          <w:rFonts w:ascii="Times New Roman" w:hAnsi="Times New Roman" w:cs="Times New Roman"/>
          <w:sz w:val="28"/>
          <w:szCs w:val="28"/>
        </w:rPr>
      </w:pPr>
      <w:r w:rsidRPr="00632369">
        <w:rPr>
          <w:rFonts w:ascii="Times New Roman" w:hAnsi="Times New Roman" w:cs="Times New Roman"/>
          <w:i/>
          <w:iCs/>
          <w:sz w:val="28"/>
          <w:szCs w:val="28"/>
        </w:rPr>
        <w:t>Коммуникативные УУД:</w:t>
      </w:r>
      <w:r w:rsidRPr="00632369">
        <w:rPr>
          <w:rFonts w:ascii="Times New Roman" w:hAnsi="Times New Roman" w:cs="Times New Roman"/>
          <w:sz w:val="28"/>
          <w:szCs w:val="28"/>
        </w:rPr>
        <w:t> умение выражать свои мысли и чувства, слушать и слышать других, работать в коллективе при подготовке мероприятия.</w:t>
      </w:r>
    </w:p>
    <w:p w14:paraId="2D29C86C"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Раздел IV. Подготовительная работа</w:t>
      </w:r>
    </w:p>
    <w:p w14:paraId="36FAB160"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Для учителя:</w:t>
      </w:r>
    </w:p>
    <w:p w14:paraId="4A73770E" w14:textId="77777777" w:rsidR="00632369" w:rsidRPr="00632369" w:rsidRDefault="00632369" w:rsidP="00632369">
      <w:pPr>
        <w:numPr>
          <w:ilvl w:val="0"/>
          <w:numId w:val="4"/>
        </w:numPr>
        <w:rPr>
          <w:rFonts w:ascii="Times New Roman" w:hAnsi="Times New Roman" w:cs="Times New Roman"/>
          <w:sz w:val="28"/>
          <w:szCs w:val="28"/>
        </w:rPr>
      </w:pPr>
      <w:r w:rsidRPr="00632369">
        <w:rPr>
          <w:rFonts w:ascii="Times New Roman" w:hAnsi="Times New Roman" w:cs="Times New Roman"/>
          <w:sz w:val="28"/>
          <w:szCs w:val="28"/>
        </w:rPr>
        <w:t>Подбор литературного материала (стихи Ю. Друниной, Р. Рождественского, А. Барто, отрывки из книг о детях-героях).</w:t>
      </w:r>
    </w:p>
    <w:p w14:paraId="4AAB435B" w14:textId="77777777" w:rsidR="00632369" w:rsidRPr="00632369" w:rsidRDefault="00632369" w:rsidP="00632369">
      <w:pPr>
        <w:numPr>
          <w:ilvl w:val="0"/>
          <w:numId w:val="4"/>
        </w:numPr>
        <w:rPr>
          <w:rFonts w:ascii="Times New Roman" w:hAnsi="Times New Roman" w:cs="Times New Roman"/>
          <w:sz w:val="28"/>
          <w:szCs w:val="28"/>
        </w:rPr>
      </w:pPr>
      <w:r w:rsidRPr="00632369">
        <w:rPr>
          <w:rFonts w:ascii="Times New Roman" w:hAnsi="Times New Roman" w:cs="Times New Roman"/>
          <w:sz w:val="28"/>
          <w:szCs w:val="28"/>
        </w:rPr>
        <w:t>Подбор музыкального сопровождения (песни «Священная война», «Журавли», «Дети войны», метроном).</w:t>
      </w:r>
    </w:p>
    <w:p w14:paraId="2743C9C9" w14:textId="77777777" w:rsidR="00632369" w:rsidRPr="00632369" w:rsidRDefault="00632369" w:rsidP="00632369">
      <w:pPr>
        <w:numPr>
          <w:ilvl w:val="0"/>
          <w:numId w:val="4"/>
        </w:numPr>
        <w:rPr>
          <w:rFonts w:ascii="Times New Roman" w:hAnsi="Times New Roman" w:cs="Times New Roman"/>
          <w:sz w:val="28"/>
          <w:szCs w:val="28"/>
        </w:rPr>
      </w:pPr>
      <w:r w:rsidRPr="00632369">
        <w:rPr>
          <w:rFonts w:ascii="Times New Roman" w:hAnsi="Times New Roman" w:cs="Times New Roman"/>
          <w:sz w:val="28"/>
          <w:szCs w:val="28"/>
        </w:rPr>
        <w:t>Создание мультимедийной презентации с портретами детей-героев, фотографиями военных лет.</w:t>
      </w:r>
    </w:p>
    <w:p w14:paraId="6EA0E1AF" w14:textId="77777777" w:rsidR="00632369" w:rsidRPr="00632369" w:rsidRDefault="00632369" w:rsidP="00632369">
      <w:pPr>
        <w:numPr>
          <w:ilvl w:val="0"/>
          <w:numId w:val="4"/>
        </w:numPr>
        <w:rPr>
          <w:rFonts w:ascii="Times New Roman" w:hAnsi="Times New Roman" w:cs="Times New Roman"/>
          <w:sz w:val="28"/>
          <w:szCs w:val="28"/>
        </w:rPr>
      </w:pPr>
      <w:r w:rsidRPr="00632369">
        <w:rPr>
          <w:rFonts w:ascii="Times New Roman" w:hAnsi="Times New Roman" w:cs="Times New Roman"/>
          <w:sz w:val="28"/>
          <w:szCs w:val="28"/>
        </w:rPr>
        <w:t>Подготовка реквизита: свечи (электрические), георгиевские ленточки, бумажные журавлики.</w:t>
      </w:r>
    </w:p>
    <w:p w14:paraId="2CFEE339"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Для учащихся:</w:t>
      </w:r>
    </w:p>
    <w:p w14:paraId="495FC3DE" w14:textId="77777777" w:rsidR="00632369" w:rsidRPr="00632369" w:rsidRDefault="00632369" w:rsidP="00632369">
      <w:pPr>
        <w:numPr>
          <w:ilvl w:val="0"/>
          <w:numId w:val="5"/>
        </w:numPr>
        <w:rPr>
          <w:rFonts w:ascii="Times New Roman" w:hAnsi="Times New Roman" w:cs="Times New Roman"/>
          <w:sz w:val="28"/>
          <w:szCs w:val="28"/>
        </w:rPr>
      </w:pPr>
      <w:r w:rsidRPr="00632369">
        <w:rPr>
          <w:rFonts w:ascii="Times New Roman" w:hAnsi="Times New Roman" w:cs="Times New Roman"/>
          <w:sz w:val="28"/>
          <w:szCs w:val="28"/>
        </w:rPr>
        <w:t>Распределение ролей и разучивание стихотворений (индивидуальная работа).</w:t>
      </w:r>
    </w:p>
    <w:p w14:paraId="79EA0465" w14:textId="77777777" w:rsidR="00632369" w:rsidRPr="00632369" w:rsidRDefault="00632369" w:rsidP="00632369">
      <w:pPr>
        <w:numPr>
          <w:ilvl w:val="0"/>
          <w:numId w:val="5"/>
        </w:numPr>
        <w:rPr>
          <w:rFonts w:ascii="Times New Roman" w:hAnsi="Times New Roman" w:cs="Times New Roman"/>
          <w:sz w:val="28"/>
          <w:szCs w:val="28"/>
        </w:rPr>
      </w:pPr>
      <w:r w:rsidRPr="00632369">
        <w:rPr>
          <w:rFonts w:ascii="Times New Roman" w:hAnsi="Times New Roman" w:cs="Times New Roman"/>
          <w:sz w:val="28"/>
          <w:szCs w:val="28"/>
        </w:rPr>
        <w:t>Разучивание песен военных лет (хоровая работа).</w:t>
      </w:r>
    </w:p>
    <w:p w14:paraId="21B79459" w14:textId="77777777" w:rsidR="00632369" w:rsidRPr="00632369" w:rsidRDefault="00632369" w:rsidP="00632369">
      <w:pPr>
        <w:numPr>
          <w:ilvl w:val="0"/>
          <w:numId w:val="5"/>
        </w:numPr>
        <w:rPr>
          <w:rFonts w:ascii="Times New Roman" w:hAnsi="Times New Roman" w:cs="Times New Roman"/>
          <w:sz w:val="28"/>
          <w:szCs w:val="28"/>
        </w:rPr>
      </w:pPr>
      <w:r w:rsidRPr="00632369">
        <w:rPr>
          <w:rFonts w:ascii="Times New Roman" w:hAnsi="Times New Roman" w:cs="Times New Roman"/>
          <w:sz w:val="28"/>
          <w:szCs w:val="28"/>
        </w:rPr>
        <w:t>Подготовка кратких сообщений о детях-героях (по желанию, под руководством родителей и учителя).</w:t>
      </w:r>
    </w:p>
    <w:p w14:paraId="1AC2E556" w14:textId="77777777" w:rsidR="00632369" w:rsidRPr="00632369" w:rsidRDefault="00632369" w:rsidP="00632369">
      <w:pPr>
        <w:numPr>
          <w:ilvl w:val="0"/>
          <w:numId w:val="5"/>
        </w:numPr>
        <w:rPr>
          <w:rFonts w:ascii="Times New Roman" w:hAnsi="Times New Roman" w:cs="Times New Roman"/>
          <w:sz w:val="28"/>
          <w:szCs w:val="28"/>
        </w:rPr>
      </w:pPr>
      <w:r w:rsidRPr="00632369">
        <w:rPr>
          <w:rFonts w:ascii="Times New Roman" w:hAnsi="Times New Roman" w:cs="Times New Roman"/>
          <w:sz w:val="28"/>
          <w:szCs w:val="28"/>
        </w:rPr>
        <w:t>Изготовление бумажных журавликов в технике оригами (на уроке технологии).</w:t>
      </w:r>
    </w:p>
    <w:p w14:paraId="41E4E743"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Оформление кабинета:</w:t>
      </w:r>
    </w:p>
    <w:p w14:paraId="0588D913" w14:textId="77777777" w:rsidR="00632369" w:rsidRPr="00632369" w:rsidRDefault="00632369" w:rsidP="00632369">
      <w:pPr>
        <w:numPr>
          <w:ilvl w:val="0"/>
          <w:numId w:val="6"/>
        </w:numPr>
        <w:rPr>
          <w:rFonts w:ascii="Times New Roman" w:hAnsi="Times New Roman" w:cs="Times New Roman"/>
          <w:sz w:val="28"/>
          <w:szCs w:val="28"/>
        </w:rPr>
      </w:pPr>
      <w:r w:rsidRPr="00632369">
        <w:rPr>
          <w:rFonts w:ascii="Times New Roman" w:hAnsi="Times New Roman" w:cs="Times New Roman"/>
          <w:sz w:val="28"/>
          <w:szCs w:val="28"/>
        </w:rPr>
        <w:t>На центральной стене — плакат с названием мероприятия.</w:t>
      </w:r>
    </w:p>
    <w:p w14:paraId="6DFC584F" w14:textId="77777777" w:rsidR="00632369" w:rsidRPr="00632369" w:rsidRDefault="00632369" w:rsidP="00632369">
      <w:pPr>
        <w:numPr>
          <w:ilvl w:val="0"/>
          <w:numId w:val="6"/>
        </w:numPr>
        <w:rPr>
          <w:rFonts w:ascii="Times New Roman" w:hAnsi="Times New Roman" w:cs="Times New Roman"/>
          <w:sz w:val="28"/>
          <w:szCs w:val="28"/>
        </w:rPr>
      </w:pPr>
      <w:r w:rsidRPr="00632369">
        <w:rPr>
          <w:rFonts w:ascii="Times New Roman" w:hAnsi="Times New Roman" w:cs="Times New Roman"/>
          <w:sz w:val="28"/>
          <w:szCs w:val="28"/>
        </w:rPr>
        <w:t>Выставка книг о детях-героях Великой Отечественной войны.</w:t>
      </w:r>
    </w:p>
    <w:p w14:paraId="04D4C790" w14:textId="77777777" w:rsidR="00632369" w:rsidRPr="00632369" w:rsidRDefault="00632369" w:rsidP="00632369">
      <w:pPr>
        <w:numPr>
          <w:ilvl w:val="0"/>
          <w:numId w:val="6"/>
        </w:numPr>
        <w:rPr>
          <w:rFonts w:ascii="Times New Roman" w:hAnsi="Times New Roman" w:cs="Times New Roman"/>
          <w:sz w:val="28"/>
          <w:szCs w:val="28"/>
        </w:rPr>
      </w:pPr>
      <w:r w:rsidRPr="00632369">
        <w:rPr>
          <w:rFonts w:ascii="Times New Roman" w:hAnsi="Times New Roman" w:cs="Times New Roman"/>
          <w:sz w:val="28"/>
          <w:szCs w:val="28"/>
        </w:rPr>
        <w:t>Стол, покрытый красной тканью, на котором установлены свечи (электрические).</w:t>
      </w:r>
    </w:p>
    <w:p w14:paraId="71F89256" w14:textId="77777777" w:rsidR="00632369" w:rsidRPr="00632369" w:rsidRDefault="00632369" w:rsidP="00632369">
      <w:pPr>
        <w:numPr>
          <w:ilvl w:val="0"/>
          <w:numId w:val="6"/>
        </w:numPr>
        <w:rPr>
          <w:rFonts w:ascii="Times New Roman" w:hAnsi="Times New Roman" w:cs="Times New Roman"/>
          <w:sz w:val="28"/>
          <w:szCs w:val="28"/>
        </w:rPr>
      </w:pPr>
      <w:r w:rsidRPr="00632369">
        <w:rPr>
          <w:rFonts w:ascii="Times New Roman" w:hAnsi="Times New Roman" w:cs="Times New Roman"/>
          <w:sz w:val="28"/>
          <w:szCs w:val="28"/>
        </w:rPr>
        <w:t>На окнах — бумажные журавлики.</w:t>
      </w:r>
    </w:p>
    <w:p w14:paraId="6812E1D4" w14:textId="1CBC2D59" w:rsidR="00632369" w:rsidRPr="00632369" w:rsidRDefault="00632369" w:rsidP="00632369">
      <w:pPr>
        <w:rPr>
          <w:rFonts w:ascii="Times New Roman" w:hAnsi="Times New Roman" w:cs="Times New Roman"/>
          <w:sz w:val="28"/>
          <w:szCs w:val="28"/>
        </w:rPr>
      </w:pPr>
    </w:p>
    <w:p w14:paraId="376E7422"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lastRenderedPageBreak/>
        <w:t>Раздел V. Сценарий мероприятия</w:t>
      </w:r>
    </w:p>
    <w:p w14:paraId="236A0855"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Этап 1. Вступление (5 минут)</w:t>
      </w:r>
    </w:p>
    <w:p w14:paraId="35CE5F66"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Звучит первый куплет песни «Священная война» (муз. А. Александрова, сл. В. Лебедева-Кумача), затем музыка стихает.</w:t>
      </w:r>
    </w:p>
    <w:p w14:paraId="492EA093"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Дорогие ребята! Сегодня мы собрались с вами в нашей литературно-музыкальной гостиной. Мы поговорим о времени, которое нельзя забывать. О времени, когда на нашу землю пришла беда. О времени, которое назвали Великой Отечественной войной.</w:t>
      </w:r>
    </w:p>
    <w:p w14:paraId="1CD2FD0C"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Казалось бы, это было очень давно. Для вас, девяти-десятилетних, это история ваших прабабушек и прадедушек. Но давайте представим на минуту: а что, если бы война началась сегодня? Что, если бы завтра вместо звонка на урок вы услышали вой сирены?</w:t>
      </w:r>
    </w:p>
    <w:p w14:paraId="65428070"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Звук метронома (тихо). На экране — сменяющие друг друга фотографии детей военной поры.</w:t>
      </w:r>
    </w:p>
    <w:p w14:paraId="434622AD"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Июнь 1941 года. Для тысяч мальчишек и девчонок это было время каникул, время надежд и мечтаний. Они строили планы на будущее, читали книги, влюблялись, ссорились и мирились. Они были такими же, как вы. Но война перечеркнула всё. Она отняла детство.</w:t>
      </w:r>
    </w:p>
    <w:p w14:paraId="74AD2674"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Метроном усиливается, затем затихает.</w:t>
      </w:r>
    </w:p>
    <w:p w14:paraId="31A927A7"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Ученик 1</w:t>
      </w:r>
      <w:r w:rsidRPr="00632369">
        <w:rPr>
          <w:rFonts w:ascii="Times New Roman" w:hAnsi="Times New Roman" w:cs="Times New Roman"/>
          <w:sz w:val="28"/>
          <w:szCs w:val="28"/>
        </w:rPr>
        <w:t> (читает стихотворение С. Маршака «Мальчик из села Поповки»):</w:t>
      </w:r>
    </w:p>
    <w:p w14:paraId="416300B8"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Среди сугробов и воронок</w:t>
      </w:r>
      <w:r w:rsidRPr="00632369">
        <w:rPr>
          <w:rFonts w:ascii="Times New Roman" w:hAnsi="Times New Roman" w:cs="Times New Roman"/>
          <w:sz w:val="28"/>
          <w:szCs w:val="28"/>
        </w:rPr>
        <w:br/>
        <w:t>В селе, разрушенном дотла,</w:t>
      </w:r>
      <w:r w:rsidRPr="00632369">
        <w:rPr>
          <w:rFonts w:ascii="Times New Roman" w:hAnsi="Times New Roman" w:cs="Times New Roman"/>
          <w:sz w:val="28"/>
          <w:szCs w:val="28"/>
        </w:rPr>
        <w:br/>
        <w:t>Стоит, зажмурясь, ребёнок —</w:t>
      </w:r>
      <w:r w:rsidRPr="00632369">
        <w:rPr>
          <w:rFonts w:ascii="Times New Roman" w:hAnsi="Times New Roman" w:cs="Times New Roman"/>
          <w:sz w:val="28"/>
          <w:szCs w:val="28"/>
        </w:rPr>
        <w:br/>
        <w:t>Последний гражданин села.</w:t>
      </w:r>
    </w:p>
    <w:p w14:paraId="7923E320" w14:textId="10D8F34D" w:rsidR="006B7644" w:rsidRDefault="006B7644" w:rsidP="00632369">
      <w:pPr>
        <w:rPr>
          <w:rFonts w:ascii="Times New Roman" w:hAnsi="Times New Roman" w:cs="Times New Roman"/>
          <w:sz w:val="28"/>
          <w:szCs w:val="28"/>
        </w:rPr>
      </w:pPr>
      <w:r w:rsidRPr="006B7644">
        <w:rPr>
          <w:rFonts w:ascii="Times New Roman" w:hAnsi="Times New Roman" w:cs="Times New Roman"/>
          <w:color w:val="000000"/>
          <w:sz w:val="28"/>
          <w:szCs w:val="28"/>
          <w:shd w:val="clear" w:color="auto" w:fill="FFFFFF"/>
        </w:rPr>
        <w:t>Испуганный котёнок белый,</w:t>
      </w:r>
      <w:r w:rsidRPr="006B7644">
        <w:rPr>
          <w:rFonts w:ascii="Times New Roman" w:hAnsi="Times New Roman" w:cs="Times New Roman"/>
          <w:color w:val="000000"/>
          <w:sz w:val="28"/>
          <w:szCs w:val="28"/>
        </w:rPr>
        <w:br/>
      </w:r>
      <w:r w:rsidRPr="006B7644">
        <w:rPr>
          <w:rFonts w:ascii="Times New Roman" w:hAnsi="Times New Roman" w:cs="Times New Roman"/>
          <w:color w:val="000000"/>
          <w:sz w:val="28"/>
          <w:szCs w:val="28"/>
          <w:shd w:val="clear" w:color="auto" w:fill="FFFFFF"/>
        </w:rPr>
        <w:t>Обломок печки и трубы —</w:t>
      </w:r>
      <w:r w:rsidRPr="006B7644">
        <w:rPr>
          <w:rFonts w:ascii="Times New Roman" w:hAnsi="Times New Roman" w:cs="Times New Roman"/>
          <w:color w:val="000000"/>
          <w:sz w:val="28"/>
          <w:szCs w:val="28"/>
        </w:rPr>
        <w:br/>
      </w:r>
      <w:r w:rsidRPr="006B7644">
        <w:rPr>
          <w:rFonts w:ascii="Times New Roman" w:hAnsi="Times New Roman" w:cs="Times New Roman"/>
          <w:color w:val="000000"/>
          <w:sz w:val="28"/>
          <w:szCs w:val="28"/>
          <w:shd w:val="clear" w:color="auto" w:fill="FFFFFF"/>
        </w:rPr>
        <w:t>И это всё, что уцелело</w:t>
      </w:r>
      <w:proofErr w:type="gramStart"/>
      <w:r w:rsidRPr="006B7644">
        <w:rPr>
          <w:rFonts w:ascii="Times New Roman" w:hAnsi="Times New Roman" w:cs="Times New Roman"/>
          <w:color w:val="000000"/>
          <w:sz w:val="28"/>
          <w:szCs w:val="28"/>
        </w:rPr>
        <w:br/>
      </w:r>
      <w:r w:rsidRPr="006B7644">
        <w:rPr>
          <w:rFonts w:ascii="Times New Roman" w:hAnsi="Times New Roman" w:cs="Times New Roman"/>
          <w:color w:val="000000"/>
          <w:sz w:val="28"/>
          <w:szCs w:val="28"/>
          <w:shd w:val="clear" w:color="auto" w:fill="FFFFFF"/>
        </w:rPr>
        <w:t>О</w:t>
      </w:r>
      <w:proofErr w:type="gramEnd"/>
      <w:r w:rsidRPr="006B7644">
        <w:rPr>
          <w:rFonts w:ascii="Times New Roman" w:hAnsi="Times New Roman" w:cs="Times New Roman"/>
          <w:color w:val="000000"/>
          <w:sz w:val="28"/>
          <w:szCs w:val="28"/>
          <w:shd w:val="clear" w:color="auto" w:fill="FFFFFF"/>
        </w:rPr>
        <w:t>т прежней жизни и избы.</w:t>
      </w:r>
    </w:p>
    <w:p w14:paraId="3752E7F1"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Этап 2. Основная часть. «Детство, опалённое войной» (25 минут)</w:t>
      </w:r>
    </w:p>
    <w:p w14:paraId="0298DCB3"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 xml:space="preserve">Ребята, мы часто слышим слово «герой». Кто такой герой? Это тот, кто совершил подвиг. Но в годы войны героями становились не только взрослые </w:t>
      </w:r>
      <w:r w:rsidRPr="00632369">
        <w:rPr>
          <w:rFonts w:ascii="Times New Roman" w:hAnsi="Times New Roman" w:cs="Times New Roman"/>
          <w:sz w:val="28"/>
          <w:szCs w:val="28"/>
        </w:rPr>
        <w:lastRenderedPageBreak/>
        <w:t>солдаты. Героями становились дети. Их называли «сыновья полков» и «юные партизаны». Они были вашими ровесниками.</w:t>
      </w:r>
    </w:p>
    <w:p w14:paraId="3D5771D4"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Учитель подходит к столу со свечами. Зажигает первую свечу.</w:t>
      </w:r>
    </w:p>
    <w:p w14:paraId="5EB6B1B3"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Эта свеча — память о </w:t>
      </w:r>
      <w:r w:rsidRPr="00632369">
        <w:rPr>
          <w:rFonts w:ascii="Times New Roman" w:hAnsi="Times New Roman" w:cs="Times New Roman"/>
          <w:b/>
          <w:bCs/>
          <w:sz w:val="28"/>
          <w:szCs w:val="28"/>
        </w:rPr>
        <w:t xml:space="preserve">Марате </w:t>
      </w:r>
      <w:proofErr w:type="spellStart"/>
      <w:r w:rsidRPr="00632369">
        <w:rPr>
          <w:rFonts w:ascii="Times New Roman" w:hAnsi="Times New Roman" w:cs="Times New Roman"/>
          <w:b/>
          <w:bCs/>
          <w:sz w:val="28"/>
          <w:szCs w:val="28"/>
        </w:rPr>
        <w:t>Казее</w:t>
      </w:r>
      <w:proofErr w:type="spellEnd"/>
      <w:r w:rsidRPr="00632369">
        <w:rPr>
          <w:rFonts w:ascii="Times New Roman" w:hAnsi="Times New Roman" w:cs="Times New Roman"/>
          <w:sz w:val="28"/>
          <w:szCs w:val="28"/>
        </w:rPr>
        <w:t>. Ему было 14 лет. Он ушёл в партизанский отряд, ходил в разведку, добывал ценные сведения. В мае 1944 года, возвращаясь с задания, он попал в засаду. Марат отстреливался до последнего патрона, а когда немцы окружили его, подорвал себя и врагов гранатой. Посмертно ему присвоили звание Героя Советского Союза.</w:t>
      </w:r>
    </w:p>
    <w:p w14:paraId="21CC0F26"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Ученик 2:</w:t>
      </w:r>
      <w:r w:rsidRPr="00632369">
        <w:rPr>
          <w:rFonts w:ascii="Times New Roman" w:hAnsi="Times New Roman" w:cs="Times New Roman"/>
          <w:sz w:val="28"/>
          <w:szCs w:val="28"/>
        </w:rPr>
        <w:br/>
        <w:t>Мой Марат, ты ровесник мне,</w:t>
      </w:r>
      <w:r w:rsidRPr="00632369">
        <w:rPr>
          <w:rFonts w:ascii="Times New Roman" w:hAnsi="Times New Roman" w:cs="Times New Roman"/>
          <w:sz w:val="28"/>
          <w:szCs w:val="28"/>
        </w:rPr>
        <w:br/>
        <w:t>Я читаю в тишине</w:t>
      </w:r>
      <w:r w:rsidRPr="00632369">
        <w:rPr>
          <w:rFonts w:ascii="Times New Roman" w:hAnsi="Times New Roman" w:cs="Times New Roman"/>
          <w:sz w:val="28"/>
          <w:szCs w:val="28"/>
        </w:rPr>
        <w:br/>
        <w:t>Книгу о твоей судьбе,</w:t>
      </w:r>
      <w:r w:rsidRPr="00632369">
        <w:rPr>
          <w:rFonts w:ascii="Times New Roman" w:hAnsi="Times New Roman" w:cs="Times New Roman"/>
          <w:sz w:val="28"/>
          <w:szCs w:val="28"/>
        </w:rPr>
        <w:br/>
        <w:t>О твоей короткой весне.</w:t>
      </w:r>
      <w:r w:rsidRPr="00632369">
        <w:rPr>
          <w:rFonts w:ascii="Times New Roman" w:hAnsi="Times New Roman" w:cs="Times New Roman"/>
          <w:sz w:val="28"/>
          <w:szCs w:val="28"/>
        </w:rPr>
        <w:br/>
        <w:t>Ты хотел, как и я, учиться,</w:t>
      </w:r>
      <w:r w:rsidRPr="00632369">
        <w:rPr>
          <w:rFonts w:ascii="Times New Roman" w:hAnsi="Times New Roman" w:cs="Times New Roman"/>
          <w:sz w:val="28"/>
          <w:szCs w:val="28"/>
        </w:rPr>
        <w:br/>
        <w:t>В синем небе смотреть на птиц,</w:t>
      </w:r>
      <w:r w:rsidRPr="00632369">
        <w:rPr>
          <w:rFonts w:ascii="Times New Roman" w:hAnsi="Times New Roman" w:cs="Times New Roman"/>
          <w:sz w:val="28"/>
          <w:szCs w:val="28"/>
        </w:rPr>
        <w:br/>
        <w:t>Но пришлось тебе, друг, проститься</w:t>
      </w:r>
      <w:r w:rsidRPr="00632369">
        <w:rPr>
          <w:rFonts w:ascii="Times New Roman" w:hAnsi="Times New Roman" w:cs="Times New Roman"/>
          <w:sz w:val="28"/>
          <w:szCs w:val="28"/>
        </w:rPr>
        <w:br/>
        <w:t>С миром детства без границ.</w:t>
      </w:r>
    </w:p>
    <w:p w14:paraId="2C6DE698"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Ученик 2 зажигает свечу (электрическую) от свечи учителя и ставит рядом.</w:t>
      </w:r>
    </w:p>
    <w:p w14:paraId="0F341B21"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Вторая свеча — о девочке, которая стала легендой. </w:t>
      </w:r>
      <w:r w:rsidRPr="00632369">
        <w:rPr>
          <w:rFonts w:ascii="Times New Roman" w:hAnsi="Times New Roman" w:cs="Times New Roman"/>
          <w:b/>
          <w:bCs/>
          <w:sz w:val="28"/>
          <w:szCs w:val="28"/>
        </w:rPr>
        <w:t>Зина Портнова</w:t>
      </w:r>
      <w:r w:rsidRPr="00632369">
        <w:rPr>
          <w:rFonts w:ascii="Times New Roman" w:hAnsi="Times New Roman" w:cs="Times New Roman"/>
          <w:sz w:val="28"/>
          <w:szCs w:val="28"/>
        </w:rPr>
        <w:t> приехала в Белоруссию на каникулы. Ей было 15 лет. Она вступила в подпольную организацию, распространяла листовки, участвовала в диверсиях. Зину схватили, пытали, но она не выдала никого. На одном из допросов она схватила пистолет и застрелила следователя и ещё двух офицеров. Зина пыталась бежать, но фашисты настигли её. Ей тоже было присвоено звание Героя.</w:t>
      </w:r>
    </w:p>
    <w:p w14:paraId="5D018685"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Ученица 1:</w:t>
      </w:r>
      <w:r w:rsidRPr="00632369">
        <w:rPr>
          <w:rFonts w:ascii="Times New Roman" w:hAnsi="Times New Roman" w:cs="Times New Roman"/>
          <w:sz w:val="28"/>
          <w:szCs w:val="28"/>
        </w:rPr>
        <w:br/>
        <w:t>Зина, Зина, девочка с косой,</w:t>
      </w:r>
      <w:r w:rsidRPr="00632369">
        <w:rPr>
          <w:rFonts w:ascii="Times New Roman" w:hAnsi="Times New Roman" w:cs="Times New Roman"/>
          <w:sz w:val="28"/>
          <w:szCs w:val="28"/>
        </w:rPr>
        <w:br/>
        <w:t>Ты мечтала о любви простой.</w:t>
      </w:r>
      <w:r w:rsidRPr="00632369">
        <w:rPr>
          <w:rFonts w:ascii="Times New Roman" w:hAnsi="Times New Roman" w:cs="Times New Roman"/>
          <w:sz w:val="28"/>
          <w:szCs w:val="28"/>
        </w:rPr>
        <w:br/>
        <w:t>А пришлось тебе в пятнадцать лет</w:t>
      </w:r>
      <w:r w:rsidRPr="00632369">
        <w:rPr>
          <w:rFonts w:ascii="Times New Roman" w:hAnsi="Times New Roman" w:cs="Times New Roman"/>
          <w:sz w:val="28"/>
          <w:szCs w:val="28"/>
        </w:rPr>
        <w:br/>
        <w:t>Встретить смерть, пройти через расстрел.</w:t>
      </w:r>
      <w:r w:rsidRPr="00632369">
        <w:rPr>
          <w:rFonts w:ascii="Times New Roman" w:hAnsi="Times New Roman" w:cs="Times New Roman"/>
          <w:sz w:val="28"/>
          <w:szCs w:val="28"/>
        </w:rPr>
        <w:br/>
        <w:t>Ты не сдалась, имя не назвала,</w:t>
      </w:r>
      <w:r w:rsidRPr="00632369">
        <w:rPr>
          <w:rFonts w:ascii="Times New Roman" w:hAnsi="Times New Roman" w:cs="Times New Roman"/>
          <w:sz w:val="28"/>
          <w:szCs w:val="28"/>
        </w:rPr>
        <w:br/>
        <w:t>Гордость русскую в себе сберегла.</w:t>
      </w:r>
    </w:p>
    <w:p w14:paraId="1E928BBD"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Зажигается вторая свеча.</w:t>
      </w:r>
    </w:p>
    <w:p w14:paraId="770788F4"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lastRenderedPageBreak/>
        <w:t>Учитель:</w:t>
      </w:r>
      <w:r w:rsidRPr="00632369">
        <w:rPr>
          <w:rFonts w:ascii="Times New Roman" w:hAnsi="Times New Roman" w:cs="Times New Roman"/>
          <w:sz w:val="28"/>
          <w:szCs w:val="28"/>
        </w:rPr>
        <w:br/>
        <w:t>А были и совсем юные. </w:t>
      </w:r>
      <w:r w:rsidRPr="00632369">
        <w:rPr>
          <w:rFonts w:ascii="Times New Roman" w:hAnsi="Times New Roman" w:cs="Times New Roman"/>
          <w:b/>
          <w:bCs/>
          <w:sz w:val="28"/>
          <w:szCs w:val="28"/>
        </w:rPr>
        <w:t>Валя Котик</w:t>
      </w:r>
      <w:r w:rsidRPr="00632369">
        <w:rPr>
          <w:rFonts w:ascii="Times New Roman" w:hAnsi="Times New Roman" w:cs="Times New Roman"/>
          <w:sz w:val="28"/>
          <w:szCs w:val="28"/>
        </w:rPr>
        <w:t>. Когда началась война, ему было 11 лет. Он помогал партизанам, собирал оружие, расклеивал листовки. Позже стал разведчиком. Валя погиб в 14 лет. Самый молодой Герой Советского Союза.</w:t>
      </w:r>
    </w:p>
    <w:p w14:paraId="771DFACA"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Ученик 3:</w:t>
      </w:r>
      <w:r w:rsidRPr="00632369">
        <w:rPr>
          <w:rFonts w:ascii="Times New Roman" w:hAnsi="Times New Roman" w:cs="Times New Roman"/>
          <w:sz w:val="28"/>
          <w:szCs w:val="28"/>
        </w:rPr>
        <w:br/>
        <w:t>Валя, Валя, как же ты успел</w:t>
      </w:r>
      <w:r w:rsidRPr="00632369">
        <w:rPr>
          <w:rFonts w:ascii="Times New Roman" w:hAnsi="Times New Roman" w:cs="Times New Roman"/>
          <w:sz w:val="28"/>
          <w:szCs w:val="28"/>
        </w:rPr>
        <w:br/>
        <w:t>Сделать так немного, но так много?</w:t>
      </w:r>
      <w:r w:rsidRPr="00632369">
        <w:rPr>
          <w:rFonts w:ascii="Times New Roman" w:hAnsi="Times New Roman" w:cs="Times New Roman"/>
          <w:sz w:val="28"/>
          <w:szCs w:val="28"/>
        </w:rPr>
        <w:br/>
        <w:t>Ты повзрослеть в войну не захотел,</w:t>
      </w:r>
      <w:r w:rsidRPr="00632369">
        <w:rPr>
          <w:rFonts w:ascii="Times New Roman" w:hAnsi="Times New Roman" w:cs="Times New Roman"/>
          <w:sz w:val="28"/>
          <w:szCs w:val="28"/>
        </w:rPr>
        <w:br/>
        <w:t>А стал героем у порога.</w:t>
      </w:r>
    </w:p>
    <w:p w14:paraId="542B04DA"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Зажигается третья свеча.</w:t>
      </w:r>
    </w:p>
    <w:p w14:paraId="11660793"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Но не все герои становились знаменитыми. Тысячи мальчишек и девчонок просто работали у станков по 12 часов, потому что их отцы ушли на фронт. Они вставали на ящики, чтобы достать до станка. Они дежурили на крышах, тушили зажигательные бомбы. Они писали письма на фронт и ждали... ждали, когда кончится война.</w:t>
      </w:r>
    </w:p>
    <w:p w14:paraId="53D3F8BA" w14:textId="6D56423E"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 xml:space="preserve">Звучит песня «Дети войны» (муз. </w:t>
      </w:r>
      <w:proofErr w:type="gramStart"/>
      <w:r w:rsidRPr="00632369">
        <w:rPr>
          <w:rFonts w:ascii="Times New Roman" w:hAnsi="Times New Roman" w:cs="Times New Roman"/>
          <w:i/>
          <w:iCs/>
          <w:sz w:val="28"/>
          <w:szCs w:val="28"/>
        </w:rPr>
        <w:t xml:space="preserve">О. </w:t>
      </w:r>
      <w:proofErr w:type="spellStart"/>
      <w:r w:rsidRPr="00632369">
        <w:rPr>
          <w:rFonts w:ascii="Times New Roman" w:hAnsi="Times New Roman" w:cs="Times New Roman"/>
          <w:i/>
          <w:iCs/>
          <w:sz w:val="28"/>
          <w:szCs w:val="28"/>
        </w:rPr>
        <w:t>Юдахиной</w:t>
      </w:r>
      <w:proofErr w:type="spellEnd"/>
      <w:r w:rsidRPr="00632369">
        <w:rPr>
          <w:rFonts w:ascii="Times New Roman" w:hAnsi="Times New Roman" w:cs="Times New Roman"/>
          <w:i/>
          <w:iCs/>
          <w:sz w:val="28"/>
          <w:szCs w:val="28"/>
        </w:rPr>
        <w:t>, сл. И. Резника) в исполнении учащихся.</w:t>
      </w:r>
      <w:proofErr w:type="gramEnd"/>
    </w:p>
    <w:p w14:paraId="05F9E81E"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Этап 3. Интерактивный блок. «Журавли нашей памяти» (7 минут)</w:t>
      </w:r>
    </w:p>
    <w:p w14:paraId="5F4A73A1"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Ребята, у каждого из нас в роду есть своя история войны. У кого-то воевал прадедушка, кто-то работал в тылу, кто-то был ребёнком войны. Сейчас у нас есть возможность сказать «спасибо» тем, кого уже нет с нами.</w:t>
      </w:r>
    </w:p>
    <w:p w14:paraId="4642D230"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У вас на партах лежат бумажные журавлики, которых мы сделали на уроке технологии. В Японии журавлик — символ счастья и долголетия. А у нас, в России, благодаря песне «Журавли», эта птица стала символом памяти о павших солдатах.</w:t>
      </w:r>
    </w:p>
    <w:p w14:paraId="0C864818"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Давайте возьмём наших журавликов и напишем на их крыльях имена своих родных — участников войны или просто слово «СПАСИБО».</w:t>
      </w:r>
    </w:p>
    <w:p w14:paraId="16886D3B"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Дети пишут на журавликах имена (или слово «Спасибо»). Звучит тихая фоновая музыка (песня «Журавли» в инструментальной обработке).</w:t>
      </w:r>
    </w:p>
    <w:p w14:paraId="607A3A4C" w14:textId="14F025B4"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 xml:space="preserve">А теперь поднимите своих журавликов высоко-высоко. Посмотрите, какая </w:t>
      </w:r>
      <w:r w:rsidRPr="00632369">
        <w:rPr>
          <w:rFonts w:ascii="Times New Roman" w:hAnsi="Times New Roman" w:cs="Times New Roman"/>
          <w:sz w:val="28"/>
          <w:szCs w:val="28"/>
        </w:rPr>
        <w:lastRenderedPageBreak/>
        <w:t>стая памяти пролетает над нашим классом. Пусть они никогда не упадут на землю.</w:t>
      </w:r>
    </w:p>
    <w:p w14:paraId="4C1B6DB8"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Этап 4. Заключение. Минута молчания (5 минут)</w:t>
      </w:r>
    </w:p>
    <w:p w14:paraId="534D0C33"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Зажигая свечи, мы говорим о тех, кто не вернулся. О тех детях, чьи жизни оборвала война.</w:t>
      </w:r>
    </w:p>
    <w:p w14:paraId="4DD9F0FF"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Учитель зажигает четвёртую, большую свечу.</w:t>
      </w:r>
    </w:p>
    <w:p w14:paraId="3CFF32C4"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Пусть эта свеча горит в память о всех детях войны, о всех, кто не дожил до Победы. Объявляется минута молчания.</w:t>
      </w:r>
    </w:p>
    <w:p w14:paraId="254B51A9"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Звучит метроном. Минута молчания.</w:t>
      </w:r>
    </w:p>
    <w:p w14:paraId="55888CAC"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Ученик 4</w:t>
      </w:r>
      <w:r w:rsidRPr="00632369">
        <w:rPr>
          <w:rFonts w:ascii="Times New Roman" w:hAnsi="Times New Roman" w:cs="Times New Roman"/>
          <w:sz w:val="28"/>
          <w:szCs w:val="28"/>
        </w:rPr>
        <w:t> (читает отрывок из поэмы Р. Рождественского «Реквием»):</w:t>
      </w:r>
    </w:p>
    <w:p w14:paraId="728978E0"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Помните!</w:t>
      </w:r>
      <w:r w:rsidRPr="00632369">
        <w:rPr>
          <w:rFonts w:ascii="Times New Roman" w:hAnsi="Times New Roman" w:cs="Times New Roman"/>
          <w:sz w:val="28"/>
          <w:szCs w:val="28"/>
        </w:rPr>
        <w:br/>
        <w:t>Через века, через года, — помните!</w:t>
      </w:r>
      <w:r w:rsidRPr="00632369">
        <w:rPr>
          <w:rFonts w:ascii="Times New Roman" w:hAnsi="Times New Roman" w:cs="Times New Roman"/>
          <w:sz w:val="28"/>
          <w:szCs w:val="28"/>
        </w:rPr>
        <w:br/>
        <w:t>О тех, кто уже не придёт никогда, — помните!</w:t>
      </w:r>
      <w:r w:rsidRPr="00632369">
        <w:rPr>
          <w:rFonts w:ascii="Times New Roman" w:hAnsi="Times New Roman" w:cs="Times New Roman"/>
          <w:sz w:val="28"/>
          <w:szCs w:val="28"/>
        </w:rPr>
        <w:br/>
        <w:t>Не плачьте!</w:t>
      </w:r>
      <w:r w:rsidRPr="00632369">
        <w:rPr>
          <w:rFonts w:ascii="Times New Roman" w:hAnsi="Times New Roman" w:cs="Times New Roman"/>
          <w:sz w:val="28"/>
          <w:szCs w:val="28"/>
        </w:rPr>
        <w:br/>
        <w:t>В горле сдержите стоны, горькие стоны.</w:t>
      </w:r>
      <w:r w:rsidRPr="00632369">
        <w:rPr>
          <w:rFonts w:ascii="Times New Roman" w:hAnsi="Times New Roman" w:cs="Times New Roman"/>
          <w:sz w:val="28"/>
          <w:szCs w:val="28"/>
        </w:rPr>
        <w:br/>
        <w:t>Памяти павших будьте достойны!</w:t>
      </w:r>
      <w:r w:rsidRPr="00632369">
        <w:rPr>
          <w:rFonts w:ascii="Times New Roman" w:hAnsi="Times New Roman" w:cs="Times New Roman"/>
          <w:sz w:val="28"/>
          <w:szCs w:val="28"/>
        </w:rPr>
        <w:br/>
        <w:t>Вечно достойны!</w:t>
      </w:r>
    </w:p>
    <w:p w14:paraId="1EEF13C7"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9 мая 1945 года закончилась самая страшная война в истории человечества. Наш народ победил. И в этой победе есть частичка подвига каждого из тех, о ком мы сегодня говорили.</w:t>
      </w:r>
    </w:p>
    <w:p w14:paraId="54D66A12"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Ребята, я хочу, чтобы вы запомнили: вы — внуки и правнуки Победителей. И пока мы помним, они живы. Будьте достойны их памяти. Любите свою Родину, учитесь, растите добрыми, честными и смелыми людьми.</w:t>
      </w:r>
    </w:p>
    <w:p w14:paraId="40B017E5"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i/>
          <w:iCs/>
          <w:sz w:val="28"/>
          <w:szCs w:val="28"/>
        </w:rPr>
        <w:t>Все участники исполняют один куплет песни «День Победы» (муз. Д. Тухманова, сл. В. Харитонова).</w:t>
      </w:r>
    </w:p>
    <w:p w14:paraId="3E91807C"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Учитель:</w:t>
      </w:r>
      <w:r w:rsidRPr="00632369">
        <w:rPr>
          <w:rFonts w:ascii="Times New Roman" w:hAnsi="Times New Roman" w:cs="Times New Roman"/>
          <w:sz w:val="28"/>
          <w:szCs w:val="28"/>
        </w:rPr>
        <w:br/>
        <w:t>Всем большое спасибо за участие. Я прошу вас подойти и взять на память георгиевскую ленточку — символ нашей памяти и уважения к подвигу.</w:t>
      </w:r>
    </w:p>
    <w:p w14:paraId="6EFAFC25" w14:textId="0DE7A2CC" w:rsidR="00632369" w:rsidRDefault="00632369" w:rsidP="00632369">
      <w:pPr>
        <w:rPr>
          <w:rFonts w:ascii="Times New Roman" w:hAnsi="Times New Roman" w:cs="Times New Roman"/>
          <w:sz w:val="28"/>
          <w:szCs w:val="28"/>
        </w:rPr>
      </w:pPr>
    </w:p>
    <w:p w14:paraId="21383179" w14:textId="77777777" w:rsidR="00D135CC" w:rsidRPr="00632369" w:rsidRDefault="00D135CC" w:rsidP="00632369">
      <w:pPr>
        <w:rPr>
          <w:rFonts w:ascii="Times New Roman" w:hAnsi="Times New Roman" w:cs="Times New Roman"/>
          <w:sz w:val="28"/>
          <w:szCs w:val="28"/>
        </w:rPr>
      </w:pPr>
    </w:p>
    <w:p w14:paraId="2DA8153F"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lastRenderedPageBreak/>
        <w:t>Раздел VI. Методические рекомендации по проведению</w:t>
      </w:r>
    </w:p>
    <w:p w14:paraId="2443EAD4" w14:textId="77777777" w:rsidR="00632369" w:rsidRPr="00632369" w:rsidRDefault="00632369" w:rsidP="00632369">
      <w:pPr>
        <w:numPr>
          <w:ilvl w:val="0"/>
          <w:numId w:val="7"/>
        </w:numPr>
        <w:rPr>
          <w:rFonts w:ascii="Times New Roman" w:hAnsi="Times New Roman" w:cs="Times New Roman"/>
          <w:sz w:val="28"/>
          <w:szCs w:val="28"/>
        </w:rPr>
      </w:pPr>
      <w:r w:rsidRPr="00632369">
        <w:rPr>
          <w:rFonts w:ascii="Times New Roman" w:hAnsi="Times New Roman" w:cs="Times New Roman"/>
          <w:b/>
          <w:bCs/>
          <w:sz w:val="28"/>
          <w:szCs w:val="28"/>
        </w:rPr>
        <w:t>Атмосфера:</w:t>
      </w:r>
      <w:r w:rsidRPr="00632369">
        <w:rPr>
          <w:rFonts w:ascii="Times New Roman" w:hAnsi="Times New Roman" w:cs="Times New Roman"/>
          <w:sz w:val="28"/>
          <w:szCs w:val="28"/>
        </w:rPr>
        <w:t> Мероприятие требует особой эмоциональной атмосферы. Важно говорить тихо, проникновенно, выдерживать паузы. Излишняя пафосность может разрушить тонкий эмоциональный настрой детей.</w:t>
      </w:r>
    </w:p>
    <w:p w14:paraId="5C9491CB" w14:textId="77777777" w:rsidR="00632369" w:rsidRPr="00632369" w:rsidRDefault="00632369" w:rsidP="00632369">
      <w:pPr>
        <w:numPr>
          <w:ilvl w:val="0"/>
          <w:numId w:val="7"/>
        </w:numPr>
        <w:rPr>
          <w:rFonts w:ascii="Times New Roman" w:hAnsi="Times New Roman" w:cs="Times New Roman"/>
          <w:sz w:val="28"/>
          <w:szCs w:val="28"/>
        </w:rPr>
      </w:pPr>
      <w:r w:rsidRPr="00632369">
        <w:rPr>
          <w:rFonts w:ascii="Times New Roman" w:hAnsi="Times New Roman" w:cs="Times New Roman"/>
          <w:b/>
          <w:bCs/>
          <w:sz w:val="28"/>
          <w:szCs w:val="28"/>
        </w:rPr>
        <w:t>Свечи:</w:t>
      </w:r>
      <w:r w:rsidRPr="00632369">
        <w:rPr>
          <w:rFonts w:ascii="Times New Roman" w:hAnsi="Times New Roman" w:cs="Times New Roman"/>
          <w:sz w:val="28"/>
          <w:szCs w:val="28"/>
        </w:rPr>
        <w:t> В целях пожарной безопасности рекомендуется использовать электрические свечи на батарейках, имитирующие пламя. Это безопасно и создаёт необходимый визуальный эффект.</w:t>
      </w:r>
    </w:p>
    <w:p w14:paraId="4AA9FD39" w14:textId="77777777" w:rsidR="00632369" w:rsidRPr="00632369" w:rsidRDefault="00632369" w:rsidP="00632369">
      <w:pPr>
        <w:numPr>
          <w:ilvl w:val="0"/>
          <w:numId w:val="7"/>
        </w:numPr>
        <w:rPr>
          <w:rFonts w:ascii="Times New Roman" w:hAnsi="Times New Roman" w:cs="Times New Roman"/>
          <w:sz w:val="28"/>
          <w:szCs w:val="28"/>
        </w:rPr>
      </w:pPr>
      <w:r w:rsidRPr="00632369">
        <w:rPr>
          <w:rFonts w:ascii="Times New Roman" w:hAnsi="Times New Roman" w:cs="Times New Roman"/>
          <w:b/>
          <w:bCs/>
          <w:sz w:val="28"/>
          <w:szCs w:val="28"/>
        </w:rPr>
        <w:t>Работа с родителями:</w:t>
      </w:r>
      <w:r w:rsidRPr="00632369">
        <w:rPr>
          <w:rFonts w:ascii="Times New Roman" w:hAnsi="Times New Roman" w:cs="Times New Roman"/>
          <w:sz w:val="28"/>
          <w:szCs w:val="28"/>
        </w:rPr>
        <w:t> Целесообразно привлечь родителей к сбору семейных фотографий военных лет и историй. Это усилит воспитательный эффект.</w:t>
      </w:r>
    </w:p>
    <w:p w14:paraId="04557F20" w14:textId="7EACF54A" w:rsidR="00632369" w:rsidRPr="00664B79" w:rsidRDefault="00632369" w:rsidP="00632369">
      <w:pPr>
        <w:numPr>
          <w:ilvl w:val="0"/>
          <w:numId w:val="7"/>
        </w:numPr>
        <w:rPr>
          <w:rFonts w:ascii="Times New Roman" w:hAnsi="Times New Roman" w:cs="Times New Roman"/>
          <w:sz w:val="28"/>
          <w:szCs w:val="28"/>
        </w:rPr>
      </w:pPr>
      <w:r w:rsidRPr="00632369">
        <w:rPr>
          <w:rFonts w:ascii="Times New Roman" w:hAnsi="Times New Roman" w:cs="Times New Roman"/>
          <w:b/>
          <w:bCs/>
          <w:sz w:val="28"/>
          <w:szCs w:val="28"/>
        </w:rPr>
        <w:t>Адаптация:</w:t>
      </w:r>
      <w:r w:rsidRPr="00632369">
        <w:rPr>
          <w:rFonts w:ascii="Times New Roman" w:hAnsi="Times New Roman" w:cs="Times New Roman"/>
          <w:sz w:val="28"/>
          <w:szCs w:val="28"/>
        </w:rPr>
        <w:t> Если в классе есть дети, чьи родственники погибли в ходе СВО (специальной военной операции на Украине), необходимо скорректировать текст, чтобы избежать дополнительной травматизации, либо провести с ними предварительную беседу.</w:t>
      </w:r>
    </w:p>
    <w:p w14:paraId="5EFAA565"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Раздел VII. Список использованной литературы и ресурсов</w:t>
      </w:r>
    </w:p>
    <w:p w14:paraId="50A80B6D" w14:textId="77777777" w:rsidR="00632369" w:rsidRPr="00632369" w:rsidRDefault="00632369" w:rsidP="00632369">
      <w:pPr>
        <w:numPr>
          <w:ilvl w:val="0"/>
          <w:numId w:val="8"/>
        </w:numPr>
        <w:rPr>
          <w:rFonts w:ascii="Times New Roman" w:hAnsi="Times New Roman" w:cs="Times New Roman"/>
          <w:sz w:val="28"/>
          <w:szCs w:val="28"/>
        </w:rPr>
      </w:pPr>
      <w:r w:rsidRPr="00632369">
        <w:rPr>
          <w:rFonts w:ascii="Times New Roman" w:hAnsi="Times New Roman" w:cs="Times New Roman"/>
          <w:sz w:val="28"/>
          <w:szCs w:val="28"/>
        </w:rPr>
        <w:t>Алексеев С.П. «Рассказы о Великой Отечественной войне». — М.: Детская литература, 2015.</w:t>
      </w:r>
    </w:p>
    <w:p w14:paraId="59CB387A" w14:textId="77777777" w:rsidR="00632369" w:rsidRPr="00632369" w:rsidRDefault="00632369" w:rsidP="00632369">
      <w:pPr>
        <w:numPr>
          <w:ilvl w:val="0"/>
          <w:numId w:val="8"/>
        </w:numPr>
        <w:rPr>
          <w:rFonts w:ascii="Times New Roman" w:hAnsi="Times New Roman" w:cs="Times New Roman"/>
          <w:sz w:val="28"/>
          <w:szCs w:val="28"/>
        </w:rPr>
      </w:pPr>
      <w:r w:rsidRPr="00632369">
        <w:rPr>
          <w:rFonts w:ascii="Times New Roman" w:hAnsi="Times New Roman" w:cs="Times New Roman"/>
          <w:sz w:val="28"/>
          <w:szCs w:val="28"/>
        </w:rPr>
        <w:t>Детская энциклопедия «Дети-герои». — М.: Росмэн, 2020.</w:t>
      </w:r>
    </w:p>
    <w:p w14:paraId="64427F07" w14:textId="77777777" w:rsidR="00632369" w:rsidRPr="00632369" w:rsidRDefault="00632369" w:rsidP="00632369">
      <w:pPr>
        <w:numPr>
          <w:ilvl w:val="0"/>
          <w:numId w:val="8"/>
        </w:numPr>
        <w:rPr>
          <w:rFonts w:ascii="Times New Roman" w:hAnsi="Times New Roman" w:cs="Times New Roman"/>
          <w:sz w:val="28"/>
          <w:szCs w:val="28"/>
        </w:rPr>
      </w:pPr>
      <w:r w:rsidRPr="00632369">
        <w:rPr>
          <w:rFonts w:ascii="Times New Roman" w:hAnsi="Times New Roman" w:cs="Times New Roman"/>
          <w:sz w:val="28"/>
          <w:szCs w:val="28"/>
        </w:rPr>
        <w:t>Печерская А.Н. «Дети — герои Великой Отечественной войны». — М.: Дрофа-Плюс, 2017.</w:t>
      </w:r>
    </w:p>
    <w:p w14:paraId="66102028" w14:textId="77777777" w:rsidR="00632369" w:rsidRPr="00632369" w:rsidRDefault="00632369" w:rsidP="00632369">
      <w:pPr>
        <w:numPr>
          <w:ilvl w:val="0"/>
          <w:numId w:val="8"/>
        </w:numPr>
        <w:rPr>
          <w:rFonts w:ascii="Times New Roman" w:hAnsi="Times New Roman" w:cs="Times New Roman"/>
          <w:sz w:val="28"/>
          <w:szCs w:val="28"/>
        </w:rPr>
      </w:pPr>
      <w:r w:rsidRPr="00632369">
        <w:rPr>
          <w:rFonts w:ascii="Times New Roman" w:hAnsi="Times New Roman" w:cs="Times New Roman"/>
          <w:sz w:val="28"/>
          <w:szCs w:val="28"/>
        </w:rPr>
        <w:t>Стихи о войне. Сборник для детей младшего школьного возраста. — СПб.: Речь, 2019.</w:t>
      </w:r>
    </w:p>
    <w:p w14:paraId="13AE9EF6" w14:textId="77777777" w:rsidR="00632369" w:rsidRPr="00632369" w:rsidRDefault="00632369" w:rsidP="00632369">
      <w:pPr>
        <w:numPr>
          <w:ilvl w:val="0"/>
          <w:numId w:val="8"/>
        </w:numPr>
        <w:rPr>
          <w:rFonts w:ascii="Times New Roman" w:hAnsi="Times New Roman" w:cs="Times New Roman"/>
          <w:sz w:val="28"/>
          <w:szCs w:val="28"/>
        </w:rPr>
      </w:pPr>
      <w:r w:rsidRPr="00632369">
        <w:rPr>
          <w:rFonts w:ascii="Times New Roman" w:hAnsi="Times New Roman" w:cs="Times New Roman"/>
          <w:sz w:val="28"/>
          <w:szCs w:val="28"/>
        </w:rPr>
        <w:t>Интернет-портал «Подвиг народа»: </w:t>
      </w:r>
      <w:hyperlink r:id="rId6" w:tgtFrame="_blank" w:history="1">
        <w:r w:rsidRPr="00632369">
          <w:rPr>
            <w:rStyle w:val="ac"/>
            <w:rFonts w:ascii="Times New Roman" w:hAnsi="Times New Roman" w:cs="Times New Roman"/>
            <w:sz w:val="28"/>
            <w:szCs w:val="28"/>
          </w:rPr>
          <w:t>http://podvignaroda.ru/</w:t>
        </w:r>
      </w:hyperlink>
    </w:p>
    <w:p w14:paraId="1A373828" w14:textId="6A2A7A26" w:rsidR="00632369" w:rsidRPr="008A2F27" w:rsidRDefault="00632369" w:rsidP="00632369">
      <w:pPr>
        <w:numPr>
          <w:ilvl w:val="0"/>
          <w:numId w:val="8"/>
        </w:numPr>
        <w:rPr>
          <w:rFonts w:ascii="Times New Roman" w:hAnsi="Times New Roman" w:cs="Times New Roman"/>
          <w:sz w:val="28"/>
          <w:szCs w:val="28"/>
        </w:rPr>
      </w:pPr>
      <w:r w:rsidRPr="00632369">
        <w:rPr>
          <w:rFonts w:ascii="Times New Roman" w:hAnsi="Times New Roman" w:cs="Times New Roman"/>
          <w:sz w:val="28"/>
          <w:szCs w:val="28"/>
        </w:rPr>
        <w:t>Фотоархив военных лет: </w:t>
      </w:r>
      <w:hyperlink r:id="rId7" w:tgtFrame="_blank" w:history="1">
        <w:r w:rsidRPr="00632369">
          <w:rPr>
            <w:rStyle w:val="ac"/>
            <w:rFonts w:ascii="Times New Roman" w:hAnsi="Times New Roman" w:cs="Times New Roman"/>
            <w:sz w:val="28"/>
            <w:szCs w:val="28"/>
          </w:rPr>
          <w:t>https://waralbum.ru/</w:t>
        </w:r>
      </w:hyperlink>
    </w:p>
    <w:p w14:paraId="537225E1"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t>Раздел VIII. Приложения к разработке</w:t>
      </w:r>
    </w:p>
    <w:p w14:paraId="39763F40" w14:textId="319170F4" w:rsidR="00D135CC"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Приложение 1.</w:t>
      </w:r>
      <w:r w:rsidRPr="00632369">
        <w:rPr>
          <w:rFonts w:ascii="Times New Roman" w:hAnsi="Times New Roman" w:cs="Times New Roman"/>
          <w:sz w:val="28"/>
          <w:szCs w:val="28"/>
        </w:rPr>
        <w:t> Тексты стихотворений для разучивания.</w:t>
      </w:r>
      <w:r w:rsidRPr="00632369">
        <w:rPr>
          <w:rFonts w:ascii="Times New Roman" w:hAnsi="Times New Roman" w:cs="Times New Roman"/>
          <w:sz w:val="28"/>
          <w:szCs w:val="28"/>
        </w:rPr>
        <w:br/>
      </w:r>
      <w:r w:rsidRPr="00632369">
        <w:rPr>
          <w:rFonts w:ascii="Times New Roman" w:hAnsi="Times New Roman" w:cs="Times New Roman"/>
          <w:b/>
          <w:bCs/>
          <w:sz w:val="28"/>
          <w:szCs w:val="28"/>
        </w:rPr>
        <w:t>Приложение 2.</w:t>
      </w:r>
      <w:r w:rsidRPr="00632369">
        <w:rPr>
          <w:rFonts w:ascii="Times New Roman" w:hAnsi="Times New Roman" w:cs="Times New Roman"/>
          <w:sz w:val="28"/>
          <w:szCs w:val="28"/>
        </w:rPr>
        <w:t> Список рекомендуемых для п</w:t>
      </w:r>
      <w:r w:rsidR="00D135CC">
        <w:rPr>
          <w:rFonts w:ascii="Times New Roman" w:hAnsi="Times New Roman" w:cs="Times New Roman"/>
          <w:sz w:val="28"/>
          <w:szCs w:val="28"/>
        </w:rPr>
        <w:t>росмотра фильмов о детях-героях.</w:t>
      </w:r>
    </w:p>
    <w:p w14:paraId="4928E4F7" w14:textId="08654EEC"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b/>
          <w:bCs/>
          <w:sz w:val="28"/>
          <w:szCs w:val="28"/>
        </w:rPr>
        <w:t>Приложение 3.</w:t>
      </w:r>
      <w:r w:rsidRPr="00632369">
        <w:rPr>
          <w:rFonts w:ascii="Times New Roman" w:hAnsi="Times New Roman" w:cs="Times New Roman"/>
          <w:sz w:val="28"/>
          <w:szCs w:val="28"/>
        </w:rPr>
        <w:t> Инструкция по изготовлению бумажного журавлика (оригами).</w:t>
      </w:r>
    </w:p>
    <w:p w14:paraId="33A7037A" w14:textId="77777777" w:rsidR="00D135CC" w:rsidRDefault="00D135CC" w:rsidP="00632369">
      <w:pPr>
        <w:rPr>
          <w:rFonts w:ascii="Times New Roman" w:hAnsi="Times New Roman" w:cs="Times New Roman"/>
          <w:b/>
          <w:bCs/>
          <w:sz w:val="28"/>
          <w:szCs w:val="28"/>
        </w:rPr>
      </w:pPr>
    </w:p>
    <w:p w14:paraId="293D3A0F" w14:textId="77777777" w:rsidR="00D135CC" w:rsidRDefault="00D135CC" w:rsidP="00632369">
      <w:pPr>
        <w:rPr>
          <w:rFonts w:ascii="Times New Roman" w:hAnsi="Times New Roman" w:cs="Times New Roman"/>
          <w:b/>
          <w:bCs/>
          <w:sz w:val="28"/>
          <w:szCs w:val="28"/>
        </w:rPr>
      </w:pPr>
    </w:p>
    <w:p w14:paraId="40E4AC7A" w14:textId="77777777" w:rsidR="00632369" w:rsidRPr="00632369" w:rsidRDefault="00632369" w:rsidP="00632369">
      <w:pPr>
        <w:rPr>
          <w:rFonts w:ascii="Times New Roman" w:hAnsi="Times New Roman" w:cs="Times New Roman"/>
          <w:b/>
          <w:bCs/>
          <w:sz w:val="28"/>
          <w:szCs w:val="28"/>
        </w:rPr>
      </w:pPr>
      <w:r w:rsidRPr="00632369">
        <w:rPr>
          <w:rFonts w:ascii="Times New Roman" w:hAnsi="Times New Roman" w:cs="Times New Roman"/>
          <w:b/>
          <w:bCs/>
          <w:sz w:val="28"/>
          <w:szCs w:val="28"/>
        </w:rPr>
        <w:lastRenderedPageBreak/>
        <w:t>Самоанализ мероприятия</w:t>
      </w:r>
    </w:p>
    <w:p w14:paraId="1FB98882"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Представленная методическая разработка позволяет решить поставленные цели и задачи через эмоциональное проживание и соучастие. Младшие школьники не просто получают информацию о детях-героях, они пропускают её через сердце благодаря синтезу художественного слова, музыки и визуальных образов.</w:t>
      </w:r>
    </w:p>
    <w:p w14:paraId="2BB6A1F1"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Особую ценность представляет интерактивный блок с журавликами, который даёт каждому ребёнку возможность проявить свою индивидуальность и соприкоснуться с семейной историей. Минута молчания становится не формальным актом, а глубоко личным переживанием.</w:t>
      </w:r>
    </w:p>
    <w:p w14:paraId="186F75AB" w14:textId="77777777" w:rsidR="00632369" w:rsidRPr="00632369" w:rsidRDefault="00632369" w:rsidP="00632369">
      <w:pPr>
        <w:rPr>
          <w:rFonts w:ascii="Times New Roman" w:hAnsi="Times New Roman" w:cs="Times New Roman"/>
          <w:sz w:val="28"/>
          <w:szCs w:val="28"/>
        </w:rPr>
      </w:pPr>
      <w:r w:rsidRPr="00632369">
        <w:rPr>
          <w:rFonts w:ascii="Times New Roman" w:hAnsi="Times New Roman" w:cs="Times New Roman"/>
          <w:sz w:val="28"/>
          <w:szCs w:val="28"/>
        </w:rPr>
        <w:t>Данная разработка может быть использована как в рамках одного класса, так и в масштабе всей параллели начальной школы с минимальной адаптацией материала.</w:t>
      </w:r>
    </w:p>
    <w:p w14:paraId="0E94C797" w14:textId="77777777" w:rsidR="008A2F27" w:rsidRDefault="008A2F27" w:rsidP="008A2F27">
      <w:pPr>
        <w:jc w:val="right"/>
        <w:rPr>
          <w:rFonts w:ascii="Times New Roman" w:hAnsi="Times New Roman" w:cs="Times New Roman"/>
          <w:sz w:val="28"/>
          <w:szCs w:val="28"/>
        </w:rPr>
      </w:pPr>
    </w:p>
    <w:p w14:paraId="7CB9AD31" w14:textId="77777777" w:rsidR="008A2F27" w:rsidRDefault="008A2F27" w:rsidP="008A2F27">
      <w:pPr>
        <w:jc w:val="right"/>
        <w:rPr>
          <w:rFonts w:ascii="Times New Roman" w:hAnsi="Times New Roman" w:cs="Times New Roman"/>
          <w:sz w:val="28"/>
          <w:szCs w:val="28"/>
        </w:rPr>
      </w:pPr>
    </w:p>
    <w:p w14:paraId="7A36199F" w14:textId="77777777" w:rsidR="008A2F27" w:rsidRDefault="008A2F27" w:rsidP="008A2F27">
      <w:pPr>
        <w:jc w:val="right"/>
        <w:rPr>
          <w:rFonts w:ascii="Times New Roman" w:hAnsi="Times New Roman" w:cs="Times New Roman"/>
          <w:sz w:val="28"/>
          <w:szCs w:val="28"/>
        </w:rPr>
      </w:pPr>
    </w:p>
    <w:p w14:paraId="0881ED77" w14:textId="77777777" w:rsidR="008A2F27" w:rsidRDefault="008A2F27" w:rsidP="008A2F27">
      <w:pPr>
        <w:jc w:val="right"/>
        <w:rPr>
          <w:rFonts w:ascii="Times New Roman" w:hAnsi="Times New Roman" w:cs="Times New Roman"/>
          <w:sz w:val="28"/>
          <w:szCs w:val="28"/>
        </w:rPr>
      </w:pPr>
    </w:p>
    <w:p w14:paraId="7B7F95B7" w14:textId="77777777" w:rsidR="008A2F27" w:rsidRDefault="008A2F27" w:rsidP="008A2F27">
      <w:pPr>
        <w:jc w:val="right"/>
        <w:rPr>
          <w:rFonts w:ascii="Times New Roman" w:hAnsi="Times New Roman" w:cs="Times New Roman"/>
          <w:sz w:val="28"/>
          <w:szCs w:val="28"/>
        </w:rPr>
      </w:pPr>
    </w:p>
    <w:p w14:paraId="689F831E" w14:textId="77777777" w:rsidR="008A2F27" w:rsidRDefault="008A2F27" w:rsidP="008A2F27">
      <w:pPr>
        <w:jc w:val="right"/>
        <w:rPr>
          <w:rFonts w:ascii="Times New Roman" w:hAnsi="Times New Roman" w:cs="Times New Roman"/>
          <w:sz w:val="28"/>
          <w:szCs w:val="28"/>
        </w:rPr>
      </w:pPr>
    </w:p>
    <w:p w14:paraId="4A75F6A1" w14:textId="77777777" w:rsidR="008A2F27" w:rsidRDefault="008A2F27" w:rsidP="008A2F27">
      <w:pPr>
        <w:jc w:val="right"/>
        <w:rPr>
          <w:rFonts w:ascii="Times New Roman" w:hAnsi="Times New Roman" w:cs="Times New Roman"/>
          <w:sz w:val="28"/>
          <w:szCs w:val="28"/>
        </w:rPr>
      </w:pPr>
    </w:p>
    <w:p w14:paraId="2A836B70" w14:textId="77777777" w:rsidR="008A2F27" w:rsidRDefault="008A2F27" w:rsidP="008A2F27">
      <w:pPr>
        <w:jc w:val="right"/>
        <w:rPr>
          <w:rFonts w:ascii="Times New Roman" w:hAnsi="Times New Roman" w:cs="Times New Roman"/>
          <w:sz w:val="28"/>
          <w:szCs w:val="28"/>
        </w:rPr>
      </w:pPr>
    </w:p>
    <w:p w14:paraId="0EBD5F36" w14:textId="77777777" w:rsidR="008A2F27" w:rsidRDefault="008A2F27" w:rsidP="008A2F27">
      <w:pPr>
        <w:jc w:val="right"/>
        <w:rPr>
          <w:rFonts w:ascii="Times New Roman" w:hAnsi="Times New Roman" w:cs="Times New Roman"/>
          <w:sz w:val="28"/>
          <w:szCs w:val="28"/>
        </w:rPr>
      </w:pPr>
    </w:p>
    <w:p w14:paraId="11FA64F3" w14:textId="77777777" w:rsidR="008A2F27" w:rsidRDefault="008A2F27" w:rsidP="008A2F27">
      <w:pPr>
        <w:jc w:val="right"/>
        <w:rPr>
          <w:rFonts w:ascii="Times New Roman" w:hAnsi="Times New Roman" w:cs="Times New Roman"/>
          <w:sz w:val="28"/>
          <w:szCs w:val="28"/>
        </w:rPr>
      </w:pPr>
    </w:p>
    <w:p w14:paraId="4DFF78F2" w14:textId="77777777" w:rsidR="008A2F27" w:rsidRDefault="008A2F27" w:rsidP="008A2F27">
      <w:pPr>
        <w:jc w:val="right"/>
        <w:rPr>
          <w:rFonts w:ascii="Times New Roman" w:hAnsi="Times New Roman" w:cs="Times New Roman"/>
          <w:sz w:val="28"/>
          <w:szCs w:val="28"/>
        </w:rPr>
      </w:pPr>
    </w:p>
    <w:p w14:paraId="5CCFBE5E" w14:textId="77777777" w:rsidR="008A2F27" w:rsidRDefault="008A2F27" w:rsidP="008A2F27">
      <w:pPr>
        <w:jc w:val="right"/>
        <w:rPr>
          <w:rFonts w:ascii="Times New Roman" w:hAnsi="Times New Roman" w:cs="Times New Roman"/>
          <w:sz w:val="28"/>
          <w:szCs w:val="28"/>
        </w:rPr>
      </w:pPr>
    </w:p>
    <w:p w14:paraId="28C70FEA" w14:textId="77777777" w:rsidR="008A2F27" w:rsidRDefault="008A2F27" w:rsidP="008A2F27">
      <w:pPr>
        <w:jc w:val="right"/>
        <w:rPr>
          <w:rFonts w:ascii="Times New Roman" w:hAnsi="Times New Roman" w:cs="Times New Roman"/>
          <w:sz w:val="28"/>
          <w:szCs w:val="28"/>
        </w:rPr>
      </w:pPr>
    </w:p>
    <w:p w14:paraId="77BA4FD5" w14:textId="77777777" w:rsidR="008A2F27" w:rsidRDefault="008A2F27" w:rsidP="008A2F27">
      <w:pPr>
        <w:jc w:val="right"/>
        <w:rPr>
          <w:rFonts w:ascii="Times New Roman" w:hAnsi="Times New Roman" w:cs="Times New Roman"/>
          <w:sz w:val="28"/>
          <w:szCs w:val="28"/>
        </w:rPr>
      </w:pPr>
    </w:p>
    <w:p w14:paraId="2CE92A04" w14:textId="77777777" w:rsidR="00D135CC" w:rsidRDefault="00D135CC" w:rsidP="008A2F27">
      <w:pPr>
        <w:jc w:val="right"/>
        <w:rPr>
          <w:rFonts w:ascii="Times New Roman" w:hAnsi="Times New Roman" w:cs="Times New Roman"/>
          <w:sz w:val="28"/>
          <w:szCs w:val="28"/>
        </w:rPr>
      </w:pPr>
      <w:r>
        <w:rPr>
          <w:rFonts w:ascii="Times New Roman" w:hAnsi="Times New Roman" w:cs="Times New Roman"/>
          <w:sz w:val="28"/>
          <w:szCs w:val="28"/>
        </w:rPr>
        <w:t xml:space="preserve"> </w:t>
      </w:r>
    </w:p>
    <w:p w14:paraId="296623D6" w14:textId="77777777" w:rsidR="00D135CC" w:rsidRDefault="00D135CC" w:rsidP="008A2F27">
      <w:pPr>
        <w:jc w:val="right"/>
        <w:rPr>
          <w:rFonts w:ascii="Times New Roman" w:hAnsi="Times New Roman" w:cs="Times New Roman"/>
          <w:sz w:val="28"/>
          <w:szCs w:val="28"/>
        </w:rPr>
      </w:pPr>
    </w:p>
    <w:p w14:paraId="4E799099" w14:textId="77777777" w:rsidR="00D135CC" w:rsidRDefault="00D135CC" w:rsidP="008A2F27">
      <w:pPr>
        <w:jc w:val="right"/>
        <w:rPr>
          <w:rFonts w:ascii="Times New Roman" w:hAnsi="Times New Roman" w:cs="Times New Roman"/>
          <w:sz w:val="28"/>
          <w:szCs w:val="28"/>
        </w:rPr>
      </w:pPr>
      <w:bookmarkStart w:id="0" w:name="_GoBack"/>
      <w:bookmarkEnd w:id="0"/>
    </w:p>
    <w:sectPr w:rsidR="00D135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D649C"/>
    <w:multiLevelType w:val="multilevel"/>
    <w:tmpl w:val="EDFA2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6E3450"/>
    <w:multiLevelType w:val="multilevel"/>
    <w:tmpl w:val="6162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9014BD"/>
    <w:multiLevelType w:val="multilevel"/>
    <w:tmpl w:val="9BF8F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4617E0"/>
    <w:multiLevelType w:val="multilevel"/>
    <w:tmpl w:val="6382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0E28EE"/>
    <w:multiLevelType w:val="multilevel"/>
    <w:tmpl w:val="F73C7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5FA45B2"/>
    <w:multiLevelType w:val="multilevel"/>
    <w:tmpl w:val="1BD66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8DF63B8"/>
    <w:multiLevelType w:val="multilevel"/>
    <w:tmpl w:val="8A9A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F977F8"/>
    <w:multiLevelType w:val="multilevel"/>
    <w:tmpl w:val="52168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9E6768"/>
    <w:multiLevelType w:val="multilevel"/>
    <w:tmpl w:val="A9A2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AF5287"/>
    <w:multiLevelType w:val="multilevel"/>
    <w:tmpl w:val="B5B8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BD3B52"/>
    <w:multiLevelType w:val="multilevel"/>
    <w:tmpl w:val="1416E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9"/>
  </w:num>
  <w:num w:numId="3">
    <w:abstractNumId w:val="3"/>
  </w:num>
  <w:num w:numId="4">
    <w:abstractNumId w:val="7"/>
  </w:num>
  <w:num w:numId="5">
    <w:abstractNumId w:val="0"/>
  </w:num>
  <w:num w:numId="6">
    <w:abstractNumId w:val="8"/>
  </w:num>
  <w:num w:numId="7">
    <w:abstractNumId w:val="2"/>
  </w:num>
  <w:num w:numId="8">
    <w:abstractNumId w:val="10"/>
  </w:num>
  <w:num w:numId="9">
    <w:abstractNumId w:val="6"/>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A39"/>
    <w:rsid w:val="000916D6"/>
    <w:rsid w:val="001A74E0"/>
    <w:rsid w:val="001E5C32"/>
    <w:rsid w:val="002A66AB"/>
    <w:rsid w:val="00632369"/>
    <w:rsid w:val="00664B79"/>
    <w:rsid w:val="006B7644"/>
    <w:rsid w:val="007E533C"/>
    <w:rsid w:val="008A2F27"/>
    <w:rsid w:val="00D135CC"/>
    <w:rsid w:val="00E72BB2"/>
    <w:rsid w:val="00F72E22"/>
    <w:rsid w:val="00F76A39"/>
    <w:rsid w:val="00FC5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C7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76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76A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76A3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76A3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76A3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76A3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76A3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76A3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76A3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6A3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76A3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76A3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76A3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76A3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76A3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76A39"/>
    <w:rPr>
      <w:rFonts w:eastAsiaTheme="majorEastAsia" w:cstheme="majorBidi"/>
      <w:color w:val="595959" w:themeColor="text1" w:themeTint="A6"/>
    </w:rPr>
  </w:style>
  <w:style w:type="character" w:customStyle="1" w:styleId="80">
    <w:name w:val="Заголовок 8 Знак"/>
    <w:basedOn w:val="a0"/>
    <w:link w:val="8"/>
    <w:uiPriority w:val="9"/>
    <w:semiHidden/>
    <w:rsid w:val="00F76A3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76A39"/>
    <w:rPr>
      <w:rFonts w:eastAsiaTheme="majorEastAsia" w:cstheme="majorBidi"/>
      <w:color w:val="272727" w:themeColor="text1" w:themeTint="D8"/>
    </w:rPr>
  </w:style>
  <w:style w:type="paragraph" w:styleId="a3">
    <w:name w:val="Title"/>
    <w:basedOn w:val="a"/>
    <w:next w:val="a"/>
    <w:link w:val="a4"/>
    <w:uiPriority w:val="10"/>
    <w:qFormat/>
    <w:rsid w:val="00F76A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F76A3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76A3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76A3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76A39"/>
    <w:pPr>
      <w:spacing w:before="160"/>
      <w:jc w:val="center"/>
    </w:pPr>
    <w:rPr>
      <w:i/>
      <w:iCs/>
      <w:color w:val="404040" w:themeColor="text1" w:themeTint="BF"/>
    </w:rPr>
  </w:style>
  <w:style w:type="character" w:customStyle="1" w:styleId="22">
    <w:name w:val="Цитата 2 Знак"/>
    <w:basedOn w:val="a0"/>
    <w:link w:val="21"/>
    <w:uiPriority w:val="29"/>
    <w:rsid w:val="00F76A39"/>
    <w:rPr>
      <w:i/>
      <w:iCs/>
      <w:color w:val="404040" w:themeColor="text1" w:themeTint="BF"/>
    </w:rPr>
  </w:style>
  <w:style w:type="paragraph" w:styleId="a7">
    <w:name w:val="List Paragraph"/>
    <w:basedOn w:val="a"/>
    <w:uiPriority w:val="34"/>
    <w:qFormat/>
    <w:rsid w:val="00F76A39"/>
    <w:pPr>
      <w:ind w:left="720"/>
      <w:contextualSpacing/>
    </w:pPr>
  </w:style>
  <w:style w:type="character" w:styleId="a8">
    <w:name w:val="Intense Emphasis"/>
    <w:basedOn w:val="a0"/>
    <w:uiPriority w:val="21"/>
    <w:qFormat/>
    <w:rsid w:val="00F76A39"/>
    <w:rPr>
      <w:i/>
      <w:iCs/>
      <w:color w:val="0F4761" w:themeColor="accent1" w:themeShade="BF"/>
    </w:rPr>
  </w:style>
  <w:style w:type="paragraph" w:styleId="a9">
    <w:name w:val="Intense Quote"/>
    <w:basedOn w:val="a"/>
    <w:next w:val="a"/>
    <w:link w:val="aa"/>
    <w:uiPriority w:val="30"/>
    <w:qFormat/>
    <w:rsid w:val="00F76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76A39"/>
    <w:rPr>
      <w:i/>
      <w:iCs/>
      <w:color w:val="0F4761" w:themeColor="accent1" w:themeShade="BF"/>
    </w:rPr>
  </w:style>
  <w:style w:type="character" w:styleId="ab">
    <w:name w:val="Intense Reference"/>
    <w:basedOn w:val="a0"/>
    <w:uiPriority w:val="32"/>
    <w:qFormat/>
    <w:rsid w:val="00F76A39"/>
    <w:rPr>
      <w:b/>
      <w:bCs/>
      <w:smallCaps/>
      <w:color w:val="0F4761" w:themeColor="accent1" w:themeShade="BF"/>
      <w:spacing w:val="5"/>
    </w:rPr>
  </w:style>
  <w:style w:type="character" w:styleId="ac">
    <w:name w:val="Hyperlink"/>
    <w:basedOn w:val="a0"/>
    <w:uiPriority w:val="99"/>
    <w:unhideWhenUsed/>
    <w:rsid w:val="00632369"/>
    <w:rPr>
      <w:color w:val="467886" w:themeColor="hyperlink"/>
      <w:u w:val="single"/>
    </w:rPr>
  </w:style>
  <w:style w:type="character" w:customStyle="1" w:styleId="UnresolvedMention">
    <w:name w:val="Unresolved Mention"/>
    <w:basedOn w:val="a0"/>
    <w:uiPriority w:val="99"/>
    <w:semiHidden/>
    <w:unhideWhenUsed/>
    <w:rsid w:val="00632369"/>
    <w:rPr>
      <w:color w:val="605E5C"/>
      <w:shd w:val="clear" w:color="auto" w:fill="E1DFDD"/>
    </w:rPr>
  </w:style>
  <w:style w:type="character" w:styleId="ad">
    <w:name w:val="FollowedHyperlink"/>
    <w:basedOn w:val="a0"/>
    <w:uiPriority w:val="99"/>
    <w:semiHidden/>
    <w:unhideWhenUsed/>
    <w:rsid w:val="00F72E22"/>
    <w:rPr>
      <w:color w:val="96607D"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76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76A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76A3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76A3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76A3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76A3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76A3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76A3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76A3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6A3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76A3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76A3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76A3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76A3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76A3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76A39"/>
    <w:rPr>
      <w:rFonts w:eastAsiaTheme="majorEastAsia" w:cstheme="majorBidi"/>
      <w:color w:val="595959" w:themeColor="text1" w:themeTint="A6"/>
    </w:rPr>
  </w:style>
  <w:style w:type="character" w:customStyle="1" w:styleId="80">
    <w:name w:val="Заголовок 8 Знак"/>
    <w:basedOn w:val="a0"/>
    <w:link w:val="8"/>
    <w:uiPriority w:val="9"/>
    <w:semiHidden/>
    <w:rsid w:val="00F76A3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76A39"/>
    <w:rPr>
      <w:rFonts w:eastAsiaTheme="majorEastAsia" w:cstheme="majorBidi"/>
      <w:color w:val="272727" w:themeColor="text1" w:themeTint="D8"/>
    </w:rPr>
  </w:style>
  <w:style w:type="paragraph" w:styleId="a3">
    <w:name w:val="Title"/>
    <w:basedOn w:val="a"/>
    <w:next w:val="a"/>
    <w:link w:val="a4"/>
    <w:uiPriority w:val="10"/>
    <w:qFormat/>
    <w:rsid w:val="00F76A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F76A3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76A3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76A3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76A39"/>
    <w:pPr>
      <w:spacing w:before="160"/>
      <w:jc w:val="center"/>
    </w:pPr>
    <w:rPr>
      <w:i/>
      <w:iCs/>
      <w:color w:val="404040" w:themeColor="text1" w:themeTint="BF"/>
    </w:rPr>
  </w:style>
  <w:style w:type="character" w:customStyle="1" w:styleId="22">
    <w:name w:val="Цитата 2 Знак"/>
    <w:basedOn w:val="a0"/>
    <w:link w:val="21"/>
    <w:uiPriority w:val="29"/>
    <w:rsid w:val="00F76A39"/>
    <w:rPr>
      <w:i/>
      <w:iCs/>
      <w:color w:val="404040" w:themeColor="text1" w:themeTint="BF"/>
    </w:rPr>
  </w:style>
  <w:style w:type="paragraph" w:styleId="a7">
    <w:name w:val="List Paragraph"/>
    <w:basedOn w:val="a"/>
    <w:uiPriority w:val="34"/>
    <w:qFormat/>
    <w:rsid w:val="00F76A39"/>
    <w:pPr>
      <w:ind w:left="720"/>
      <w:contextualSpacing/>
    </w:pPr>
  </w:style>
  <w:style w:type="character" w:styleId="a8">
    <w:name w:val="Intense Emphasis"/>
    <w:basedOn w:val="a0"/>
    <w:uiPriority w:val="21"/>
    <w:qFormat/>
    <w:rsid w:val="00F76A39"/>
    <w:rPr>
      <w:i/>
      <w:iCs/>
      <w:color w:val="0F4761" w:themeColor="accent1" w:themeShade="BF"/>
    </w:rPr>
  </w:style>
  <w:style w:type="paragraph" w:styleId="a9">
    <w:name w:val="Intense Quote"/>
    <w:basedOn w:val="a"/>
    <w:next w:val="a"/>
    <w:link w:val="aa"/>
    <w:uiPriority w:val="30"/>
    <w:qFormat/>
    <w:rsid w:val="00F76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76A39"/>
    <w:rPr>
      <w:i/>
      <w:iCs/>
      <w:color w:val="0F4761" w:themeColor="accent1" w:themeShade="BF"/>
    </w:rPr>
  </w:style>
  <w:style w:type="character" w:styleId="ab">
    <w:name w:val="Intense Reference"/>
    <w:basedOn w:val="a0"/>
    <w:uiPriority w:val="32"/>
    <w:qFormat/>
    <w:rsid w:val="00F76A39"/>
    <w:rPr>
      <w:b/>
      <w:bCs/>
      <w:smallCaps/>
      <w:color w:val="0F4761" w:themeColor="accent1" w:themeShade="BF"/>
      <w:spacing w:val="5"/>
    </w:rPr>
  </w:style>
  <w:style w:type="character" w:styleId="ac">
    <w:name w:val="Hyperlink"/>
    <w:basedOn w:val="a0"/>
    <w:uiPriority w:val="99"/>
    <w:unhideWhenUsed/>
    <w:rsid w:val="00632369"/>
    <w:rPr>
      <w:color w:val="467886" w:themeColor="hyperlink"/>
      <w:u w:val="single"/>
    </w:rPr>
  </w:style>
  <w:style w:type="character" w:customStyle="1" w:styleId="UnresolvedMention">
    <w:name w:val="Unresolved Mention"/>
    <w:basedOn w:val="a0"/>
    <w:uiPriority w:val="99"/>
    <w:semiHidden/>
    <w:unhideWhenUsed/>
    <w:rsid w:val="00632369"/>
    <w:rPr>
      <w:color w:val="605E5C"/>
      <w:shd w:val="clear" w:color="auto" w:fill="E1DFDD"/>
    </w:rPr>
  </w:style>
  <w:style w:type="character" w:styleId="ad">
    <w:name w:val="FollowedHyperlink"/>
    <w:basedOn w:val="a0"/>
    <w:uiPriority w:val="99"/>
    <w:semiHidden/>
    <w:unhideWhenUsed/>
    <w:rsid w:val="00F72E2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771361">
      <w:bodyDiv w:val="1"/>
      <w:marLeft w:val="0"/>
      <w:marRight w:val="0"/>
      <w:marTop w:val="0"/>
      <w:marBottom w:val="0"/>
      <w:divBdr>
        <w:top w:val="none" w:sz="0" w:space="0" w:color="auto"/>
        <w:left w:val="none" w:sz="0" w:space="0" w:color="auto"/>
        <w:bottom w:val="none" w:sz="0" w:space="0" w:color="auto"/>
        <w:right w:val="none" w:sz="0" w:space="0" w:color="auto"/>
      </w:divBdr>
      <w:divsChild>
        <w:div w:id="1532063942">
          <w:marLeft w:val="0"/>
          <w:marRight w:val="0"/>
          <w:marTop w:val="0"/>
          <w:marBottom w:val="240"/>
          <w:divBdr>
            <w:top w:val="none" w:sz="0" w:space="0" w:color="auto"/>
            <w:left w:val="none" w:sz="0" w:space="0" w:color="auto"/>
            <w:bottom w:val="none" w:sz="0" w:space="0" w:color="auto"/>
            <w:right w:val="none" w:sz="0" w:space="0" w:color="auto"/>
          </w:divBdr>
          <w:divsChild>
            <w:div w:id="1666932559">
              <w:marLeft w:val="0"/>
              <w:marRight w:val="0"/>
              <w:marTop w:val="0"/>
              <w:marBottom w:val="120"/>
              <w:divBdr>
                <w:top w:val="none" w:sz="0" w:space="0" w:color="auto"/>
                <w:left w:val="none" w:sz="0" w:space="0" w:color="auto"/>
                <w:bottom w:val="none" w:sz="0" w:space="0" w:color="auto"/>
                <w:right w:val="none" w:sz="0" w:space="0" w:color="auto"/>
              </w:divBdr>
            </w:div>
            <w:div w:id="1565143287">
              <w:marLeft w:val="0"/>
              <w:marRight w:val="0"/>
              <w:marTop w:val="0"/>
              <w:marBottom w:val="120"/>
              <w:divBdr>
                <w:top w:val="none" w:sz="0" w:space="0" w:color="auto"/>
                <w:left w:val="none" w:sz="0" w:space="0" w:color="auto"/>
                <w:bottom w:val="none" w:sz="0" w:space="0" w:color="auto"/>
                <w:right w:val="none" w:sz="0" w:space="0" w:color="auto"/>
              </w:divBdr>
            </w:div>
            <w:div w:id="28855899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64867586">
      <w:bodyDiv w:val="1"/>
      <w:marLeft w:val="0"/>
      <w:marRight w:val="0"/>
      <w:marTop w:val="0"/>
      <w:marBottom w:val="0"/>
      <w:divBdr>
        <w:top w:val="none" w:sz="0" w:space="0" w:color="auto"/>
        <w:left w:val="none" w:sz="0" w:space="0" w:color="auto"/>
        <w:bottom w:val="none" w:sz="0" w:space="0" w:color="auto"/>
        <w:right w:val="none" w:sz="0" w:space="0" w:color="auto"/>
      </w:divBdr>
      <w:divsChild>
        <w:div w:id="1696419360">
          <w:marLeft w:val="300"/>
          <w:marRight w:val="0"/>
          <w:marTop w:val="0"/>
          <w:marBottom w:val="450"/>
          <w:divBdr>
            <w:top w:val="none" w:sz="0" w:space="0" w:color="auto"/>
            <w:left w:val="none" w:sz="0" w:space="0" w:color="auto"/>
            <w:bottom w:val="none" w:sz="0" w:space="0" w:color="auto"/>
            <w:right w:val="none" w:sz="0" w:space="0" w:color="auto"/>
          </w:divBdr>
        </w:div>
        <w:div w:id="1022777151">
          <w:marLeft w:val="750"/>
          <w:marRight w:val="750"/>
          <w:marTop w:val="600"/>
          <w:marBottom w:val="300"/>
          <w:divBdr>
            <w:top w:val="none" w:sz="0" w:space="0" w:color="auto"/>
            <w:left w:val="none" w:sz="0" w:space="0" w:color="auto"/>
            <w:bottom w:val="none" w:sz="0" w:space="0" w:color="auto"/>
            <w:right w:val="none" w:sz="0" w:space="0" w:color="auto"/>
          </w:divBdr>
        </w:div>
      </w:divsChild>
    </w:div>
    <w:div w:id="1769809061">
      <w:bodyDiv w:val="1"/>
      <w:marLeft w:val="0"/>
      <w:marRight w:val="0"/>
      <w:marTop w:val="0"/>
      <w:marBottom w:val="0"/>
      <w:divBdr>
        <w:top w:val="none" w:sz="0" w:space="0" w:color="auto"/>
        <w:left w:val="none" w:sz="0" w:space="0" w:color="auto"/>
        <w:bottom w:val="none" w:sz="0" w:space="0" w:color="auto"/>
        <w:right w:val="none" w:sz="0" w:space="0" w:color="auto"/>
      </w:divBdr>
      <w:divsChild>
        <w:div w:id="1350062315">
          <w:marLeft w:val="0"/>
          <w:marRight w:val="0"/>
          <w:marTop w:val="0"/>
          <w:marBottom w:val="240"/>
          <w:divBdr>
            <w:top w:val="none" w:sz="0" w:space="0" w:color="auto"/>
            <w:left w:val="none" w:sz="0" w:space="0" w:color="auto"/>
            <w:bottom w:val="none" w:sz="0" w:space="0" w:color="auto"/>
            <w:right w:val="none" w:sz="0" w:space="0" w:color="auto"/>
          </w:divBdr>
          <w:divsChild>
            <w:div w:id="687678319">
              <w:marLeft w:val="0"/>
              <w:marRight w:val="0"/>
              <w:marTop w:val="0"/>
              <w:marBottom w:val="120"/>
              <w:divBdr>
                <w:top w:val="none" w:sz="0" w:space="0" w:color="auto"/>
                <w:left w:val="none" w:sz="0" w:space="0" w:color="auto"/>
                <w:bottom w:val="none" w:sz="0" w:space="0" w:color="auto"/>
                <w:right w:val="none" w:sz="0" w:space="0" w:color="auto"/>
              </w:divBdr>
            </w:div>
            <w:div w:id="1729036848">
              <w:marLeft w:val="0"/>
              <w:marRight w:val="0"/>
              <w:marTop w:val="0"/>
              <w:marBottom w:val="120"/>
              <w:divBdr>
                <w:top w:val="none" w:sz="0" w:space="0" w:color="auto"/>
                <w:left w:val="none" w:sz="0" w:space="0" w:color="auto"/>
                <w:bottom w:val="none" w:sz="0" w:space="0" w:color="auto"/>
                <w:right w:val="none" w:sz="0" w:space="0" w:color="auto"/>
              </w:divBdr>
            </w:div>
            <w:div w:id="791835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2769017">
      <w:bodyDiv w:val="1"/>
      <w:marLeft w:val="0"/>
      <w:marRight w:val="0"/>
      <w:marTop w:val="0"/>
      <w:marBottom w:val="0"/>
      <w:divBdr>
        <w:top w:val="none" w:sz="0" w:space="0" w:color="auto"/>
        <w:left w:val="none" w:sz="0" w:space="0" w:color="auto"/>
        <w:bottom w:val="none" w:sz="0" w:space="0" w:color="auto"/>
        <w:right w:val="none" w:sz="0" w:space="0" w:color="auto"/>
      </w:divBdr>
      <w:divsChild>
        <w:div w:id="1477603624">
          <w:marLeft w:val="0"/>
          <w:marRight w:val="0"/>
          <w:marTop w:val="0"/>
          <w:marBottom w:val="0"/>
          <w:divBdr>
            <w:top w:val="none" w:sz="0" w:space="0" w:color="auto"/>
            <w:left w:val="none" w:sz="0" w:space="0" w:color="auto"/>
            <w:bottom w:val="none" w:sz="0" w:space="0" w:color="auto"/>
            <w:right w:val="none" w:sz="0" w:space="0" w:color="auto"/>
          </w:divBdr>
          <w:divsChild>
            <w:div w:id="1770194853">
              <w:marLeft w:val="0"/>
              <w:marRight w:val="0"/>
              <w:marTop w:val="0"/>
              <w:marBottom w:val="0"/>
              <w:divBdr>
                <w:top w:val="none" w:sz="0" w:space="0" w:color="auto"/>
                <w:left w:val="none" w:sz="0" w:space="0" w:color="auto"/>
                <w:bottom w:val="none" w:sz="0" w:space="0" w:color="auto"/>
                <w:right w:val="none" w:sz="0" w:space="0" w:color="auto"/>
              </w:divBdr>
              <w:divsChild>
                <w:div w:id="542713997">
                  <w:marLeft w:val="0"/>
                  <w:marRight w:val="0"/>
                  <w:marTop w:val="0"/>
                  <w:marBottom w:val="0"/>
                  <w:divBdr>
                    <w:top w:val="none" w:sz="0" w:space="0" w:color="auto"/>
                    <w:left w:val="none" w:sz="0" w:space="0" w:color="auto"/>
                    <w:bottom w:val="none" w:sz="0" w:space="0" w:color="auto"/>
                    <w:right w:val="none" w:sz="0" w:space="0" w:color="auto"/>
                  </w:divBdr>
                </w:div>
                <w:div w:id="1171140431">
                  <w:blockQuote w:val="1"/>
                  <w:marLeft w:val="0"/>
                  <w:marRight w:val="0"/>
                  <w:marTop w:val="240"/>
                  <w:marBottom w:val="0"/>
                  <w:divBdr>
                    <w:top w:val="none" w:sz="0" w:space="0" w:color="auto"/>
                    <w:left w:val="single" w:sz="12" w:space="11" w:color="ADB2B8"/>
                    <w:bottom w:val="none" w:sz="0" w:space="0" w:color="auto"/>
                    <w:right w:val="none" w:sz="0" w:space="0" w:color="auto"/>
                  </w:divBdr>
                </w:div>
                <w:div w:id="2030987949">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sChild>
        </w:div>
      </w:divsChild>
    </w:div>
    <w:div w:id="2037080483">
      <w:bodyDiv w:val="1"/>
      <w:marLeft w:val="0"/>
      <w:marRight w:val="0"/>
      <w:marTop w:val="0"/>
      <w:marBottom w:val="0"/>
      <w:divBdr>
        <w:top w:val="none" w:sz="0" w:space="0" w:color="auto"/>
        <w:left w:val="none" w:sz="0" w:space="0" w:color="auto"/>
        <w:bottom w:val="none" w:sz="0" w:space="0" w:color="auto"/>
        <w:right w:val="none" w:sz="0" w:space="0" w:color="auto"/>
      </w:divBdr>
      <w:divsChild>
        <w:div w:id="1421676905">
          <w:marLeft w:val="0"/>
          <w:marRight w:val="0"/>
          <w:marTop w:val="0"/>
          <w:marBottom w:val="240"/>
          <w:divBdr>
            <w:top w:val="none" w:sz="0" w:space="0" w:color="auto"/>
            <w:left w:val="none" w:sz="0" w:space="0" w:color="auto"/>
            <w:bottom w:val="none" w:sz="0" w:space="0" w:color="auto"/>
            <w:right w:val="none" w:sz="0" w:space="0" w:color="auto"/>
          </w:divBdr>
          <w:divsChild>
            <w:div w:id="400055484">
              <w:marLeft w:val="0"/>
              <w:marRight w:val="0"/>
              <w:marTop w:val="0"/>
              <w:marBottom w:val="120"/>
              <w:divBdr>
                <w:top w:val="none" w:sz="0" w:space="0" w:color="auto"/>
                <w:left w:val="none" w:sz="0" w:space="0" w:color="auto"/>
                <w:bottom w:val="none" w:sz="0" w:space="0" w:color="auto"/>
                <w:right w:val="none" w:sz="0" w:space="0" w:color="auto"/>
              </w:divBdr>
            </w:div>
            <w:div w:id="418984376">
              <w:marLeft w:val="0"/>
              <w:marRight w:val="0"/>
              <w:marTop w:val="0"/>
              <w:marBottom w:val="120"/>
              <w:divBdr>
                <w:top w:val="none" w:sz="0" w:space="0" w:color="auto"/>
                <w:left w:val="none" w:sz="0" w:space="0" w:color="auto"/>
                <w:bottom w:val="none" w:sz="0" w:space="0" w:color="auto"/>
                <w:right w:val="none" w:sz="0" w:space="0" w:color="auto"/>
              </w:divBdr>
            </w:div>
            <w:div w:id="18755402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aralbu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odvignaroda.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1817</Words>
  <Characters>10361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Черепкова</dc:creator>
  <cp:keywords/>
  <dc:description/>
  <cp:lastModifiedBy>ком_113</cp:lastModifiedBy>
  <cp:revision>10</cp:revision>
  <dcterms:created xsi:type="dcterms:W3CDTF">2026-03-10T07:25:00Z</dcterms:created>
  <dcterms:modified xsi:type="dcterms:W3CDTF">2026-03-13T07:05:00Z</dcterms:modified>
</cp:coreProperties>
</file>