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99" w:rsidRPr="002135A3" w:rsidRDefault="008205A7" w:rsidP="008F6541">
      <w:pPr>
        <w:tabs>
          <w:tab w:val="left" w:pos="567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Реализация духовно-нравственного воспитания и социализации в школе через нелинейную программу внеурочной деятельности «Душа </w:t>
      </w:r>
      <w:proofErr w:type="spellStart"/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моя-Россия</w:t>
      </w:r>
      <w:proofErr w:type="spellEnd"/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60925" w:rsidRPr="002135A3" w:rsidRDefault="00A22302" w:rsidP="008F6541">
      <w:p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Программа </w:t>
      </w:r>
      <w:r w:rsidRPr="002135A3">
        <w:rPr>
          <w:rStyle w:val="c27"/>
          <w:rFonts w:ascii="Times New Roman" w:hAnsi="Times New Roman" w:cs="Times New Roman"/>
          <w:sz w:val="24"/>
          <w:szCs w:val="24"/>
        </w:rPr>
        <w:t xml:space="preserve">«Душа моя – Россия» 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направлена 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дух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овно-нравственное</w:t>
      </w:r>
      <w:r w:rsidR="004113BE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развитие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учащихся с опорой на православие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как фундамент этических</w:t>
      </w:r>
    </w:p>
    <w:p w:rsidR="00D41399" w:rsidRPr="002135A3" w:rsidRDefault="00904DE6" w:rsidP="008F6541">
      <w:pPr>
        <w:tabs>
          <w:tab w:val="left" w:pos="567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ц</w:t>
      </w:r>
      <w:r w:rsidR="00A22302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енностей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Программа 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способствует расширению знаний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дете</w:t>
      </w: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й о родном крае, о месте, где  родился и вырос, а именно</w:t>
      </w:r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села </w:t>
      </w:r>
      <w:proofErr w:type="spellStart"/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Санниково</w:t>
      </w:r>
      <w:proofErr w:type="spellEnd"/>
      <w:r w:rsidR="00F60925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Первомайского района, увидеть его в общем ходе истории, ощутить свою связь с прошлым и настоящим страны, которая складывается из общего духовно-нравственного развития культурного наследия  государства.</w:t>
      </w:r>
    </w:p>
    <w:p w:rsidR="0088165A" w:rsidRPr="002135A3" w:rsidRDefault="003D7CEB" w:rsidP="008F6541">
      <w:pPr>
        <w:pStyle w:val="c30"/>
        <w:shd w:val="clear" w:color="auto" w:fill="FFFFFF"/>
        <w:spacing w:before="0" w:beforeAutospacing="0" w:after="0" w:afterAutospacing="0"/>
        <w:rPr>
          <w:rStyle w:val="c27"/>
        </w:rPr>
      </w:pPr>
      <w:r w:rsidRPr="002135A3">
        <w:rPr>
          <w:rStyle w:val="c27"/>
        </w:rPr>
        <w:t xml:space="preserve">       </w:t>
      </w:r>
      <w:r w:rsidR="0088165A" w:rsidRPr="002135A3">
        <w:rPr>
          <w:rStyle w:val="c27"/>
        </w:rPr>
        <w:t>Главным результатом Программы «Душа моя – Росс</w:t>
      </w:r>
      <w:r w:rsidR="00D43096" w:rsidRPr="002135A3">
        <w:rPr>
          <w:rStyle w:val="c27"/>
        </w:rPr>
        <w:t xml:space="preserve">ия» </w:t>
      </w:r>
      <w:r w:rsidR="0088165A" w:rsidRPr="002135A3">
        <w:rPr>
          <w:rStyle w:val="c27"/>
        </w:rPr>
        <w:t xml:space="preserve"> является постепенная интеграция детей в православную среду, экскурсии по городам России, где ребята не просто знакомятся с культурным наследием страны, а являются активными участниками больших мероприятий всероссийских и международных уровней.</w:t>
      </w:r>
    </w:p>
    <w:p w:rsidR="0088165A" w:rsidRPr="002135A3" w:rsidRDefault="0088165A" w:rsidP="008F6541">
      <w:pPr>
        <w:pStyle w:val="c30"/>
        <w:shd w:val="clear" w:color="auto" w:fill="FFFFFF"/>
        <w:spacing w:before="0" w:beforeAutospacing="0" w:after="0" w:afterAutospacing="0"/>
        <w:rPr>
          <w:rStyle w:val="c27"/>
        </w:rPr>
      </w:pPr>
      <w:r w:rsidRPr="002135A3">
        <w:rPr>
          <w:rStyle w:val="c27"/>
        </w:rPr>
        <w:t xml:space="preserve"> </w:t>
      </w:r>
      <w:r w:rsidR="003D7CEB" w:rsidRPr="002135A3">
        <w:rPr>
          <w:rStyle w:val="c27"/>
        </w:rPr>
        <w:t xml:space="preserve">    </w:t>
      </w:r>
      <w:r w:rsidRPr="002135A3">
        <w:rPr>
          <w:rStyle w:val="c27"/>
        </w:rPr>
        <w:t>Благотворительные выставки, ярмарки, концерты помогают духовному развитию детей, помогают быть добрее к окружающим, к ближним.</w:t>
      </w:r>
    </w:p>
    <w:p w:rsidR="0088165A" w:rsidRPr="002135A3" w:rsidRDefault="0088165A" w:rsidP="008F6541">
      <w:pPr>
        <w:pStyle w:val="c30"/>
        <w:shd w:val="clear" w:color="auto" w:fill="FFFFFF"/>
        <w:spacing w:before="0" w:beforeAutospacing="0" w:after="0" w:afterAutospacing="0"/>
        <w:rPr>
          <w:rStyle w:val="c27"/>
        </w:rPr>
      </w:pPr>
      <w:r w:rsidRPr="002135A3">
        <w:rPr>
          <w:rStyle w:val="c27"/>
        </w:rPr>
        <w:t>Волонтёрская деятельность является одной из составляющей программы «Душа моя – Россия», учащиеся активно принимают участие в акциях патриотической направленности. Так, ребята 8б,9а классов МБОУ «</w:t>
      </w:r>
      <w:proofErr w:type="spellStart"/>
      <w:r w:rsidRPr="002135A3">
        <w:rPr>
          <w:rStyle w:val="c27"/>
        </w:rPr>
        <w:t>Санниковская</w:t>
      </w:r>
      <w:proofErr w:type="spellEnd"/>
      <w:r w:rsidRPr="002135A3">
        <w:rPr>
          <w:rStyle w:val="c27"/>
        </w:rPr>
        <w:t xml:space="preserve"> СОШ» собирают посылки для солдат СВО, плетут сети для военных действий. Пишут письма солдатам. Одно такое письмо   </w:t>
      </w:r>
      <w:proofErr w:type="spellStart"/>
      <w:r w:rsidRPr="002135A3">
        <w:rPr>
          <w:rStyle w:val="c27"/>
        </w:rPr>
        <w:t>Данковой</w:t>
      </w:r>
      <w:proofErr w:type="spellEnd"/>
      <w:r w:rsidRPr="002135A3">
        <w:rPr>
          <w:rStyle w:val="c27"/>
        </w:rPr>
        <w:t xml:space="preserve"> Алены, ученицы 8б класса</w:t>
      </w:r>
      <w:r w:rsidR="007E024F" w:rsidRPr="002135A3">
        <w:rPr>
          <w:rStyle w:val="c27"/>
        </w:rPr>
        <w:t>,</w:t>
      </w:r>
      <w:r w:rsidRPr="002135A3">
        <w:rPr>
          <w:rStyle w:val="c27"/>
        </w:rPr>
        <w:t xml:space="preserve"> вошло в сборник «Письмо солдату СВО»,</w:t>
      </w:r>
    </w:p>
    <w:p w:rsidR="0088165A" w:rsidRPr="002135A3" w:rsidRDefault="003D7CEB" w:rsidP="008F6541">
      <w:pPr>
        <w:pStyle w:val="c30"/>
        <w:shd w:val="clear" w:color="auto" w:fill="FFFFFF"/>
        <w:spacing w:before="0" w:beforeAutospacing="0" w:after="0" w:afterAutospacing="0"/>
        <w:rPr>
          <w:rStyle w:val="c27"/>
        </w:rPr>
      </w:pPr>
      <w:r w:rsidRPr="002135A3">
        <w:rPr>
          <w:rStyle w:val="c27"/>
        </w:rPr>
        <w:t xml:space="preserve">        </w:t>
      </w:r>
      <w:r w:rsidR="0088165A" w:rsidRPr="002135A3">
        <w:rPr>
          <w:rStyle w:val="c27"/>
        </w:rPr>
        <w:t xml:space="preserve">Программа «Душа моя </w:t>
      </w:r>
      <w:r w:rsidR="007E024F" w:rsidRPr="002135A3">
        <w:rPr>
          <w:rStyle w:val="c27"/>
        </w:rPr>
        <w:t>– Россия» (Школа юного краеведа)</w:t>
      </w:r>
      <w:r w:rsidR="0088165A" w:rsidRPr="002135A3">
        <w:rPr>
          <w:rStyle w:val="c27"/>
        </w:rPr>
        <w:t> направлена и на</w:t>
      </w:r>
      <w:r w:rsidR="007E024F" w:rsidRPr="002135A3">
        <w:rPr>
          <w:rStyle w:val="c27"/>
        </w:rPr>
        <w:t xml:space="preserve"> исследовательскую деятельность.</w:t>
      </w:r>
      <w:r w:rsidRPr="002135A3">
        <w:rPr>
          <w:rStyle w:val="c27"/>
        </w:rPr>
        <w:t xml:space="preserve"> </w:t>
      </w:r>
      <w:proofErr w:type="spellStart"/>
      <w:r w:rsidR="0088165A" w:rsidRPr="002135A3">
        <w:rPr>
          <w:rStyle w:val="c27"/>
        </w:rPr>
        <w:t>Волошкина</w:t>
      </w:r>
      <w:proofErr w:type="spellEnd"/>
      <w:r w:rsidR="0088165A" w:rsidRPr="002135A3">
        <w:rPr>
          <w:rStyle w:val="c27"/>
        </w:rPr>
        <w:t xml:space="preserve"> Светлана, ученица 9а класса, написала работу об иконе, которая передается из поколения в поколение в ее семье</w:t>
      </w:r>
      <w:r w:rsidRPr="002135A3">
        <w:rPr>
          <w:rStyle w:val="c27"/>
        </w:rPr>
        <w:t>,</w:t>
      </w:r>
      <w:r w:rsidR="0088165A" w:rsidRPr="002135A3">
        <w:rPr>
          <w:rStyle w:val="c27"/>
        </w:rPr>
        <w:t xml:space="preserve"> и выступила с работой на конференции в Доме народов Алта</w:t>
      </w:r>
      <w:r w:rsidRPr="002135A3">
        <w:rPr>
          <w:rStyle w:val="c27"/>
        </w:rPr>
        <w:t>йского края, где заняла 1 место(приложение 3).</w:t>
      </w:r>
      <w:r w:rsidR="007E024F" w:rsidRPr="002135A3">
        <w:rPr>
          <w:rStyle w:val="c27"/>
        </w:rPr>
        <w:t xml:space="preserve"> Колобова </w:t>
      </w:r>
      <w:proofErr w:type="spellStart"/>
      <w:r w:rsidR="007E024F" w:rsidRPr="002135A3">
        <w:rPr>
          <w:rStyle w:val="c27"/>
        </w:rPr>
        <w:t>Снежана</w:t>
      </w:r>
      <w:proofErr w:type="spellEnd"/>
      <w:r w:rsidR="007E024F" w:rsidRPr="002135A3">
        <w:rPr>
          <w:rStyle w:val="c27"/>
        </w:rPr>
        <w:t xml:space="preserve"> презентовала на итоговом занятии 2023-2024 учебного года «Топонимический словарь Первомайского района». Выступление на</w:t>
      </w:r>
      <w:r w:rsidRPr="002135A3">
        <w:rPr>
          <w:rStyle w:val="c27"/>
        </w:rPr>
        <w:t xml:space="preserve"> </w:t>
      </w:r>
      <w:r w:rsidR="002B20BE" w:rsidRPr="002135A3">
        <w:rPr>
          <w:rStyle w:val="c27"/>
          <w:lang w:val="en-US"/>
        </w:rPr>
        <w:t>XII</w:t>
      </w:r>
      <w:r w:rsidR="002B20BE" w:rsidRPr="002135A3">
        <w:rPr>
          <w:rStyle w:val="c27"/>
        </w:rPr>
        <w:t xml:space="preserve">региональной научно-практической конференции учащейся молодежи «Исследовательский потенциал </w:t>
      </w:r>
      <w:r w:rsidR="002B20BE" w:rsidRPr="002135A3">
        <w:rPr>
          <w:rStyle w:val="c27"/>
          <w:lang w:val="en-US"/>
        </w:rPr>
        <w:t>XXI</w:t>
      </w:r>
      <w:r w:rsidR="002B20BE" w:rsidRPr="002135A3">
        <w:rPr>
          <w:rStyle w:val="c27"/>
        </w:rPr>
        <w:t xml:space="preserve">  было высоко оценено жюри. В секции «Историческое краеведение» Колобова С.получила 1 место.</w:t>
      </w:r>
    </w:p>
    <w:p w:rsidR="0088165A" w:rsidRPr="002135A3" w:rsidRDefault="0088165A" w:rsidP="008F6541">
      <w:pPr>
        <w:pStyle w:val="c30"/>
        <w:shd w:val="clear" w:color="auto" w:fill="FFFFFF"/>
        <w:spacing w:before="0" w:beforeAutospacing="0" w:after="0" w:afterAutospacing="0"/>
      </w:pPr>
      <w:r w:rsidRPr="002135A3">
        <w:rPr>
          <w:rStyle w:val="c27"/>
        </w:rPr>
        <w:t xml:space="preserve">Благодаря программе </w:t>
      </w:r>
      <w:r w:rsidRPr="002135A3">
        <w:rPr>
          <w:rStyle w:val="c27"/>
          <w:shd w:val="clear" w:color="auto" w:fill="FFFFFF"/>
        </w:rPr>
        <w:t>происходит формирование духовно-нравственных ценностей, </w:t>
      </w:r>
      <w:r w:rsidRPr="002135A3">
        <w:rPr>
          <w:rStyle w:val="c27"/>
        </w:rPr>
        <w:t>установление личных связей ученика с православной культурой. Дети становятся более отзывчивыми к трудностям и сложностям в жизни окружающих людей, радуются своим успехам и успехам своих друзей. Начинают понимать и уважать культурные и религиозные традиции нашей многонациональной России. С уважением и любовью относятся к Родине, к своему народу.</w:t>
      </w:r>
      <w:r w:rsidR="00CA1440" w:rsidRPr="002135A3">
        <w:rPr>
          <w:rStyle w:val="c27"/>
        </w:rPr>
        <w:t xml:space="preserve"> Очень важным моментом в организации данной программы являются экскурсии по святым местам России, храмам и церквям крупных городов, где ребята знакомятся не только с культурным наследием народа, его историей, </w:t>
      </w:r>
      <w:r w:rsidR="00272B03" w:rsidRPr="002135A3">
        <w:rPr>
          <w:rStyle w:val="c27"/>
        </w:rPr>
        <w:t xml:space="preserve">но и постепенно приобретают знания о </w:t>
      </w:r>
      <w:r w:rsidR="0079403F" w:rsidRPr="002135A3">
        <w:rPr>
          <w:rStyle w:val="c27"/>
        </w:rPr>
        <w:t>православной вере</w:t>
      </w:r>
      <w:r w:rsidR="00272B03" w:rsidRPr="002135A3">
        <w:rPr>
          <w:rStyle w:val="c27"/>
        </w:rPr>
        <w:t xml:space="preserve">. </w:t>
      </w:r>
      <w:r w:rsidR="004A772F" w:rsidRPr="002135A3">
        <w:rPr>
          <w:rStyle w:val="c27"/>
        </w:rPr>
        <w:t>Побывав в городе Казани</w:t>
      </w:r>
      <w:r w:rsidR="0091011C" w:rsidRPr="002135A3">
        <w:rPr>
          <w:rStyle w:val="c27"/>
        </w:rPr>
        <w:t xml:space="preserve">, учащиеся увидели слияние двух </w:t>
      </w:r>
      <w:r w:rsidR="00830255" w:rsidRPr="002135A3">
        <w:rPr>
          <w:rStyle w:val="c27"/>
        </w:rPr>
        <w:t xml:space="preserve">религий, </w:t>
      </w:r>
      <w:r w:rsidR="00770D4B" w:rsidRPr="002135A3">
        <w:rPr>
          <w:rStyle w:val="c27"/>
        </w:rPr>
        <w:t>посетили Мечеть</w:t>
      </w:r>
      <w:r w:rsidR="00830255" w:rsidRPr="002135A3">
        <w:rPr>
          <w:rStyle w:val="c27"/>
        </w:rPr>
        <w:t xml:space="preserve"> и Православный храм</w:t>
      </w:r>
      <w:r w:rsidR="0091011C" w:rsidRPr="002135A3">
        <w:rPr>
          <w:rStyle w:val="c27"/>
        </w:rPr>
        <w:t xml:space="preserve"> Казанско</w:t>
      </w:r>
      <w:r w:rsidR="004A772F" w:rsidRPr="002135A3">
        <w:rPr>
          <w:rStyle w:val="c27"/>
        </w:rPr>
        <w:t>й Божьей М</w:t>
      </w:r>
      <w:r w:rsidR="00830255" w:rsidRPr="002135A3">
        <w:rPr>
          <w:rStyle w:val="c27"/>
        </w:rPr>
        <w:t>атери, сделали вывод, что человек должен быть верующим, чтобы нести добро в этот мир. Молитва помогает очистить душу</w:t>
      </w:r>
      <w:r w:rsidR="00770D4B" w:rsidRPr="002135A3">
        <w:rPr>
          <w:rStyle w:val="c27"/>
        </w:rPr>
        <w:t>, помогает встать на путь</w:t>
      </w:r>
      <w:r w:rsidR="008C48CB" w:rsidRPr="002135A3">
        <w:rPr>
          <w:rStyle w:val="c27"/>
        </w:rPr>
        <w:t xml:space="preserve"> истины.</w:t>
      </w:r>
    </w:p>
    <w:p w:rsidR="0088165A" w:rsidRPr="002135A3" w:rsidRDefault="0088165A" w:rsidP="008F6541">
      <w:pPr>
        <w:pStyle w:val="c0"/>
        <w:shd w:val="clear" w:color="auto" w:fill="FFFFFF"/>
        <w:spacing w:before="0" w:beforeAutospacing="0" w:after="0" w:afterAutospacing="0"/>
      </w:pPr>
      <w:r w:rsidRPr="002135A3">
        <w:rPr>
          <w:rStyle w:val="c1"/>
        </w:rPr>
        <w:t>   Религия непосредственно влияет на формирование особой системы норм и ценностей.   </w:t>
      </w:r>
      <w:r w:rsidRPr="002135A3">
        <w:rPr>
          <w:rStyle w:val="c9"/>
          <w:b/>
          <w:bCs/>
        </w:rPr>
        <w:t>«</w:t>
      </w:r>
      <w:r w:rsidRPr="002135A3">
        <w:rPr>
          <w:rStyle w:val="c9"/>
          <w:bCs/>
        </w:rPr>
        <w:t>Религия и подлинная глубоко религиозная культура, основанная на высоких идеалах, - один из факторов, который предохраняет человека и человечество в целом от распада, деградации и, даже можно сказать, от нравственной гибели</w:t>
      </w:r>
      <w:r w:rsidRPr="002135A3">
        <w:rPr>
          <w:rStyle w:val="c9"/>
          <w:b/>
          <w:bCs/>
        </w:rPr>
        <w:t>». </w:t>
      </w:r>
      <w:r w:rsidRPr="002135A3">
        <w:rPr>
          <w:rStyle w:val="c1"/>
        </w:rPr>
        <w:t xml:space="preserve">(Кулаков А.Е., Религия мира. М., </w:t>
      </w:r>
      <w:proofErr w:type="spellStart"/>
      <w:r w:rsidRPr="002135A3">
        <w:rPr>
          <w:rStyle w:val="c1"/>
        </w:rPr>
        <w:t>Аст</w:t>
      </w:r>
      <w:proofErr w:type="spellEnd"/>
      <w:r w:rsidRPr="002135A3">
        <w:rPr>
          <w:rStyle w:val="c1"/>
        </w:rPr>
        <w:t>. 1997 г. стр. 24).</w:t>
      </w:r>
    </w:p>
    <w:p w:rsidR="0088165A" w:rsidRPr="002135A3" w:rsidRDefault="0088165A" w:rsidP="008F6541">
      <w:pPr>
        <w:pStyle w:val="c0"/>
        <w:shd w:val="clear" w:color="auto" w:fill="FFFFFF"/>
        <w:spacing w:before="0" w:beforeAutospacing="0" w:after="0" w:afterAutospacing="0"/>
      </w:pPr>
      <w:r w:rsidRPr="002135A3">
        <w:rPr>
          <w:rStyle w:val="c1"/>
        </w:rPr>
        <w:t>   И возрождение России, поддержание ее статуса как великой державы сегодня связано не только с решением политических, экономических, социальных проблем, но, прежде всего, с воспитанием высоконравственного человека, формированием у него духовности, нравственности, исторически сложившейся российской ментальности.</w:t>
      </w:r>
    </w:p>
    <w:p w:rsidR="0088165A" w:rsidRPr="002135A3" w:rsidRDefault="0088165A" w:rsidP="008F6541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Назначение программы</w:t>
      </w:r>
    </w:p>
    <w:p w:rsidR="0088165A" w:rsidRPr="002135A3" w:rsidRDefault="0088165A" w:rsidP="008F65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bCs/>
          <w:sz w:val="24"/>
          <w:szCs w:val="24"/>
        </w:rPr>
        <w:t>  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t>Обеспечить благоприятные условия для разработки и реализации системы мероприятий</w:t>
      </w:r>
      <w:r w:rsidR="004A772F" w:rsidRPr="002135A3">
        <w:rPr>
          <w:rFonts w:ascii="Times New Roman" w:eastAsia="Times New Roman" w:hAnsi="Times New Roman" w:cs="Times New Roman"/>
          <w:sz w:val="24"/>
          <w:szCs w:val="24"/>
        </w:rPr>
        <w:t xml:space="preserve"> программы поданным темам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t>, способствующих духовно – нравственному развитию и воспитанию учащихся</w:t>
      </w:r>
      <w:r w:rsidR="004A772F" w:rsidRPr="002135A3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> </w:t>
      </w:r>
      <w:r w:rsidR="00F60925" w:rsidRPr="002135A3">
        <w:rPr>
          <w:rStyle w:val="c1"/>
          <w:rFonts w:ascii="Times New Roman" w:hAnsi="Times New Roman" w:cs="Times New Roman"/>
          <w:sz w:val="24"/>
          <w:szCs w:val="24"/>
        </w:rPr>
        <w:t>Россия –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  </w:t>
      </w:r>
      <w:r w:rsidR="00F60925" w:rsidRPr="002135A3">
        <w:rPr>
          <w:rStyle w:val="c1"/>
          <w:rFonts w:ascii="Times New Roman" w:hAnsi="Times New Roman" w:cs="Times New Roman"/>
          <w:sz w:val="24"/>
          <w:szCs w:val="24"/>
        </w:rPr>
        <w:t>наш</w:t>
      </w:r>
      <w:r w:rsidR="00F60925" w:rsidRPr="002135A3">
        <w:rPr>
          <w:rStyle w:val="c9"/>
          <w:rFonts w:ascii="Times New Roman" w:hAnsi="Times New Roman" w:cs="Times New Roman"/>
          <w:b/>
          <w:bCs/>
          <w:sz w:val="24"/>
          <w:szCs w:val="24"/>
        </w:rPr>
        <w:t>а</w:t>
      </w:r>
      <w:r w:rsidR="00F60925"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 Родина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>.  </w:t>
      </w:r>
      <w:r w:rsidR="00F60925" w:rsidRPr="002135A3">
        <w:rPr>
          <w:rStyle w:val="c1"/>
          <w:rFonts w:ascii="Times New Roman" w:hAnsi="Times New Roman" w:cs="Times New Roman"/>
          <w:sz w:val="24"/>
          <w:szCs w:val="24"/>
        </w:rPr>
        <w:t>Россия –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  </w:t>
      </w:r>
      <w:r w:rsidR="00B90DDA" w:rsidRPr="002135A3">
        <w:rPr>
          <w:rStyle w:val="c1"/>
          <w:rFonts w:ascii="Times New Roman" w:hAnsi="Times New Roman" w:cs="Times New Roman"/>
          <w:sz w:val="24"/>
          <w:szCs w:val="24"/>
        </w:rPr>
        <w:t>общая Родина всех еѐ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  россиян.  Красота просторов России, еѐ историческое и культурное единство. Экскурсии по городам России</w:t>
      </w:r>
    </w:p>
    <w:p w:rsidR="0088165A" w:rsidRPr="002135A3" w:rsidRDefault="00F60925" w:rsidP="008F6541">
      <w:pPr>
        <w:pStyle w:val="c0"/>
        <w:shd w:val="clear" w:color="auto" w:fill="FFFFFF"/>
        <w:spacing w:before="0" w:beforeAutospacing="0" w:after="0" w:afterAutospacing="0"/>
        <w:rPr>
          <w:rStyle w:val="c1"/>
        </w:rPr>
      </w:pPr>
      <w:r w:rsidRPr="002135A3">
        <w:rPr>
          <w:rStyle w:val="c1"/>
        </w:rPr>
        <w:t xml:space="preserve">Города России. </w:t>
      </w:r>
      <w:r w:rsidR="0088165A" w:rsidRPr="002135A3">
        <w:rPr>
          <w:rStyle w:val="c1"/>
        </w:rPr>
        <w:t xml:space="preserve">Санкт- Петербург.  </w:t>
      </w:r>
      <w:r w:rsidR="00B90DDA" w:rsidRPr="002135A3">
        <w:rPr>
          <w:rStyle w:val="c1"/>
        </w:rPr>
        <w:t>Исаакиевский,</w:t>
      </w:r>
      <w:r w:rsidR="0088165A" w:rsidRPr="002135A3">
        <w:rPr>
          <w:rStyle w:val="c1"/>
        </w:rPr>
        <w:t xml:space="preserve"> Казанский, </w:t>
      </w:r>
      <w:proofErr w:type="spellStart"/>
      <w:r w:rsidR="0088165A" w:rsidRPr="002135A3">
        <w:rPr>
          <w:rStyle w:val="c1"/>
        </w:rPr>
        <w:t>Спас-на</w:t>
      </w:r>
      <w:proofErr w:type="spellEnd"/>
      <w:r w:rsidR="0088165A" w:rsidRPr="002135A3">
        <w:rPr>
          <w:rStyle w:val="c1"/>
        </w:rPr>
        <w:t xml:space="preserve"> –крови-</w:t>
      </w:r>
      <w:r w:rsidR="00B90DDA" w:rsidRPr="002135A3">
        <w:rPr>
          <w:rStyle w:val="c1"/>
        </w:rPr>
        <w:t>соборы исторической</w:t>
      </w:r>
      <w:r w:rsidR="0088165A" w:rsidRPr="002135A3">
        <w:rPr>
          <w:rStyle w:val="c1"/>
        </w:rPr>
        <w:t xml:space="preserve"> памяти и наследия народа. Казань –город слияния двух миров, двух религий.</w:t>
      </w:r>
    </w:p>
    <w:p w:rsidR="00F60925" w:rsidRPr="002135A3" w:rsidRDefault="00F60925" w:rsidP="008F6541">
      <w:pPr>
        <w:pStyle w:val="c0"/>
        <w:shd w:val="clear" w:color="auto" w:fill="FFFFFF"/>
        <w:spacing w:before="0" w:beforeAutospacing="0" w:after="0" w:afterAutospacing="0"/>
        <w:rPr>
          <w:rStyle w:val="c1"/>
        </w:rPr>
      </w:pPr>
      <w:r w:rsidRPr="002135A3">
        <w:rPr>
          <w:rStyle w:val="c1"/>
        </w:rPr>
        <w:t>Москва –</w:t>
      </w:r>
      <w:r w:rsidR="0088165A" w:rsidRPr="002135A3">
        <w:rPr>
          <w:rStyle w:val="c1"/>
        </w:rPr>
        <w:t xml:space="preserve">  </w:t>
      </w:r>
      <w:r w:rsidRPr="002135A3">
        <w:rPr>
          <w:rStyle w:val="c1"/>
        </w:rPr>
        <w:t>столица России</w:t>
      </w:r>
      <w:r w:rsidR="0088165A" w:rsidRPr="002135A3">
        <w:rPr>
          <w:rStyle w:val="c1"/>
        </w:rPr>
        <w:t>.  </w:t>
      </w:r>
    </w:p>
    <w:p w:rsidR="008F6541" w:rsidRPr="002135A3" w:rsidRDefault="00F60925" w:rsidP="008F6541">
      <w:p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Понятие о </w:t>
      </w:r>
      <w:r w:rsidR="00B90DDA"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столице как </w:t>
      </w:r>
      <w:r w:rsidR="008F6541" w:rsidRPr="002135A3">
        <w:rPr>
          <w:rStyle w:val="c1"/>
          <w:rFonts w:ascii="Times New Roman" w:hAnsi="Times New Roman" w:cs="Times New Roman"/>
          <w:sz w:val="24"/>
          <w:szCs w:val="24"/>
        </w:rPr>
        <w:t>главном городе</w:t>
      </w:r>
      <w:r w:rsidRPr="002135A3">
        <w:rPr>
          <w:rStyle w:val="c1"/>
          <w:rFonts w:ascii="Times New Roman" w:hAnsi="Times New Roman" w:cs="Times New Roman"/>
          <w:sz w:val="24"/>
          <w:szCs w:val="24"/>
        </w:rPr>
        <w:t xml:space="preserve">  страны. Объединительная роль Москвы </w:t>
      </w:r>
      <w:r w:rsidR="00B90DDA" w:rsidRPr="002135A3">
        <w:rPr>
          <w:rStyle w:val="c1"/>
          <w:rFonts w:ascii="Times New Roman" w:hAnsi="Times New Roman" w:cs="Times New Roman"/>
          <w:sz w:val="24"/>
          <w:szCs w:val="24"/>
        </w:rPr>
        <w:t>в духов</w:t>
      </w:r>
      <w:r w:rsidRPr="002135A3">
        <w:rPr>
          <w:rStyle w:val="c27"/>
          <w:rFonts w:ascii="Times New Roman" w:hAnsi="Times New Roman" w:cs="Times New Roman"/>
          <w:sz w:val="24"/>
          <w:szCs w:val="24"/>
        </w:rPr>
        <w:t xml:space="preserve"> «Душа моя – Россия» (Школа </w:t>
      </w:r>
      <w:proofErr w:type="spellStart"/>
      <w:r w:rsidRPr="002135A3">
        <w:rPr>
          <w:rStyle w:val="c27"/>
          <w:rFonts w:ascii="Times New Roman" w:hAnsi="Times New Roman" w:cs="Times New Roman"/>
          <w:sz w:val="24"/>
          <w:szCs w:val="24"/>
        </w:rPr>
        <w:t>ю</w:t>
      </w:r>
      <w:r w:rsidR="008F6541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направлена</w:t>
      </w:r>
      <w:proofErr w:type="spellEnd"/>
      <w:r w:rsidR="008F6541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на духовно-нравственное развитию учащихся с опорой на православие как фундамент этических</w:t>
      </w:r>
    </w:p>
    <w:p w:rsidR="0088165A" w:rsidRPr="002135A3" w:rsidRDefault="008F6541" w:rsidP="008F6541">
      <w:pPr>
        <w:pStyle w:val="c0"/>
        <w:shd w:val="clear" w:color="auto" w:fill="FFFFFF"/>
        <w:spacing w:before="0" w:beforeAutospacing="0" w:after="0" w:afterAutospacing="0"/>
      </w:pPr>
      <w:proofErr w:type="spellStart"/>
      <w:r w:rsidRPr="002135A3">
        <w:rPr>
          <w:shd w:val="clear" w:color="auto" w:fill="FFFFFF"/>
        </w:rPr>
        <w:t>Ценностей</w:t>
      </w:r>
      <w:r w:rsidR="00F60925" w:rsidRPr="002135A3">
        <w:rPr>
          <w:rStyle w:val="c27"/>
        </w:rPr>
        <w:t>ногокраеведа</w:t>
      </w:r>
      <w:r w:rsidR="00B90DDA" w:rsidRPr="002135A3">
        <w:rPr>
          <w:rStyle w:val="c1"/>
        </w:rPr>
        <w:t>ной</w:t>
      </w:r>
      <w:proofErr w:type="spellEnd"/>
      <w:r w:rsidR="00B90DDA" w:rsidRPr="002135A3">
        <w:rPr>
          <w:rStyle w:val="c1"/>
        </w:rPr>
        <w:t>, политической и культурной жизни</w:t>
      </w:r>
      <w:r w:rsidR="0088165A" w:rsidRPr="002135A3">
        <w:rPr>
          <w:rStyle w:val="c1"/>
        </w:rPr>
        <w:t xml:space="preserve">  страны.  Московский Кремль.  Архангельский собор.  </w:t>
      </w:r>
      <w:r w:rsidR="00F60925" w:rsidRPr="002135A3">
        <w:rPr>
          <w:rStyle w:val="c1"/>
        </w:rPr>
        <w:t xml:space="preserve">Храм </w:t>
      </w:r>
      <w:r w:rsidR="00B90DDA" w:rsidRPr="002135A3">
        <w:rPr>
          <w:rStyle w:val="c1"/>
        </w:rPr>
        <w:t>Василия Блаженного</w:t>
      </w:r>
      <w:r w:rsidR="0088165A" w:rsidRPr="002135A3">
        <w:rPr>
          <w:rStyle w:val="c1"/>
        </w:rPr>
        <w:t>.</w:t>
      </w:r>
    </w:p>
    <w:p w:rsidR="0088165A" w:rsidRPr="002135A3" w:rsidRDefault="0088165A" w:rsidP="008F6541">
      <w:pPr>
        <w:pStyle w:val="c0"/>
        <w:shd w:val="clear" w:color="auto" w:fill="FFFFFF"/>
        <w:spacing w:before="0" w:beforeAutospacing="0" w:after="0" w:afterAutospacing="0"/>
      </w:pPr>
      <w:r w:rsidRPr="002135A3">
        <w:rPr>
          <w:rStyle w:val="c1"/>
        </w:rPr>
        <w:t>   О вере, знании и культуре. О чем рассказывает религиозная культура? Культура, культурный человек, историческая память, религия, религиозная культура. Ценности жизни христиан. Любовь к Родине. Отечество. О вере; знании и культуре в жизни людей. Религиозные представления разных народов. Традиционные религии России. Христианство - одна из основных религий мира. Во что верят православные христиане. Иисус Христос. Православие основная религия в России. Кого православная культура называет Творцом. Какие дары получили от Творца люди</w:t>
      </w:r>
      <w:r w:rsidR="00AB30DE" w:rsidRPr="002135A3">
        <w:rPr>
          <w:rStyle w:val="c1"/>
        </w:rPr>
        <w:t>.</w:t>
      </w:r>
    </w:p>
    <w:p w:rsidR="00DC69A3" w:rsidRPr="002135A3" w:rsidRDefault="00DC69A3" w:rsidP="008F65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B1126B" w:rsidRPr="002135A3" w:rsidRDefault="00B1126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Содержание программы</w:t>
      </w:r>
    </w:p>
    <w:p w:rsidR="00276D3D" w:rsidRPr="002135A3" w:rsidRDefault="00276D3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Раздел I Алтайская земля (8 часов).</w:t>
      </w:r>
    </w:p>
    <w:p w:rsidR="00C262DD" w:rsidRPr="002135A3" w:rsidRDefault="00C262DD" w:rsidP="00C262DD">
      <w:pPr>
        <w:shd w:val="clear" w:color="auto" w:fill="FFFFFF"/>
        <w:spacing w:after="120" w:line="600" w:lineRule="atLeast"/>
        <w:outlineLvl w:val="0"/>
        <w:rPr>
          <w:rFonts w:ascii="Times New Roman" w:eastAsia="Times New Roman" w:hAnsi="Times New Roman" w:cs="Times New Roman"/>
          <w:b/>
          <w:bCs/>
          <w:spacing w:val="5"/>
          <w:kern w:val="36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bCs/>
          <w:spacing w:val="5"/>
          <w:kern w:val="36"/>
          <w:sz w:val="24"/>
          <w:szCs w:val="24"/>
        </w:rPr>
        <w:t>Алтай - земля свободы веры. Как крошечный регион вместил в себя 6 религий?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Первое, с чего надо начать рассказ об алтайских религиях - это Белуха, алтайцам так же известная как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Уч-Сюмер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(Трёхглавая) или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Кадын-Бажы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(Голова Катуни или Главная Госпожа), а казахам - как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Музтау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(Ледяная гора). Это высшая толчка Алтая и всей Сибири, и до более высоких гор Тянь-Шаня 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Куньлуня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от неё тысячи километров. Со стороны Республики Алтай она выглядит как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тризубец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круглого пик Делоне (4260м), острой главной вершины (4509м) и вычурной Западной Белухи (4435м):</w:t>
      </w:r>
    </w:p>
    <w:p w:rsidR="00C262DD" w:rsidRPr="002135A3" w:rsidRDefault="00C262DD" w:rsidP="00C262D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6450" cy="1546955"/>
            <wp:effectExtent l="0" t="0" r="0" b="0"/>
            <wp:docPr id="1" name="-8228548326088336591-0" descr="https://avatars.dzeninfra.ru/get-zen_doc/1889318/pub_5fd7810d1c5dc116528f43a9_5fd781511c5dc116528fbf0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8228548326088336591-0" descr="https://avatars.dzeninfra.ru/get-zen_doc/1889318/pub_5fd7810d1c5dc116528f43a9_5fd781511c5dc116528fbf02/scale_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90" cy="1573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 со стороны Казахстана - более двуглавая, чем Эльбрус. Николай Рерих в своё время нарёк её Северным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Кайласом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а в алтайских поверьях связь нашего Среднего мира с Верхним выглядит как древо, ветви которого спускаются к различным вершинам, перевалам, источникам, а ствол уходит от вершины Белухи. 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1371601"/>
            <wp:effectExtent l="0" t="0" r="0" b="0"/>
            <wp:docPr id="3" name="Рисунок 3" descr="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-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589" cy="139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За древней эпохой степных каганатов на Алтай пришли "тёмные века", оставившие его далёкой периферией. Ситуация стала меняться где-то в 17 веке, когда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тилингиты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- коренные жители бассейна Катуни - вошли в ойратский союз монгольских и тюркских народов, у нас более известный как "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" или "калмыки".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Та эпоха в памяти алтайцев осталась Золотым веком, когда они превратились в самостоятельный и грозный народ. Алтайцы оставались язычниками, но поскольку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была буддийским государством, тибетское учение робко начало и на Алтае пускать корни.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вели долгую войну с казахами, регулярно атаковали флегматичный Китай и даже русских трепали изрядно.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Ближайший к Алтаю город Бийск был заложен в 1709 как крепость для защиты от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коими здесь были сами алтайцы. Но потом Россия покорила Кузнецкую котловину, лишив ойратов лучших месторождений железа, а в 1740-х годах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Джунгариюразгромил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Китай, устроив жесточайшую резню, к которой с радостью присоединились натерпевшиеся от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джунгарских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набегов казахи.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6450" cy="1492250"/>
            <wp:effectExtent l="0" t="0" r="0" b="0"/>
            <wp:docPr id="4" name="Рисунок 4" descr="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-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795" cy="150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Материальное наследие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кам-дьянг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("шаманской веры") сохранилось теперь только в музеях, и может быть где-то в потайных местах, о которых алтайцы не расскажут 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русским. Вот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напримеркурмёжки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: так русские называли идолов от местного "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кюрмюш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" - дух-хранитель дома, здесь такой отмечен цифрой 2. Под цифрами 3 и 4 - духи предков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тюнурчеки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а гирлянда фигур наверху - это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кайындар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, "дочери горы", потусторонний эскорт шамана. Впрочем, "шаман" - эвенкийское слово, а здесь жрецов называли "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кам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", отсюда и слово "камлание".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52525" cy="1568061"/>
            <wp:effectExtent l="0" t="0" r="0" b="0"/>
            <wp:docPr id="5" name="Рисунок 5" descr="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-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020" cy="157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Помимо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камов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были 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кайши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- сказители, которые к духам не хаживали, но могли с ними разговаривать сквозь границы миров. На любые камлания надевалась шапка-птица, но к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Ульгеню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ходили в белом халате, а к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Эрлику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надевали "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манжак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" -  своеобразный скафандр для враждебной среды Нижнего мира. Он включал уже знакомых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кайындар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(хранительниц), крылья "канат", всяческие бубенцы и звенящие подвески, служившие в Подземном царстве "бронёй".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1487805"/>
            <wp:effectExtent l="0" t="0" r="0" b="0"/>
            <wp:docPr id="6" name="Рисунок 6" descr="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-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805" cy="149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Но саму способность ходить в иные миры люди получили не от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Ульгеня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а от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Эрлика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и именно подземный дух подарил первому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камутюнур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- бубен. Это был главный атрибут шамана, олицетворявший его внешнюю душу (идол внутри) и ездовое животное (натянутая шкура) в стране духов. 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58085" cy="1171575"/>
            <wp:effectExtent l="0" t="0" r="0" b="0"/>
            <wp:docPr id="7" name="Рисунок 7" descr="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-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047" cy="1173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Ну а мир алтайца пронизывали духи - хранители природы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ээзи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или злые посланники нижнего мира -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алмысы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шулмусы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. Вот например слева россыпь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эрнегендеров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- такие заворачивались старухой на свадьбу дочери или рождение внуков и хранились где-то в потайном месте, где несколько раз в год их кормили молоком. Справа изображавшиеся не идолами, а чем-то вроде икон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орёкёндёр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канаттулар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- духи-покровители разных специализаций.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14450" cy="766911"/>
            <wp:effectExtent l="0" t="0" r="0" b="0"/>
            <wp:docPr id="8" name="Рисунок 8" descr="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-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29168" cy="775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Первой религией внешнего мира, сумевшей закрепиться на Алтае, оказалось староверие - в середине 18 века большая часть Алтая, особенно долина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Бухтармы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оставались фактически нейтральной зоной, которую и начал заселять бородатый люд, привыкший полагаться только на свои силы. 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1092994"/>
            <wp:effectExtent l="0" t="0" r="0" b="0"/>
            <wp:docPr id="9" name="Рисунок 9" descr="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-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77" cy="110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Итак, официально принявший русское подданство в 1756 году Алтай к началу 19 века представлял собой край, населённый полукочевыми язычниками, промеж которых горой стояли сёла русских староверов.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В 1828 году по инициативе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тобольского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архиепископа Евгения (Кузнецова) в Бийске, расцветавшем на купеческой торговле по Чуйскому тракту, была создана Алтайская духовная миссия. Её квартал с постройками 1880-х годов уцелел среди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многоэтажек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недалеко от центра Бийска (на кадре ниже).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В Сибири эта миссия была не единственной, но крупнейшей, и важнейшую роль в ней сыграли два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Макария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, ставших "апостолами Алтая".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Макарий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(Глухарёв) возглавлял Миссию в 1830-44 годах, работал в основном в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Улале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(нынешний Горно-Алтайск), выучил алтайский язык и перевёл на него часть Библии. Идеей этой он так проникся, что взялся переводить Библию ещё и на современный русский язык. Синод в этом увидел крамолу и отозвал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Макария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, а его преемники проповедовали на Алтае с позиций русификации.</w:t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Расцвета миссия достигла в конце 19 века при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Макарии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(Невском), о котором я слышал полярные точки зрения - одни пишут, что он был бескомпромиссным русификатором, другие - что он вернулся к идеям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Макария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(Глухарёва). Как бы то ни было, именно миссионеры в 19 веке были главной русской силой на Алтае..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1374487"/>
            <wp:effectExtent l="0" t="0" r="0" b="0"/>
            <wp:docPr id="10" name="Рисунок 10" descr="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-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7" cy="138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2DD" w:rsidRPr="002135A3" w:rsidRDefault="00C262DD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И построили в горах несколько десятков деревянных и пару-тройку каменных церквей.</w:t>
      </w:r>
    </w:p>
    <w:p w:rsidR="00C262DD" w:rsidRPr="002135A3" w:rsidRDefault="00C262DD" w:rsidP="00C262D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52775" cy="1344678"/>
            <wp:effectExtent l="0" t="0" r="0" b="0"/>
            <wp:docPr id="11" name="Рисунок 11" descr="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-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743" cy="135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B0B" w:rsidRPr="002135A3" w:rsidRDefault="00142712" w:rsidP="007D4B0B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Посещение Музея Православия на </w:t>
      </w:r>
      <w:r w:rsidR="00D43096" w:rsidRPr="002135A3">
        <w:rPr>
          <w:rFonts w:ascii="Times New Roman" w:eastAsia="Times New Roman" w:hAnsi="Times New Roman" w:cs="Times New Roman"/>
          <w:b/>
          <w:sz w:val="24"/>
          <w:szCs w:val="24"/>
        </w:rPr>
        <w:t>Алтае</w:t>
      </w:r>
      <w:r w:rsidR="006B62A8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программе «Душа моя –Россия»</w:t>
      </w:r>
      <w:r w:rsidR="001F687B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-2025г</w:t>
      </w:r>
    </w:p>
    <w:p w:rsidR="00F47A23" w:rsidRPr="002135A3" w:rsidRDefault="00F47A23" w:rsidP="007D4B0B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sz w:val="24"/>
          <w:szCs w:val="24"/>
        </w:rPr>
        <w:t>Музей основан 26 февраля в 2004 году в здании Епархиального управления.</w:t>
      </w:r>
    </w:p>
    <w:p w:rsidR="00F47A23" w:rsidRPr="002135A3" w:rsidRDefault="00F47A23" w:rsidP="00F47A23">
      <w:pPr>
        <w:pStyle w:val="a3"/>
        <w:spacing w:before="0" w:beforeAutospacing="0"/>
      </w:pPr>
      <w:r w:rsidRPr="002135A3">
        <w:t xml:space="preserve">        Экспозиция музея включает: святыни и предметы музейного значения начиная с середины XVII –  века, переданные из храмов города Барнаула и других приходов Алтайского края. Среди них: священно-богослужебные и </w:t>
      </w:r>
      <w:proofErr w:type="spellStart"/>
      <w:r w:rsidRPr="002135A3">
        <w:t>церковно-богослужебны</w:t>
      </w:r>
      <w:proofErr w:type="spellEnd"/>
      <w:r w:rsidRPr="002135A3">
        <w:t xml:space="preserve"> книги; иконы; облачения священнослужителей; церковная утварь. Также, в музее можно ознакомиться с </w:t>
      </w:r>
      <w:r w:rsidRPr="002135A3">
        <w:rPr>
          <w:rStyle w:val="a4"/>
        </w:rPr>
        <w:t>историей Православия на Алтае</w:t>
      </w:r>
      <w:r w:rsidRPr="002135A3">
        <w:t>.</w:t>
      </w:r>
    </w:p>
    <w:p w:rsidR="00F47A23" w:rsidRPr="002135A3" w:rsidRDefault="00F47A23" w:rsidP="00F47A23">
      <w:pPr>
        <w:pStyle w:val="a3"/>
        <w:spacing w:before="0" w:beforeAutospacing="0"/>
      </w:pPr>
      <w:r w:rsidRPr="002135A3">
        <w:t xml:space="preserve">       Музей включает в себя: два зала в здании Епархиального управления и четыре зала в </w:t>
      </w:r>
      <w:proofErr w:type="spellStart"/>
      <w:r w:rsidRPr="002135A3">
        <w:t>Барнаульской</w:t>
      </w:r>
      <w:proofErr w:type="spellEnd"/>
      <w:r w:rsidRPr="002135A3">
        <w:t xml:space="preserve"> Духовной Семинарии.</w:t>
      </w:r>
    </w:p>
    <w:p w:rsidR="00F50605" w:rsidRPr="002135A3" w:rsidRDefault="00F50605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0605" w:rsidRPr="002135A3" w:rsidRDefault="00F50605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0605" w:rsidRPr="002135A3" w:rsidRDefault="002135A3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556260</wp:posOffset>
            </wp:positionV>
            <wp:extent cx="2066925" cy="2885440"/>
            <wp:effectExtent l="19050" t="0" r="9525" b="0"/>
            <wp:wrapThrough wrapText="bothSides">
              <wp:wrapPolygon edited="0">
                <wp:start x="-199" y="0"/>
                <wp:lineTo x="-199" y="21391"/>
                <wp:lineTo x="21700" y="21391"/>
                <wp:lineTo x="21700" y="0"/>
                <wp:lineTo x="-199" y="0"/>
              </wp:wrapPolygon>
            </wp:wrapThrough>
            <wp:docPr id="16" name="Рисунок 16" descr="C:\Users\D683~1\AppData\Local\Temp\Rar$DRa4064.49471\IMG-2025020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683~1\AppData\Local\Temp\Rar$DRa4064.49471\IMG-20250209-WA00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7A23"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38300" cy="2642929"/>
            <wp:effectExtent l="19050" t="0" r="0" b="0"/>
            <wp:docPr id="15" name="Рисунок 15" descr="C:\Users\D683~1\AppData\Local\Temp\Rar$DRa4064.39670\IMG-2025020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683~1\AppData\Local\Temp\Rar$DRa4064.39670\IMG-20250209-WA00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917" cy="266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605" w:rsidRPr="002135A3" w:rsidRDefault="00F50605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663B" w:rsidRPr="002135A3" w:rsidRDefault="002C663B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История иконы «Казанской Божье матери»</w:t>
      </w:r>
      <w:r w:rsidR="00765064"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33600" cy="2845941"/>
            <wp:effectExtent l="19050" t="0" r="0" b="0"/>
            <wp:docPr id="23" name="Рисунок 23" descr="C:\Users\D683~1\AppData\Local\Temp\Rar$DRa4940.39933\IMG-20250209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683~1\AppData\Local\Temp\Rar$DRa4940.39933\IMG-20250209-WA00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493" cy="28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064"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581150" cy="2965529"/>
            <wp:effectExtent l="19050" t="0" r="0" b="0"/>
            <wp:docPr id="24" name="Рисунок 24" descr="C:\Users\D683~1\AppData\Local\Temp\Rar$DRa4940.47790\IMG-2025020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683~1\AppData\Local\Temp\Rar$DRa4940.47790\IMG-20250209-WA00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790" cy="298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8DE" w:rsidRPr="002135A3" w:rsidRDefault="00F50605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 </w:t>
      </w:r>
      <w:r w:rsidR="009A3720" w:rsidRPr="002135A3">
        <w:rPr>
          <w:rFonts w:ascii="Times New Roman" w:eastAsia="Times New Roman" w:hAnsi="Times New Roman" w:cs="Times New Roman"/>
          <w:sz w:val="24"/>
          <w:szCs w:val="24"/>
        </w:rPr>
        <w:t>возникновении православия</w:t>
      </w:r>
      <w:r w:rsidR="00874FFA" w:rsidRPr="002135A3">
        <w:rPr>
          <w:rFonts w:ascii="Times New Roman" w:eastAsia="Times New Roman" w:hAnsi="Times New Roman" w:cs="Times New Roman"/>
          <w:sz w:val="24"/>
          <w:szCs w:val="24"/>
        </w:rPr>
        <w:t xml:space="preserve"> в Алтайском крае рассказывает </w:t>
      </w:r>
      <w:r w:rsidR="006E7026" w:rsidRPr="002135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заведующая музеем истории Православия на Алтае Наталья Петровна </w:t>
      </w:r>
      <w:proofErr w:type="spellStart"/>
      <w:r w:rsidR="006E7026" w:rsidRPr="002135A3">
        <w:rPr>
          <w:rFonts w:ascii="Times New Roman" w:hAnsi="Times New Roman" w:cs="Times New Roman"/>
          <w:sz w:val="24"/>
          <w:szCs w:val="24"/>
          <w:shd w:val="clear" w:color="auto" w:fill="FFFFFF"/>
        </w:rPr>
        <w:t>Железнякова</w:t>
      </w:r>
      <w:proofErr w:type="spellEnd"/>
      <w:r w:rsidR="006E7026" w:rsidRPr="002135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608DE"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790700" cy="2388558"/>
            <wp:effectExtent l="19050" t="0" r="0" b="0"/>
            <wp:docPr id="18" name="Рисунок 18" descr="C:\Users\D683~1\AppData\Local\Temp\Rar$DRa4940.26162\IMG-20250209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683~1\AppData\Local\Temp\Rar$DRa4940.26162\IMG-20250209-WA00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536" cy="239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026" w:rsidRPr="002135A3" w:rsidRDefault="006E7026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6E7026" w:rsidRPr="002135A3" w:rsidRDefault="001E4FB8" w:rsidP="006E7026">
      <w:pPr>
        <w:pStyle w:val="3"/>
        <w:shd w:val="clear" w:color="auto" w:fill="FFFFFF"/>
        <w:spacing w:before="225" w:beforeAutospacing="0" w:after="75" w:afterAutospacing="0"/>
        <w:rPr>
          <w:b w:val="0"/>
          <w:sz w:val="24"/>
          <w:szCs w:val="24"/>
        </w:rPr>
      </w:pPr>
      <w:r w:rsidRPr="002135A3">
        <w:rPr>
          <w:b w:val="0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410210</wp:posOffset>
            </wp:positionV>
            <wp:extent cx="2114550" cy="2166620"/>
            <wp:effectExtent l="19050" t="0" r="0" b="0"/>
            <wp:wrapThrough wrapText="bothSides">
              <wp:wrapPolygon edited="0">
                <wp:start x="-195" y="0"/>
                <wp:lineTo x="-195" y="21461"/>
                <wp:lineTo x="21600" y="21461"/>
                <wp:lineTo x="21600" y="0"/>
                <wp:lineTo x="-195" y="0"/>
              </wp:wrapPolygon>
            </wp:wrapThrough>
            <wp:docPr id="22" name="Рисунок 22" descr="C:\Users\D683~1\AppData\Local\Temp\Rar$DRa4940.38877\IMG-20250209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683~1\AppData\Local\Temp\Rar$DRa4940.38877\IMG-20250209-WA00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7026" w:rsidRPr="002135A3">
        <w:rPr>
          <w:b w:val="0"/>
          <w:noProof/>
          <w:sz w:val="24"/>
          <w:szCs w:val="24"/>
        </w:rPr>
        <w:t xml:space="preserve">Посещение музея стало для учащихся </w:t>
      </w:r>
      <w:r w:rsidRPr="002135A3">
        <w:rPr>
          <w:b w:val="0"/>
          <w:sz w:val="24"/>
          <w:szCs w:val="24"/>
        </w:rPr>
        <w:t xml:space="preserve"> прикосновением</w:t>
      </w:r>
      <w:r w:rsidR="006E7026" w:rsidRPr="002135A3">
        <w:rPr>
          <w:b w:val="0"/>
          <w:sz w:val="24"/>
          <w:szCs w:val="24"/>
        </w:rPr>
        <w:t xml:space="preserve"> к духовному наследию,</w:t>
      </w:r>
      <w:r w:rsidRPr="002135A3">
        <w:rPr>
          <w:b w:val="0"/>
          <w:sz w:val="24"/>
          <w:szCs w:val="24"/>
        </w:rPr>
        <w:t xml:space="preserve"> оставленному нашими предками,  приобщение</w:t>
      </w:r>
      <w:r w:rsidR="006E7026" w:rsidRPr="002135A3">
        <w:rPr>
          <w:b w:val="0"/>
          <w:sz w:val="24"/>
          <w:szCs w:val="24"/>
        </w:rPr>
        <w:t xml:space="preserve"> к религиозным </w:t>
      </w:r>
      <w:r w:rsidRPr="002135A3">
        <w:rPr>
          <w:b w:val="0"/>
          <w:sz w:val="24"/>
          <w:szCs w:val="24"/>
        </w:rPr>
        <w:t>и культурным традициям Алтайской</w:t>
      </w:r>
      <w:r w:rsidR="006E7026" w:rsidRPr="002135A3">
        <w:rPr>
          <w:b w:val="0"/>
          <w:sz w:val="24"/>
          <w:szCs w:val="24"/>
        </w:rPr>
        <w:t xml:space="preserve"> земли.</w:t>
      </w:r>
    </w:p>
    <w:p w:rsidR="006E7026" w:rsidRPr="002135A3" w:rsidRDefault="006E7026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50414" w:rsidRPr="002135A3" w:rsidRDefault="00150414" w:rsidP="00C262DD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62DD" w:rsidRPr="002135A3" w:rsidRDefault="00C262D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4FB8" w:rsidRPr="002135A3" w:rsidRDefault="001E4FB8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4FB8" w:rsidRPr="002135A3" w:rsidRDefault="001E4FB8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4FB8" w:rsidRPr="002135A3" w:rsidRDefault="008C25B8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3872230</wp:posOffset>
            </wp:positionH>
            <wp:positionV relativeFrom="paragraph">
              <wp:posOffset>259080</wp:posOffset>
            </wp:positionV>
            <wp:extent cx="1819275" cy="2190750"/>
            <wp:effectExtent l="19050" t="0" r="9525" b="0"/>
            <wp:wrapThrough wrapText="bothSides">
              <wp:wrapPolygon edited="0">
                <wp:start x="-226" y="0"/>
                <wp:lineTo x="-226" y="21412"/>
                <wp:lineTo x="21713" y="21412"/>
                <wp:lineTo x="21713" y="0"/>
                <wp:lineTo x="-226" y="0"/>
              </wp:wrapPolygon>
            </wp:wrapThrough>
            <wp:docPr id="19" name="Рисунок 1" descr="C:\Users\user\Downloads\PHOTO-2025-02-10-16-01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TO-2025-02-10-16-01-2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D3D" w:rsidRPr="002135A3" w:rsidRDefault="00276D3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Раздел II. Славные страницы истории (7 часов)</w:t>
      </w:r>
    </w:p>
    <w:p w:rsidR="008C25B8" w:rsidRPr="002135A3" w:rsidRDefault="008F7697" w:rsidP="008C25B8">
      <w:pPr>
        <w:pStyle w:val="a3"/>
      </w:pPr>
      <w:r w:rsidRPr="002135A3">
        <w:t>Раздел включает в себя историю братьев Демидовых</w:t>
      </w:r>
      <w:r w:rsidR="008C25B8" w:rsidRPr="002135A3">
        <w:t>,</w:t>
      </w:r>
      <w:r w:rsidRPr="002135A3">
        <w:t xml:space="preserve"> историю горного дела.</w:t>
      </w:r>
      <w:r w:rsidR="008C25B8" w:rsidRPr="002135A3">
        <w:t xml:space="preserve"> </w:t>
      </w:r>
    </w:p>
    <w:p w:rsidR="008F7697" w:rsidRPr="002135A3" w:rsidRDefault="008F769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7697" w:rsidRPr="002135A3" w:rsidRDefault="008F769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Презентацию книги «Первомайский район» </w:t>
      </w:r>
      <w:r w:rsidR="00496B20" w:rsidRPr="002135A3">
        <w:rPr>
          <w:rFonts w:ascii="Times New Roman" w:eastAsia="Times New Roman" w:hAnsi="Times New Roman" w:cs="Times New Roman"/>
          <w:b/>
          <w:sz w:val="24"/>
          <w:szCs w:val="24"/>
        </w:rPr>
        <w:t>Волонтерское движение.</w:t>
      </w:r>
    </w:p>
    <w:p w:rsidR="006051E0" w:rsidRPr="002135A3" w:rsidRDefault="008551F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137160</wp:posOffset>
            </wp:positionV>
            <wp:extent cx="1238250" cy="1647825"/>
            <wp:effectExtent l="19050" t="0" r="0" b="0"/>
            <wp:wrapThrough wrapText="bothSides">
              <wp:wrapPolygon edited="0">
                <wp:start x="-332" y="0"/>
                <wp:lineTo x="-332" y="21475"/>
                <wp:lineTo x="21600" y="21475"/>
                <wp:lineTo x="21600" y="0"/>
                <wp:lineTo x="-332" y="0"/>
              </wp:wrapPolygon>
            </wp:wrapThrough>
            <wp:docPr id="5828220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51E0" w:rsidRPr="002135A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2164412"/>
            <wp:effectExtent l="19050" t="0" r="0" b="0"/>
            <wp:docPr id="206506780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208" cy="218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B20" w:rsidRPr="002135A3" w:rsidRDefault="006051E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2135A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2135A3">
        <w:rPr>
          <w:rFonts w:ascii="Times New Roman" w:hAnsi="Times New Roman" w:cs="Times New Roman"/>
          <w:sz w:val="24"/>
          <w:szCs w:val="24"/>
        </w:rPr>
        <w:t xml:space="preserve"> и акции добра</w:t>
      </w:r>
    </w:p>
    <w:p w:rsidR="00496B20" w:rsidRPr="002135A3" w:rsidRDefault="00496B2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6B20" w:rsidRPr="002135A3" w:rsidRDefault="00496B2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6B20" w:rsidRPr="002135A3" w:rsidRDefault="002369FA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6925" cy="2278394"/>
            <wp:effectExtent l="19050" t="0" r="9525" b="0"/>
            <wp:docPr id="113651136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15" cy="229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340" w:rsidRPr="002135A3" w:rsidRDefault="002135A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575945</wp:posOffset>
            </wp:positionV>
            <wp:extent cx="1885950" cy="1885950"/>
            <wp:effectExtent l="19050" t="0" r="0" b="0"/>
            <wp:wrapThrough wrapText="bothSides">
              <wp:wrapPolygon edited="0">
                <wp:start x="-218" y="0"/>
                <wp:lineTo x="-218" y="21382"/>
                <wp:lineTo x="21600" y="21382"/>
                <wp:lineTo x="21600" y="0"/>
                <wp:lineTo x="-218" y="0"/>
              </wp:wrapPolygon>
            </wp:wrapThrough>
            <wp:docPr id="17736380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69FA" w:rsidRPr="002135A3">
        <w:rPr>
          <w:rFonts w:ascii="Times New Roman" w:eastAsia="Times New Roman" w:hAnsi="Times New Roman" w:cs="Times New Roman"/>
          <w:b/>
          <w:sz w:val="24"/>
          <w:szCs w:val="24"/>
        </w:rPr>
        <w:t>Помощь бойцам СВО</w:t>
      </w:r>
      <w:r w:rsidR="002C04D5" w:rsidRPr="002135A3">
        <w:rPr>
          <w:rFonts w:ascii="Times New Roman" w:eastAsia="Times New Roman" w:hAnsi="Times New Roman" w:cs="Times New Roman"/>
          <w:b/>
          <w:sz w:val="24"/>
          <w:szCs w:val="24"/>
        </w:rPr>
        <w:t>. Учащиеся «Школы юного краеведа» плетут маскировочные сети.</w:t>
      </w:r>
    </w:p>
    <w:p w:rsidR="008C07BD" w:rsidRPr="002135A3" w:rsidRDefault="008C07B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О нас пишут.</w:t>
      </w:r>
    </w:p>
    <w:p w:rsidR="008C07BD" w:rsidRPr="002135A3" w:rsidRDefault="002135A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201295</wp:posOffset>
            </wp:positionV>
            <wp:extent cx="1764030" cy="2352675"/>
            <wp:effectExtent l="19050" t="0" r="7620" b="0"/>
            <wp:wrapThrough wrapText="bothSides">
              <wp:wrapPolygon edited="0">
                <wp:start x="-233" y="0"/>
                <wp:lineTo x="-233" y="21513"/>
                <wp:lineTo x="21693" y="21513"/>
                <wp:lineTo x="21693" y="0"/>
                <wp:lineTo x="-233" y="0"/>
              </wp:wrapPolygon>
            </wp:wrapThrough>
            <wp:docPr id="41" name="Рисунок 41" descr="C:\Users\user\Pictures\PHOTO-2025-01-27-22-49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Pictures\PHOTO-2025-01-27-22-49-2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07BD" w:rsidRPr="002135A3" w:rsidRDefault="008C07B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07BD" w:rsidRPr="002135A3" w:rsidRDefault="008C07B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138F" w:rsidRPr="002135A3" w:rsidRDefault="00FA138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Ярмарка добра. Поделки своими руками.</w:t>
      </w:r>
    </w:p>
    <w:p w:rsidR="008C07BD" w:rsidRPr="002135A3" w:rsidRDefault="00FA138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Вырученные деньг</w:t>
      </w:r>
      <w:r w:rsidR="007D7709" w:rsidRPr="002135A3">
        <w:rPr>
          <w:rFonts w:ascii="Times New Roman" w:eastAsia="Times New Roman" w:hAnsi="Times New Roman" w:cs="Times New Roman"/>
          <w:b/>
          <w:sz w:val="24"/>
          <w:szCs w:val="24"/>
        </w:rPr>
        <w:t>и были перечислены</w:t>
      </w: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счет</w:t>
      </w:r>
      <w:r w:rsidR="007D7709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больницы для</w:t>
      </w:r>
      <w:r w:rsidR="002B20BE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онкобо</w:t>
      </w:r>
      <w:r w:rsidR="007D7709" w:rsidRPr="002135A3">
        <w:rPr>
          <w:rFonts w:ascii="Times New Roman" w:eastAsia="Times New Roman" w:hAnsi="Times New Roman" w:cs="Times New Roman"/>
          <w:b/>
          <w:sz w:val="24"/>
          <w:szCs w:val="24"/>
        </w:rPr>
        <w:t>льных</w:t>
      </w:r>
      <w:proofErr w:type="spellEnd"/>
      <w:r w:rsidR="002135A3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детей</w:t>
      </w: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7697" w:rsidRPr="002135A3" w:rsidRDefault="008F769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Экскурсия в город Казань.</w:t>
      </w:r>
    </w:p>
    <w:p w:rsidR="008F7697" w:rsidRPr="002135A3" w:rsidRDefault="00667B5F" w:rsidP="008F769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hyperlink r:id="rId29" w:history="1">
        <w:r w:rsidR="008F7697" w:rsidRPr="002135A3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</w:rPr>
          <w:t>Казань</w:t>
        </w:r>
      </w:hyperlink>
      <w:r w:rsidR="008F7697" w:rsidRPr="002135A3">
        <w:rPr>
          <w:rFonts w:ascii="Times New Roman" w:eastAsia="Times New Roman" w:hAnsi="Times New Roman" w:cs="Times New Roman"/>
          <w:sz w:val="24"/>
          <w:szCs w:val="24"/>
        </w:rPr>
        <w:t xml:space="preserve"> имеет  большое количество православных храмов. Большинство из них находятся в центральной исторической части города. Вкупе с мусульманскими мечетями они дополняли колорит и красоту городской застройки. </w:t>
      </w:r>
    </w:p>
    <w:p w:rsidR="00B117EA" w:rsidRPr="002135A3" w:rsidRDefault="00B117EA" w:rsidP="008F7697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F7697" w:rsidRPr="002135A3" w:rsidRDefault="004F0569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233680</wp:posOffset>
            </wp:positionV>
            <wp:extent cx="1268730" cy="1685925"/>
            <wp:effectExtent l="19050" t="0" r="7620" b="0"/>
            <wp:wrapThrough wrapText="bothSides">
              <wp:wrapPolygon edited="0">
                <wp:start x="-324" y="0"/>
                <wp:lineTo x="-324" y="21478"/>
                <wp:lineTo x="21730" y="21478"/>
                <wp:lineTo x="21730" y="0"/>
                <wp:lineTo x="-324" y="0"/>
              </wp:wrapPolygon>
            </wp:wrapThrough>
            <wp:docPr id="100332820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6B20" w:rsidRPr="002135A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66875" cy="2153859"/>
            <wp:effectExtent l="19050" t="0" r="9525" b="0"/>
            <wp:docPr id="40" name="Рисунок 40" descr="C:\Users\user\Pictures\PHOTO-2025-01-27-22-49-2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Pictures\PHOTO-2025-01-27-22-49-23-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325" cy="215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697" w:rsidRPr="002135A3" w:rsidRDefault="002135A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72390</wp:posOffset>
            </wp:positionH>
            <wp:positionV relativeFrom="paragraph">
              <wp:posOffset>323850</wp:posOffset>
            </wp:positionV>
            <wp:extent cx="2226310" cy="1666875"/>
            <wp:effectExtent l="19050" t="0" r="2540" b="0"/>
            <wp:wrapThrough wrapText="bothSides">
              <wp:wrapPolygon edited="0">
                <wp:start x="-185" y="0"/>
                <wp:lineTo x="-185" y="21477"/>
                <wp:lineTo x="21625" y="21477"/>
                <wp:lineTo x="21625" y="0"/>
                <wp:lineTo x="-185" y="0"/>
              </wp:wrapPolygon>
            </wp:wrapThrough>
            <wp:docPr id="25" name="Рисунок 25" descr="C:\Users\16KAB\AppData\Local\Temp\Rar$DIa9380.3371\PHOTO-2025-01-26-13-07-5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6KAB\AppData\Local\Temp\Rar$DIa9380.3371\PHOTO-2025-01-26-13-07-54-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7697" w:rsidRPr="002135A3" w:rsidRDefault="008F769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7697" w:rsidRPr="002135A3" w:rsidRDefault="005A5DF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Йошкар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B20BE" w:rsidRPr="002135A3">
        <w:rPr>
          <w:rFonts w:ascii="Times New Roman" w:eastAsia="Times New Roman" w:hAnsi="Times New Roman" w:cs="Times New Roman"/>
          <w:sz w:val="24"/>
          <w:szCs w:val="24"/>
        </w:rPr>
        <w:t xml:space="preserve"> Ола .Самобытный город, в котором учащиеся смогли  увидеть, как совмещается во внешнем облике культура марийцев и разнообразие архитектурных стилей.</w:t>
      </w:r>
    </w:p>
    <w:p w:rsidR="00B117EA" w:rsidRPr="002135A3" w:rsidRDefault="00B117EA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B117EA" w:rsidRPr="002135A3" w:rsidRDefault="00B117EA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7F2CAF" w:rsidRPr="002135A3" w:rsidRDefault="00276D3D" w:rsidP="007F2CAF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III. «Духовно-культурное наследие малой родины- Алтая- </w:t>
      </w:r>
      <w:r w:rsidR="007F2CAF"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России» </w:t>
      </w:r>
    </w:p>
    <w:p w:rsidR="00006C8F" w:rsidRPr="002135A3" w:rsidRDefault="00006C8F" w:rsidP="007F2CAF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u w:val="single"/>
        </w:rPr>
        <w:t>Свято-Успенский кафедральный собор (Бийск)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 центре старой части Бийска, возвышается величественный Успенский собор – одна из главных достопримечательностей города.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Строился храм на пожертвования городского головы,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бийского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2-й гильдии купца-миллионера Михаила Савельевича Сычёва, вложившего в богоугодное дело 5150 рублей и других прихожан.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15 марта 1897 г. грамотой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ПреосвященнейшегоМакария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(Невского), епископа Томского 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Барнаульского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за № 1569 было преподано благословение на заложение храма, а 5 июля 1898 г. состоялась его закладка.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Проект храма составлен в русско-византийском стиле и утвержден губернским архитектором В.В. Хабаровым. Строительные работы производила артель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Плёнкина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. Расписывали храм мастера иконописной артели Патрушева. Резные позолоченные иконостасы были изготовлены в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Бийской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иконостасной мастерской А.А.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Борзенкова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33" w:tooltip="Димитриевский храм (Бийск)" w:history="1">
        <w:proofErr w:type="spellStart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Димитриевский</w:t>
        </w:r>
        <w:proofErr w:type="spellEnd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храм (Бийск)</w:t>
        </w:r>
      </w:hyperlink>
      <w:r w:rsidR="00006C8F" w:rsidRPr="002135A3">
        <w:rPr>
          <w:rFonts w:ascii="Times New Roman" w:eastAsia="Times New Roman" w:hAnsi="Times New Roman" w:cs="Times New Roman"/>
          <w:sz w:val="24"/>
          <w:szCs w:val="24"/>
        </w:rPr>
        <w:t>[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Бийск был основан по указу Петра Великого 18 июня 1709 года. Постепенно он превращался в торгово-купеческий и военно-административный центр Алтая, а к концу XIX века город стал и центром Алтайской духовной миссии, деятельность которой простиралась не только на Алтай, но и на прилегающие территории современных Кузбасса, Новосибирской области, Казахстана и Киргизии...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Во второй половине XIX века в городе была построена деревянная церковь во имя Казанской иконы Божией Матери, которая, очевидно, и дала название этой части Бийска. По сей день старожилы называют этот район "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Казанкой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", а действующую здесь церковь - церковью на "Казанке", хотя сегодня храм носит имя святителя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Димитрия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Ростовского.</w:t>
      </w: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34" w:tooltip="Церковь Вознесения Господня и Православный реабилитационный центр (Заринск)" w:history="1"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Церковь Вознесения Господня и Православный реабилитационный центр (Заринск)</w:t>
        </w:r>
      </w:hyperlink>
      <w:r w:rsidR="00006C8F" w:rsidRPr="002135A3">
        <w:rPr>
          <w:rFonts w:ascii="Times New Roman" w:eastAsia="Times New Roman" w:hAnsi="Times New Roman" w:cs="Times New Roman"/>
          <w:sz w:val="24"/>
          <w:szCs w:val="24"/>
        </w:rPr>
        <w:t>[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Община создана в 1990 году. Кирпичная церковь построена в 1990-е годы. Низкий четверик основного объема увенчан меньшим по размеру четвериком, несущим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пятиглавие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, трапезной связан с шатровой колокольней.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 1998 году на приходе открылась воскресная школа. При храме создана библиотека, действует небольшой музей. Силами библиотекаря и прихожанами в краеведческом музее Заринска создана экспозиция «Русская Православная Церковь», полюбоваться на которую приходят жители города и района.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Редколлегия Вознесенской церкви духовно информирует жителей города, выпуская газету «Звонница».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При храме трудится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сестричество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. Сестры ухаживают за больными и немощными прихожанами, тех, кто не может прийти в храм, готовят к исповеди на дому. Активно занимаются миссионерской деятельностью, распространяя листовки духовного содержания среди жителей города.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35" w:tooltip="Пантелеимоновский собор (Белокуриха)" w:history="1">
        <w:proofErr w:type="spellStart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Пантелеимоновский</w:t>
        </w:r>
        <w:proofErr w:type="spellEnd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собор (Белокуриха)</w:t>
        </w:r>
      </w:hyperlink>
    </w:p>
    <w:p w:rsidR="00006C8F" w:rsidRPr="002135A3" w:rsidRDefault="00006C8F" w:rsidP="00006C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</w:rPr>
        <w:lastRenderedPageBreak/>
        <w:drawing>
          <wp:inline distT="0" distB="0" distL="0" distR="0">
            <wp:extent cx="2857500" cy="2190750"/>
            <wp:effectExtent l="0" t="0" r="0" b="0"/>
            <wp:docPr id="26" name="Рисунок 26" descr="Алтайский край (храмы), Собор Белокуриха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тайский край (храмы), Собор Белокуриха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Первая церковь Белокурихи, по легендам, была расположена на месте санатория «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Алтай-West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». После того, как она обветшала, ещё долгое время было видно её основание, выложенное диким камнем.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После неё в районе городской администрации была выстроена вторая церковь.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В 1989 году архимандрит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Ермоген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Росицкий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) организовывает Общину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Пантелеимоновской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церкви, которую официально утверждают в 1990 году.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 1998 году в честь Киево-Печерских Чудотворцев был освящен второй престол.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 2000 году московскими мастерами в храме установлены семь мозаичных икон.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6C8F" w:rsidRPr="002135A3" w:rsidRDefault="00006C8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u w:val="single"/>
        </w:rPr>
        <w:t>Храм Архистратига Михаила (Рубцовск)</w:t>
      </w:r>
    </w:p>
    <w:p w:rsidR="00006C8F" w:rsidRPr="002135A3" w:rsidRDefault="00006C8F" w:rsidP="00006C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3314700" cy="3047667"/>
            <wp:effectExtent l="19050" t="0" r="0" b="0"/>
            <wp:docPr id="27" name="Рисунок 27" descr="Алтайский край (храмы), Храм Рубцовск3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тайский край (храмы), Храм Рубцовск3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56" cy="306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Храм в честь Архангела Михаила был построен в с.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Рубцовка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(ныне г. Рубцовск) в начале 1906 года, так как основатель города Михаил Рубцов носит имя этого великого покровителя христиан.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Архитектурной формой был выбран типичный для Сибири неф, «корабль» с возвышающейся мачтой-колокольней. Дата освящения храма 4 февраля 1906 года известна из «Приговора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Рубцовского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сельского общества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Ново-Алейской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волости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Змеиногорского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уезда Томской губернии» (ГАТО, ф. 3, оп. 3, д. 6019). До 1917 года храм жил своей спокойной и размеренной жизнью. Но с приходом советской власти все 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>изменилось. Однажды в начале 20-х годов была предпринята попытка забрать церковную утварь в пользу молодой советской республики. В 1930-е годы храм заняли обновленцы, а в 1937 году церковь закрыли. Главный храмовый колокол сняли и увезли на переплавку, иконостас сломали, роспись содрали, иконы разграбили. Церковную утварь частично удалось спасти. После этого помещение храма приспосабливали под различные хозяйственные нужды: хранили зерно, стройматериалы, а во время Великой Отечественной войны в помещении храма расположилось общежитие.</w:t>
      </w: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40" w:tooltip="Никольский кафедральный собор (Славгород)" w:history="1"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Никольский кафедральный собор (Славгород)</w:t>
        </w:r>
      </w:hyperlink>
      <w:r w:rsidR="00006C8F" w:rsidRPr="002135A3">
        <w:rPr>
          <w:rFonts w:ascii="Times New Roman" w:eastAsia="Times New Roman" w:hAnsi="Times New Roman" w:cs="Times New Roman"/>
          <w:sz w:val="24"/>
          <w:szCs w:val="24"/>
        </w:rPr>
        <w:t>[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Никольская церковь построена в 1978 году после многолетних обращений верующих, позже реконструирована.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Является кафедральным храмом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Славгородской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епархии.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Четверик, завершенный декоративным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пятиглавием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, с боковыми прирубами, небольшой трапезной и небольшой шатровой колокольней.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Над воротами на церковный двор построена кирпичная звонница.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u w:val="single"/>
        </w:rPr>
        <w:t>...</w:t>
      </w:r>
    </w:p>
    <w:p w:rsidR="00C82A42" w:rsidRPr="002135A3" w:rsidRDefault="00C82A42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82A42" w:rsidRPr="002135A3" w:rsidRDefault="00C82A42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41" w:tooltip="Храм святителя Спиридона Тримифунтского (Санниково)" w:history="1"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Храм святителя Спиридона </w:t>
        </w:r>
        <w:proofErr w:type="spellStart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Тримифунтского</w:t>
        </w:r>
        <w:proofErr w:type="spellEnd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(</w:t>
        </w:r>
        <w:proofErr w:type="spellStart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Санниково</w:t>
        </w:r>
        <w:proofErr w:type="spellEnd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)</w:t>
        </w:r>
      </w:hyperlink>
    </w:p>
    <w:p w:rsidR="00006C8F" w:rsidRPr="002135A3" w:rsidRDefault="00006C8F" w:rsidP="00006C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2267893" cy="2286000"/>
            <wp:effectExtent l="19050" t="0" r="0" b="0"/>
            <wp:docPr id="28" name="Рисунок 28" descr="Алтайский край (храмы), Храм Санниково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тайский край (храмы), Храм Санниково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893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Этот храм единственный посвященный святителю Спиридону на Алтае.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Святитель Спиридон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Тримифунтский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почитается в христианстве чудотворцем, по своим деяниям, не уступающим Святому Николаю.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Он родился в конце III века на острове Кипр и с детских лет отличался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богуогудной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чистотой жизни. Будучи отцом большого семейства, святой Спиридон давал приют бездомным, пищу и отдых странникам – необычайная доброжелательность и душевная отзывчивость привлекли к нему многих. Даже став епископом, он являл собой пример добродетели и трудолюбия: пас овец, убирал хлеб.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6C8F" w:rsidRPr="002135A3" w:rsidRDefault="00006C8F" w:rsidP="00C82A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u w:val="single"/>
        </w:rPr>
        <w:t>Покровский собор (Барнаул)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В 2004 году Покровский собор отметил свой 100-летний юбилей. Но история появления первой Покровской церкви уходит в более отдаленные времена - в середину XIX века. Именно в это время на Алтай начинают переселяться многие жители европейских 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губерний России, страдавшие от малоземелья. Часть переселенцев оседала в Барнауле. Как правило, селились люди за Конюшенным переулком (сегодня - Красноармейский проспект), на западной окраине города, впоследствии названной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Зайчанской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слободой или просто Заячьей. </w:t>
      </w:r>
    </w:p>
    <w:p w:rsidR="00006C8F" w:rsidRPr="002135A3" w:rsidRDefault="00667B5F" w:rsidP="00006C8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hyperlink r:id="rId44" w:tooltip="Александро-Невский собор (Барнаул)" w:history="1">
        <w:proofErr w:type="spellStart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Александро-Невский</w:t>
        </w:r>
        <w:proofErr w:type="spellEnd"/>
        <w:r w:rsidR="00006C8F" w:rsidRPr="002135A3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собор (Барнаул)</w:t>
        </w:r>
      </w:hyperlink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Строительство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Александро-Невского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собора было начато в 1991 году.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В 1992 году была заложена церковь Богоявления, в 1995 году состоялось ее освящение.</w:t>
      </w:r>
    </w:p>
    <w:p w:rsidR="00006C8F" w:rsidRPr="002135A3" w:rsidRDefault="00006C8F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был заложен собственно собор. В комплекс собора входят: строящийся собор, церковь Богоявления, малая звонница, 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водосвятная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 часовня, иконная лавка, церковная сторожка в виде башни.</w:t>
      </w:r>
    </w:p>
    <w:p w:rsidR="00AA14AB" w:rsidRPr="002135A3" w:rsidRDefault="00AA14AB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14AB" w:rsidRPr="002135A3" w:rsidRDefault="00AA14AB" w:rsidP="00006C8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СОРОЧИЙ ЛОГ</w:t>
      </w:r>
    </w:p>
    <w:p w:rsidR="00AA14AB" w:rsidRPr="002135A3" w:rsidRDefault="00AA14AB" w:rsidP="00AA14AB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Скит Святого Иоанна Предтечи сегодня – маленький уютный городок со своей вполне развитой инфраструктурой. На территории скита помимо храма и святого источника расположено несколько келий, в которых проживают монахини, келья для посетителей, церковная лавка, баня, скотный двор. Полным ходом идет строительство трапез.</w:t>
      </w:r>
    </w:p>
    <w:p w:rsidR="00AA14AB" w:rsidRPr="002135A3" w:rsidRDefault="00AA14AB" w:rsidP="00AA14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135A3">
        <w:rPr>
          <w:color w:val="000000"/>
        </w:rPr>
        <w:t xml:space="preserve">Скит Святого Иоанна Предтечи сегодня – маленький уютный городок </w:t>
      </w:r>
    </w:p>
    <w:p w:rsidR="00006C8F" w:rsidRPr="002135A3" w:rsidRDefault="00006C8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7026" w:rsidRPr="002135A3" w:rsidRDefault="0066121B" w:rsidP="006E7026">
      <w:pPr>
        <w:keepNext/>
        <w:tabs>
          <w:tab w:val="left" w:pos="12758"/>
        </w:tabs>
        <w:spacing w:after="169" w:line="360" w:lineRule="auto"/>
        <w:ind w:right="1134"/>
        <w:rPr>
          <w:rFonts w:ascii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33550" cy="2781300"/>
            <wp:effectExtent l="0" t="0" r="0" b="0"/>
            <wp:docPr id="2" name="Рисунок 32" descr="G:\Новакрещ\IMG_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Новакрещ\IMG_010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026" w:rsidRPr="002135A3" w:rsidRDefault="006E7026" w:rsidP="006E7026">
      <w:pPr>
        <w:pStyle w:val="a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135A3">
        <w:rPr>
          <w:rFonts w:ascii="Times New Roman" w:hAnsi="Times New Roman" w:cs="Times New Roman"/>
          <w:b w:val="0"/>
          <w:color w:val="auto"/>
          <w:sz w:val="24"/>
          <w:szCs w:val="24"/>
        </w:rPr>
        <w:t>Сорочий Лог. Обряд Крещения (Азарова А.А.),2024</w:t>
      </w:r>
    </w:p>
    <w:p w:rsidR="00006C8F" w:rsidRPr="002135A3" w:rsidRDefault="00006C8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AA14AB" w:rsidRPr="002135A3" w:rsidRDefault="00AA14A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AA14AB" w:rsidRPr="002135A3" w:rsidRDefault="00AA14A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276D3D" w:rsidRPr="002135A3" w:rsidRDefault="00276D3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Раздел IV. Путешествие по городам </w:t>
      </w:r>
      <w:r w:rsidR="00337240" w:rsidRPr="002135A3">
        <w:rPr>
          <w:rFonts w:ascii="Times New Roman" w:eastAsia="Times New Roman" w:hAnsi="Times New Roman" w:cs="Times New Roman"/>
          <w:b/>
          <w:sz w:val="24"/>
          <w:szCs w:val="24"/>
        </w:rPr>
        <w:t>России (</w:t>
      </w: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9 часов).</w:t>
      </w:r>
      <w:r w:rsidR="00E23DF7" w:rsidRPr="002135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370840</wp:posOffset>
            </wp:positionV>
            <wp:extent cx="3399790" cy="2550160"/>
            <wp:effectExtent l="0" t="0" r="0" b="0"/>
            <wp:wrapThrough wrapText="bothSides">
              <wp:wrapPolygon edited="0">
                <wp:start x="0" y="0"/>
                <wp:lineTo x="0" y="21460"/>
                <wp:lineTo x="21422" y="21460"/>
                <wp:lineTo x="21422" y="0"/>
                <wp:lineTo x="0" y="0"/>
              </wp:wrapPolygon>
            </wp:wrapThrough>
            <wp:docPr id="16268969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790" cy="255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3DF7" w:rsidRPr="002135A3" w:rsidRDefault="005A5DF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Царское Село,2023г.</w:t>
      </w: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5BDE" w:rsidRPr="002135A3" w:rsidRDefault="00DB5BD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71900" cy="3019425"/>
            <wp:effectExtent l="0" t="0" r="0" b="0"/>
            <wp:docPr id="38749860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01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5BDE" w:rsidRPr="002135A3" w:rsidRDefault="005A5DF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Руководитель группы Сальникова И.Н.</w:t>
      </w:r>
    </w:p>
    <w:p w:rsidR="00DB5BDE" w:rsidRPr="002135A3" w:rsidRDefault="0066121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248920</wp:posOffset>
            </wp:positionV>
            <wp:extent cx="2743200" cy="2058670"/>
            <wp:effectExtent l="0" t="342900" r="0" b="322580"/>
            <wp:wrapThrough wrapText="bothSides">
              <wp:wrapPolygon edited="0">
                <wp:start x="-5" y="21793"/>
                <wp:lineTo x="21445" y="21793"/>
                <wp:lineTo x="21445" y="7"/>
                <wp:lineTo x="-5" y="7"/>
                <wp:lineTo x="-5" y="21793"/>
              </wp:wrapPolygon>
            </wp:wrapThrough>
            <wp:docPr id="128975396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320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5BDE" w:rsidRPr="002135A3" w:rsidRDefault="00DB5BD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5BDE" w:rsidRPr="002135A3" w:rsidRDefault="00DB5BD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5BDE" w:rsidRPr="002135A3" w:rsidRDefault="00DB5BD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E23DF7" w:rsidRPr="002135A3" w:rsidRDefault="0066121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187325</wp:posOffset>
            </wp:positionV>
            <wp:extent cx="1609725" cy="2390775"/>
            <wp:effectExtent l="19050" t="0" r="9525" b="0"/>
            <wp:wrapThrough wrapText="bothSides">
              <wp:wrapPolygon edited="0">
                <wp:start x="-256" y="0"/>
                <wp:lineTo x="-256" y="21514"/>
                <wp:lineTo x="21728" y="21514"/>
                <wp:lineTo x="21728" y="0"/>
                <wp:lineTo x="-256" y="0"/>
              </wp:wrapPolygon>
            </wp:wrapThrough>
            <wp:docPr id="33" name="Рисунок 1" descr="C:\Users\user\AppData\Local\Temp\Rar$DIa6048.18968\IMG-20230327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6048.18968\IMG-20230327-WA002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E23DF7" w:rsidRPr="002135A3" w:rsidRDefault="005A5DF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Руководитель группы Азарова А.А.</w:t>
      </w:r>
    </w:p>
    <w:p w:rsidR="00E23DF7" w:rsidRPr="002135A3" w:rsidRDefault="005A5DF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Спас -</w:t>
      </w:r>
      <w:proofErr w:type="spellStart"/>
      <w:r w:rsidRPr="002135A3">
        <w:rPr>
          <w:rFonts w:ascii="Times New Roman" w:eastAsia="Times New Roman" w:hAnsi="Times New Roman" w:cs="Times New Roman"/>
          <w:sz w:val="24"/>
          <w:szCs w:val="24"/>
        </w:rPr>
        <w:t>на-Крови</w:t>
      </w:r>
      <w:proofErr w:type="spellEnd"/>
      <w:r w:rsidRPr="002135A3">
        <w:rPr>
          <w:rFonts w:ascii="Times New Roman" w:eastAsia="Times New Roman" w:hAnsi="Times New Roman" w:cs="Times New Roman"/>
          <w:sz w:val="24"/>
          <w:szCs w:val="24"/>
        </w:rPr>
        <w:t>, г. Санкт</w:t>
      </w:r>
      <w:r w:rsidR="009C32B2" w:rsidRPr="002135A3">
        <w:rPr>
          <w:rFonts w:ascii="Times New Roman" w:eastAsia="Times New Roman" w:hAnsi="Times New Roman" w:cs="Times New Roman"/>
          <w:sz w:val="24"/>
          <w:szCs w:val="24"/>
        </w:rPr>
        <w:t>-Петербург.</w:t>
      </w:r>
    </w:p>
    <w:p w:rsidR="00E23DF7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406A90" w:rsidRPr="002135A3" w:rsidRDefault="00406A90" w:rsidP="001B5A47">
      <w:pPr>
        <w:tabs>
          <w:tab w:val="left" w:pos="12758"/>
        </w:tabs>
        <w:spacing w:after="169" w:line="360" w:lineRule="auto"/>
        <w:ind w:right="1134"/>
        <w:rPr>
          <w:rFonts w:ascii="Times New Roman" w:hAnsi="Times New Roman" w:cs="Times New Roman"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148590</wp:posOffset>
            </wp:positionV>
            <wp:extent cx="1895475" cy="2438400"/>
            <wp:effectExtent l="190500" t="152400" r="180975" b="133350"/>
            <wp:wrapThrough wrapText="bothSides">
              <wp:wrapPolygon edited="0">
                <wp:start x="0" y="-1350"/>
                <wp:lineTo x="-1303" y="-844"/>
                <wp:lineTo x="-2171" y="169"/>
                <wp:lineTo x="-2171" y="21094"/>
                <wp:lineTo x="-651" y="22781"/>
                <wp:lineTo x="0" y="22781"/>
                <wp:lineTo x="21491" y="22781"/>
                <wp:lineTo x="22360" y="22781"/>
                <wp:lineTo x="23662" y="21094"/>
                <wp:lineTo x="23662" y="506"/>
                <wp:lineTo x="22577" y="-1013"/>
                <wp:lineTo x="21491" y="-1350"/>
                <wp:lineTo x="0" y="-1350"/>
              </wp:wrapPolygon>
            </wp:wrapThrough>
            <wp:docPr id="13" name="Рисунок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F088DCD-E09F-6B01-7154-F84406E18A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F088DCD-E09F-6B01-7154-F84406E18A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4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06A90" w:rsidRPr="002135A3" w:rsidRDefault="00406A90" w:rsidP="001B5A47">
      <w:pPr>
        <w:tabs>
          <w:tab w:val="left" w:pos="12758"/>
        </w:tabs>
        <w:spacing w:after="169" w:line="360" w:lineRule="auto"/>
        <w:ind w:right="1134"/>
        <w:rPr>
          <w:rFonts w:ascii="Times New Roman" w:hAnsi="Times New Roman" w:cs="Times New Roman"/>
          <w:sz w:val="24"/>
          <w:szCs w:val="24"/>
        </w:rPr>
      </w:pPr>
    </w:p>
    <w:p w:rsidR="001B5A47" w:rsidRPr="002135A3" w:rsidRDefault="00406A90" w:rsidP="001B5A4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332105</wp:posOffset>
            </wp:positionV>
            <wp:extent cx="2238375" cy="1409700"/>
            <wp:effectExtent l="19050" t="0" r="9525" b="0"/>
            <wp:wrapThrough wrapText="bothSides">
              <wp:wrapPolygon edited="0">
                <wp:start x="-184" y="0"/>
                <wp:lineTo x="-184" y="21308"/>
                <wp:lineTo x="21692" y="21308"/>
                <wp:lineTo x="21692" y="0"/>
                <wp:lineTo x="-184" y="0"/>
              </wp:wrapPolygon>
            </wp:wrapThrough>
            <wp:docPr id="12" name="Рисунок 34" descr="C:\Users\user\AppData\Local\Temp\Rar$DIa3148.39572\PHOTO-2025-01-27-22-49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AppData\Local\Temp\Rar$DIa3148.39572\PHOTO-2025-01-27-22-49-2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B5A47" w:rsidRPr="002135A3">
        <w:rPr>
          <w:rFonts w:ascii="Times New Roman" w:hAnsi="Times New Roman" w:cs="Times New Roman"/>
          <w:sz w:val="24"/>
          <w:szCs w:val="24"/>
        </w:rPr>
        <w:t>Москва-златоглавая</w:t>
      </w:r>
      <w:proofErr w:type="spellEnd"/>
      <w:r w:rsidR="005A5DF3" w:rsidRPr="002135A3">
        <w:rPr>
          <w:rFonts w:ascii="Times New Roman" w:hAnsi="Times New Roman" w:cs="Times New Roman"/>
          <w:sz w:val="24"/>
          <w:szCs w:val="24"/>
        </w:rPr>
        <w:t>, 2024г.</w:t>
      </w:r>
    </w:p>
    <w:p w:rsidR="00406A90" w:rsidRPr="002135A3" w:rsidRDefault="00406A9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406A90" w:rsidRPr="002135A3" w:rsidRDefault="00406A9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6A90" w:rsidRPr="002135A3" w:rsidRDefault="00406A9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6A90" w:rsidRPr="002135A3" w:rsidRDefault="00667B5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186pt;margin-top:25.05pt;width:135.75pt;height:21pt;z-index:251664384" wrapcoords="-92 0 -92 21046 21600 21046 21600 0 -92 0" stroked="f">
            <v:textbox style="mso-fit-shape-to-text:t" inset="0,0,0,0">
              <w:txbxContent>
                <w:p w:rsidR="001E25EB" w:rsidRPr="007A20C5" w:rsidRDefault="001E25EB" w:rsidP="00406A90">
                  <w:pPr>
                    <w:pStyle w:val="a8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7A20C5">
                    <w:rPr>
                      <w:rFonts w:ascii="Times New Roman" w:hAnsi="Times New Roman" w:cs="Times New Roman"/>
                      <w:b w:val="0"/>
                      <w:color w:val="auto"/>
                      <w:sz w:val="20"/>
                      <w:szCs w:val="20"/>
                    </w:rPr>
                    <w:t>Красная площадь,2024г</w:t>
                  </w:r>
                  <w:r w:rsidRPr="007A20C5"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through"/>
          </v:shape>
        </w:pict>
      </w:r>
    </w:p>
    <w:p w:rsidR="00406A90" w:rsidRPr="002135A3" w:rsidRDefault="00667B5F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202" style="position:absolute;margin-left:105pt;margin-top:4.15pt;width:120pt;height:51.75pt;z-index:251665408" wrapcoords="-109 0 -109 21046 21600 21046 21600 0 -109 0" stroked="f">
            <v:textbox style="mso-next-textbox:#_x0000_s1029" inset="0,0,0,0">
              <w:txbxContent>
                <w:p w:rsidR="001E25EB" w:rsidRPr="007A20C5" w:rsidRDefault="001E25EB" w:rsidP="00406A90">
                  <w:pPr>
                    <w:pStyle w:val="a8"/>
                    <w:rPr>
                      <w:rFonts w:ascii="Times New Roman" w:hAnsi="Times New Roman" w:cs="Times New Roman"/>
                      <w:b w:val="0"/>
                      <w:color w:val="auto"/>
                      <w:sz w:val="20"/>
                      <w:szCs w:val="20"/>
                    </w:rPr>
                  </w:pPr>
                  <w:proofErr w:type="spellStart"/>
                  <w:r w:rsidRPr="007A20C5">
                    <w:rPr>
                      <w:rFonts w:ascii="Times New Roman" w:hAnsi="Times New Roman" w:cs="Times New Roman"/>
                      <w:b w:val="0"/>
                      <w:color w:val="auto"/>
                      <w:sz w:val="20"/>
                      <w:szCs w:val="20"/>
                    </w:rPr>
                    <w:t>Коломенское.Дворец</w:t>
                  </w:r>
                  <w:proofErr w:type="spellEnd"/>
                  <w:r w:rsidRPr="007A20C5">
                    <w:rPr>
                      <w:rFonts w:ascii="Times New Roman" w:hAnsi="Times New Roman" w:cs="Times New Roman"/>
                      <w:b w:val="0"/>
                      <w:color w:val="auto"/>
                      <w:sz w:val="20"/>
                      <w:szCs w:val="20"/>
                    </w:rPr>
                    <w:t xml:space="preserve"> царя Алексея Михайловича, 2024г.</w:t>
                  </w:r>
                </w:p>
              </w:txbxContent>
            </v:textbox>
            <w10:wrap type="through"/>
          </v:shape>
        </w:pict>
      </w:r>
    </w:p>
    <w:p w:rsidR="00AD6489" w:rsidRPr="002135A3" w:rsidRDefault="00AD6489" w:rsidP="00AD6489">
      <w:pPr>
        <w:pStyle w:val="a3"/>
      </w:pPr>
      <w:r w:rsidRPr="002135A3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117475</wp:posOffset>
            </wp:positionV>
            <wp:extent cx="2895600" cy="1924050"/>
            <wp:effectExtent l="19050" t="0" r="0" b="0"/>
            <wp:wrapThrough wrapText="bothSides">
              <wp:wrapPolygon edited="0">
                <wp:start x="-142" y="0"/>
                <wp:lineTo x="-142" y="21386"/>
                <wp:lineTo x="21600" y="21386"/>
                <wp:lineTo x="21600" y="0"/>
                <wp:lineTo x="-142" y="0"/>
              </wp:wrapPolygon>
            </wp:wrapThrough>
            <wp:docPr id="14" name="Рисунок 1" descr="C:\Users\user\Downloads\PHOTO-2024-06-05-17-46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TO-2024-06-05-17-46-1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35A3">
        <w:t>Русская культура невозможна без имени А.С.Пушкина</w:t>
      </w:r>
      <w:r w:rsidR="007A20C5" w:rsidRPr="002135A3">
        <w:t>. Посещение  Государственного музея А.С.Пушкина в июне 2024 года стало для ребят праздником поэзии и истории.</w:t>
      </w:r>
    </w:p>
    <w:p w:rsidR="00AD6489" w:rsidRPr="002135A3" w:rsidRDefault="00AD6489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20C5" w:rsidRPr="002135A3" w:rsidRDefault="007A20C5" w:rsidP="007A20C5">
      <w:pPr>
        <w:pStyle w:val="a3"/>
      </w:pPr>
    </w:p>
    <w:p w:rsidR="00AD6489" w:rsidRPr="002135A3" w:rsidRDefault="00AD6489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6489" w:rsidRPr="002135A3" w:rsidRDefault="002135A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-518160</wp:posOffset>
            </wp:positionV>
            <wp:extent cx="1257300" cy="1809750"/>
            <wp:effectExtent l="19050" t="0" r="0" b="0"/>
            <wp:wrapThrough wrapText="bothSides">
              <wp:wrapPolygon edited="0">
                <wp:start x="-327" y="0"/>
                <wp:lineTo x="-327" y="21373"/>
                <wp:lineTo x="21600" y="21373"/>
                <wp:lineTo x="21600" y="0"/>
                <wp:lineTo x="-327" y="0"/>
              </wp:wrapPolygon>
            </wp:wrapThrough>
            <wp:docPr id="17" name="Рисунок 4" descr="C:\Users\user\Downloads\PHOTO-2024-06-01-17-03-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TO-2024-06-01-17-03-24 (1)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6489" w:rsidRPr="002135A3" w:rsidRDefault="00AD6489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20C5" w:rsidRPr="002135A3" w:rsidRDefault="007A20C5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Москва белокаменная,2024год</w:t>
      </w:r>
    </w:p>
    <w:p w:rsidR="007A20C5" w:rsidRPr="002135A3" w:rsidRDefault="007A20C5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20C5" w:rsidRPr="002135A3" w:rsidRDefault="007A20C5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207C" w:rsidRPr="002135A3" w:rsidRDefault="00E23DF7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</w:rPr>
        <w:t>ПРОДОЛЖЕНИЕ СЛЕДУЕТ…</w:t>
      </w:r>
    </w:p>
    <w:p w:rsidR="006E584B" w:rsidRPr="002135A3" w:rsidRDefault="006E584B" w:rsidP="006E584B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РЕЗУЛЬТАТИВНОСТЬ ПРОГРАММЫ</w:t>
      </w:r>
    </w:p>
    <w:p w:rsidR="00276D3D" w:rsidRPr="002135A3" w:rsidRDefault="00276D3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2135A3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-635</wp:posOffset>
            </wp:positionV>
            <wp:extent cx="3388995" cy="4267200"/>
            <wp:effectExtent l="19050" t="0" r="1905" b="0"/>
            <wp:wrapThrough wrapText="bothSides">
              <wp:wrapPolygon edited="0">
                <wp:start x="-121" y="0"/>
                <wp:lineTo x="-121" y="21504"/>
                <wp:lineTo x="21612" y="21504"/>
                <wp:lineTo x="21612" y="0"/>
                <wp:lineTo x="-121" y="0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99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6E584B" w:rsidRPr="002135A3" w:rsidRDefault="006E584B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EB66C0" w:rsidRPr="002135A3" w:rsidRDefault="00EB66C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5"/>
        <w:tblpPr w:leftFromText="180" w:rightFromText="180" w:vertAnchor="text" w:horzAnchor="margin" w:tblpY="-35"/>
        <w:tblW w:w="3974" w:type="pct"/>
        <w:tblLook w:val="04A0"/>
      </w:tblPr>
      <w:tblGrid>
        <w:gridCol w:w="2008"/>
        <w:gridCol w:w="2039"/>
        <w:gridCol w:w="1416"/>
        <w:gridCol w:w="2144"/>
      </w:tblGrid>
      <w:tr w:rsidR="006E584B" w:rsidRPr="002135A3" w:rsidTr="006E584B">
        <w:trPr>
          <w:trHeight w:val="1734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Уровень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Наименование мероприятия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Результат участия (грамота, диплом, сертификат и др.)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Ссылка на подтверждающий документ (выписка из протокола, приказа, ссылка на сайт)</w:t>
            </w:r>
          </w:p>
        </w:tc>
      </w:tr>
      <w:tr w:rsidR="006E584B" w:rsidRPr="002135A3" w:rsidTr="006E584B">
        <w:trPr>
          <w:trHeight w:val="2736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Всероссийский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 w:eastAsia="hi-IN" w:bidi="hi-IN"/>
              </w:rPr>
              <w:t>IX</w:t>
            </w: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Всероссийский конкурс  «Будущее страны»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Диплом 1 степени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Группа «Патриот»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Номинация «В бой идут одни старики»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Название работы «Никто не забыт, ничто не забыто»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 w:rsidRPr="002135A3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Приказ №2205161643-11174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 w:rsidRPr="002135A3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От16.05.2022г</w:t>
            </w:r>
          </w:p>
        </w:tc>
      </w:tr>
      <w:tr w:rsidR="006E584B" w:rsidRPr="002135A3" w:rsidTr="006E584B">
        <w:trPr>
          <w:trHeight w:val="3739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Международный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Победитель </w:t>
            </w: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 w:eastAsia="hi-IN" w:bidi="hi-IN"/>
              </w:rPr>
              <w:t>XII</w:t>
            </w: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Международного конкурса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детского рисунка и декоративно прикладного творчества «Рождественские фантазии»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Диплом 1 степени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Авершина Н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Приказ, декабрь, 2021г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Петропавловская и Булаевская епархия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Казахстанского митрополистского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округа Русской Православной церкви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ОО» Единение» РФ</w:t>
            </w:r>
          </w:p>
        </w:tc>
      </w:tr>
      <w:tr w:rsidR="006E584B" w:rsidRPr="002135A3" w:rsidTr="006E584B">
        <w:trPr>
          <w:trHeight w:val="3739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 xml:space="preserve">V Всероссийского конкурса 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 xml:space="preserve">«ГОРДОСТЬ СТРАНЫ» Название работы: С любовью к родному селу </w:t>
            </w:r>
            <w:proofErr w:type="spellStart"/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Санниково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Диплом 1 степени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Павликова</w:t>
            </w:r>
            <w:proofErr w:type="spellEnd"/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М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№2501112205-174189 от 11.01.2025г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Выписка из приказа №2025-01-11-174189-p от 11.01.2025 г</w:t>
            </w:r>
          </w:p>
        </w:tc>
      </w:tr>
      <w:tr w:rsidR="006E584B" w:rsidRPr="002135A3" w:rsidTr="006E584B">
        <w:trPr>
          <w:trHeight w:val="3739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IX Международного конкурса «ГОРДОСТЬ СТРАНЫ»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"900 дней блокады Ленинграда.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Нашим прадедам посвящается... "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Диплом 1 степени </w:t>
            </w:r>
          </w:p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«Школа юного краеведа»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4B" w:rsidRPr="002135A3" w:rsidRDefault="006E584B" w:rsidP="006E584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2135A3">
              <w:rPr>
                <w:rFonts w:ascii="Times New Roman" w:hAnsi="Times New Roman" w:cs="Times New Roman"/>
                <w:sz w:val="24"/>
                <w:szCs w:val="24"/>
              </w:rPr>
              <w:t>№2305021255-108856 от 02.05 2023</w:t>
            </w:r>
          </w:p>
        </w:tc>
      </w:tr>
    </w:tbl>
    <w:p w:rsidR="00EB66C0" w:rsidRPr="002135A3" w:rsidRDefault="00EB66C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B66C0" w:rsidRPr="002135A3" w:rsidRDefault="00EB66C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B66C0" w:rsidRPr="002135A3" w:rsidRDefault="00EB66C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2644E" w:rsidRPr="002135A3" w:rsidRDefault="00F2644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2644E" w:rsidRPr="002135A3" w:rsidRDefault="00F2644E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B66C0" w:rsidRPr="002135A3" w:rsidRDefault="00EB66C0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D59BD" w:rsidRPr="002135A3" w:rsidRDefault="008D59BD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B56975" w:rsidRPr="002135A3" w:rsidRDefault="00B56975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Заключение</w:t>
      </w:r>
    </w:p>
    <w:p w:rsidR="00B56975" w:rsidRPr="002135A3" w:rsidRDefault="00B56975" w:rsidP="00B56975">
      <w:pPr>
        <w:pStyle w:val="a3"/>
        <w:kinsoku w:val="0"/>
        <w:overflowPunct w:val="0"/>
        <w:spacing w:before="96" w:beforeAutospacing="0" w:after="0" w:afterAutospacing="0"/>
        <w:textAlignment w:val="baseline"/>
      </w:pPr>
      <w:r w:rsidRPr="002135A3">
        <w:rPr>
          <w:rFonts w:eastAsiaTheme="minorEastAsia"/>
          <w:bCs/>
          <w:color w:val="0D0D0D" w:themeColor="text1" w:themeTint="F2"/>
          <w:kern w:val="24"/>
        </w:rPr>
        <w:t>Стоит ли перечитывать рукописные книги, рассматривать почерневшие от времени фрески в волнистой линии орнамента, высеченного на замшелом камне? Есть ли смысл сохранять бревенчатые избы, домотканые полотенца, расшитые красными нитями, прялки, расписанные пестрыми красками, люльки, украшенные загадочными фигурами? ...</w:t>
      </w:r>
    </w:p>
    <w:p w:rsidR="00B56975" w:rsidRPr="002135A3" w:rsidRDefault="00B56975" w:rsidP="00B56975">
      <w:pPr>
        <w:pStyle w:val="a3"/>
        <w:kinsoku w:val="0"/>
        <w:overflowPunct w:val="0"/>
        <w:spacing w:before="96" w:beforeAutospacing="0" w:after="0" w:afterAutospacing="0"/>
        <w:textAlignment w:val="baseline"/>
      </w:pPr>
      <w:r w:rsidRPr="002135A3">
        <w:rPr>
          <w:rFonts w:eastAsiaTheme="minorEastAsia"/>
          <w:bCs/>
          <w:color w:val="0D0D0D" w:themeColor="text1" w:themeTint="F2"/>
          <w:kern w:val="24"/>
        </w:rPr>
        <w:t>Человек-это не бабочка, весело порхающая при солнце, не знающая о том, что было вчера, что ей сулит завтра. В его судьбе в единый узел сплетаются, нынешнее и завтрашнее…</w:t>
      </w:r>
    </w:p>
    <w:p w:rsidR="00B56975" w:rsidRPr="002135A3" w:rsidRDefault="00B56975" w:rsidP="00B56975">
      <w:pPr>
        <w:pStyle w:val="a3"/>
        <w:kinsoku w:val="0"/>
        <w:overflowPunct w:val="0"/>
        <w:spacing w:before="96" w:beforeAutospacing="0" w:after="0" w:afterAutospacing="0"/>
        <w:textAlignment w:val="baseline"/>
      </w:pPr>
      <w:r w:rsidRPr="002135A3">
        <w:rPr>
          <w:rFonts w:eastAsiaTheme="minorEastAsia"/>
          <w:bCs/>
          <w:color w:val="0D0D0D" w:themeColor="text1" w:themeTint="F2"/>
          <w:kern w:val="24"/>
        </w:rPr>
        <w:t>ЧЕЛОВЕК-сын своего времени и своей страны. Чувство Родины всегда не отделимо от чувства истории _(</w:t>
      </w:r>
      <w:r w:rsidR="003D7CEB" w:rsidRPr="002135A3">
        <w:rPr>
          <w:rFonts w:eastAsiaTheme="minorEastAsia"/>
          <w:bCs/>
          <w:color w:val="0D0D0D" w:themeColor="text1" w:themeTint="F2"/>
          <w:kern w:val="24"/>
        </w:rPr>
        <w:t>Е.И.</w:t>
      </w:r>
      <w:r w:rsidRPr="002135A3">
        <w:rPr>
          <w:rFonts w:eastAsiaTheme="minorEastAsia"/>
          <w:bCs/>
          <w:color w:val="0D0D0D" w:themeColor="text1" w:themeTint="F2"/>
          <w:kern w:val="24"/>
        </w:rPr>
        <w:t>Осетров)</w:t>
      </w:r>
    </w:p>
    <w:p w:rsidR="00B56975" w:rsidRPr="002135A3" w:rsidRDefault="00B56975" w:rsidP="00B5697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Духовно-нравственное воспитание, утверждение идеалов добра, милосердия и справедливости, - являются важнейшей миссией не только религиозной организации, но и в образовании, и общества в целом. Такие ценности во все времена скрепляли наше Отечество, формировали национальные традиции и моральные устои. Сегодня они позволяют России сохранить свои исторические корни и культурно-духовную самостоятельность.</w:t>
      </w:r>
    </w:p>
    <w:p w:rsidR="00B56975" w:rsidRPr="002135A3" w:rsidRDefault="008C25B8" w:rsidP="008F6541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62230</wp:posOffset>
            </wp:positionV>
            <wp:extent cx="3199765" cy="2400300"/>
            <wp:effectExtent l="19050" t="0" r="635" b="0"/>
            <wp:wrapThrough wrapText="bothSides">
              <wp:wrapPolygon edited="0">
                <wp:start x="-129" y="0"/>
                <wp:lineTo x="-129" y="21429"/>
                <wp:lineTo x="21604" y="21429"/>
                <wp:lineTo x="21604" y="0"/>
                <wp:lineTo x="-129" y="0"/>
              </wp:wrapPolygon>
            </wp:wrapThrough>
            <wp:docPr id="20" name="Рисунок 6" descr="C:\Users\user\Downloads\PHOTO-2025-02-10-16-0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PHOTO-2025-02-10-16-01-24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35A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62230</wp:posOffset>
            </wp:positionV>
            <wp:extent cx="2371725" cy="2628900"/>
            <wp:effectExtent l="19050" t="0" r="9525" b="0"/>
            <wp:wrapThrough wrapText="bothSides">
              <wp:wrapPolygon edited="0">
                <wp:start x="-173" y="0"/>
                <wp:lineTo x="-173" y="21443"/>
                <wp:lineTo x="21687" y="21443"/>
                <wp:lineTo x="21687" y="0"/>
                <wp:lineTo x="-173" y="0"/>
              </wp:wrapPolygon>
            </wp:wrapThrough>
            <wp:docPr id="36" name="Picture 4" descr="C:\Users\User\Desktop\конкурс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C:\Users\User\Desktop\конкурс\5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8C25B8" w:rsidRPr="002135A3" w:rsidRDefault="008C25B8" w:rsidP="008C25B8">
      <w:pPr>
        <w:pStyle w:val="a3"/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137C67" w:rsidRPr="002135A3" w:rsidRDefault="002146A6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Изучение духовной литературы 2023г</w:t>
      </w:r>
      <w:r w:rsidR="008C25B8"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         Проект «Храмы России»</w:t>
      </w:r>
    </w:p>
    <w:p w:rsidR="008C25B8" w:rsidRPr="002135A3" w:rsidRDefault="008C25B8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DC69A3" w:rsidRPr="002135A3" w:rsidRDefault="006E6BC9" w:rsidP="00137C67">
      <w:pPr>
        <w:tabs>
          <w:tab w:val="left" w:pos="12758"/>
        </w:tabs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СПИСОК ЛИТЕРАТУРЫ 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Перечень  методических средств обучения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1.  Богородица: полная энциклопедия жизни и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чудес/Авт.состМ.Тимофеев._М.:Эксмо,2010. -368с.: ил.- (Мир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православия).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2.  Жития русских святых: месяцеслов. – М.: Издательский дом «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Ниола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210й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век»; Издательский дом «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ЮНИОН-паблик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», 2005. – 280с.:ил. 17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3.  Ионина Н.А. Православные святыни.  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Изд.РООССА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. 2010.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4.  Моя первая книга Священная история в рассказах для детей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П.Н,Воздвиженского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Изд. «Белый город», 2007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5.  Музыкальное пособие «Звуковая палитра» [Звукозапись]. Православная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Культура. - М.: Центр поддержки культурно-исторических традиций    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Отечества, 2005.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6.  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Мультимедийное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приложение к учебнику «Православная культура»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[Электронный ресурс] В.Д.Скоробогатов, Т.В.Рыжова,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О.Н.Кобец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«ИНФОФОНД»,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Ульяновк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, 2007.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7. Шевченко, Л.Л. Православная культура: Наглядное пособие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«Иллюстрации»:  – 2-е изд.,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. и доп. М.: Центр поддержки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культурно-исторических традиций Отечества, 2004.-112 с.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8.  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Шинкарчук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С.А., Библейские рассказы в картинах великих мастеров: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Справочник школьника. -СПб.: Издательский Дом «Литера»,2008.-64с.:ил.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– (Серия «Словарик школьника»).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9.  Я иду на урок в начальную школу: Основы православной культуры: Книга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для учителя. / ред.-сост.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Е.И.Смольникова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М.: Издательство «Первое  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сентября», 2001. - 256 с.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Перечень средств ИКТ, необходимых для реализации программы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1.  Компьютер – универсальное устройство обработки информации; основная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конфигурация современного компьютера обеспечивает учащемуся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мультимедиа-возможности.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2.  Проектор, подсоединяемый к компьютеру, видеомагнитофону;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технологический элемент новой грамотности – радикально повышает: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уровень наглядности в работе учителя, возможность для учащихся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представлять результаты своей работы всему классу, эффективность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организационных и административных выступлений.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3.  Магнитофон, (музыкальный центр) -  даёт возможность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непосредственно включать в учебный процесс звуковые образы.</w:t>
      </w:r>
    </w:p>
    <w:p w:rsidR="00793C0A" w:rsidRPr="002135A3" w:rsidRDefault="00793C0A" w:rsidP="00035B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 Александр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Шаргунов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, протоиерей. Проповеди и выступления. — М.: АРВИК,1995.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        Александр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Шаргунов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протоиерей. Чудеса царственных мучеников: В 2 т. — М.: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Хронос-Пресс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, Звонница, 2001.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3.        Аристарх (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Лоханов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). Что надо знать о православном этикете. — М., 1999.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4.        Архимандрит Никифор. Иллюстрированная полная популярная библейская энциклопедия. — М., 1891.</w:t>
      </w:r>
    </w:p>
    <w:p w:rsidR="00793C0A" w:rsidRPr="002135A3" w:rsidRDefault="00793C0A" w:rsidP="00137C67">
      <w:pPr>
        <w:shd w:val="clear" w:color="auto" w:fill="FFFFFF"/>
        <w:spacing w:after="0" w:line="240" w:lineRule="auto"/>
        <w:ind w:right="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5.  Азбука нравственного воспитания: Пособие для учителя./ Под ред.  </w:t>
      </w:r>
    </w:p>
    <w:p w:rsidR="00793C0A" w:rsidRPr="002135A3" w:rsidRDefault="00793C0A" w:rsidP="00137C67">
      <w:pPr>
        <w:shd w:val="clear" w:color="auto" w:fill="FFFFFF"/>
        <w:spacing w:after="0" w:line="240" w:lineRule="auto"/>
        <w:ind w:right="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И.А. </w:t>
      </w:r>
      <w:proofErr w:type="spellStart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Каирова</w:t>
      </w:r>
      <w:proofErr w:type="spellEnd"/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, О.С. Богдановой.- М.: Просвещение, 1997;</w:t>
      </w:r>
    </w:p>
    <w:p w:rsidR="00793C0A" w:rsidRPr="002135A3" w:rsidRDefault="00793C0A" w:rsidP="00137C67">
      <w:pPr>
        <w:shd w:val="clear" w:color="auto" w:fill="FFFFFF"/>
        <w:spacing w:after="0" w:line="240" w:lineRule="auto"/>
        <w:ind w:right="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6.  Богданова О.С., Петрова В.И. Методика воспитательной работы в                    </w:t>
      </w:r>
    </w:p>
    <w:p w:rsidR="00793C0A" w:rsidRPr="002135A3" w:rsidRDefault="00793C0A" w:rsidP="00137C67">
      <w:pPr>
        <w:shd w:val="clear" w:color="auto" w:fill="FFFFFF"/>
        <w:spacing w:after="0" w:line="240" w:lineRule="auto"/>
        <w:ind w:right="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начальных классах/ – М.: Просвещение, 1980;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7.  Закон Божий. / Сост. Серафим Слободской. — Свято-Троице-Сергиева Лавра,  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1993.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       8.        Знаменитые колокола России. / Сост. Козлов В.</w:t>
      </w:r>
      <w:r w:rsidR="00137C67"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Ф. — М.: Отечество — Крайрут,</w:t>
      </w: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1994.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9.        Полный православный богословский энциклопедический словарь. — М., 1992.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10.   Православие для всех. / Сост. Иеромонах Харитон (Просторов). — Кострома, 2000.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11. Русские монастыри. — М.: Очарованный странник, 1995.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12.        Святые земли Русской. / Сост. С. С. Бычков. — М.: Белый берег, 2002.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13.         Толковая Библия. — Стокгольм, 1987.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14 .Трубецкой Е. Три очерка о русской иконе. — М., 1991.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 15.         Христианство. Энциклопедический словарь. — М.: Большая энциклопедия,  1993.</w:t>
      </w:r>
    </w:p>
    <w:p w:rsidR="00793C0A" w:rsidRPr="002135A3" w:rsidRDefault="00793C0A" w:rsidP="0013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Булыгин Ю.С. Первые крестьяне на Алтае Барнаул, Алтайское книжное издательство, 1974. - 144 с.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Коган М.Л. Алтайские дивизии в боевых операциях Великой Отечественной войны 1941-1945 годов Справочное издание. Ред. В. Паньшин. — Барнаул: Алтайский полиграфический комбинат, 1997. 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Потапов Л.П. Этнический состав и происхождение алтайцев. Историко-этнографический очерк Л., Изд-во "Наука". - 1969 г. </w:t>
      </w:r>
      <w:bookmarkStart w:id="0" w:name="_GoBack"/>
      <w:bookmarkEnd w:id="0"/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Щеглова Т.К. (отв. ред.) История Алтайского края. XVIII-XX вв.- Барнаул: Издательство БГПУ, 2004. — 430 с.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Логинов О.Стал выше православный храм//Алт.правда.1990г.30авг.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Скворцова Т.В. Сто лет под сводами храма//Алт.миссия.1998.Окт.(№19)</w:t>
      </w:r>
    </w:p>
    <w:p w:rsidR="00035B85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Степановская Т.В.Собор Покрова в Барнауле//Энциклопедия Алтайског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>края. Барнаул, 1997.Т.2.С.334-335.</w:t>
      </w:r>
    </w:p>
    <w:p w:rsidR="00DC69A3" w:rsidRPr="002135A3" w:rsidRDefault="008B7D40" w:rsidP="00137C67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8.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>Покровский собор разменял вторую сотню лет//Свобод.курс.1998г.9окт.</w:t>
      </w:r>
    </w:p>
    <w:p w:rsidR="00DC69A3" w:rsidRPr="002135A3" w:rsidRDefault="008B7D40" w:rsidP="00137C6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5A3">
        <w:rPr>
          <w:rFonts w:ascii="Times New Roman" w:eastAsia="Times New Roman" w:hAnsi="Times New Roman" w:cs="Times New Roman"/>
          <w:sz w:val="24"/>
          <w:szCs w:val="24"/>
        </w:rPr>
        <w:t>9.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 xml:space="preserve">  Барнаул: История и </w:t>
      </w:r>
      <w:proofErr w:type="spellStart"/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>современность.-Барнаул</w:t>
      </w:r>
      <w:proofErr w:type="spellEnd"/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>, 2004.-56с</w:t>
      </w:r>
      <w:r w:rsidRPr="002135A3">
        <w:rPr>
          <w:rFonts w:ascii="Times New Roman" w:eastAsia="Times New Roman" w:hAnsi="Times New Roman" w:cs="Times New Roman"/>
          <w:sz w:val="24"/>
          <w:szCs w:val="24"/>
        </w:rPr>
        <w:t>10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</w:rPr>
        <w:t>.Шульга П. Православные храмы Барнаула// АиФ.2008г.№26</w:t>
      </w:r>
    </w:p>
    <w:p w:rsidR="00035B85" w:rsidRPr="002135A3" w:rsidRDefault="00035B85" w:rsidP="00035B85">
      <w:pPr>
        <w:spacing w:after="169"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СПИСОК ЛИТЕРАТУРЫ ДЛЯ ДЕ</w:t>
      </w:r>
    </w:p>
    <w:p w:rsidR="00DC69A3" w:rsidRPr="002135A3" w:rsidRDefault="007D5383" w:rsidP="00035B85">
      <w:pPr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Энциклопедия Алтайского края: в 2-х т. Барнаул: </w:t>
      </w:r>
      <w:proofErr w:type="spellStart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Алт</w:t>
      </w:r>
      <w:proofErr w:type="spellEnd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кн. изд-во,1995.</w:t>
      </w:r>
    </w:p>
    <w:p w:rsidR="00DC69A3" w:rsidRPr="002135A3" w:rsidRDefault="007D5383" w:rsidP="00035B85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Гаврилов Н.С. Алтай в Великой Отечественной войне Барнаул: Алтайское книжное изд-во, 1990. — 248 с</w:t>
      </w:r>
    </w:p>
    <w:p w:rsidR="00DC69A3" w:rsidRPr="002135A3" w:rsidRDefault="007D5383" w:rsidP="00035B85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Горбунов В.В., Кунгуров А.Л., </w:t>
      </w:r>
      <w:proofErr w:type="spellStart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Кунгурова</w:t>
      </w:r>
      <w:proofErr w:type="spellEnd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О.Ф., </w:t>
      </w:r>
      <w:proofErr w:type="spellStart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Шамшин</w:t>
      </w:r>
      <w:proofErr w:type="spellEnd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А.Б. История Алтая. Часть I. Древний Алтай: Учебное пособие для общеобразовательных учебных заведений. – Барнаул: Позиция, 1997.</w:t>
      </w:r>
    </w:p>
    <w:p w:rsidR="00DC69A3" w:rsidRPr="002135A3" w:rsidRDefault="007D5383" w:rsidP="00035B85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4.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История Алтая. Часть I: Учебное пособие. – Барнаул: Издательство Алтайского университета, 1995.</w:t>
      </w:r>
    </w:p>
    <w:p w:rsidR="00DC69A3" w:rsidRPr="002135A3" w:rsidRDefault="007D5383" w:rsidP="00035B85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Степанская Т.М. Служили Отечеству на Алтае: Книга для чтения по художественному краеведению. – Барнаул: Пикет, 1998.</w:t>
      </w:r>
    </w:p>
    <w:p w:rsidR="00DC69A3" w:rsidRPr="002135A3" w:rsidRDefault="007D5383" w:rsidP="00035B85">
      <w:pPr>
        <w:tabs>
          <w:tab w:val="left" w:pos="720"/>
        </w:tabs>
        <w:spacing w:after="169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6.</w:t>
      </w:r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Бородаев В.Б., Демин М.А., </w:t>
      </w:r>
      <w:proofErr w:type="spellStart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Контев</w:t>
      </w:r>
      <w:proofErr w:type="spellEnd"/>
      <w:r w:rsidR="006E6BC9" w:rsidRPr="002135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А.В. Рассказы по истории Алтайского края. Барнаул, Пикет, </w:t>
      </w:r>
    </w:p>
    <w:p w:rsidR="00DC69A3" w:rsidRPr="002135A3" w:rsidRDefault="00DC69A3" w:rsidP="008F6541">
      <w:pPr>
        <w:spacing w:line="36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69A3" w:rsidRPr="002135A3" w:rsidRDefault="00DC69A3" w:rsidP="008F6541">
      <w:pPr>
        <w:spacing w:line="360" w:lineRule="auto"/>
        <w:ind w:left="1134" w:right="1134"/>
        <w:rPr>
          <w:rFonts w:ascii="Times New Roman" w:eastAsia="Times New Roman" w:hAnsi="Times New Roman" w:cs="Times New Roman"/>
          <w:sz w:val="24"/>
          <w:szCs w:val="24"/>
        </w:rPr>
      </w:pPr>
    </w:p>
    <w:sectPr w:rsidR="00DC69A3" w:rsidRPr="002135A3" w:rsidSect="00CF527C">
      <w:headerReference w:type="default" r:id="rId5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0BE" w:rsidRDefault="002B20BE" w:rsidP="002B20BE">
      <w:pPr>
        <w:spacing w:after="0" w:line="240" w:lineRule="auto"/>
      </w:pPr>
      <w:r>
        <w:separator/>
      </w:r>
    </w:p>
  </w:endnote>
  <w:endnote w:type="continuationSeparator" w:id="1">
    <w:p w:rsidR="002B20BE" w:rsidRDefault="002B20BE" w:rsidP="002B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0BE" w:rsidRDefault="002B20BE" w:rsidP="002B20BE">
      <w:pPr>
        <w:spacing w:after="0" w:line="240" w:lineRule="auto"/>
      </w:pPr>
      <w:r>
        <w:separator/>
      </w:r>
    </w:p>
  </w:footnote>
  <w:footnote w:type="continuationSeparator" w:id="1">
    <w:p w:rsidR="002B20BE" w:rsidRDefault="002B20BE" w:rsidP="002B2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0BE" w:rsidRDefault="002B20BE">
    <w:pPr>
      <w:pStyle w:val="aa"/>
    </w:pPr>
    <w:r>
      <w:t>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41D5F"/>
    <w:multiLevelType w:val="multilevel"/>
    <w:tmpl w:val="F862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CE58A7"/>
    <w:multiLevelType w:val="multilevel"/>
    <w:tmpl w:val="A3B879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26332E"/>
    <w:multiLevelType w:val="multilevel"/>
    <w:tmpl w:val="71CE47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E401A1"/>
    <w:multiLevelType w:val="multilevel"/>
    <w:tmpl w:val="552603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89632B"/>
    <w:multiLevelType w:val="multilevel"/>
    <w:tmpl w:val="64048A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AE6CDB"/>
    <w:multiLevelType w:val="multilevel"/>
    <w:tmpl w:val="B5FE88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F01BFE"/>
    <w:multiLevelType w:val="multilevel"/>
    <w:tmpl w:val="31D07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120613"/>
    <w:multiLevelType w:val="multilevel"/>
    <w:tmpl w:val="01A6AC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69A3"/>
    <w:rsid w:val="00004A1A"/>
    <w:rsid w:val="00005AF0"/>
    <w:rsid w:val="00006C8F"/>
    <w:rsid w:val="0001134C"/>
    <w:rsid w:val="00015ED3"/>
    <w:rsid w:val="00032C51"/>
    <w:rsid w:val="00035B85"/>
    <w:rsid w:val="0004261D"/>
    <w:rsid w:val="00076442"/>
    <w:rsid w:val="00077D13"/>
    <w:rsid w:val="000B450C"/>
    <w:rsid w:val="001178FF"/>
    <w:rsid w:val="00137C67"/>
    <w:rsid w:val="00142712"/>
    <w:rsid w:val="00150414"/>
    <w:rsid w:val="00153C43"/>
    <w:rsid w:val="0016207C"/>
    <w:rsid w:val="00186005"/>
    <w:rsid w:val="00186098"/>
    <w:rsid w:val="001A2010"/>
    <w:rsid w:val="001B5A47"/>
    <w:rsid w:val="001E25EB"/>
    <w:rsid w:val="001E4FB8"/>
    <w:rsid w:val="001F687B"/>
    <w:rsid w:val="002135A3"/>
    <w:rsid w:val="002146A6"/>
    <w:rsid w:val="00231136"/>
    <w:rsid w:val="002369FA"/>
    <w:rsid w:val="002402BC"/>
    <w:rsid w:val="002502B3"/>
    <w:rsid w:val="00272B03"/>
    <w:rsid w:val="00275450"/>
    <w:rsid w:val="00276D3D"/>
    <w:rsid w:val="00277646"/>
    <w:rsid w:val="002A6323"/>
    <w:rsid w:val="002B20BE"/>
    <w:rsid w:val="002C04D5"/>
    <w:rsid w:val="002C663B"/>
    <w:rsid w:val="002D43EE"/>
    <w:rsid w:val="002E4476"/>
    <w:rsid w:val="00323621"/>
    <w:rsid w:val="0033110F"/>
    <w:rsid w:val="00337240"/>
    <w:rsid w:val="003537B6"/>
    <w:rsid w:val="00362234"/>
    <w:rsid w:val="003D7CEB"/>
    <w:rsid w:val="00406A90"/>
    <w:rsid w:val="004113BE"/>
    <w:rsid w:val="004204D9"/>
    <w:rsid w:val="004209A4"/>
    <w:rsid w:val="0042307E"/>
    <w:rsid w:val="00452000"/>
    <w:rsid w:val="00496B20"/>
    <w:rsid w:val="004A772F"/>
    <w:rsid w:val="004F0569"/>
    <w:rsid w:val="005302C8"/>
    <w:rsid w:val="005868FE"/>
    <w:rsid w:val="005A5B70"/>
    <w:rsid w:val="005A5DF3"/>
    <w:rsid w:val="005A5F06"/>
    <w:rsid w:val="005C5F74"/>
    <w:rsid w:val="005C7E73"/>
    <w:rsid w:val="005E3A6A"/>
    <w:rsid w:val="006051E0"/>
    <w:rsid w:val="00605A85"/>
    <w:rsid w:val="00611985"/>
    <w:rsid w:val="0062093F"/>
    <w:rsid w:val="00642391"/>
    <w:rsid w:val="0066121B"/>
    <w:rsid w:val="0066759D"/>
    <w:rsid w:val="00667B5F"/>
    <w:rsid w:val="006B62A8"/>
    <w:rsid w:val="006E584B"/>
    <w:rsid w:val="006E6BC9"/>
    <w:rsid w:val="006E7026"/>
    <w:rsid w:val="007275E4"/>
    <w:rsid w:val="00765064"/>
    <w:rsid w:val="00770D4B"/>
    <w:rsid w:val="00793C0A"/>
    <w:rsid w:val="0079403F"/>
    <w:rsid w:val="007A20C5"/>
    <w:rsid w:val="007A3E66"/>
    <w:rsid w:val="007D4B0B"/>
    <w:rsid w:val="007D5383"/>
    <w:rsid w:val="007D7709"/>
    <w:rsid w:val="007E024F"/>
    <w:rsid w:val="007F2CAF"/>
    <w:rsid w:val="007F7272"/>
    <w:rsid w:val="00800A98"/>
    <w:rsid w:val="00817A65"/>
    <w:rsid w:val="008205A7"/>
    <w:rsid w:val="00830255"/>
    <w:rsid w:val="00830FE0"/>
    <w:rsid w:val="008551FD"/>
    <w:rsid w:val="00855473"/>
    <w:rsid w:val="00856CE0"/>
    <w:rsid w:val="00874FFA"/>
    <w:rsid w:val="0088165A"/>
    <w:rsid w:val="0088500F"/>
    <w:rsid w:val="008902EE"/>
    <w:rsid w:val="00891A92"/>
    <w:rsid w:val="008B7D40"/>
    <w:rsid w:val="008C07BD"/>
    <w:rsid w:val="008C25B8"/>
    <w:rsid w:val="008C48CB"/>
    <w:rsid w:val="008D59BD"/>
    <w:rsid w:val="008F233B"/>
    <w:rsid w:val="008F6541"/>
    <w:rsid w:val="008F7697"/>
    <w:rsid w:val="00900BC9"/>
    <w:rsid w:val="00904DE6"/>
    <w:rsid w:val="0091011C"/>
    <w:rsid w:val="009472D5"/>
    <w:rsid w:val="009A3720"/>
    <w:rsid w:val="009B4D2F"/>
    <w:rsid w:val="009C32B2"/>
    <w:rsid w:val="009D644F"/>
    <w:rsid w:val="00A22302"/>
    <w:rsid w:val="00A31500"/>
    <w:rsid w:val="00A34712"/>
    <w:rsid w:val="00A43EEE"/>
    <w:rsid w:val="00A52563"/>
    <w:rsid w:val="00A73021"/>
    <w:rsid w:val="00AA14AB"/>
    <w:rsid w:val="00AB30DE"/>
    <w:rsid w:val="00AB5E2F"/>
    <w:rsid w:val="00AD6489"/>
    <w:rsid w:val="00B07847"/>
    <w:rsid w:val="00B1126B"/>
    <w:rsid w:val="00B117EA"/>
    <w:rsid w:val="00B17749"/>
    <w:rsid w:val="00B56975"/>
    <w:rsid w:val="00B62B7E"/>
    <w:rsid w:val="00B90DDA"/>
    <w:rsid w:val="00BC7BAE"/>
    <w:rsid w:val="00BE37D5"/>
    <w:rsid w:val="00BF2F6F"/>
    <w:rsid w:val="00C25B7B"/>
    <w:rsid w:val="00C262DD"/>
    <w:rsid w:val="00C62D65"/>
    <w:rsid w:val="00C82A42"/>
    <w:rsid w:val="00CA1440"/>
    <w:rsid w:val="00CC5034"/>
    <w:rsid w:val="00CF527C"/>
    <w:rsid w:val="00CF7FDC"/>
    <w:rsid w:val="00D378D8"/>
    <w:rsid w:val="00D41399"/>
    <w:rsid w:val="00D43096"/>
    <w:rsid w:val="00D47927"/>
    <w:rsid w:val="00D63628"/>
    <w:rsid w:val="00D85E53"/>
    <w:rsid w:val="00DA7BA8"/>
    <w:rsid w:val="00DB5BDE"/>
    <w:rsid w:val="00DC69A3"/>
    <w:rsid w:val="00DD2AF1"/>
    <w:rsid w:val="00DE5886"/>
    <w:rsid w:val="00DF4597"/>
    <w:rsid w:val="00E0165D"/>
    <w:rsid w:val="00E1439D"/>
    <w:rsid w:val="00E23DF7"/>
    <w:rsid w:val="00E34485"/>
    <w:rsid w:val="00E356D3"/>
    <w:rsid w:val="00E40340"/>
    <w:rsid w:val="00E67209"/>
    <w:rsid w:val="00E7303F"/>
    <w:rsid w:val="00E8525D"/>
    <w:rsid w:val="00EB66C0"/>
    <w:rsid w:val="00EC26FB"/>
    <w:rsid w:val="00EE03A2"/>
    <w:rsid w:val="00EF39F1"/>
    <w:rsid w:val="00EF5DBF"/>
    <w:rsid w:val="00EF714A"/>
    <w:rsid w:val="00F2644E"/>
    <w:rsid w:val="00F27DDE"/>
    <w:rsid w:val="00F4540B"/>
    <w:rsid w:val="00F47A23"/>
    <w:rsid w:val="00F50605"/>
    <w:rsid w:val="00F608DE"/>
    <w:rsid w:val="00F60925"/>
    <w:rsid w:val="00F633F6"/>
    <w:rsid w:val="00F83FB3"/>
    <w:rsid w:val="00FA138F"/>
    <w:rsid w:val="00FC3B32"/>
    <w:rsid w:val="00FC6C1F"/>
    <w:rsid w:val="00FF1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7C"/>
  </w:style>
  <w:style w:type="paragraph" w:styleId="3">
    <w:name w:val="heading 3"/>
    <w:basedOn w:val="a"/>
    <w:link w:val="30"/>
    <w:uiPriority w:val="9"/>
    <w:qFormat/>
    <w:rsid w:val="006E70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88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88165A"/>
  </w:style>
  <w:style w:type="paragraph" w:customStyle="1" w:styleId="c0">
    <w:name w:val="c0"/>
    <w:basedOn w:val="a"/>
    <w:rsid w:val="0088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8165A"/>
  </w:style>
  <w:style w:type="character" w:customStyle="1" w:styleId="c9">
    <w:name w:val="c9"/>
    <w:basedOn w:val="a0"/>
    <w:rsid w:val="0088165A"/>
  </w:style>
  <w:style w:type="paragraph" w:customStyle="1" w:styleId="c18">
    <w:name w:val="c18"/>
    <w:basedOn w:val="a"/>
    <w:rsid w:val="0088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47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7A23"/>
    <w:rPr>
      <w:b/>
      <w:bCs/>
    </w:rPr>
  </w:style>
  <w:style w:type="character" w:customStyle="1" w:styleId="fontstyle01">
    <w:name w:val="fontstyle01"/>
    <w:basedOn w:val="a0"/>
    <w:rsid w:val="00F2644E"/>
    <w:rPr>
      <w:rFonts w:ascii="NotoSans" w:hAnsi="NotoSans" w:hint="default"/>
      <w:b w:val="0"/>
      <w:bCs w:val="0"/>
      <w:i w:val="0"/>
      <w:iCs w:val="0"/>
      <w:color w:val="1B1919"/>
      <w:sz w:val="20"/>
      <w:szCs w:val="20"/>
    </w:rPr>
  </w:style>
  <w:style w:type="table" w:styleId="a5">
    <w:name w:val="Table Grid"/>
    <w:basedOn w:val="a1"/>
    <w:uiPriority w:val="59"/>
    <w:rsid w:val="00F2644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E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024F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5A5DF3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6E702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E702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header"/>
    <w:basedOn w:val="a"/>
    <w:link w:val="ab"/>
    <w:uiPriority w:val="99"/>
    <w:semiHidden/>
    <w:unhideWhenUsed/>
    <w:rsid w:val="002B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20BE"/>
  </w:style>
  <w:style w:type="paragraph" w:styleId="ac">
    <w:name w:val="footer"/>
    <w:basedOn w:val="a"/>
    <w:link w:val="ad"/>
    <w:uiPriority w:val="99"/>
    <w:semiHidden/>
    <w:unhideWhenUsed/>
    <w:rsid w:val="002B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B20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015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0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0453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03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90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44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80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40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320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84622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000874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019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385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9185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61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295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336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52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0695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530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20480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20223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9283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687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4198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65177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6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24940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645267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598591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4400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126832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37519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811624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09031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8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2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067299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14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519407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903622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8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0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1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536702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4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97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839730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0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71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673587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4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65582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6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5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212705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2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7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79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525676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02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312256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6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43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345">
          <w:marLeft w:val="-15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2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6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70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2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57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878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34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5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3855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318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982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0345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32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8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800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964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430548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8652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840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3245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101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273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108270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998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763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9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6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615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27.jpeg"/><Relationship Id="rId21" Type="http://schemas.openxmlformats.org/officeDocument/2006/relationships/image" Target="media/image15.jpeg"/><Relationship Id="rId34" Type="http://schemas.openxmlformats.org/officeDocument/2006/relationships/hyperlink" Target="https://azbyka.ru/palomnik/%D0%A6%D0%B5%D1%80%D0%BA%D0%BE%D0%B2%D1%8C_%D0%92%D0%BE%D0%B7%D0%BD%D0%B5%D1%81%D0%B5%D0%BD%D0%B8%D1%8F_%D0%93%D0%BE%D1%81%D0%BF%D0%BE%D0%B4%D0%BD%D1%8F_%D0%B8_%D0%9F%D1%80%D0%B0%D0%B2%D0%BE%D1%81%D0%BB%D0%B0%D0%B2%D0%BD%D1%8B%D0%B9_%D1%80%D0%B5%D0%B0%D0%B1%D0%B8%D0%BB%D0%B8%D1%82%D0%B0%D1%86%D0%B8%D0%BE%D0%BD%D0%BD%D1%8B%D0%B9_%D1%86%D0%B5%D0%BD%D1%82%D1%80_(%D0%97%D0%B0%D1%80%D0%B8%D0%BD%D1%81%D0%BA)" TargetMode="External"/><Relationship Id="rId42" Type="http://schemas.openxmlformats.org/officeDocument/2006/relationships/hyperlink" Target="https://azbyka.ru/palomnik/%D0%A4%D0%B0%D0%B9%D0%BB:%D0%A5%D1%80%D0%B0%D0%BC_%D0%A1%D0%B0%D0%BD%D0%BD%D0%B8%D0%BA%D0%BE%D0%B2%D0%BE.jpg" TargetMode="External"/><Relationship Id="rId47" Type="http://schemas.openxmlformats.org/officeDocument/2006/relationships/image" Target="media/image31.pn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hyperlink" Target="https://azbyka.ru/palomnik/%D0%94%D0%B8%D0%BC%D0%B8%D1%82%D1%80%D0%B8%D0%B5%D0%B2%D1%81%D0%BA%D0%B8%D0%B9_%D1%85%D1%80%D0%B0%D0%BC_(%D0%91%D0%B8%D0%B9%D1%81%D0%BA)" TargetMode="External"/><Relationship Id="rId38" Type="http://schemas.openxmlformats.org/officeDocument/2006/relationships/hyperlink" Target="https://azbyka.ru/palomnik/%D0%A4%D0%B0%D0%B9%D0%BB:%D0%A5%D1%80%D0%B0%D0%BC_%D0%A0%D1%83%D0%B1%D1%86%D0%BE%D0%B2%D1%81%D0%BA3.jpg" TargetMode="External"/><Relationship Id="rId46" Type="http://schemas.openxmlformats.org/officeDocument/2006/relationships/image" Target="media/image30.pn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yperlink" Target="https://gendilaniya.ru/gl/pd/tatarstan/" TargetMode="External"/><Relationship Id="rId41" Type="http://schemas.openxmlformats.org/officeDocument/2006/relationships/hyperlink" Target="https://azbyka.ru/palomnik/%D0%A5%D1%80%D0%B0%D0%BC_%D1%81%D0%B2%D1%8F%D1%82%D0%B8%D1%82%D0%B5%D0%BB%D1%8F_%D0%A1%D0%BF%D0%B8%D1%80%D0%B8%D0%B4%D0%BE%D0%BD%D0%B0_%D0%A2%D1%80%D0%B8%D0%BC%D0%B8%D1%84%D1%83%D0%BD%D1%82%D1%81%D0%BA%D0%BE%D0%B3%D0%BE_(%D0%A1%D0%B0%D0%BD%D0%BD%D0%B8%D0%BA%D0%BE%D0%B2%D0%BE)" TargetMode="External"/><Relationship Id="rId54" Type="http://schemas.openxmlformats.org/officeDocument/2006/relationships/image" Target="media/image3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jpeg"/><Relationship Id="rId37" Type="http://schemas.openxmlformats.org/officeDocument/2006/relationships/image" Target="media/image26.jpeg"/><Relationship Id="rId40" Type="http://schemas.openxmlformats.org/officeDocument/2006/relationships/hyperlink" Target="https://azbyka.ru/palomnik/%D0%9D%D0%B8%D0%BA%D0%BE%D0%BB%D1%8C%D1%81%D0%BA%D0%B8%D0%B9_%D0%BA%D0%B0%D1%84%D0%B5%D0%B4%D1%80%D0%B0%D0%BB%D1%8C%D0%BD%D1%8B%D0%B9_%D1%81%D0%BE%D0%B1%D0%BE%D1%80_(%D0%A1%D0%BB%D0%B0%D0%B2%D0%B3%D0%BE%D1%80%D0%BE%D0%B4)" TargetMode="External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s://azbyka.ru/palomnik/%D0%A4%D0%B0%D0%B9%D0%BB:%D0%A1%D0%BE%D0%B1%D0%BE%D1%80_%D0%91%D0%B5%D0%BB%D0%BE%D0%BA%D1%83%D1%80%D0%B8%D1%85%D0%B0.JPG" TargetMode="External"/><Relationship Id="rId49" Type="http://schemas.openxmlformats.org/officeDocument/2006/relationships/image" Target="media/image33.jpeg"/><Relationship Id="rId57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hyperlink" Target="https://azbyka.ru/palomnik/%D0%90%D0%BB%D0%B5%D0%BA%D1%81%D0%B0%D0%BD%D0%B4%D1%80%D0%BE-%D0%9D%D0%B5%D0%B2%D1%81%D0%BA%D0%B8%D0%B9_%D1%81%D0%BE%D0%B1%D0%BE%D1%80_(%D0%91%D0%B0%D1%80%D0%BD%D0%B0%D1%83%D0%BB)" TargetMode="External"/><Relationship Id="rId52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3.jpeg"/><Relationship Id="rId35" Type="http://schemas.openxmlformats.org/officeDocument/2006/relationships/hyperlink" Target="https://azbyka.ru/palomnik/%D0%9F%D0%B0%D0%BD%D1%82%D0%B5%D0%BB%D0%B5%D0%B8%D0%BC%D0%BE%D0%BD%D0%BE%D0%B2%D1%81%D0%BA%D0%B8%D0%B9_%D1%81%D0%BE%D0%B1%D0%BE%D1%80_(%D0%91%D0%B5%D0%BB%D0%BE%D0%BA%D1%83%D1%80%D0%B8%D1%85%D0%B0)" TargetMode="External"/><Relationship Id="rId43" Type="http://schemas.openxmlformats.org/officeDocument/2006/relationships/image" Target="media/image28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8" Type="http://schemas.openxmlformats.org/officeDocument/2006/relationships/image" Target="media/image2.png"/><Relationship Id="rId51" Type="http://schemas.openxmlformats.org/officeDocument/2006/relationships/image" Target="media/image35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22</Pages>
  <Words>4282</Words>
  <Characters>24412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151</cp:revision>
  <dcterms:created xsi:type="dcterms:W3CDTF">2025-01-26T13:10:00Z</dcterms:created>
  <dcterms:modified xsi:type="dcterms:W3CDTF">2026-03-07T08:31:00Z</dcterms:modified>
</cp:coreProperties>
</file>