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AEFEE" w14:textId="77777777" w:rsidR="006A4546" w:rsidRDefault="00695A66" w:rsidP="00695A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546"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для родителей и детей 5-6 лет: </w:t>
      </w:r>
    </w:p>
    <w:p w14:paraId="1F57212A" w14:textId="61FCF11E" w:rsidR="00695A66" w:rsidRPr="006A4546" w:rsidRDefault="00695A66" w:rsidP="00695A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546">
        <w:rPr>
          <w:rFonts w:ascii="Times New Roman" w:hAnsi="Times New Roman" w:cs="Times New Roman"/>
          <w:b/>
          <w:bCs/>
          <w:sz w:val="28"/>
          <w:szCs w:val="28"/>
        </w:rPr>
        <w:t>"Мой любимый город – Гатчина"</w:t>
      </w:r>
    </w:p>
    <w:p w14:paraId="6CA0156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Цель: Формирование у детей и родителей представления о родном городе Гатчина, его достопримечательностях, истории; развитие познавательного интереса, творческих способностей и навыков взаимодействия.</w:t>
      </w:r>
    </w:p>
    <w:p w14:paraId="292E5BB1" w14:textId="5936861A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Задачи:</w:t>
      </w:r>
    </w:p>
    <w:p w14:paraId="728070A3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•  Образовательные:</w:t>
      </w:r>
    </w:p>
    <w:p w14:paraId="446E072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Расширить и систематизировать знания детей о Гатчине (известные здания, парки, памятники, символика города).</w:t>
      </w:r>
    </w:p>
    <w:p w14:paraId="4C15AA1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Познакомить с историческими фактами, связанными с городом, в доступной для детей форме.</w:t>
      </w:r>
    </w:p>
    <w:p w14:paraId="762B8B19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Формировать умение ориентироваться на карте города.</w:t>
      </w:r>
    </w:p>
    <w:p w14:paraId="7F842E3F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•  Развивающие:</w:t>
      </w:r>
    </w:p>
    <w:p w14:paraId="0CEF23F2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Развивать наблюдательность, внимание, память, логическое мышление.</w:t>
      </w:r>
    </w:p>
    <w:p w14:paraId="4D42B489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Развивать мелкую моторику рук через творческую деятельность.</w:t>
      </w:r>
    </w:p>
    <w:p w14:paraId="1314B966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Развивать речь детей: обогащать словарный запас, учить составлять короткие описательные рассказы.</w:t>
      </w:r>
    </w:p>
    <w:p w14:paraId="1D19386D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Развивать творческое воображение и фантазию.</w:t>
      </w:r>
    </w:p>
    <w:p w14:paraId="6B96742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•  Воспитательные:</w:t>
      </w:r>
    </w:p>
    <w:p w14:paraId="05F3E69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Воспитывать любовь и бережное отношение к родному городу, чувство гордости за свою малую родину.</w:t>
      </w:r>
    </w:p>
    <w:p w14:paraId="78E245FC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Формировать навыки сотрудничества и позитивного взаимодействия между детьми и родителями.</w:t>
      </w:r>
    </w:p>
    <w:p w14:paraId="73852531" w14:textId="1BC38A36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Воспитывать интерес к истории и культуре.</w:t>
      </w:r>
    </w:p>
    <w:p w14:paraId="0F8D3202" w14:textId="3799E946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Возрастная группа: Дети 5-6 лет и их родители.</w:t>
      </w:r>
    </w:p>
    <w:p w14:paraId="224B53C2" w14:textId="2696E9FD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Продолжительность: 60-75 минут.</w:t>
      </w:r>
    </w:p>
    <w:p w14:paraId="258261BC" w14:textId="069B544C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Материалы:</w:t>
      </w:r>
    </w:p>
    <w:p w14:paraId="15EC264B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•  Для ведущего:</w:t>
      </w:r>
    </w:p>
    <w:p w14:paraId="1F85B92E" w14:textId="599B954C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Карта Гатчины (интерактивн</w:t>
      </w:r>
      <w:r w:rsidRPr="006A4546">
        <w:rPr>
          <w:rFonts w:ascii="Times New Roman" w:hAnsi="Times New Roman" w:cs="Times New Roman"/>
          <w:sz w:val="28"/>
          <w:szCs w:val="28"/>
        </w:rPr>
        <w:t>ая</w:t>
      </w:r>
      <w:r w:rsidRPr="006A4546">
        <w:rPr>
          <w:rFonts w:ascii="Times New Roman" w:hAnsi="Times New Roman" w:cs="Times New Roman"/>
          <w:sz w:val="28"/>
          <w:szCs w:val="28"/>
        </w:rPr>
        <w:t>).</w:t>
      </w:r>
    </w:p>
    <w:p w14:paraId="681DDA72" w14:textId="6E4E7D04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Иллюстрации и фотографии основных достопримечательностей Гатчины (Гатчинский дворец, парк, </w:t>
      </w:r>
      <w:proofErr w:type="spellStart"/>
      <w:r w:rsidRPr="006A4546">
        <w:rPr>
          <w:rFonts w:ascii="Times New Roman" w:hAnsi="Times New Roman" w:cs="Times New Roman"/>
          <w:sz w:val="28"/>
          <w:szCs w:val="28"/>
        </w:rPr>
        <w:t>Приоратский</w:t>
      </w:r>
      <w:proofErr w:type="spellEnd"/>
      <w:r w:rsidRPr="006A4546">
        <w:rPr>
          <w:rFonts w:ascii="Times New Roman" w:hAnsi="Times New Roman" w:cs="Times New Roman"/>
          <w:sz w:val="28"/>
          <w:szCs w:val="28"/>
        </w:rPr>
        <w:t xml:space="preserve"> дворец, Комитет, Водный дворец, </w:t>
      </w:r>
      <w:r w:rsidRPr="006A4546">
        <w:rPr>
          <w:rFonts w:ascii="Times New Roman" w:hAnsi="Times New Roman" w:cs="Times New Roman"/>
          <w:sz w:val="28"/>
          <w:szCs w:val="28"/>
        </w:rPr>
        <w:lastRenderedPageBreak/>
        <w:t>Большой (Синий) мост, Зверинец, павильон "Уточки", памятник Павлу I, памятник детям блокады и др.).</w:t>
      </w:r>
    </w:p>
    <w:p w14:paraId="5C524538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Заготовки для творческой работы:</w:t>
      </w:r>
    </w:p>
    <w:p w14:paraId="5B364E35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Плотная бумага или картон формата А4 (по количеству семей) для основы будущей открытки/панно.</w:t>
      </w:r>
    </w:p>
    <w:p w14:paraId="4D63316D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Шаблоны (распечатанные и вырезанные или подготовленные для самостоятельного вырезания детьми) основных достопримечательностей (например, силуэт Гатчинского дворца, башенки, деревья).</w:t>
      </w:r>
    </w:p>
    <w:p w14:paraId="716C0B32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Цветная бумага, цветной картон, фоамиран.</w:t>
      </w:r>
    </w:p>
    <w:p w14:paraId="58F66CE2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Ножницы (безопасные для детей), клей-карандаш или ПВА, кисточки для клея.</w:t>
      </w:r>
    </w:p>
    <w:p w14:paraId="00BBED5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Цветные карандаши, фломастеры.</w:t>
      </w:r>
    </w:p>
    <w:p w14:paraId="448D419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Блестки, пайетки, ленточки (по желанию).</w:t>
      </w:r>
    </w:p>
    <w:p w14:paraId="7A1A9BB7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Компьютер, проектор, экран (если планируется показ слайдов с видами города).</w:t>
      </w:r>
    </w:p>
    <w:p w14:paraId="69D4C0ED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Аудиозаписи: инструментальная музыка (для фона), песня о Гатчине (если есть).</w:t>
      </w:r>
    </w:p>
    <w:p w14:paraId="21FA3145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•  Для родителей и детей:</w:t>
      </w:r>
    </w:p>
    <w:p w14:paraId="1640F07F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Влажные салфетки.</w:t>
      </w:r>
    </w:p>
    <w:p w14:paraId="5456F61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Фартуки (по желанию).</w:t>
      </w:r>
    </w:p>
    <w:p w14:paraId="607DF841" w14:textId="4459BCEB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План мастер-класса</w:t>
      </w:r>
    </w:p>
    <w:p w14:paraId="17D98586" w14:textId="41B14E26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I. Вводная часть (10-15 минут)</w:t>
      </w:r>
    </w:p>
    <w:p w14:paraId="0EE415DD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1. Приветствие и создание позитивного настроя:</w:t>
      </w:r>
    </w:p>
    <w:p w14:paraId="5F276AE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Ведущий: "Здравствуйте, дорогие ребята и уважаемые родители! Сегодня мы отправимся в увлекательное путешествие по самому прекрасному и любимому месту – нашему городу Гатчина!"</w:t>
      </w:r>
    </w:p>
    <w:p w14:paraId="5F233075" w14:textId="4A0FEC49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Игра на ассоциации: "С чем у вас ассоциируется Гатчина?" (Например: дворец, парк, фонтаны, мосты, природа, история, друзья).</w:t>
      </w:r>
    </w:p>
    <w:p w14:paraId="6406EC1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2. Введение в тему:</w:t>
      </w:r>
    </w:p>
    <w:p w14:paraId="789D1F26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Ведущий: "У каждого человека есть место, где он родился, вырос, где живут его близкие. Это место называется родной город. А как называется наш родной город?" (Ответы детей: Гатчина).</w:t>
      </w:r>
    </w:p>
    <w:p w14:paraId="0BB7DD26" w14:textId="5FE8763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lastRenderedPageBreak/>
        <w:t xml:space="preserve">  •  "Мы живем в красивом городе с богатой историей. Давайте вместе вспомним, что мы знаем о Гатчине, и узнаем что-то новое."</w:t>
      </w:r>
    </w:p>
    <w:p w14:paraId="27ABB759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3. Игра "Городские загадки" (с использованием иллюстраций):</w:t>
      </w:r>
    </w:p>
    <w:p w14:paraId="01A5A22F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•  Ведущий показывает фотографии/иллюстрации достопримечательностей и загадывает загадки:</w:t>
      </w:r>
    </w:p>
    <w:p w14:paraId="4A4B982D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"Этот дом – настоящий дворец,</w:t>
      </w:r>
    </w:p>
    <w:p w14:paraId="5119CB8B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С высокими башнями, словно в сказке,</w:t>
      </w:r>
    </w:p>
    <w:p w14:paraId="65A26697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Построен для царя, такой красавец.</w:t>
      </w:r>
    </w:p>
    <w:p w14:paraId="2246998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Что это за место?" (Гатчинский дворец)</w:t>
      </w:r>
    </w:p>
    <w:p w14:paraId="097DA93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"Он большой и зеленый,</w:t>
      </w:r>
    </w:p>
    <w:p w14:paraId="34D25C08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Полон разных тропинок,</w:t>
      </w:r>
    </w:p>
    <w:p w14:paraId="052174B4" w14:textId="3CAA266D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Где гуляют </w:t>
      </w:r>
      <w:r w:rsidRPr="006A4546">
        <w:rPr>
          <w:rFonts w:ascii="Times New Roman" w:hAnsi="Times New Roman" w:cs="Times New Roman"/>
          <w:sz w:val="28"/>
          <w:szCs w:val="28"/>
        </w:rPr>
        <w:t>люди</w:t>
      </w:r>
      <w:r w:rsidRPr="006A4546">
        <w:rPr>
          <w:rFonts w:ascii="Times New Roman" w:hAnsi="Times New Roman" w:cs="Times New Roman"/>
          <w:sz w:val="28"/>
          <w:szCs w:val="28"/>
        </w:rPr>
        <w:t>,</w:t>
      </w:r>
    </w:p>
    <w:p w14:paraId="6F86D00A" w14:textId="73C5D2A9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</w:t>
      </w:r>
      <w:r w:rsidRPr="006A4546">
        <w:rPr>
          <w:rFonts w:ascii="Times New Roman" w:hAnsi="Times New Roman" w:cs="Times New Roman"/>
          <w:sz w:val="28"/>
          <w:szCs w:val="28"/>
        </w:rPr>
        <w:t>И</w:t>
      </w:r>
      <w:r w:rsidRPr="006A4546">
        <w:rPr>
          <w:rFonts w:ascii="Times New Roman" w:hAnsi="Times New Roman" w:cs="Times New Roman"/>
          <w:sz w:val="28"/>
          <w:szCs w:val="28"/>
        </w:rPr>
        <w:t xml:space="preserve"> птицы поют в листве." (Гатчинский парк)</w:t>
      </w:r>
    </w:p>
    <w:p w14:paraId="21E807BF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"Замок на воде,</w:t>
      </w:r>
    </w:p>
    <w:p w14:paraId="5D7DE47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Строил Павел первый.</w:t>
      </w:r>
    </w:p>
    <w:p w14:paraId="41B22D9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Он был очень прочный,</w:t>
      </w:r>
    </w:p>
    <w:p w14:paraId="3229C29F" w14:textId="79C0F58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Стремился к безопасности." (</w:t>
      </w:r>
      <w:proofErr w:type="spellStart"/>
      <w:r w:rsidRPr="006A4546">
        <w:rPr>
          <w:rFonts w:ascii="Times New Roman" w:hAnsi="Times New Roman" w:cs="Times New Roman"/>
          <w:sz w:val="28"/>
          <w:szCs w:val="28"/>
        </w:rPr>
        <w:t>Приоратский</w:t>
      </w:r>
      <w:proofErr w:type="spellEnd"/>
      <w:r w:rsidRPr="006A4546">
        <w:rPr>
          <w:rFonts w:ascii="Times New Roman" w:hAnsi="Times New Roman" w:cs="Times New Roman"/>
          <w:sz w:val="28"/>
          <w:szCs w:val="28"/>
        </w:rPr>
        <w:t xml:space="preserve"> дворец)</w:t>
      </w:r>
    </w:p>
    <w:p w14:paraId="071C2B80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"По нему гуляют люди,</w:t>
      </w:r>
    </w:p>
    <w:p w14:paraId="5EBD89E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    С него видны дворцы и воды.</w:t>
      </w:r>
    </w:p>
    <w:p w14:paraId="285FD91B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    Как мост этот называется,</w:t>
      </w:r>
    </w:p>
    <w:p w14:paraId="58F34DB6" w14:textId="5BF8A173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    Кто мне сейчас подскажет?" (Большой (Синий) мост)</w:t>
      </w:r>
    </w:p>
    <w:p w14:paraId="08F91BF5" w14:textId="4D7774D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4.  **Краткая познавательная мини-лекция (с демонстрацией карты и изображений):</w:t>
      </w:r>
    </w:p>
    <w:p w14:paraId="57B23B80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"Наша Гатчина – это не просто город, это место, где жили цари и императоры. Наш город очень красивый благодаря своему дворцу и огромным паркам. Парки у нас не простые, а с прудами, мостами, павильонами. А еще в Гатчине много памятников, которые напоминают нам о важных событиях и людях."</w:t>
      </w:r>
    </w:p>
    <w:p w14:paraId="3065A87F" w14:textId="6C569E9A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Показ на карте: "Вот здесь находится Гатчина. А вот здесь – главный дворец. А вот этот большой зеленый участок – это парк." (По возможности, показать ребенку, где находится его дом или детский сад на карте).</w:t>
      </w:r>
    </w:p>
    <w:p w14:paraId="15CC7015" w14:textId="6AA46C4B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lastRenderedPageBreak/>
        <w:t>**II. Основная часть (30-40 минут)</w:t>
      </w:r>
    </w:p>
    <w:p w14:paraId="5EF48E59" w14:textId="3474D3A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1.  **Творческая мастерская: "Открытка – Мой любимый уголок Гатчины"**</w:t>
      </w:r>
    </w:p>
    <w:p w14:paraId="6673166B" w14:textId="39E90F1B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"Мы с вами уже поговорили о нашем городе. А теперь давайте создадим свои собственные открытки или небольшие картины, на которых будет изображен самый любимый уголок Гатчины. Это может быть дворец, любимая аллея в парке, или даже дом, где вы живете!"</w:t>
      </w:r>
    </w:p>
    <w:p w14:paraId="682FEF52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**Инструктаж по </w:t>
      </w:r>
      <w:proofErr w:type="gramStart"/>
      <w:r w:rsidRPr="006A4546">
        <w:rPr>
          <w:rFonts w:ascii="Times New Roman" w:hAnsi="Times New Roman" w:cs="Times New Roman"/>
          <w:sz w:val="28"/>
          <w:szCs w:val="28"/>
        </w:rPr>
        <w:t>работе:*</w:t>
      </w:r>
      <w:proofErr w:type="gramEnd"/>
      <w:r w:rsidRPr="006A4546">
        <w:rPr>
          <w:rFonts w:ascii="Times New Roman" w:hAnsi="Times New Roman" w:cs="Times New Roman"/>
          <w:sz w:val="28"/>
          <w:szCs w:val="28"/>
        </w:rPr>
        <w:t>*</w:t>
      </w:r>
    </w:p>
    <w:p w14:paraId="11FCFE93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"У каждого из вас будет основа – это лист картона. На нем мы будем создавать наш город."</w:t>
      </w:r>
    </w:p>
    <w:p w14:paraId="31BF027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"У нас есть шаблоны. Можно выбрать готовый силуэт дворца, башенки, дерева, или нарисовать свою достопримечательность. А можно вырезать фигурки из цветной бумаги."</w:t>
      </w:r>
    </w:p>
    <w:p w14:paraId="07CDE6B3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"Клей используйте аккуратно, наносите тонкий слой."</w:t>
      </w:r>
    </w:p>
    <w:p w14:paraId="01180A3E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"Когда основные элементы будут наклеены, мы сможем добавить детали: нарисовать окна, двери, облака, травку, использовать блестки для красоты."</w:t>
      </w:r>
    </w:p>
    <w:p w14:paraId="46703824" w14:textId="3CF53F23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"Родители, пожалуйста, помогайте своим детям, направляйте их, но дайте им возможность проявить самостоятельность."</w:t>
      </w:r>
    </w:p>
    <w:p w14:paraId="5A2689D7" w14:textId="3C621E62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**Процесс работы:</w:t>
      </w:r>
    </w:p>
    <w:p w14:paraId="1382EDA7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Дети и родители вместе выбирают шаблоны/материалы, продумывают композицию.</w:t>
      </w:r>
    </w:p>
    <w:p w14:paraId="20E3CC67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Вырезают, наклеивают элементы.</w:t>
      </w:r>
    </w:p>
    <w:p w14:paraId="5E254FC0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Добавляют детали с помощью карандашей, фломастеров, блесток.</w:t>
      </w:r>
    </w:p>
    <w:p w14:paraId="58716BC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Ведущий и помощники (если есть) помогают, дают советы, подбадривают.</w:t>
      </w:r>
    </w:p>
    <w:p w14:paraId="3EDBDBB2" w14:textId="2783E60D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    *   Во время работы играет спокойная инструментальная музыка.</w:t>
      </w:r>
    </w:p>
    <w:p w14:paraId="138814AF" w14:textId="46BDC70C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2.  **Интерактивная игра "Собираем город" (по мере готовности работ):</w:t>
      </w:r>
    </w:p>
    <w:p w14:paraId="668E28F5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"Пока наши работы подсыхают, давайте поиграем. У меня есть изображения разных частей города. Ваша задача – если это часть Гатчины, громко крикнуть 'Это Гатчина!', а если нет – помолчать." (Примеры: фото Гатчинского дворца, фото Эрмитажа, фото памятника Павлу I, фото Пизанской башни, фото Комитета, фото Петропавловской крепости).</w:t>
      </w:r>
    </w:p>
    <w:p w14:paraId="29ADFCE4" w14:textId="0A1D4D61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После игры: "Какие вы молодцы! Вы отлично знаете наш город!"</w:t>
      </w:r>
    </w:p>
    <w:p w14:paraId="246E9955" w14:textId="3E9D64AE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lastRenderedPageBreak/>
        <w:t>**III. Заключительная часть (10-15 минут)</w:t>
      </w:r>
    </w:p>
    <w:p w14:paraId="41FD1A09" w14:textId="35B77931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1.  **Выставка работ и презентация:</w:t>
      </w:r>
    </w:p>
    <w:p w14:paraId="25DCA20A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"Посмотрите, какие замечательные открытки (или панно) у нас получились! Давайте устроим выставку и каждый расскажет, что он изобразил на своей работе и почему именно этот уголок Гатчины ему нравится."</w:t>
      </w:r>
    </w:p>
    <w:p w14:paraId="1C411A26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Дети по желанию (или по очереди) представляют свои работы, родители им помогают.</w:t>
      </w:r>
    </w:p>
    <w:p w14:paraId="53557CD5" w14:textId="03C42B2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"Вы такие талантливые! Каждый из вас создал свой маленький шедевр, посвященный нашему городу."</w:t>
      </w:r>
    </w:p>
    <w:p w14:paraId="11A2E06E" w14:textId="57BA038B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2.  **Рефлексия:</w:t>
      </w:r>
    </w:p>
    <w:p w14:paraId="3088A8C4" w14:textId="7777777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"Понравилось ли вам наше путешествие по Гатчине? Что нового вы сегодня узнали? Что вам больше всего запомнилось?"</w:t>
      </w:r>
    </w:p>
    <w:p w14:paraId="107AAADC" w14:textId="17B95CBB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"Как вы думаете, почему важно знать свой город, его историю и достопримечательности?" (Ответы детей и родителей: чтобы любить свой город, гордиться им, рассказывать другим, беречь его).</w:t>
      </w:r>
    </w:p>
    <w:p w14:paraId="4CF96D52" w14:textId="6B6FA341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3.  **Творческое задание на дом (по желанию):</w:t>
      </w:r>
    </w:p>
    <w:p w14:paraId="458AE187" w14:textId="209C8CC9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"Дома вы можете продолжить тему. Попросите родителей сходить с вами на прогулку по Гатчине, погулять в парке, посмотреть на дворец. А еще можно попробовать нарисовать другие красивые места нашего города!"</w:t>
      </w:r>
    </w:p>
    <w:p w14:paraId="7BFAD70C" w14:textId="30E03CB3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4.  **Вручение памятных материалов (если есть):</w:t>
      </w:r>
    </w:p>
    <w:p w14:paraId="154FBBDA" w14:textId="454C7964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</w:t>
      </w:r>
      <w:r w:rsidRPr="006A4546">
        <w:rPr>
          <w:rFonts w:ascii="Times New Roman" w:hAnsi="Times New Roman" w:cs="Times New Roman"/>
          <w:sz w:val="28"/>
          <w:szCs w:val="28"/>
        </w:rPr>
        <w:t>П</w:t>
      </w:r>
      <w:r w:rsidRPr="006A4546">
        <w:rPr>
          <w:rFonts w:ascii="Times New Roman" w:hAnsi="Times New Roman" w:cs="Times New Roman"/>
          <w:sz w:val="28"/>
          <w:szCs w:val="28"/>
        </w:rPr>
        <w:t>амятка для родителей.</w:t>
      </w:r>
    </w:p>
    <w:p w14:paraId="2EE662E1" w14:textId="07F44271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5.  **Прощание:</w:t>
      </w:r>
    </w:p>
    <w:p w14:paraId="12E8018C" w14:textId="21D9CEB1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*   Ведущий: "Спасибо всем за участие! Пусть ваш город всегда будет для вас любимым и родным!"</w:t>
      </w:r>
    </w:p>
    <w:p w14:paraId="59B8C9C1" w14:textId="5FD6417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Источники и литература:</w:t>
      </w:r>
    </w:p>
    <w:p w14:paraId="2120C9C1" w14:textId="2A988F3C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1.  Основные законодательные акты:</w:t>
      </w:r>
    </w:p>
    <w:p w14:paraId="01E8C663" w14:textId="49C02294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Федеральный закон "Об образовании в Российской Федерации" № 273-ФЗ от </w:t>
      </w:r>
      <w:proofErr w:type="gramStart"/>
      <w:r w:rsidRPr="006A4546">
        <w:rPr>
          <w:rFonts w:ascii="Times New Roman" w:hAnsi="Times New Roman" w:cs="Times New Roman"/>
          <w:sz w:val="28"/>
          <w:szCs w:val="28"/>
        </w:rPr>
        <w:t>29.12.2012:*</w:t>
      </w:r>
      <w:proofErr w:type="gramEnd"/>
      <w:r w:rsidRPr="006A4546">
        <w:rPr>
          <w:rFonts w:ascii="Times New Roman" w:hAnsi="Times New Roman" w:cs="Times New Roman"/>
          <w:sz w:val="28"/>
          <w:szCs w:val="28"/>
        </w:rPr>
        <w:t>* (в части формирования гражданско-патриотических чувств, воспитания уважения к истории и культуре).</w:t>
      </w:r>
    </w:p>
    <w:p w14:paraId="1CB6CF20" w14:textId="37E396A6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Федеральная образовательная программа дошкольного образования (ФОП ДО): (в части образовательной области "Познавательное развитие", </w:t>
      </w:r>
      <w:r w:rsidRPr="006A4546">
        <w:rPr>
          <w:rFonts w:ascii="Times New Roman" w:hAnsi="Times New Roman" w:cs="Times New Roman"/>
          <w:sz w:val="28"/>
          <w:szCs w:val="28"/>
        </w:rPr>
        <w:lastRenderedPageBreak/>
        <w:t>"Социально-коммуникативное развитие", "Художественно-эстетическое развитие").</w:t>
      </w:r>
    </w:p>
    <w:p w14:paraId="2C34CD00" w14:textId="7DFBDB09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2. Методическая литература по патриотическому воспитанию дошкольников:</w:t>
      </w:r>
    </w:p>
    <w:p w14:paraId="00A952B1" w14:textId="3FC61C9A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A4546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6A4546">
        <w:rPr>
          <w:rFonts w:ascii="Times New Roman" w:hAnsi="Times New Roman" w:cs="Times New Roman"/>
          <w:sz w:val="28"/>
          <w:szCs w:val="28"/>
        </w:rPr>
        <w:t xml:space="preserve"> О. В., Рахманова Н. П., Щетинина В. В. Окружающий мир в старшем дошкольном возрасте. – М.: Мозаика-Синтез, 2003. (Разделы, посвященные знакомству с родным краем).</w:t>
      </w:r>
    </w:p>
    <w:p w14:paraId="7AD61408" w14:textId="49C9CFE5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Куликова Т. А. Детям о благих делах. – М.: Педагогика, 1990. (Идеи формирования гражданственности).</w:t>
      </w:r>
    </w:p>
    <w:p w14:paraId="01CB7EE8" w14:textId="56F2E2A5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Михайленко Н. Я., Короткова Н. А. Педагогические ситуации в ДОУ. – М.: Просвещение, 1994. (Примеры организации образовательного процесса).</w:t>
      </w:r>
    </w:p>
    <w:p w14:paraId="2DC14E72" w14:textId="65427E2F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Сорокина А. И. Развитие ребенка в ДОУ. Формы, методы, приемы. – М.: АРКТИ, 2003. (Идеи организации творческой деятельности).</w:t>
      </w:r>
    </w:p>
    <w:p w14:paraId="6BEB385D" w14:textId="36DE1075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>3.  Региональные и краеведческие материалы:</w:t>
      </w:r>
    </w:p>
    <w:p w14:paraId="39DE3688" w14:textId="34E9C08D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Официальные сайты Администрации Гатчинского муниципального района, Гатчинского дворца-музея, Краеведческого музея города Гатчина: (для получения актуальной информации, фотографий, кратких исторических справок).</w:t>
      </w:r>
    </w:p>
    <w:p w14:paraId="1CDEC4DE" w14:textId="4F16F746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</w:t>
      </w:r>
      <w:r w:rsidR="003F60ED">
        <w:rPr>
          <w:rFonts w:ascii="Times New Roman" w:hAnsi="Times New Roman" w:cs="Times New Roman"/>
          <w:sz w:val="28"/>
          <w:szCs w:val="28"/>
        </w:rPr>
        <w:t xml:space="preserve"> </w:t>
      </w:r>
      <w:r w:rsidRPr="006A4546">
        <w:rPr>
          <w:rFonts w:ascii="Times New Roman" w:hAnsi="Times New Roman" w:cs="Times New Roman"/>
          <w:sz w:val="28"/>
          <w:szCs w:val="28"/>
        </w:rPr>
        <w:t>Публикации и книги по истории Гатчины: (например, работы местных историков, краеведческая литература, доступная в библиотеках города).</w:t>
      </w:r>
    </w:p>
    <w:p w14:paraId="29333ABD" w14:textId="7C9F83D9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Интернет-ресурсы: Сайты, посвященные истории и достопримечательностям Гатчины, образовательные порталы для педагогов с разработками занятий по краеведению.</w:t>
      </w:r>
    </w:p>
    <w:p w14:paraId="02187AAF" w14:textId="3B989727" w:rsidR="00695A66" w:rsidRPr="006A4546" w:rsidRDefault="00695A66" w:rsidP="00695A66">
      <w:pPr>
        <w:rPr>
          <w:rFonts w:ascii="Times New Roman" w:hAnsi="Times New Roman" w:cs="Times New Roman"/>
          <w:sz w:val="28"/>
          <w:szCs w:val="28"/>
        </w:rPr>
      </w:pPr>
      <w:r w:rsidRPr="006A4546">
        <w:rPr>
          <w:rFonts w:ascii="Times New Roman" w:hAnsi="Times New Roman" w:cs="Times New Roman"/>
          <w:sz w:val="28"/>
          <w:szCs w:val="28"/>
        </w:rPr>
        <w:t xml:space="preserve">    Книги с фотографиями Гатчины.</w:t>
      </w:r>
    </w:p>
    <w:p w14:paraId="4A6FFD43" w14:textId="4B7102F7" w:rsidR="00704B0A" w:rsidRPr="006A4546" w:rsidRDefault="00704B0A" w:rsidP="00695A66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04B0A" w:rsidRPr="006A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B3"/>
    <w:rsid w:val="003F60ED"/>
    <w:rsid w:val="005338B3"/>
    <w:rsid w:val="005C0D4E"/>
    <w:rsid w:val="00667933"/>
    <w:rsid w:val="00695A66"/>
    <w:rsid w:val="006A4546"/>
    <w:rsid w:val="00704B0A"/>
    <w:rsid w:val="008B1596"/>
    <w:rsid w:val="00CE726D"/>
    <w:rsid w:val="00FA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A433F"/>
  <w15:chartTrackingRefBased/>
  <w15:docId w15:val="{D3523D8D-093D-4966-AC20-62D46F93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8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8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8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38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38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38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38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38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38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38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38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3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3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3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3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38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38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38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38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38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38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Савельева</dc:creator>
  <cp:keywords/>
  <dc:description/>
  <cp:lastModifiedBy>Виктория Савельева</cp:lastModifiedBy>
  <cp:revision>3</cp:revision>
  <cp:lastPrinted>2026-03-05T16:18:00Z</cp:lastPrinted>
  <dcterms:created xsi:type="dcterms:W3CDTF">2026-03-05T14:29:00Z</dcterms:created>
  <dcterms:modified xsi:type="dcterms:W3CDTF">2026-03-05T16:18:00Z</dcterms:modified>
</cp:coreProperties>
</file>