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0B51" w:rsidRPr="00DF0B51" w:rsidRDefault="00DF0B51" w:rsidP="00DF0B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0B51">
        <w:rPr>
          <w:rFonts w:ascii="Times New Roman" w:hAnsi="Times New Roman" w:cs="Times New Roman"/>
          <w:b/>
          <w:bCs/>
          <w:sz w:val="28"/>
          <w:szCs w:val="28"/>
        </w:rPr>
        <w:t>Развитие мелкой моторики как основа речевого и когнитивного развития дошкольников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DF0B51" w:rsidRPr="00DF0B51" w:rsidRDefault="00DF0B51" w:rsidP="00DF0B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0B51">
        <w:rPr>
          <w:rFonts w:ascii="Times New Roman" w:hAnsi="Times New Roman" w:cs="Times New Roman"/>
          <w:b/>
          <w:bCs/>
          <w:sz w:val="28"/>
          <w:szCs w:val="28"/>
        </w:rPr>
        <w:t>Аннотация</w:t>
      </w:r>
      <w:r w:rsidRPr="00DF0B51">
        <w:rPr>
          <w:rFonts w:ascii="Times New Roman" w:hAnsi="Times New Roman" w:cs="Times New Roman"/>
          <w:sz w:val="28"/>
          <w:szCs w:val="28"/>
        </w:rPr>
        <w:br/>
        <w:t xml:space="preserve">Формирование мелкой моторики у детей дошкольного возраста — </w:t>
      </w:r>
      <w:r>
        <w:rPr>
          <w:rFonts w:ascii="Times New Roman" w:hAnsi="Times New Roman" w:cs="Times New Roman"/>
          <w:sz w:val="28"/>
          <w:szCs w:val="28"/>
        </w:rPr>
        <w:t xml:space="preserve">не просто </w:t>
      </w:r>
      <w:r w:rsidRPr="00DF0B51">
        <w:rPr>
          <w:rFonts w:ascii="Times New Roman" w:hAnsi="Times New Roman" w:cs="Times New Roman"/>
          <w:sz w:val="28"/>
          <w:szCs w:val="28"/>
        </w:rPr>
        <w:t>подготовка к письму, а ключевой фактор всестороннего развития. </w:t>
      </w:r>
      <w:proofErr w:type="gramStart"/>
      <w:r w:rsidRPr="00DF0B51">
        <w:rPr>
          <w:rFonts w:ascii="Times New Roman" w:hAnsi="Times New Roman" w:cs="Times New Roman"/>
          <w:sz w:val="28"/>
          <w:szCs w:val="28"/>
        </w:rPr>
        <w:t>Исследова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F0B51">
        <w:rPr>
          <w:rFonts w:ascii="Times New Roman" w:hAnsi="Times New Roman" w:cs="Times New Roman"/>
          <w:sz w:val="28"/>
          <w:szCs w:val="28"/>
        </w:rPr>
        <w:t>ния</w:t>
      </w:r>
      <w:proofErr w:type="gramEnd"/>
      <w:r w:rsidRPr="00DF0B51">
        <w:rPr>
          <w:rFonts w:ascii="Times New Roman" w:hAnsi="Times New Roman" w:cs="Times New Roman"/>
          <w:sz w:val="28"/>
          <w:szCs w:val="28"/>
        </w:rPr>
        <w:t> подтверждают: </w:t>
      </w:r>
      <w:r w:rsidRPr="00DF0B51">
        <w:rPr>
          <w:rFonts w:ascii="Times New Roman" w:hAnsi="Times New Roman" w:cs="Times New Roman"/>
          <w:b/>
          <w:bCs/>
          <w:sz w:val="28"/>
          <w:szCs w:val="28"/>
        </w:rPr>
        <w:t>между движением пальцев рук и развитием речи, мыш</w:t>
      </w: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DF0B51">
        <w:rPr>
          <w:rFonts w:ascii="Times New Roman" w:hAnsi="Times New Roman" w:cs="Times New Roman"/>
          <w:b/>
          <w:bCs/>
          <w:sz w:val="28"/>
          <w:szCs w:val="28"/>
        </w:rPr>
        <w:t>ления, памяти и внимания существует прямая связь</w:t>
      </w:r>
      <w:r w:rsidRPr="00DF0B51">
        <w:rPr>
          <w:rFonts w:ascii="Times New Roman" w:hAnsi="Times New Roman" w:cs="Times New Roman"/>
          <w:sz w:val="28"/>
          <w:szCs w:val="28"/>
        </w:rPr>
        <w:t>. В статье рассматрива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F0B51">
        <w:rPr>
          <w:rFonts w:ascii="Times New Roman" w:hAnsi="Times New Roman" w:cs="Times New Roman"/>
          <w:sz w:val="28"/>
          <w:szCs w:val="28"/>
        </w:rPr>
        <w:t>ются теоретические основы взаимосвязи мелкой моторики с речевым и когни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F0B51">
        <w:rPr>
          <w:rFonts w:ascii="Times New Roman" w:hAnsi="Times New Roman" w:cs="Times New Roman"/>
          <w:sz w:val="28"/>
          <w:szCs w:val="28"/>
        </w:rPr>
        <w:t>тивным развитием, а также практические методы её формирования: </w:t>
      </w:r>
      <w:proofErr w:type="gramStart"/>
      <w:r w:rsidRPr="00DF0B51">
        <w:rPr>
          <w:rFonts w:ascii="Times New Roman" w:hAnsi="Times New Roman" w:cs="Times New Roman"/>
          <w:sz w:val="28"/>
          <w:szCs w:val="28"/>
        </w:rPr>
        <w:t>лепка, 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F0B51">
        <w:rPr>
          <w:rFonts w:ascii="Times New Roman" w:hAnsi="Times New Roman" w:cs="Times New Roman"/>
          <w:sz w:val="28"/>
          <w:szCs w:val="28"/>
        </w:rPr>
        <w:t>пальчиковые игры, конструирование, нанизывание и рисование.</w:t>
      </w:r>
    </w:p>
    <w:p w:rsidR="00DF0B51" w:rsidRPr="00DF0B51" w:rsidRDefault="00DF0B51" w:rsidP="00DF0B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0B51">
        <w:rPr>
          <w:rFonts w:ascii="Times New Roman" w:hAnsi="Times New Roman" w:cs="Times New Roman"/>
          <w:sz w:val="28"/>
          <w:szCs w:val="28"/>
        </w:rPr>
        <w:pict>
          <v:rect id="_x0000_i1025" style="width:0;height:1.5pt" o:hralign="center" o:hrstd="t" o:hr="t" fillcolor="#a0a0a0" stroked="f"/>
        </w:pict>
      </w:r>
    </w:p>
    <w:p w:rsidR="00DF0B51" w:rsidRPr="00DF0B51" w:rsidRDefault="00DF0B51" w:rsidP="00DF0B51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F0B51">
        <w:rPr>
          <w:rFonts w:ascii="Times New Roman" w:hAnsi="Times New Roman" w:cs="Times New Roman"/>
          <w:b/>
          <w:bCs/>
          <w:sz w:val="28"/>
          <w:szCs w:val="28"/>
        </w:rPr>
        <w:t>Введение</w:t>
      </w:r>
    </w:p>
    <w:p w:rsidR="00DF0B51" w:rsidRPr="00DF0B51" w:rsidRDefault="00DF0B51" w:rsidP="00DF0B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0B51">
        <w:rPr>
          <w:rFonts w:ascii="Times New Roman" w:hAnsi="Times New Roman" w:cs="Times New Roman"/>
          <w:sz w:val="28"/>
          <w:szCs w:val="28"/>
        </w:rPr>
        <w:t>Одной из важнейших задач дошкольного образования является подготовка 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DF0B51">
        <w:rPr>
          <w:rFonts w:ascii="Times New Roman" w:hAnsi="Times New Roman" w:cs="Times New Roman"/>
          <w:sz w:val="28"/>
          <w:szCs w:val="28"/>
        </w:rPr>
        <w:t xml:space="preserve">ребёнка к школе — </w:t>
      </w:r>
      <w:r>
        <w:rPr>
          <w:rFonts w:ascii="Times New Roman" w:hAnsi="Times New Roman" w:cs="Times New Roman"/>
          <w:sz w:val="28"/>
          <w:szCs w:val="28"/>
        </w:rPr>
        <w:t xml:space="preserve">не только в интеллектуальном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плане,  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физиологи-ческом</w:t>
      </w:r>
      <w:r w:rsidRPr="00DF0B51">
        <w:rPr>
          <w:rFonts w:ascii="Times New Roman" w:hAnsi="Times New Roman" w:cs="Times New Roman"/>
          <w:sz w:val="28"/>
          <w:szCs w:val="28"/>
        </w:rPr>
        <w:t>. В этом контексте особое значение приобретает </w:t>
      </w:r>
      <w:r w:rsidRPr="00DF0B51">
        <w:rPr>
          <w:rFonts w:ascii="Times New Roman" w:hAnsi="Times New Roman" w:cs="Times New Roman"/>
          <w:b/>
          <w:bCs/>
          <w:sz w:val="28"/>
          <w:szCs w:val="28"/>
        </w:rPr>
        <w:t>развитие мелкой </w:t>
      </w:r>
      <w:proofErr w:type="gramStart"/>
      <w:r w:rsidRPr="00DF0B51">
        <w:rPr>
          <w:rFonts w:ascii="Times New Roman" w:hAnsi="Times New Roman" w:cs="Times New Roman"/>
          <w:b/>
          <w:bCs/>
          <w:sz w:val="28"/>
          <w:szCs w:val="28"/>
        </w:rPr>
        <w:t>мото</w:t>
      </w: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DF0B51">
        <w:rPr>
          <w:rFonts w:ascii="Times New Roman" w:hAnsi="Times New Roman" w:cs="Times New Roman"/>
          <w:b/>
          <w:bCs/>
          <w:sz w:val="28"/>
          <w:szCs w:val="28"/>
        </w:rPr>
        <w:t>рики</w:t>
      </w:r>
      <w:proofErr w:type="gramEnd"/>
      <w:r w:rsidRPr="00DF0B51">
        <w:rPr>
          <w:rFonts w:ascii="Times New Roman" w:hAnsi="Times New Roman" w:cs="Times New Roman"/>
          <w:b/>
          <w:bCs/>
          <w:sz w:val="28"/>
          <w:szCs w:val="28"/>
        </w:rPr>
        <w:t> рук</w:t>
      </w:r>
      <w:r w:rsidRPr="00DF0B51">
        <w:rPr>
          <w:rFonts w:ascii="Times New Roman" w:hAnsi="Times New Roman" w:cs="Times New Roman"/>
          <w:sz w:val="28"/>
          <w:szCs w:val="28"/>
        </w:rPr>
        <w:t>. Современная педагогика и неврология подтверждают: </w:t>
      </w:r>
      <w:r w:rsidRPr="00DF0B51">
        <w:rPr>
          <w:rFonts w:ascii="Times New Roman" w:hAnsi="Times New Roman" w:cs="Times New Roman"/>
          <w:b/>
          <w:bCs/>
          <w:sz w:val="28"/>
          <w:szCs w:val="28"/>
        </w:rPr>
        <w:t>рука — это второй центр речи</w:t>
      </w:r>
      <w:r w:rsidRPr="00DF0B51">
        <w:rPr>
          <w:rFonts w:ascii="Times New Roman" w:hAnsi="Times New Roman" w:cs="Times New Roman"/>
          <w:sz w:val="28"/>
          <w:szCs w:val="28"/>
        </w:rPr>
        <w:t>. Развитие тонких движений пальцев напрямую </w:t>
      </w:r>
      <w:proofErr w:type="gramStart"/>
      <w:r w:rsidRPr="00DF0B51">
        <w:rPr>
          <w:rFonts w:ascii="Times New Roman" w:hAnsi="Times New Roman" w:cs="Times New Roman"/>
          <w:sz w:val="28"/>
          <w:szCs w:val="28"/>
        </w:rPr>
        <w:t>влияет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0B51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DF0B51">
        <w:rPr>
          <w:rFonts w:ascii="Times New Roman" w:hAnsi="Times New Roman" w:cs="Times New Roman"/>
          <w:sz w:val="28"/>
          <w:szCs w:val="28"/>
        </w:rPr>
        <w:t> формирование речевых зон головного мозга, а также на развитие внимания, памяти, мышления и воображения.</w:t>
      </w:r>
    </w:p>
    <w:p w:rsidR="00DF0B51" w:rsidRPr="00DF0B51" w:rsidRDefault="00DF0B51" w:rsidP="00DF0B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0B51">
        <w:rPr>
          <w:rFonts w:ascii="Times New Roman" w:hAnsi="Times New Roman" w:cs="Times New Roman"/>
          <w:sz w:val="28"/>
          <w:szCs w:val="28"/>
        </w:rPr>
        <w:pict>
          <v:rect id="_x0000_i1026" style="width:0;height:1.5pt" o:hralign="center" o:hrstd="t" o:hr="t" fillcolor="#a0a0a0" stroked="f"/>
        </w:pict>
      </w:r>
    </w:p>
    <w:p w:rsidR="00DF0B51" w:rsidRPr="00DF0B51" w:rsidRDefault="00DF0B51" w:rsidP="00DF0B51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F0B51">
        <w:rPr>
          <w:rFonts w:ascii="Times New Roman" w:hAnsi="Times New Roman" w:cs="Times New Roman"/>
          <w:b/>
          <w:bCs/>
          <w:sz w:val="28"/>
          <w:szCs w:val="28"/>
        </w:rPr>
        <w:t>Научное обоснование: почему моторика = речь + мышление?</w:t>
      </w:r>
    </w:p>
    <w:p w:rsidR="00DF0B51" w:rsidRPr="00DF0B51" w:rsidRDefault="00DF0B51" w:rsidP="00DF0B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0B51">
        <w:rPr>
          <w:rFonts w:ascii="Times New Roman" w:hAnsi="Times New Roman" w:cs="Times New Roman"/>
          <w:sz w:val="28"/>
          <w:szCs w:val="28"/>
        </w:rPr>
        <w:t>М.М. Кольцова, известный отечественный нейрофизиолог, экспериментально 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F0B51">
        <w:rPr>
          <w:rFonts w:ascii="Times New Roman" w:hAnsi="Times New Roman" w:cs="Times New Roman"/>
          <w:sz w:val="28"/>
          <w:szCs w:val="28"/>
        </w:rPr>
        <w:t>доказала, что </w:t>
      </w:r>
      <w:r w:rsidRPr="00DF0B51">
        <w:rPr>
          <w:rFonts w:ascii="Times New Roman" w:hAnsi="Times New Roman" w:cs="Times New Roman"/>
          <w:b/>
          <w:bCs/>
          <w:sz w:val="28"/>
          <w:szCs w:val="28"/>
        </w:rPr>
        <w:t>развитие речевой зоны коры головного мозга идёт </w:t>
      </w:r>
      <w:proofErr w:type="gramStart"/>
      <w:r w:rsidRPr="00DF0B51">
        <w:rPr>
          <w:rFonts w:ascii="Times New Roman" w:hAnsi="Times New Roman" w:cs="Times New Roman"/>
          <w:b/>
          <w:bCs/>
          <w:sz w:val="28"/>
          <w:szCs w:val="28"/>
        </w:rPr>
        <w:t>параллель</w:t>
      </w: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DF0B51">
        <w:rPr>
          <w:rFonts w:ascii="Times New Roman" w:hAnsi="Times New Roman" w:cs="Times New Roman"/>
          <w:b/>
          <w:bCs/>
          <w:sz w:val="28"/>
          <w:szCs w:val="28"/>
        </w:rPr>
        <w:t>но</w:t>
      </w:r>
      <w:proofErr w:type="gramEnd"/>
      <w:r w:rsidRPr="00DF0B51">
        <w:rPr>
          <w:rFonts w:ascii="Times New Roman" w:hAnsi="Times New Roman" w:cs="Times New Roman"/>
          <w:b/>
          <w:bCs/>
          <w:sz w:val="28"/>
          <w:szCs w:val="28"/>
        </w:rPr>
        <w:t> с развитием тонких движений пальцев</w:t>
      </w:r>
      <w:r w:rsidRPr="00DF0B51">
        <w:rPr>
          <w:rFonts w:ascii="Times New Roman" w:hAnsi="Times New Roman" w:cs="Times New Roman"/>
          <w:sz w:val="28"/>
          <w:szCs w:val="28"/>
        </w:rPr>
        <w:t>. Импульсы от кончиков пальцев 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F0B51">
        <w:rPr>
          <w:rFonts w:ascii="Times New Roman" w:hAnsi="Times New Roman" w:cs="Times New Roman"/>
          <w:sz w:val="28"/>
          <w:szCs w:val="28"/>
        </w:rPr>
        <w:t>активируют корковые области, ответственные за речь, мышление и память.</w:t>
      </w:r>
    </w:p>
    <w:p w:rsidR="00DF0B51" w:rsidRPr="00DF0B51" w:rsidRDefault="00DF0B51" w:rsidP="00DF0B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0B51">
        <w:rPr>
          <w:rFonts w:ascii="Times New Roman" w:hAnsi="Times New Roman" w:cs="Times New Roman"/>
          <w:sz w:val="28"/>
          <w:szCs w:val="28"/>
        </w:rPr>
        <w:t>Головной мозг, руки и артикуляционный аппарат (губы, язык, челюсть) тесно 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F0B51">
        <w:rPr>
          <w:rFonts w:ascii="Times New Roman" w:hAnsi="Times New Roman" w:cs="Times New Roman"/>
          <w:sz w:val="28"/>
          <w:szCs w:val="28"/>
        </w:rPr>
        <w:t>связаны. Когда ребёнок лепит, рисует, нанизывает бусинки, он не только трени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F0B51">
        <w:rPr>
          <w:rFonts w:ascii="Times New Roman" w:hAnsi="Times New Roman" w:cs="Times New Roman"/>
          <w:sz w:val="28"/>
          <w:szCs w:val="28"/>
        </w:rPr>
        <w:t>рует пальцы, но и </w:t>
      </w:r>
      <w:r w:rsidRPr="00DF0B51">
        <w:rPr>
          <w:rFonts w:ascii="Times New Roman" w:hAnsi="Times New Roman" w:cs="Times New Roman"/>
          <w:b/>
          <w:bCs/>
          <w:sz w:val="28"/>
          <w:szCs w:val="28"/>
        </w:rPr>
        <w:t>стимулирует речевые центры</w:t>
      </w:r>
      <w:r w:rsidRPr="00DF0B51">
        <w:rPr>
          <w:rFonts w:ascii="Times New Roman" w:hAnsi="Times New Roman" w:cs="Times New Roman"/>
          <w:sz w:val="28"/>
          <w:szCs w:val="28"/>
        </w:rPr>
        <w:t>, улучшает </w:t>
      </w:r>
      <w:proofErr w:type="gramStart"/>
      <w:r w:rsidRPr="00DF0B51">
        <w:rPr>
          <w:rFonts w:ascii="Times New Roman" w:hAnsi="Times New Roman" w:cs="Times New Roman"/>
          <w:sz w:val="28"/>
          <w:szCs w:val="28"/>
        </w:rPr>
        <w:t>координацию, 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DF0B51">
        <w:rPr>
          <w:rFonts w:ascii="Times New Roman" w:hAnsi="Times New Roman" w:cs="Times New Roman"/>
          <w:sz w:val="28"/>
          <w:szCs w:val="28"/>
        </w:rPr>
        <w:t>развивает пространственное мышление и внимание.</w:t>
      </w:r>
    </w:p>
    <w:p w:rsidR="00DF0B51" w:rsidRPr="00DF0B51" w:rsidRDefault="00DF0B51" w:rsidP="00DF0B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0B51">
        <w:rPr>
          <w:rFonts w:ascii="Times New Roman" w:hAnsi="Times New Roman" w:cs="Times New Roman"/>
          <w:sz w:val="28"/>
          <w:szCs w:val="28"/>
        </w:rPr>
        <w:pict>
          <v:rect id="_x0000_i1027" style="width:0;height:1.5pt" o:hralign="center" o:hrstd="t" o:hr="t" fillcolor="#a0a0a0" stroked="f"/>
        </w:pict>
      </w:r>
    </w:p>
    <w:p w:rsidR="00DF0B51" w:rsidRPr="00DF0B51" w:rsidRDefault="00DF0B51" w:rsidP="00DF0B51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F0B51">
        <w:rPr>
          <w:rFonts w:ascii="Times New Roman" w:hAnsi="Times New Roman" w:cs="Times New Roman"/>
          <w:b/>
          <w:bCs/>
          <w:sz w:val="28"/>
          <w:szCs w:val="28"/>
        </w:rPr>
        <w:t>Влияние мелкой моторики на когнитивное развитие</w:t>
      </w:r>
    </w:p>
    <w:p w:rsidR="00DF0B51" w:rsidRPr="00DF0B51" w:rsidRDefault="00DF0B51" w:rsidP="00DF0B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0B51">
        <w:rPr>
          <w:rFonts w:ascii="Segoe UI Symbol" w:hAnsi="Segoe UI Symbol" w:cs="Segoe UI Symbol"/>
          <w:sz w:val="28"/>
          <w:szCs w:val="28"/>
        </w:rPr>
        <w:t>🔹</w:t>
      </w:r>
      <w:r w:rsidRPr="00DF0B51">
        <w:rPr>
          <w:rFonts w:ascii="Times New Roman" w:hAnsi="Times New Roman" w:cs="Times New Roman"/>
          <w:sz w:val="28"/>
          <w:szCs w:val="28"/>
        </w:rPr>
        <w:t> </w:t>
      </w:r>
      <w:r w:rsidRPr="00DF0B51">
        <w:rPr>
          <w:rFonts w:ascii="Times New Roman" w:hAnsi="Times New Roman" w:cs="Times New Roman"/>
          <w:b/>
          <w:bCs/>
          <w:sz w:val="28"/>
          <w:szCs w:val="28"/>
        </w:rPr>
        <w:t>Речь</w:t>
      </w:r>
      <w:r w:rsidRPr="00DF0B51">
        <w:rPr>
          <w:rFonts w:ascii="Times New Roman" w:hAnsi="Times New Roman" w:cs="Times New Roman"/>
          <w:sz w:val="28"/>
          <w:szCs w:val="28"/>
        </w:rPr>
        <w:br/>
        <w:t>— Активизация речевого аппарата через пальчиковую </w:t>
      </w:r>
      <w:proofErr w:type="gramStart"/>
      <w:r w:rsidRPr="00DF0B51">
        <w:rPr>
          <w:rFonts w:ascii="Times New Roman" w:hAnsi="Times New Roman" w:cs="Times New Roman"/>
          <w:sz w:val="28"/>
          <w:szCs w:val="28"/>
        </w:rPr>
        <w:t>гимнастику.</w:t>
      </w:r>
      <w:r w:rsidRPr="00DF0B51">
        <w:rPr>
          <w:rFonts w:ascii="Times New Roman" w:hAnsi="Times New Roman" w:cs="Times New Roman"/>
          <w:sz w:val="28"/>
          <w:szCs w:val="28"/>
        </w:rPr>
        <w:br/>
        <w:t>—</w:t>
      </w:r>
      <w:proofErr w:type="gramEnd"/>
      <w:r w:rsidRPr="00DF0B51">
        <w:rPr>
          <w:rFonts w:ascii="Times New Roman" w:hAnsi="Times New Roman" w:cs="Times New Roman"/>
          <w:sz w:val="28"/>
          <w:szCs w:val="28"/>
        </w:rPr>
        <w:t> Расширение словарного запаса при описа</w:t>
      </w:r>
      <w:r>
        <w:rPr>
          <w:rFonts w:ascii="Times New Roman" w:hAnsi="Times New Roman" w:cs="Times New Roman"/>
          <w:sz w:val="28"/>
          <w:szCs w:val="28"/>
        </w:rPr>
        <w:t>нии действий: «Я скатываю шарик»</w:t>
      </w:r>
      <w:r w:rsidRPr="00DF0B51">
        <w:rPr>
          <w:rFonts w:ascii="Times New Roman" w:hAnsi="Times New Roman" w:cs="Times New Roman"/>
          <w:sz w:val="28"/>
          <w:szCs w:val="28"/>
        </w:rPr>
        <w:t xml:space="preserve"> «Это кирпичик», «Сделаю окошко».</w:t>
      </w:r>
      <w:r w:rsidRPr="00DF0B51">
        <w:rPr>
          <w:rFonts w:ascii="Times New Roman" w:hAnsi="Times New Roman" w:cs="Times New Roman"/>
          <w:sz w:val="28"/>
          <w:szCs w:val="28"/>
        </w:rPr>
        <w:br/>
        <w:t>— Развитие фонематического слуха и дикции.</w:t>
      </w:r>
    </w:p>
    <w:p w:rsidR="00DF0B51" w:rsidRPr="00DF0B51" w:rsidRDefault="00DF0B51" w:rsidP="00DF0B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0B51">
        <w:rPr>
          <w:rFonts w:ascii="Segoe UI Symbol" w:hAnsi="Segoe UI Symbol" w:cs="Segoe UI Symbol"/>
          <w:sz w:val="28"/>
          <w:szCs w:val="28"/>
        </w:rPr>
        <w:t>🔹</w:t>
      </w:r>
      <w:r w:rsidRPr="00DF0B51">
        <w:rPr>
          <w:rFonts w:ascii="Times New Roman" w:hAnsi="Times New Roman" w:cs="Times New Roman"/>
          <w:sz w:val="28"/>
          <w:szCs w:val="28"/>
        </w:rPr>
        <w:t> </w:t>
      </w:r>
      <w:r w:rsidRPr="00DF0B51">
        <w:rPr>
          <w:rFonts w:ascii="Times New Roman" w:hAnsi="Times New Roman" w:cs="Times New Roman"/>
          <w:b/>
          <w:bCs/>
          <w:sz w:val="28"/>
          <w:szCs w:val="28"/>
        </w:rPr>
        <w:t>Мышление</w:t>
      </w:r>
      <w:r w:rsidRPr="00DF0B51">
        <w:rPr>
          <w:rFonts w:ascii="Times New Roman" w:hAnsi="Times New Roman" w:cs="Times New Roman"/>
          <w:sz w:val="28"/>
          <w:szCs w:val="28"/>
        </w:rPr>
        <w:br/>
        <w:t>— Анализ и синтез при конструировании: «Из чего состоит дом</w:t>
      </w:r>
      <w:proofErr w:type="gramStart"/>
      <w:r w:rsidRPr="00DF0B51">
        <w:rPr>
          <w:rFonts w:ascii="Times New Roman" w:hAnsi="Times New Roman" w:cs="Times New Roman"/>
          <w:sz w:val="28"/>
          <w:szCs w:val="28"/>
        </w:rPr>
        <w:t>?»</w:t>
      </w:r>
      <w:r w:rsidRPr="00DF0B51">
        <w:rPr>
          <w:rFonts w:ascii="Times New Roman" w:hAnsi="Times New Roman" w:cs="Times New Roman"/>
          <w:sz w:val="28"/>
          <w:szCs w:val="28"/>
        </w:rPr>
        <w:br/>
      </w:r>
      <w:r w:rsidRPr="00DF0B51">
        <w:rPr>
          <w:rFonts w:ascii="Times New Roman" w:hAnsi="Times New Roman" w:cs="Times New Roman"/>
          <w:sz w:val="28"/>
          <w:szCs w:val="28"/>
        </w:rPr>
        <w:lastRenderedPageBreak/>
        <w:t>—</w:t>
      </w:r>
      <w:proofErr w:type="gramEnd"/>
      <w:r w:rsidRPr="00DF0B51">
        <w:rPr>
          <w:rFonts w:ascii="Times New Roman" w:hAnsi="Times New Roman" w:cs="Times New Roman"/>
          <w:sz w:val="28"/>
          <w:szCs w:val="28"/>
        </w:rPr>
        <w:t> Сравнение: «Какой кубик больше?», «Чем отличается круг от квадрата?»</w:t>
      </w:r>
      <w:r w:rsidRPr="00DF0B51">
        <w:rPr>
          <w:rFonts w:ascii="Times New Roman" w:hAnsi="Times New Roman" w:cs="Times New Roman"/>
          <w:sz w:val="28"/>
          <w:szCs w:val="28"/>
        </w:rPr>
        <w:br/>
        <w:t>— Пространственное воображение: «Что получится, если сложить детали?»</w:t>
      </w:r>
    </w:p>
    <w:p w:rsidR="00DF0B51" w:rsidRPr="00DF0B51" w:rsidRDefault="00DF0B51" w:rsidP="00DF0B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0B51">
        <w:rPr>
          <w:rFonts w:ascii="Segoe UI Symbol" w:hAnsi="Segoe UI Symbol" w:cs="Segoe UI Symbol"/>
          <w:sz w:val="28"/>
          <w:szCs w:val="28"/>
        </w:rPr>
        <w:t>🔹</w:t>
      </w:r>
      <w:r w:rsidRPr="00DF0B51">
        <w:rPr>
          <w:rFonts w:ascii="Times New Roman" w:hAnsi="Times New Roman" w:cs="Times New Roman"/>
          <w:sz w:val="28"/>
          <w:szCs w:val="28"/>
        </w:rPr>
        <w:t> </w:t>
      </w:r>
      <w:r w:rsidRPr="00DF0B51">
        <w:rPr>
          <w:rFonts w:ascii="Times New Roman" w:hAnsi="Times New Roman" w:cs="Times New Roman"/>
          <w:b/>
          <w:bCs/>
          <w:sz w:val="28"/>
          <w:szCs w:val="28"/>
        </w:rPr>
        <w:t>Память и внимание</w:t>
      </w:r>
      <w:r w:rsidRPr="00DF0B51">
        <w:rPr>
          <w:rFonts w:ascii="Times New Roman" w:hAnsi="Times New Roman" w:cs="Times New Roman"/>
          <w:sz w:val="28"/>
          <w:szCs w:val="28"/>
        </w:rPr>
        <w:br/>
        <w:t>— Запоминание последовательности действий при лепке или </w:t>
      </w:r>
      <w:proofErr w:type="gramStart"/>
      <w:r w:rsidRPr="00DF0B51">
        <w:rPr>
          <w:rFonts w:ascii="Times New Roman" w:hAnsi="Times New Roman" w:cs="Times New Roman"/>
          <w:sz w:val="28"/>
          <w:szCs w:val="28"/>
        </w:rPr>
        <w:t>рисовании.</w:t>
      </w:r>
      <w:r w:rsidRPr="00DF0B51">
        <w:rPr>
          <w:rFonts w:ascii="Times New Roman" w:hAnsi="Times New Roman" w:cs="Times New Roman"/>
          <w:sz w:val="28"/>
          <w:szCs w:val="28"/>
        </w:rPr>
        <w:br/>
        <w:t>—</w:t>
      </w:r>
      <w:proofErr w:type="gramEnd"/>
      <w:r w:rsidRPr="00DF0B51">
        <w:rPr>
          <w:rFonts w:ascii="Times New Roman" w:hAnsi="Times New Roman" w:cs="Times New Roman"/>
          <w:sz w:val="28"/>
          <w:szCs w:val="28"/>
        </w:rPr>
        <w:t> Усидчивость и концентрация при выполнении точных движений.</w:t>
      </w:r>
    </w:p>
    <w:p w:rsidR="00DF0B51" w:rsidRPr="00DF0B51" w:rsidRDefault="00DF0B51" w:rsidP="00DF0B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0B51">
        <w:rPr>
          <w:rFonts w:ascii="Segoe UI Symbol" w:hAnsi="Segoe UI Symbol" w:cs="Segoe UI Symbol"/>
          <w:sz w:val="28"/>
          <w:szCs w:val="28"/>
        </w:rPr>
        <w:t>🔹</w:t>
      </w:r>
      <w:r w:rsidRPr="00DF0B51">
        <w:rPr>
          <w:rFonts w:ascii="Times New Roman" w:hAnsi="Times New Roman" w:cs="Times New Roman"/>
          <w:sz w:val="28"/>
          <w:szCs w:val="28"/>
        </w:rPr>
        <w:t> </w:t>
      </w:r>
      <w:r w:rsidRPr="00DF0B51">
        <w:rPr>
          <w:rFonts w:ascii="Times New Roman" w:hAnsi="Times New Roman" w:cs="Times New Roman"/>
          <w:b/>
          <w:bCs/>
          <w:sz w:val="28"/>
          <w:szCs w:val="28"/>
        </w:rPr>
        <w:t>Эмоциональная сфера</w:t>
      </w:r>
      <w:r w:rsidRPr="00DF0B51">
        <w:rPr>
          <w:rFonts w:ascii="Times New Roman" w:hAnsi="Times New Roman" w:cs="Times New Roman"/>
          <w:sz w:val="28"/>
          <w:szCs w:val="28"/>
        </w:rPr>
        <w:br/>
        <w:t>— Снижение тревожности, снятие напряжения через творческую </w:t>
      </w:r>
      <w:proofErr w:type="gramStart"/>
      <w:r w:rsidRPr="00DF0B51">
        <w:rPr>
          <w:rFonts w:ascii="Times New Roman" w:hAnsi="Times New Roman" w:cs="Times New Roman"/>
          <w:sz w:val="28"/>
          <w:szCs w:val="28"/>
        </w:rPr>
        <w:t>деятельность.</w:t>
      </w:r>
      <w:r w:rsidRPr="00DF0B51">
        <w:rPr>
          <w:rFonts w:ascii="Times New Roman" w:hAnsi="Times New Roman" w:cs="Times New Roman"/>
          <w:sz w:val="28"/>
          <w:szCs w:val="28"/>
        </w:rPr>
        <w:br/>
        <w:t>—</w:t>
      </w:r>
      <w:proofErr w:type="gramEnd"/>
      <w:r w:rsidRPr="00DF0B51">
        <w:rPr>
          <w:rFonts w:ascii="Times New Roman" w:hAnsi="Times New Roman" w:cs="Times New Roman"/>
          <w:sz w:val="28"/>
          <w:szCs w:val="28"/>
        </w:rPr>
        <w:t> Формирование чувства успеха и уверенности в себе.</w:t>
      </w:r>
    </w:p>
    <w:p w:rsidR="00DF0B51" w:rsidRPr="00DF0B51" w:rsidRDefault="00DF0B51" w:rsidP="00DF0B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0B51">
        <w:rPr>
          <w:rFonts w:ascii="Times New Roman" w:hAnsi="Times New Roman" w:cs="Times New Roman"/>
          <w:sz w:val="28"/>
          <w:szCs w:val="28"/>
        </w:rPr>
        <w:pict>
          <v:rect id="_x0000_i1028" style="width:0;height:1.5pt" o:hralign="center" o:hrstd="t" o:hr="t" fillcolor="#a0a0a0" stroked="f"/>
        </w:pict>
      </w:r>
    </w:p>
    <w:p w:rsidR="00DF0B51" w:rsidRPr="00DF0B51" w:rsidRDefault="00DF0B51" w:rsidP="00DF0B51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F0B51">
        <w:rPr>
          <w:rFonts w:ascii="Times New Roman" w:hAnsi="Times New Roman" w:cs="Times New Roman"/>
          <w:b/>
          <w:bCs/>
          <w:sz w:val="28"/>
          <w:szCs w:val="28"/>
        </w:rPr>
        <w:t>Практические методы развития мелкой моторики</w:t>
      </w:r>
    </w:p>
    <w:p w:rsidR="00DF0B51" w:rsidRPr="00DF0B51" w:rsidRDefault="00DF0B51" w:rsidP="00DF0B51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F0B51">
        <w:rPr>
          <w:rFonts w:ascii="Times New Roman" w:hAnsi="Times New Roman" w:cs="Times New Roman"/>
          <w:b/>
          <w:bCs/>
          <w:sz w:val="28"/>
          <w:szCs w:val="28"/>
        </w:rPr>
        <w:t>1. Лепка (из пластилина, солёного теста, глины)</w:t>
      </w:r>
    </w:p>
    <w:p w:rsidR="00DF0B51" w:rsidRPr="00DF0B51" w:rsidRDefault="00DF0B51" w:rsidP="00DF0B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0B51">
        <w:rPr>
          <w:rFonts w:ascii="Times New Roman" w:hAnsi="Times New Roman" w:cs="Times New Roman"/>
          <w:sz w:val="28"/>
          <w:szCs w:val="28"/>
        </w:rPr>
        <w:t>— Развивает силу и подвижность кисти, координацию </w:t>
      </w:r>
      <w:proofErr w:type="gramStart"/>
      <w:r w:rsidRPr="00DF0B51">
        <w:rPr>
          <w:rFonts w:ascii="Times New Roman" w:hAnsi="Times New Roman" w:cs="Times New Roman"/>
          <w:sz w:val="28"/>
          <w:szCs w:val="28"/>
        </w:rPr>
        <w:t>движений.</w:t>
      </w:r>
      <w:r w:rsidRPr="00DF0B51">
        <w:rPr>
          <w:rFonts w:ascii="Times New Roman" w:hAnsi="Times New Roman" w:cs="Times New Roman"/>
          <w:sz w:val="28"/>
          <w:szCs w:val="28"/>
        </w:rPr>
        <w:br/>
        <w:t>—</w:t>
      </w:r>
      <w:proofErr w:type="gramEnd"/>
      <w:r w:rsidRPr="00DF0B51">
        <w:rPr>
          <w:rFonts w:ascii="Times New Roman" w:hAnsi="Times New Roman" w:cs="Times New Roman"/>
          <w:sz w:val="28"/>
          <w:szCs w:val="28"/>
        </w:rPr>
        <w:t> Формирует тактильное восприятие.</w:t>
      </w:r>
      <w:r w:rsidRPr="00DF0B51">
        <w:rPr>
          <w:rFonts w:ascii="Times New Roman" w:hAnsi="Times New Roman" w:cs="Times New Roman"/>
          <w:sz w:val="28"/>
          <w:szCs w:val="28"/>
        </w:rPr>
        <w:br/>
        <w:t>— Стимулирует воображение: «Слепи зверя», «Сделай пирожок для куклы».</w:t>
      </w:r>
      <w:r w:rsidRPr="00DF0B51">
        <w:rPr>
          <w:rFonts w:ascii="Times New Roman" w:hAnsi="Times New Roman" w:cs="Times New Roman"/>
          <w:sz w:val="28"/>
          <w:szCs w:val="28"/>
        </w:rPr>
        <w:br/>
        <w:t>— Можно сочетать с речевыми играми: «Расскажи, что ты слепил».</w:t>
      </w:r>
    </w:p>
    <w:p w:rsidR="00DF0B51" w:rsidRPr="00DF0B51" w:rsidRDefault="00DF0B51" w:rsidP="00DF0B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0B51">
        <w:rPr>
          <w:rFonts w:ascii="Times New Roman" w:hAnsi="Times New Roman" w:cs="Times New Roman"/>
          <w:b/>
          <w:bCs/>
          <w:sz w:val="28"/>
          <w:szCs w:val="28"/>
        </w:rPr>
        <w:t>Пример:</w:t>
      </w:r>
      <w:r w:rsidRPr="00DF0B51">
        <w:rPr>
          <w:rFonts w:ascii="Times New Roman" w:hAnsi="Times New Roman" w:cs="Times New Roman"/>
          <w:sz w:val="28"/>
          <w:szCs w:val="28"/>
        </w:rPr>
        <w:t xml:space="preserve"> Лепка букв из теста — </w:t>
      </w:r>
      <w:proofErr w:type="gramStart"/>
      <w:r>
        <w:rPr>
          <w:rFonts w:ascii="Times New Roman" w:hAnsi="Times New Roman" w:cs="Times New Roman"/>
          <w:sz w:val="28"/>
          <w:szCs w:val="28"/>
        </w:rPr>
        <w:t>одновременно  развивает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607C">
        <w:rPr>
          <w:rFonts w:ascii="Times New Roman" w:hAnsi="Times New Roman" w:cs="Times New Roman"/>
          <w:sz w:val="28"/>
          <w:szCs w:val="28"/>
        </w:rPr>
        <w:t xml:space="preserve">моторику и готовит </w:t>
      </w:r>
      <w:r w:rsidRPr="00DF0B51">
        <w:rPr>
          <w:rFonts w:ascii="Times New Roman" w:hAnsi="Times New Roman" w:cs="Times New Roman"/>
          <w:sz w:val="28"/>
          <w:szCs w:val="28"/>
        </w:rPr>
        <w:t>к грамоте.</w:t>
      </w:r>
    </w:p>
    <w:p w:rsidR="00DF0B51" w:rsidRPr="00DF0B51" w:rsidRDefault="00DF0B51" w:rsidP="00DF0B51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F0B51">
        <w:rPr>
          <w:rFonts w:ascii="Times New Roman" w:hAnsi="Times New Roman" w:cs="Times New Roman"/>
          <w:b/>
          <w:bCs/>
          <w:sz w:val="28"/>
          <w:szCs w:val="28"/>
        </w:rPr>
        <w:t>2. Пальчиковые игры и гимнастика</w:t>
      </w:r>
    </w:p>
    <w:p w:rsidR="00DF0B51" w:rsidRPr="00DF0B51" w:rsidRDefault="00DF0B51" w:rsidP="00DF0B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0B51">
        <w:rPr>
          <w:rFonts w:ascii="Times New Roman" w:hAnsi="Times New Roman" w:cs="Times New Roman"/>
          <w:sz w:val="28"/>
          <w:szCs w:val="28"/>
        </w:rPr>
        <w:t>— Простые упражнения сопровождаются стихами, сказками, </w:t>
      </w:r>
      <w:proofErr w:type="gramStart"/>
      <w:r w:rsidRPr="00DF0B51">
        <w:rPr>
          <w:rFonts w:ascii="Times New Roman" w:hAnsi="Times New Roman" w:cs="Times New Roman"/>
          <w:sz w:val="28"/>
          <w:szCs w:val="28"/>
        </w:rPr>
        <w:t>потешками.</w:t>
      </w:r>
      <w:r w:rsidRPr="00DF0B51">
        <w:rPr>
          <w:rFonts w:ascii="Times New Roman" w:hAnsi="Times New Roman" w:cs="Times New Roman"/>
          <w:sz w:val="28"/>
          <w:szCs w:val="28"/>
        </w:rPr>
        <w:br/>
        <w:t>—</w:t>
      </w:r>
      <w:proofErr w:type="gramEnd"/>
      <w:r w:rsidRPr="00DF0B51">
        <w:rPr>
          <w:rFonts w:ascii="Times New Roman" w:hAnsi="Times New Roman" w:cs="Times New Roman"/>
          <w:sz w:val="28"/>
          <w:szCs w:val="28"/>
        </w:rPr>
        <w:t> Активизируют речевой центр.</w:t>
      </w:r>
      <w:r w:rsidRPr="00DF0B51">
        <w:rPr>
          <w:rFonts w:ascii="Times New Roman" w:hAnsi="Times New Roman" w:cs="Times New Roman"/>
          <w:sz w:val="28"/>
          <w:szCs w:val="28"/>
        </w:rPr>
        <w:br/>
        <w:t>— Развивают дикцию, ритм, внимание.</w:t>
      </w:r>
    </w:p>
    <w:p w:rsidR="00DF0B51" w:rsidRPr="00DF0B51" w:rsidRDefault="00DF0B51" w:rsidP="00DF0B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F0B51">
        <w:rPr>
          <w:rFonts w:ascii="Times New Roman" w:hAnsi="Times New Roman" w:cs="Times New Roman"/>
          <w:b/>
          <w:bCs/>
          <w:sz w:val="28"/>
          <w:szCs w:val="28"/>
        </w:rPr>
        <w:t>Пример:</w:t>
      </w:r>
      <w:r w:rsidRPr="00DF0B51">
        <w:rPr>
          <w:rFonts w:ascii="Times New Roman" w:hAnsi="Times New Roman" w:cs="Times New Roman"/>
          <w:sz w:val="28"/>
          <w:szCs w:val="28"/>
        </w:rPr>
        <w:br/>
      </w:r>
      <w:r w:rsidRPr="00DF0B51">
        <w:rPr>
          <w:rFonts w:ascii="Times New Roman" w:hAnsi="Times New Roman" w:cs="Times New Roman"/>
          <w:i/>
          <w:iCs/>
          <w:sz w:val="28"/>
          <w:szCs w:val="28"/>
        </w:rPr>
        <w:t>«</w:t>
      </w:r>
      <w:proofErr w:type="gramEnd"/>
      <w:r w:rsidRPr="00DF0B51">
        <w:rPr>
          <w:rFonts w:ascii="Times New Roman" w:hAnsi="Times New Roman" w:cs="Times New Roman"/>
          <w:i/>
          <w:iCs/>
          <w:sz w:val="28"/>
          <w:szCs w:val="28"/>
        </w:rPr>
        <w:t>Замок»</w:t>
      </w:r>
      <w:r w:rsidRPr="00DF0B51">
        <w:rPr>
          <w:rFonts w:ascii="Times New Roman" w:hAnsi="Times New Roman" w:cs="Times New Roman"/>
          <w:sz w:val="28"/>
          <w:szCs w:val="28"/>
        </w:rPr>
        <w:t xml:space="preserve"> — </w:t>
      </w:r>
      <w:r w:rsidR="00B9607C">
        <w:rPr>
          <w:rFonts w:ascii="Times New Roman" w:hAnsi="Times New Roman" w:cs="Times New Roman"/>
          <w:sz w:val="28"/>
          <w:szCs w:val="28"/>
        </w:rPr>
        <w:t xml:space="preserve">пальцы соединяются в замок, затем «ключиком» ( указательным </w:t>
      </w:r>
      <w:r w:rsidRPr="00DF0B51">
        <w:rPr>
          <w:rFonts w:ascii="Times New Roman" w:hAnsi="Times New Roman" w:cs="Times New Roman"/>
          <w:sz w:val="28"/>
          <w:szCs w:val="28"/>
        </w:rPr>
        <w:t>пальцем) открывают:</w:t>
      </w:r>
      <w:r w:rsidRPr="00DF0B51">
        <w:rPr>
          <w:rFonts w:ascii="Times New Roman" w:hAnsi="Times New Roman" w:cs="Times New Roman"/>
          <w:sz w:val="28"/>
          <w:szCs w:val="28"/>
        </w:rPr>
        <w:br/>
      </w:r>
      <w:r w:rsidRPr="00DF0B51">
        <w:rPr>
          <w:rFonts w:ascii="Times New Roman" w:hAnsi="Times New Roman" w:cs="Times New Roman"/>
          <w:i/>
          <w:iCs/>
          <w:sz w:val="28"/>
          <w:szCs w:val="28"/>
        </w:rPr>
        <w:t>«На двери висит замок,</w:t>
      </w:r>
      <w:r w:rsidRPr="00DF0B51">
        <w:rPr>
          <w:rFonts w:ascii="Times New Roman" w:hAnsi="Times New Roman" w:cs="Times New Roman"/>
          <w:i/>
          <w:iCs/>
          <w:sz w:val="28"/>
          <w:szCs w:val="28"/>
        </w:rPr>
        <w:br/>
        <w:t>Кто его открыть бы мог?</w:t>
      </w:r>
      <w:r w:rsidRPr="00DF0B51">
        <w:rPr>
          <w:rFonts w:ascii="Times New Roman" w:hAnsi="Times New Roman" w:cs="Times New Roman"/>
          <w:i/>
          <w:iCs/>
          <w:sz w:val="28"/>
          <w:szCs w:val="28"/>
        </w:rPr>
        <w:br/>
        <w:t>Потянули, покрутили,</w:t>
      </w:r>
      <w:r w:rsidRPr="00DF0B51">
        <w:rPr>
          <w:rFonts w:ascii="Times New Roman" w:hAnsi="Times New Roman" w:cs="Times New Roman"/>
          <w:i/>
          <w:iCs/>
          <w:sz w:val="28"/>
          <w:szCs w:val="28"/>
        </w:rPr>
        <w:br/>
        <w:t>Постучали и открыли»</w:t>
      </w:r>
    </w:p>
    <w:p w:rsidR="00DF0B51" w:rsidRPr="00DF0B51" w:rsidRDefault="00DF0B51" w:rsidP="00DF0B51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F0B51">
        <w:rPr>
          <w:rFonts w:ascii="Times New Roman" w:hAnsi="Times New Roman" w:cs="Times New Roman"/>
          <w:b/>
          <w:bCs/>
          <w:sz w:val="28"/>
          <w:szCs w:val="28"/>
        </w:rPr>
        <w:t>3. Конструирование (из кубиков, </w:t>
      </w:r>
      <w:proofErr w:type="spellStart"/>
      <w:r w:rsidRPr="00DF0B51">
        <w:rPr>
          <w:rFonts w:ascii="Times New Roman" w:hAnsi="Times New Roman" w:cs="Times New Roman"/>
          <w:b/>
          <w:bCs/>
          <w:sz w:val="28"/>
          <w:szCs w:val="28"/>
        </w:rPr>
        <w:t>Лего</w:t>
      </w:r>
      <w:proofErr w:type="spellEnd"/>
      <w:r w:rsidRPr="00DF0B51">
        <w:rPr>
          <w:rFonts w:ascii="Times New Roman" w:hAnsi="Times New Roman" w:cs="Times New Roman"/>
          <w:b/>
          <w:bCs/>
          <w:sz w:val="28"/>
          <w:szCs w:val="28"/>
        </w:rPr>
        <w:t>, палочек, картона)</w:t>
      </w:r>
    </w:p>
    <w:p w:rsidR="00DF0B51" w:rsidRPr="00DF0B51" w:rsidRDefault="00DF0B51" w:rsidP="00DF0B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0B51">
        <w:rPr>
          <w:rFonts w:ascii="Times New Roman" w:hAnsi="Times New Roman" w:cs="Times New Roman"/>
          <w:sz w:val="28"/>
          <w:szCs w:val="28"/>
        </w:rPr>
        <w:t>— Развивает логическое и пространственное </w:t>
      </w:r>
      <w:proofErr w:type="gramStart"/>
      <w:r w:rsidRPr="00DF0B51">
        <w:rPr>
          <w:rFonts w:ascii="Times New Roman" w:hAnsi="Times New Roman" w:cs="Times New Roman"/>
          <w:sz w:val="28"/>
          <w:szCs w:val="28"/>
        </w:rPr>
        <w:t>мышление.</w:t>
      </w:r>
      <w:r w:rsidRPr="00DF0B51">
        <w:rPr>
          <w:rFonts w:ascii="Times New Roman" w:hAnsi="Times New Roman" w:cs="Times New Roman"/>
          <w:sz w:val="28"/>
          <w:szCs w:val="28"/>
        </w:rPr>
        <w:br/>
        <w:t>—</w:t>
      </w:r>
      <w:proofErr w:type="gramEnd"/>
      <w:r w:rsidRPr="00DF0B51">
        <w:rPr>
          <w:rFonts w:ascii="Times New Roman" w:hAnsi="Times New Roman" w:cs="Times New Roman"/>
          <w:sz w:val="28"/>
          <w:szCs w:val="28"/>
        </w:rPr>
        <w:t> Учит планировать, анализировать, исправлять ошибки.</w:t>
      </w:r>
      <w:r w:rsidRPr="00DF0B51">
        <w:rPr>
          <w:rFonts w:ascii="Times New Roman" w:hAnsi="Times New Roman" w:cs="Times New Roman"/>
          <w:sz w:val="28"/>
          <w:szCs w:val="28"/>
        </w:rPr>
        <w:br/>
        <w:t>— Формирует навыки самостоятельной работы.</w:t>
      </w:r>
    </w:p>
    <w:p w:rsidR="00DF0B51" w:rsidRPr="00DF0B51" w:rsidRDefault="00DF0B51" w:rsidP="00DF0B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0B51">
        <w:rPr>
          <w:rFonts w:ascii="Times New Roman" w:hAnsi="Times New Roman" w:cs="Times New Roman"/>
          <w:b/>
          <w:bCs/>
          <w:sz w:val="28"/>
          <w:szCs w:val="28"/>
        </w:rPr>
        <w:t>Пример:</w:t>
      </w:r>
      <w:r w:rsidRPr="00DF0B51">
        <w:rPr>
          <w:rFonts w:ascii="Times New Roman" w:hAnsi="Times New Roman" w:cs="Times New Roman"/>
          <w:sz w:val="28"/>
          <w:szCs w:val="28"/>
        </w:rPr>
        <w:t> Постройка моста из палочек </w:t>
      </w:r>
      <w:proofErr w:type="gramStart"/>
      <w:r w:rsidRPr="00DF0B51">
        <w:rPr>
          <w:rFonts w:ascii="Times New Roman" w:hAnsi="Times New Roman" w:cs="Times New Roman"/>
          <w:sz w:val="28"/>
          <w:szCs w:val="28"/>
        </w:rPr>
        <w:t xml:space="preserve">— </w:t>
      </w:r>
      <w:r w:rsidR="00B9607C">
        <w:rPr>
          <w:rFonts w:ascii="Times New Roman" w:hAnsi="Times New Roman" w:cs="Times New Roman"/>
          <w:sz w:val="28"/>
          <w:szCs w:val="28"/>
        </w:rPr>
        <w:t xml:space="preserve"> задача</w:t>
      </w:r>
      <w:proofErr w:type="gramEnd"/>
      <w:r w:rsidR="00B9607C">
        <w:rPr>
          <w:rFonts w:ascii="Times New Roman" w:hAnsi="Times New Roman" w:cs="Times New Roman"/>
          <w:sz w:val="28"/>
          <w:szCs w:val="28"/>
        </w:rPr>
        <w:t xml:space="preserve"> на устойчивость, симметрию, </w:t>
      </w:r>
      <w:r w:rsidRPr="00DF0B51">
        <w:rPr>
          <w:rFonts w:ascii="Times New Roman" w:hAnsi="Times New Roman" w:cs="Times New Roman"/>
          <w:sz w:val="28"/>
          <w:szCs w:val="28"/>
        </w:rPr>
        <w:t>терпение.</w:t>
      </w:r>
    </w:p>
    <w:p w:rsidR="00DF0B51" w:rsidRPr="00DF0B51" w:rsidRDefault="00DF0B51" w:rsidP="00DF0B51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F0B51">
        <w:rPr>
          <w:rFonts w:ascii="Times New Roman" w:hAnsi="Times New Roman" w:cs="Times New Roman"/>
          <w:b/>
          <w:bCs/>
          <w:sz w:val="28"/>
          <w:szCs w:val="28"/>
        </w:rPr>
        <w:t>4. Нанизывание (бус, пуговиц, круп, шариков)</w:t>
      </w:r>
    </w:p>
    <w:p w:rsidR="00DF0B51" w:rsidRPr="00DF0B51" w:rsidRDefault="00DF0B51" w:rsidP="00DF0B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0B51">
        <w:rPr>
          <w:rFonts w:ascii="Times New Roman" w:hAnsi="Times New Roman" w:cs="Times New Roman"/>
          <w:sz w:val="28"/>
          <w:szCs w:val="28"/>
        </w:rPr>
        <w:lastRenderedPageBreak/>
        <w:t>— Тренирует координацию «глаз-рука</w:t>
      </w:r>
      <w:proofErr w:type="gramStart"/>
      <w:r w:rsidRPr="00DF0B51">
        <w:rPr>
          <w:rFonts w:ascii="Times New Roman" w:hAnsi="Times New Roman" w:cs="Times New Roman"/>
          <w:sz w:val="28"/>
          <w:szCs w:val="28"/>
        </w:rPr>
        <w:t>».</w:t>
      </w:r>
      <w:r w:rsidRPr="00DF0B51">
        <w:rPr>
          <w:rFonts w:ascii="Times New Roman" w:hAnsi="Times New Roman" w:cs="Times New Roman"/>
          <w:sz w:val="28"/>
          <w:szCs w:val="28"/>
        </w:rPr>
        <w:br/>
        <w:t>—</w:t>
      </w:r>
      <w:proofErr w:type="gramEnd"/>
      <w:r w:rsidRPr="00DF0B51">
        <w:rPr>
          <w:rFonts w:ascii="Times New Roman" w:hAnsi="Times New Roman" w:cs="Times New Roman"/>
          <w:sz w:val="28"/>
          <w:szCs w:val="28"/>
        </w:rPr>
        <w:t> Развивает точность, терпение, внимание к деталям.</w:t>
      </w:r>
      <w:r w:rsidRPr="00DF0B51">
        <w:rPr>
          <w:rFonts w:ascii="Times New Roman" w:hAnsi="Times New Roman" w:cs="Times New Roman"/>
          <w:sz w:val="28"/>
          <w:szCs w:val="28"/>
        </w:rPr>
        <w:br/>
        <w:t>— Можно использовать для изучения цветов, форм, счёта.</w:t>
      </w:r>
    </w:p>
    <w:p w:rsidR="00DF0B51" w:rsidRPr="00DF0B51" w:rsidRDefault="00DF0B51" w:rsidP="00DF0B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0B51">
        <w:rPr>
          <w:rFonts w:ascii="Times New Roman" w:hAnsi="Times New Roman" w:cs="Times New Roman"/>
          <w:b/>
          <w:bCs/>
          <w:sz w:val="28"/>
          <w:szCs w:val="28"/>
        </w:rPr>
        <w:t>Пример:</w:t>
      </w:r>
      <w:r w:rsidRPr="00DF0B51">
        <w:rPr>
          <w:rFonts w:ascii="Times New Roman" w:hAnsi="Times New Roman" w:cs="Times New Roman"/>
          <w:sz w:val="28"/>
          <w:szCs w:val="28"/>
        </w:rPr>
        <w:t> </w:t>
      </w:r>
      <w:r w:rsidR="00B9607C">
        <w:rPr>
          <w:rFonts w:ascii="Times New Roman" w:hAnsi="Times New Roman" w:cs="Times New Roman"/>
          <w:sz w:val="28"/>
          <w:szCs w:val="28"/>
        </w:rPr>
        <w:t>Нанизывание бусинок по узору </w:t>
      </w:r>
      <w:r w:rsidRPr="00DF0B51">
        <w:rPr>
          <w:rFonts w:ascii="Times New Roman" w:hAnsi="Times New Roman" w:cs="Times New Roman"/>
          <w:sz w:val="28"/>
          <w:szCs w:val="28"/>
        </w:rPr>
        <w:t>«кра</w:t>
      </w:r>
      <w:r w:rsidR="00B9607C">
        <w:rPr>
          <w:rFonts w:ascii="Times New Roman" w:hAnsi="Times New Roman" w:cs="Times New Roman"/>
          <w:sz w:val="28"/>
          <w:szCs w:val="28"/>
        </w:rPr>
        <w:t>сная, синяя, красная продолжи».</w:t>
      </w:r>
    </w:p>
    <w:p w:rsidR="00DF0B51" w:rsidRPr="00DF0B51" w:rsidRDefault="00DF0B51" w:rsidP="00DF0B51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F0B51">
        <w:rPr>
          <w:rFonts w:ascii="Times New Roman" w:hAnsi="Times New Roman" w:cs="Times New Roman"/>
          <w:b/>
          <w:bCs/>
          <w:sz w:val="28"/>
          <w:szCs w:val="28"/>
        </w:rPr>
        <w:t>5. Рисование и аппликация</w:t>
      </w:r>
    </w:p>
    <w:p w:rsidR="00DF0B51" w:rsidRPr="00DF0B51" w:rsidRDefault="00DF0B51" w:rsidP="00DF0B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0B51">
        <w:rPr>
          <w:rFonts w:ascii="Times New Roman" w:hAnsi="Times New Roman" w:cs="Times New Roman"/>
          <w:sz w:val="28"/>
          <w:szCs w:val="28"/>
        </w:rPr>
        <w:t>— Развивает зрительно-моторную </w:t>
      </w:r>
      <w:proofErr w:type="gramStart"/>
      <w:r w:rsidRPr="00DF0B51">
        <w:rPr>
          <w:rFonts w:ascii="Times New Roman" w:hAnsi="Times New Roman" w:cs="Times New Roman"/>
          <w:sz w:val="28"/>
          <w:szCs w:val="28"/>
        </w:rPr>
        <w:t>координацию.</w:t>
      </w:r>
      <w:r w:rsidRPr="00DF0B51">
        <w:rPr>
          <w:rFonts w:ascii="Times New Roman" w:hAnsi="Times New Roman" w:cs="Times New Roman"/>
          <w:sz w:val="28"/>
          <w:szCs w:val="28"/>
        </w:rPr>
        <w:br/>
        <w:t>—</w:t>
      </w:r>
      <w:proofErr w:type="gramEnd"/>
      <w:r w:rsidRPr="00DF0B51">
        <w:rPr>
          <w:rFonts w:ascii="Times New Roman" w:hAnsi="Times New Roman" w:cs="Times New Roman"/>
          <w:sz w:val="28"/>
          <w:szCs w:val="28"/>
        </w:rPr>
        <w:t> Формирует графические навыки, необходимые для письма.</w:t>
      </w:r>
      <w:r w:rsidRPr="00DF0B51">
        <w:rPr>
          <w:rFonts w:ascii="Times New Roman" w:hAnsi="Times New Roman" w:cs="Times New Roman"/>
          <w:sz w:val="28"/>
          <w:szCs w:val="28"/>
        </w:rPr>
        <w:br/>
        <w:t>— Раскрывает творческий потенциал.</w:t>
      </w:r>
    </w:p>
    <w:p w:rsidR="00DF0B51" w:rsidRPr="00DF0B51" w:rsidRDefault="00DF0B51" w:rsidP="00DF0B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0B51">
        <w:rPr>
          <w:rFonts w:ascii="Times New Roman" w:hAnsi="Times New Roman" w:cs="Times New Roman"/>
          <w:b/>
          <w:bCs/>
          <w:sz w:val="28"/>
          <w:szCs w:val="28"/>
        </w:rPr>
        <w:t>Техники:</w:t>
      </w:r>
    </w:p>
    <w:p w:rsidR="00DF0B51" w:rsidRPr="00DF0B51" w:rsidRDefault="00DF0B51" w:rsidP="00DF0B51">
      <w:pPr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0B51">
        <w:rPr>
          <w:rFonts w:ascii="Times New Roman" w:hAnsi="Times New Roman" w:cs="Times New Roman"/>
          <w:sz w:val="28"/>
          <w:szCs w:val="28"/>
        </w:rPr>
        <w:t>Рисование пальцами, ватными палочками, </w:t>
      </w:r>
      <w:proofErr w:type="spellStart"/>
      <w:r w:rsidRPr="00DF0B51">
        <w:rPr>
          <w:rFonts w:ascii="Times New Roman" w:hAnsi="Times New Roman" w:cs="Times New Roman"/>
          <w:sz w:val="28"/>
          <w:szCs w:val="28"/>
        </w:rPr>
        <w:t>тычкование</w:t>
      </w:r>
      <w:proofErr w:type="spellEnd"/>
      <w:r w:rsidRPr="00DF0B51">
        <w:rPr>
          <w:rFonts w:ascii="Times New Roman" w:hAnsi="Times New Roman" w:cs="Times New Roman"/>
          <w:sz w:val="28"/>
          <w:szCs w:val="28"/>
        </w:rPr>
        <w:t>.</w:t>
      </w:r>
    </w:p>
    <w:p w:rsidR="00DF0B51" w:rsidRPr="00DF0B51" w:rsidRDefault="00DF0B51" w:rsidP="00DF0B51">
      <w:pPr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0B51">
        <w:rPr>
          <w:rFonts w:ascii="Times New Roman" w:hAnsi="Times New Roman" w:cs="Times New Roman"/>
          <w:sz w:val="28"/>
          <w:szCs w:val="28"/>
        </w:rPr>
        <w:t>Обводка контуров, штриховка, штриховка по клеточкам.</w:t>
      </w:r>
    </w:p>
    <w:p w:rsidR="00DF0B51" w:rsidRPr="00DF0B51" w:rsidRDefault="00DF0B51" w:rsidP="00DF0B51">
      <w:pPr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0B51">
        <w:rPr>
          <w:rFonts w:ascii="Times New Roman" w:hAnsi="Times New Roman" w:cs="Times New Roman"/>
          <w:sz w:val="28"/>
          <w:szCs w:val="28"/>
        </w:rPr>
        <w:t>Вырезание ножницами, наклеивание деталей — развивает точность движений.</w:t>
      </w:r>
    </w:p>
    <w:p w:rsidR="00DF0B51" w:rsidRPr="00DF0B51" w:rsidRDefault="00DF0B51" w:rsidP="00DF0B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0B51">
        <w:rPr>
          <w:rFonts w:ascii="Times New Roman" w:hAnsi="Times New Roman" w:cs="Times New Roman"/>
          <w:sz w:val="28"/>
          <w:szCs w:val="28"/>
        </w:rPr>
        <w:pict>
          <v:rect id="_x0000_i1029" style="width:0;height:1.5pt" o:hralign="center" o:hrstd="t" o:hr="t" fillcolor="#a0a0a0" stroked="f"/>
        </w:pict>
      </w:r>
    </w:p>
    <w:p w:rsidR="00DF0B51" w:rsidRPr="00DF0B51" w:rsidRDefault="00DF0B51" w:rsidP="00DF0B51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F0B51">
        <w:rPr>
          <w:rFonts w:ascii="Times New Roman" w:hAnsi="Times New Roman" w:cs="Times New Roman"/>
          <w:b/>
          <w:bCs/>
          <w:sz w:val="28"/>
          <w:szCs w:val="28"/>
        </w:rPr>
        <w:t>Рекомендации для педагогов и родителей</w:t>
      </w:r>
    </w:p>
    <w:p w:rsidR="00DF0B51" w:rsidRPr="00DF0B51" w:rsidRDefault="00DF0B51" w:rsidP="00DF0B51">
      <w:pPr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0B51">
        <w:rPr>
          <w:rFonts w:ascii="Times New Roman" w:hAnsi="Times New Roman" w:cs="Times New Roman"/>
          <w:b/>
          <w:bCs/>
          <w:sz w:val="28"/>
          <w:szCs w:val="28"/>
        </w:rPr>
        <w:t>Регулярность</w:t>
      </w:r>
      <w:r w:rsidRPr="00DF0B51">
        <w:rPr>
          <w:rFonts w:ascii="Times New Roman" w:hAnsi="Times New Roman" w:cs="Times New Roman"/>
          <w:sz w:val="28"/>
          <w:szCs w:val="28"/>
        </w:rPr>
        <w:t xml:space="preserve"> — </w:t>
      </w:r>
      <w:r w:rsidR="00B9607C">
        <w:rPr>
          <w:rFonts w:ascii="Times New Roman" w:hAnsi="Times New Roman" w:cs="Times New Roman"/>
          <w:sz w:val="28"/>
          <w:szCs w:val="28"/>
        </w:rPr>
        <w:t xml:space="preserve">упражнения на моторику должны быть </w:t>
      </w:r>
      <w:proofErr w:type="gramStart"/>
      <w:r w:rsidR="00057DC1">
        <w:rPr>
          <w:rFonts w:ascii="Times New Roman" w:hAnsi="Times New Roman" w:cs="Times New Roman"/>
          <w:sz w:val="28"/>
          <w:szCs w:val="28"/>
        </w:rPr>
        <w:t>ежедневными</w:t>
      </w:r>
      <w:r w:rsidRPr="00DF0B51">
        <w:rPr>
          <w:rFonts w:ascii="Times New Roman" w:hAnsi="Times New Roman" w:cs="Times New Roman"/>
          <w:sz w:val="28"/>
          <w:szCs w:val="28"/>
        </w:rPr>
        <w:t>,</w:t>
      </w:r>
      <w:r w:rsidR="00B9607C">
        <w:rPr>
          <w:rFonts w:ascii="Times New Roman" w:hAnsi="Times New Roman" w:cs="Times New Roman"/>
          <w:sz w:val="28"/>
          <w:szCs w:val="28"/>
        </w:rPr>
        <w:t xml:space="preserve">  </w:t>
      </w:r>
      <w:r w:rsidRPr="00DF0B51">
        <w:rPr>
          <w:rFonts w:ascii="Times New Roman" w:hAnsi="Times New Roman" w:cs="Times New Roman"/>
          <w:sz w:val="28"/>
          <w:szCs w:val="28"/>
        </w:rPr>
        <w:t> </w:t>
      </w:r>
      <w:proofErr w:type="gramEnd"/>
      <w:r w:rsidRPr="00DF0B51">
        <w:rPr>
          <w:rFonts w:ascii="Times New Roman" w:hAnsi="Times New Roman" w:cs="Times New Roman"/>
          <w:sz w:val="28"/>
          <w:szCs w:val="28"/>
        </w:rPr>
        <w:t>но не длительными (10–15 минут).</w:t>
      </w:r>
    </w:p>
    <w:p w:rsidR="00DF0B51" w:rsidRPr="00DF0B51" w:rsidRDefault="00DF0B51" w:rsidP="00DF0B51">
      <w:pPr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0B51">
        <w:rPr>
          <w:rFonts w:ascii="Times New Roman" w:hAnsi="Times New Roman" w:cs="Times New Roman"/>
          <w:b/>
          <w:bCs/>
          <w:sz w:val="28"/>
          <w:szCs w:val="28"/>
        </w:rPr>
        <w:t>Игровая форма</w:t>
      </w:r>
      <w:r w:rsidRPr="00DF0B51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DF0B51">
        <w:rPr>
          <w:rFonts w:ascii="Times New Roman" w:hAnsi="Times New Roman" w:cs="Times New Roman"/>
          <w:sz w:val="28"/>
          <w:szCs w:val="28"/>
        </w:rPr>
        <w:t xml:space="preserve">— </w:t>
      </w:r>
      <w:r w:rsidR="00B9607C">
        <w:rPr>
          <w:rFonts w:ascii="Times New Roman" w:hAnsi="Times New Roman" w:cs="Times New Roman"/>
          <w:sz w:val="28"/>
          <w:szCs w:val="28"/>
        </w:rPr>
        <w:t xml:space="preserve"> ребенок</w:t>
      </w:r>
      <w:proofErr w:type="gramEnd"/>
      <w:r w:rsidR="00B9607C">
        <w:rPr>
          <w:rFonts w:ascii="Times New Roman" w:hAnsi="Times New Roman" w:cs="Times New Roman"/>
          <w:sz w:val="28"/>
          <w:szCs w:val="28"/>
        </w:rPr>
        <w:t xml:space="preserve"> не должен чувствовать, что это  </w:t>
      </w:r>
      <w:bookmarkStart w:id="0" w:name="_GoBack"/>
      <w:bookmarkEnd w:id="0"/>
      <w:r w:rsidR="00057DC1">
        <w:rPr>
          <w:rFonts w:ascii="Times New Roman" w:hAnsi="Times New Roman" w:cs="Times New Roman"/>
          <w:sz w:val="28"/>
          <w:szCs w:val="28"/>
        </w:rPr>
        <w:t xml:space="preserve">   </w:t>
      </w:r>
      <w:r w:rsidRPr="00DF0B51">
        <w:rPr>
          <w:rFonts w:ascii="Times New Roman" w:hAnsi="Times New Roman" w:cs="Times New Roman"/>
          <w:sz w:val="28"/>
          <w:szCs w:val="28"/>
        </w:rPr>
        <w:t>«упражнение». Игра — лучший метод.</w:t>
      </w:r>
    </w:p>
    <w:p w:rsidR="00DF0B51" w:rsidRPr="00DF0B51" w:rsidRDefault="00DF0B51" w:rsidP="00DF0B51">
      <w:pPr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0B51">
        <w:rPr>
          <w:rFonts w:ascii="Times New Roman" w:hAnsi="Times New Roman" w:cs="Times New Roman"/>
          <w:b/>
          <w:bCs/>
          <w:sz w:val="28"/>
          <w:szCs w:val="28"/>
        </w:rPr>
        <w:t>Постепенность</w:t>
      </w:r>
      <w:r w:rsidRPr="00DF0B51">
        <w:rPr>
          <w:rFonts w:ascii="Times New Roman" w:hAnsi="Times New Roman" w:cs="Times New Roman"/>
          <w:sz w:val="28"/>
          <w:szCs w:val="28"/>
        </w:rPr>
        <w:t xml:space="preserve"> — </w:t>
      </w:r>
      <w:r w:rsidR="00B9607C">
        <w:rPr>
          <w:rFonts w:ascii="Times New Roman" w:hAnsi="Times New Roman" w:cs="Times New Roman"/>
          <w:sz w:val="28"/>
          <w:szCs w:val="28"/>
        </w:rPr>
        <w:t xml:space="preserve">от простого к </w:t>
      </w:r>
      <w:proofErr w:type="gramStart"/>
      <w:r w:rsidR="00B9607C">
        <w:rPr>
          <w:rFonts w:ascii="Times New Roman" w:hAnsi="Times New Roman" w:cs="Times New Roman"/>
          <w:sz w:val="28"/>
          <w:szCs w:val="28"/>
        </w:rPr>
        <w:t>сложному :</w:t>
      </w:r>
      <w:proofErr w:type="gramEnd"/>
      <w:r w:rsidR="00B9607C">
        <w:rPr>
          <w:rFonts w:ascii="Times New Roman" w:hAnsi="Times New Roman" w:cs="Times New Roman"/>
          <w:sz w:val="28"/>
          <w:szCs w:val="28"/>
        </w:rPr>
        <w:t xml:space="preserve"> сначала крупные предметы, </w:t>
      </w:r>
      <w:r w:rsidRPr="00DF0B51">
        <w:rPr>
          <w:rFonts w:ascii="Times New Roman" w:hAnsi="Times New Roman" w:cs="Times New Roman"/>
          <w:sz w:val="28"/>
          <w:szCs w:val="28"/>
        </w:rPr>
        <w:t>потом мелкие.</w:t>
      </w:r>
    </w:p>
    <w:p w:rsidR="00DF0B51" w:rsidRPr="00DF0B51" w:rsidRDefault="00DF0B51" w:rsidP="00DF0B51">
      <w:pPr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0B51">
        <w:rPr>
          <w:rFonts w:ascii="Times New Roman" w:hAnsi="Times New Roman" w:cs="Times New Roman"/>
          <w:b/>
          <w:bCs/>
          <w:sz w:val="28"/>
          <w:szCs w:val="28"/>
        </w:rPr>
        <w:t>Вовлечение семьи</w:t>
      </w:r>
      <w:r w:rsidRPr="00DF0B51">
        <w:rPr>
          <w:rFonts w:ascii="Times New Roman" w:hAnsi="Times New Roman" w:cs="Times New Roman"/>
          <w:sz w:val="28"/>
          <w:szCs w:val="28"/>
        </w:rPr>
        <w:t xml:space="preserve"> — </w:t>
      </w:r>
      <w:r w:rsidR="00B9607C">
        <w:rPr>
          <w:rFonts w:ascii="Times New Roman" w:hAnsi="Times New Roman" w:cs="Times New Roman"/>
          <w:sz w:val="28"/>
          <w:szCs w:val="28"/>
        </w:rPr>
        <w:t xml:space="preserve">родители могут проводить пальчиковые игры, </w:t>
      </w:r>
      <w:r w:rsidRPr="00DF0B51">
        <w:rPr>
          <w:rFonts w:ascii="Times New Roman" w:hAnsi="Times New Roman" w:cs="Times New Roman"/>
          <w:sz w:val="28"/>
          <w:szCs w:val="28"/>
        </w:rPr>
        <w:t>лепить, рисовать дома.</w:t>
      </w:r>
    </w:p>
    <w:p w:rsidR="00DF0B51" w:rsidRPr="00DF0B51" w:rsidRDefault="00DF0B51" w:rsidP="00DF0B51">
      <w:pPr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0B51">
        <w:rPr>
          <w:rFonts w:ascii="Times New Roman" w:hAnsi="Times New Roman" w:cs="Times New Roman"/>
          <w:b/>
          <w:bCs/>
          <w:sz w:val="28"/>
          <w:szCs w:val="28"/>
        </w:rPr>
        <w:t>Индивидуальный подход</w:t>
      </w:r>
      <w:r w:rsidRPr="00DF0B51">
        <w:rPr>
          <w:rFonts w:ascii="Times New Roman" w:hAnsi="Times New Roman" w:cs="Times New Roman"/>
          <w:sz w:val="28"/>
          <w:szCs w:val="28"/>
        </w:rPr>
        <w:t> — учитывать темп развития каждого ребёнка.</w:t>
      </w:r>
    </w:p>
    <w:p w:rsidR="00DF0B51" w:rsidRPr="00DF0B51" w:rsidRDefault="00DF0B51" w:rsidP="00DF0B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0B51">
        <w:rPr>
          <w:rFonts w:ascii="Times New Roman" w:hAnsi="Times New Roman" w:cs="Times New Roman"/>
          <w:sz w:val="28"/>
          <w:szCs w:val="28"/>
        </w:rPr>
        <w:pict>
          <v:rect id="_x0000_i1030" style="width:0;height:1.5pt" o:hralign="center" o:hrstd="t" o:hr="t" fillcolor="#a0a0a0" stroked="f"/>
        </w:pict>
      </w:r>
    </w:p>
    <w:p w:rsidR="00DF0B51" w:rsidRPr="00DF0B51" w:rsidRDefault="00DF0B51" w:rsidP="00DF0B51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F0B51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:rsidR="00DF0B51" w:rsidRPr="00DF0B51" w:rsidRDefault="00DF0B51" w:rsidP="00DF0B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0B51">
        <w:rPr>
          <w:rFonts w:ascii="Times New Roman" w:hAnsi="Times New Roman" w:cs="Times New Roman"/>
          <w:sz w:val="28"/>
          <w:szCs w:val="28"/>
        </w:rPr>
        <w:t>Развитие мелкой моторики </w:t>
      </w:r>
      <w:proofErr w:type="gramStart"/>
      <w:r w:rsidRPr="00DF0B51">
        <w:rPr>
          <w:rFonts w:ascii="Times New Roman" w:hAnsi="Times New Roman" w:cs="Times New Roman"/>
          <w:sz w:val="28"/>
          <w:szCs w:val="28"/>
        </w:rPr>
        <w:t xml:space="preserve">— </w:t>
      </w:r>
      <w:r w:rsidR="00B9607C">
        <w:rPr>
          <w:rFonts w:ascii="Times New Roman" w:hAnsi="Times New Roman" w:cs="Times New Roman"/>
          <w:sz w:val="28"/>
          <w:szCs w:val="28"/>
        </w:rPr>
        <w:t xml:space="preserve"> это</w:t>
      </w:r>
      <w:proofErr w:type="gramEnd"/>
      <w:r w:rsidR="00B9607C">
        <w:rPr>
          <w:rFonts w:ascii="Times New Roman" w:hAnsi="Times New Roman" w:cs="Times New Roman"/>
          <w:sz w:val="28"/>
          <w:szCs w:val="28"/>
        </w:rPr>
        <w:t xml:space="preserve"> не просто «занятия пальчиками»,    а  </w:t>
      </w:r>
      <w:r w:rsidRPr="00DF0B51">
        <w:rPr>
          <w:rFonts w:ascii="Times New Roman" w:hAnsi="Times New Roman" w:cs="Times New Roman"/>
          <w:b/>
          <w:bCs/>
          <w:sz w:val="28"/>
          <w:szCs w:val="28"/>
        </w:rPr>
        <w:t>важнейший путь к формированию полноценной личности</w:t>
      </w:r>
      <w:r w:rsidR="00B9607C">
        <w:rPr>
          <w:rFonts w:ascii="Times New Roman" w:hAnsi="Times New Roman" w:cs="Times New Roman"/>
          <w:sz w:val="28"/>
          <w:szCs w:val="28"/>
        </w:rPr>
        <w:t>. Через руки реб</w:t>
      </w:r>
      <w:r w:rsidRPr="00DF0B51">
        <w:rPr>
          <w:rFonts w:ascii="Times New Roman" w:hAnsi="Times New Roman" w:cs="Times New Roman"/>
          <w:sz w:val="28"/>
          <w:szCs w:val="28"/>
        </w:rPr>
        <w:t>н</w:t>
      </w:r>
      <w:r w:rsidR="00B9607C">
        <w:rPr>
          <w:rFonts w:ascii="Times New Roman" w:hAnsi="Times New Roman" w:cs="Times New Roman"/>
          <w:sz w:val="28"/>
          <w:szCs w:val="28"/>
        </w:rPr>
        <w:t>-</w:t>
      </w:r>
      <w:r w:rsidRPr="00DF0B51">
        <w:rPr>
          <w:rFonts w:ascii="Times New Roman" w:hAnsi="Times New Roman" w:cs="Times New Roman"/>
          <w:sz w:val="28"/>
          <w:szCs w:val="28"/>
        </w:rPr>
        <w:t>ок познаёт мир, учится говорить, думать, чув</w:t>
      </w:r>
      <w:r w:rsidR="00B9607C">
        <w:rPr>
          <w:rFonts w:ascii="Times New Roman" w:hAnsi="Times New Roman" w:cs="Times New Roman"/>
          <w:sz w:val="28"/>
          <w:szCs w:val="28"/>
        </w:rPr>
        <w:t>ствовать. Лепка, </w:t>
      </w:r>
      <w:proofErr w:type="gramStart"/>
      <w:r w:rsidR="00B9607C">
        <w:rPr>
          <w:rFonts w:ascii="Times New Roman" w:hAnsi="Times New Roman" w:cs="Times New Roman"/>
          <w:sz w:val="28"/>
          <w:szCs w:val="28"/>
        </w:rPr>
        <w:t>пальчиковые </w:t>
      </w:r>
      <w:r w:rsidR="00057DC1">
        <w:rPr>
          <w:rFonts w:ascii="Times New Roman" w:hAnsi="Times New Roman" w:cs="Times New Roman"/>
          <w:sz w:val="28"/>
          <w:szCs w:val="28"/>
        </w:rPr>
        <w:t xml:space="preserve"> иг</w:t>
      </w:r>
      <w:proofErr w:type="gramEnd"/>
      <w:r w:rsidR="00057DC1">
        <w:rPr>
          <w:rFonts w:ascii="Times New Roman" w:hAnsi="Times New Roman" w:cs="Times New Roman"/>
          <w:sz w:val="28"/>
          <w:szCs w:val="28"/>
        </w:rPr>
        <w:t>-р</w:t>
      </w:r>
      <w:r w:rsidRPr="00DF0B51">
        <w:rPr>
          <w:rFonts w:ascii="Times New Roman" w:hAnsi="Times New Roman" w:cs="Times New Roman"/>
          <w:sz w:val="28"/>
          <w:szCs w:val="28"/>
        </w:rPr>
        <w:t>ы, конструиров</w:t>
      </w:r>
      <w:r w:rsidR="00B9607C">
        <w:rPr>
          <w:rFonts w:ascii="Times New Roman" w:hAnsi="Times New Roman" w:cs="Times New Roman"/>
          <w:sz w:val="28"/>
          <w:szCs w:val="28"/>
        </w:rPr>
        <w:t>ание, нанизывание и рисование </w:t>
      </w:r>
      <w:r w:rsidRPr="00DF0B51">
        <w:rPr>
          <w:rFonts w:ascii="Times New Roman" w:hAnsi="Times New Roman" w:cs="Times New Roman"/>
          <w:sz w:val="28"/>
          <w:szCs w:val="28"/>
        </w:rPr>
        <w:t>не просто занятия, а </w:t>
      </w:r>
      <w:r w:rsidRPr="00DF0B51">
        <w:rPr>
          <w:rFonts w:ascii="Times New Roman" w:hAnsi="Times New Roman" w:cs="Times New Roman"/>
          <w:b/>
          <w:bCs/>
          <w:sz w:val="28"/>
          <w:szCs w:val="28"/>
        </w:rPr>
        <w:t>инструменты гармоничного развития</w:t>
      </w:r>
      <w:r w:rsidRPr="00DF0B51">
        <w:rPr>
          <w:rFonts w:ascii="Times New Roman" w:hAnsi="Times New Roman" w:cs="Times New Roman"/>
          <w:sz w:val="28"/>
          <w:szCs w:val="28"/>
        </w:rPr>
        <w:t>. Воспитатель и род</w:t>
      </w:r>
      <w:r w:rsidR="00B9607C">
        <w:rPr>
          <w:rFonts w:ascii="Times New Roman" w:hAnsi="Times New Roman" w:cs="Times New Roman"/>
          <w:sz w:val="28"/>
          <w:szCs w:val="28"/>
        </w:rPr>
        <w:t>итель, играя с </w:t>
      </w:r>
      <w:proofErr w:type="gramStart"/>
      <w:r w:rsidR="00B9607C">
        <w:rPr>
          <w:rFonts w:ascii="Times New Roman" w:hAnsi="Times New Roman" w:cs="Times New Roman"/>
          <w:sz w:val="28"/>
          <w:szCs w:val="28"/>
        </w:rPr>
        <w:t>ребёнком, </w:t>
      </w:r>
      <w:r w:rsidR="00057DC1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057DC1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B9607C">
        <w:rPr>
          <w:rFonts w:ascii="Times New Roman" w:hAnsi="Times New Roman" w:cs="Times New Roman"/>
          <w:sz w:val="28"/>
          <w:szCs w:val="28"/>
        </w:rPr>
        <w:t>формир</w:t>
      </w:r>
      <w:r w:rsidR="00057DC1">
        <w:rPr>
          <w:rFonts w:ascii="Times New Roman" w:hAnsi="Times New Roman" w:cs="Times New Roman"/>
          <w:sz w:val="28"/>
          <w:szCs w:val="28"/>
        </w:rPr>
        <w:t>ую</w:t>
      </w:r>
      <w:r w:rsidRPr="00DF0B51">
        <w:rPr>
          <w:rFonts w:ascii="Times New Roman" w:hAnsi="Times New Roman" w:cs="Times New Roman"/>
          <w:sz w:val="28"/>
          <w:szCs w:val="28"/>
        </w:rPr>
        <w:t>т его будущее — умное, ловкое, творческое и уверенное.</w:t>
      </w:r>
    </w:p>
    <w:p w:rsidR="00DF0B51" w:rsidRPr="00DF0B51" w:rsidRDefault="00DF0B51" w:rsidP="00DF0B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0B51">
        <w:rPr>
          <w:rFonts w:ascii="Times New Roman" w:hAnsi="Times New Roman" w:cs="Times New Roman"/>
          <w:sz w:val="28"/>
          <w:szCs w:val="28"/>
        </w:rPr>
        <w:pict>
          <v:rect id="_x0000_i1031" style="width:0;height:1.5pt" o:hralign="center" o:hrstd="t" o:hr="t" fillcolor="#a0a0a0" stroked="f"/>
        </w:pict>
      </w:r>
    </w:p>
    <w:p w:rsidR="00DF0B51" w:rsidRPr="00DF0B51" w:rsidRDefault="00DF0B51" w:rsidP="00DF0B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0B51">
        <w:rPr>
          <w:rFonts w:ascii="Times New Roman" w:hAnsi="Times New Roman" w:cs="Times New Roman"/>
          <w:b/>
          <w:bCs/>
          <w:sz w:val="28"/>
          <w:szCs w:val="28"/>
        </w:rPr>
        <w:t>Литература</w:t>
      </w:r>
    </w:p>
    <w:p w:rsidR="00DF0B51" w:rsidRPr="00DF0B51" w:rsidRDefault="00DF0B51" w:rsidP="00DF0B51">
      <w:pPr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0B51">
        <w:rPr>
          <w:rFonts w:ascii="Times New Roman" w:hAnsi="Times New Roman" w:cs="Times New Roman"/>
          <w:sz w:val="28"/>
          <w:szCs w:val="28"/>
        </w:rPr>
        <w:t>Кольцова М.М. Формирование высших психических функций у детей.</w:t>
      </w:r>
    </w:p>
    <w:p w:rsidR="00DF0B51" w:rsidRPr="00DF0B51" w:rsidRDefault="00DF0B51" w:rsidP="00DF0B51">
      <w:pPr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0B51">
        <w:rPr>
          <w:rFonts w:ascii="Times New Roman" w:hAnsi="Times New Roman" w:cs="Times New Roman"/>
          <w:sz w:val="28"/>
          <w:szCs w:val="28"/>
        </w:rPr>
        <w:lastRenderedPageBreak/>
        <w:t>Выготский Л.С. Мышление и речь.</w:t>
      </w:r>
    </w:p>
    <w:p w:rsidR="00057DC1" w:rsidRDefault="00DF0B51" w:rsidP="00DF0B51">
      <w:pPr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0B51">
        <w:rPr>
          <w:rFonts w:ascii="Times New Roman" w:hAnsi="Times New Roman" w:cs="Times New Roman"/>
          <w:sz w:val="28"/>
          <w:szCs w:val="28"/>
        </w:rPr>
        <w:t>ФГОС ДО. Основная общеобразовательная программа дошкольного </w:t>
      </w:r>
    </w:p>
    <w:p w:rsidR="00DF0B51" w:rsidRPr="00057DC1" w:rsidRDefault="00DF0B51" w:rsidP="00057DC1">
      <w:pPr>
        <w:spacing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057DC1">
        <w:rPr>
          <w:rFonts w:ascii="Times New Roman" w:hAnsi="Times New Roman" w:cs="Times New Roman"/>
          <w:sz w:val="28"/>
          <w:szCs w:val="28"/>
        </w:rPr>
        <w:t>образования.</w:t>
      </w:r>
    </w:p>
    <w:p w:rsidR="00DF0B51" w:rsidRPr="00DF0B51" w:rsidRDefault="00DF0B51" w:rsidP="00DF0B51">
      <w:pPr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F0B51">
        <w:rPr>
          <w:rFonts w:ascii="Times New Roman" w:hAnsi="Times New Roman" w:cs="Times New Roman"/>
          <w:sz w:val="28"/>
          <w:szCs w:val="28"/>
        </w:rPr>
        <w:t>Тимофеева Е.Ю. «Пальчиковые шаги» — методика развития моторики.</w:t>
      </w:r>
    </w:p>
    <w:p w:rsidR="00B93405" w:rsidRPr="002F5653" w:rsidRDefault="00B93405" w:rsidP="00DF0B5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B93405" w:rsidRPr="002F5653" w:rsidSect="002F5653">
      <w:pgSz w:w="11906" w:h="16838"/>
      <w:pgMar w:top="1134" w:right="849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663401"/>
    <w:multiLevelType w:val="multilevel"/>
    <w:tmpl w:val="AB045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F9316D"/>
    <w:multiLevelType w:val="multilevel"/>
    <w:tmpl w:val="C0900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5F7BEF"/>
    <w:multiLevelType w:val="multilevel"/>
    <w:tmpl w:val="BCD6D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AA0412"/>
    <w:multiLevelType w:val="multilevel"/>
    <w:tmpl w:val="9CF85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8F15551"/>
    <w:multiLevelType w:val="multilevel"/>
    <w:tmpl w:val="8EFCC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AD02524"/>
    <w:multiLevelType w:val="multilevel"/>
    <w:tmpl w:val="206C2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BE5245E"/>
    <w:multiLevelType w:val="multilevel"/>
    <w:tmpl w:val="B41E88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2842548"/>
    <w:multiLevelType w:val="multilevel"/>
    <w:tmpl w:val="F0AA2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5647004"/>
    <w:multiLevelType w:val="multilevel"/>
    <w:tmpl w:val="102CA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8A7158A"/>
    <w:multiLevelType w:val="multilevel"/>
    <w:tmpl w:val="F2680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1AE4AC9"/>
    <w:multiLevelType w:val="multilevel"/>
    <w:tmpl w:val="94F86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4D46DC"/>
    <w:multiLevelType w:val="multilevel"/>
    <w:tmpl w:val="461AD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AF14D66"/>
    <w:multiLevelType w:val="multilevel"/>
    <w:tmpl w:val="0A920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AF43CAB"/>
    <w:multiLevelType w:val="multilevel"/>
    <w:tmpl w:val="51CC6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F1F1C4B"/>
    <w:multiLevelType w:val="multilevel"/>
    <w:tmpl w:val="245A1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9"/>
  </w:num>
  <w:num w:numId="3">
    <w:abstractNumId w:val="14"/>
  </w:num>
  <w:num w:numId="4">
    <w:abstractNumId w:val="1"/>
  </w:num>
  <w:num w:numId="5">
    <w:abstractNumId w:val="10"/>
  </w:num>
  <w:num w:numId="6">
    <w:abstractNumId w:val="11"/>
  </w:num>
  <w:num w:numId="7">
    <w:abstractNumId w:val="8"/>
  </w:num>
  <w:num w:numId="8">
    <w:abstractNumId w:val="0"/>
  </w:num>
  <w:num w:numId="9">
    <w:abstractNumId w:val="7"/>
  </w:num>
  <w:num w:numId="10">
    <w:abstractNumId w:val="2"/>
  </w:num>
  <w:num w:numId="11">
    <w:abstractNumId w:val="5"/>
  </w:num>
  <w:num w:numId="12">
    <w:abstractNumId w:val="3"/>
  </w:num>
  <w:num w:numId="13">
    <w:abstractNumId w:val="13"/>
  </w:num>
  <w:num w:numId="14">
    <w:abstractNumId w:val="4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653"/>
    <w:rsid w:val="00057DC1"/>
    <w:rsid w:val="002F5653"/>
    <w:rsid w:val="00345575"/>
    <w:rsid w:val="00B93405"/>
    <w:rsid w:val="00B9607C"/>
    <w:rsid w:val="00DF0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341839-336A-4121-8921-B4DE528AE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73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166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49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22846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110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788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Ковальский</dc:creator>
  <cp:keywords/>
  <dc:description/>
  <cp:lastModifiedBy>Андрей Ковальский</cp:lastModifiedBy>
  <cp:revision>1</cp:revision>
  <dcterms:created xsi:type="dcterms:W3CDTF">2026-02-08T16:59:00Z</dcterms:created>
  <dcterms:modified xsi:type="dcterms:W3CDTF">2026-02-08T18:00:00Z</dcterms:modified>
</cp:coreProperties>
</file>