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hd w:val="clear" w:color="auto" w:fill="FFFFFF"/>
        <w:spacing w:lineRule="auto" w:line="276" w:before="0" w:after="280"/>
        <w:ind w:right="40"/>
        <w:rPr>
          <w:b/>
          <w:bCs/>
          <w:color w:val="000000"/>
        </w:rPr>
      </w:pPr>
      <w:r>
        <w:rPr>
          <w:b/>
          <w:bCs/>
          <w:color w:val="000000"/>
        </w:rPr>
        <w:t xml:space="preserve">          </w:t>
      </w:r>
      <w:r>
        <w:rPr>
          <w:b/>
          <w:bCs/>
          <w:color w:val="000000"/>
          <w:sz w:val="28"/>
          <w:szCs w:val="28"/>
        </w:rPr>
        <w:t xml:space="preserve">   </w:t>
      </w:r>
      <w:r>
        <w:rPr>
          <w:b w:val="false"/>
          <w:bCs w:val="false"/>
          <w:color w:val="000000"/>
          <w:sz w:val="28"/>
          <w:szCs w:val="28"/>
        </w:rPr>
        <w:t xml:space="preserve">  </w:t>
      </w:r>
      <w:r>
        <w:rPr>
          <w:b w:val="false"/>
          <w:bCs w:val="false"/>
          <w:color w:val="000000"/>
          <w:sz w:val="28"/>
          <w:szCs w:val="28"/>
        </w:rPr>
        <w:t>М</w:t>
      </w:r>
      <w:r>
        <w:rPr>
          <w:rFonts w:cs="Times New Roman"/>
          <w:b w:val="false"/>
          <w:bCs w:val="false"/>
          <w:color w:val="000000"/>
          <w:sz w:val="28"/>
          <w:szCs w:val="28"/>
        </w:rPr>
        <w:t>инистерство образования и науки Российской Федерации</w:t>
      </w:r>
      <w:r>
        <w:rPr>
          <w:b w:val="false"/>
          <w:bCs w:val="false"/>
          <w:color w:val="000000"/>
          <w:sz w:val="28"/>
          <w:szCs w:val="28"/>
        </w:rPr>
        <w:t xml:space="preserve">  </w:t>
      </w:r>
      <w:r>
        <w:rPr>
          <w:b/>
          <w:bCs/>
          <w:color w:val="000000"/>
          <w:sz w:val="28"/>
          <w:szCs w:val="28"/>
        </w:rPr>
        <w:t xml:space="preserve">               </w:t>
      </w:r>
    </w:p>
    <w:p>
      <w:pPr>
        <w:pStyle w:val="Normal"/>
        <w:spacing w:lineRule="auto" w:line="240" w:before="0" w:after="0"/>
        <w:rPr>
          <w:sz w:val="28"/>
          <w:szCs w:val="28"/>
        </w:rPr>
      </w:pP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color w:val="000000"/>
          <w:sz w:val="28"/>
          <w:szCs w:val="28"/>
          <w:lang w:eastAsia="ru-RU"/>
        </w:rPr>
        <w:t>Государственное бюджетное нетиповое общеобразовательное учреждение</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rPr>
          <w:sz w:val="28"/>
          <w:szCs w:val="28"/>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«Губернаторский многопрофильный лицей - интернат»</w:t>
      </w:r>
    </w:p>
    <w:p>
      <w:pPr>
        <w:pStyle w:val="Normal"/>
        <w:spacing w:lineRule="auto" w:line="240" w:before="0" w:after="24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br/>
        <w:br/>
        <w:br/>
        <w:b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«Особенности подросткового возраста»</w:t>
      </w:r>
    </w:p>
    <w:p>
      <w:pPr>
        <w:pStyle w:val="Normal"/>
        <w:spacing w:lineRule="auto" w:line="240" w:before="0" w:after="240"/>
        <w:jc w:val="right"/>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br/>
        <w:br/>
        <w:br/>
        <w:br/>
        <w:br/>
        <w:br/>
        <w:t>Составитель:</w:t>
      </w:r>
    </w:p>
    <w:p>
      <w:pPr>
        <w:pStyle w:val="Normal"/>
        <w:jc w:val="right"/>
        <w:rPr>
          <w:rFonts w:ascii="Times New Roman" w:hAnsi="Times New Roman" w:cs="Times New Roman"/>
          <w:sz w:val="28"/>
        </w:rPr>
      </w:pPr>
      <w:r>
        <w:rPr>
          <w:rFonts w:cs="Times New Roman" w:ascii="Times New Roman" w:hAnsi="Times New Roman"/>
          <w:sz w:val="28"/>
        </w:rPr>
        <w:t>Яншина Елена Геннадьевна</w:t>
      </w:r>
    </w:p>
    <w:p>
      <w:pPr>
        <w:pStyle w:val="Normal"/>
        <w:jc w:val="right"/>
        <w:rPr>
          <w:rFonts w:ascii="Times New Roman" w:hAnsi="Times New Roman" w:cs="Times New Roman"/>
          <w:sz w:val="28"/>
        </w:rPr>
      </w:pPr>
      <w:r>
        <w:rPr>
          <w:rFonts w:cs="Times New Roman" w:ascii="Times New Roman" w:hAnsi="Times New Roman"/>
          <w:sz w:val="28"/>
        </w:rPr>
        <w:t>Кузнецова Ольга Александровна</w:t>
      </w:r>
    </w:p>
    <w:p>
      <w:pPr>
        <w:pStyle w:val="Normal"/>
        <w:jc w:val="right"/>
        <w:rPr>
          <w:rFonts w:ascii="Times New Roman" w:hAnsi="Times New Roman" w:cs="Times New Roman"/>
          <w:sz w:val="28"/>
        </w:rPr>
      </w:pPr>
      <w:r>
        <w:rPr>
          <w:rFonts w:cs="Times New Roman" w:ascii="Times New Roman" w:hAnsi="Times New Roman"/>
          <w:sz w:val="28"/>
        </w:rPr>
        <w:t>Глотова Юлия Сергеевна</w:t>
      </w:r>
    </w:p>
    <w:p>
      <w:pPr>
        <w:pStyle w:val="Normal"/>
        <w:jc w:val="right"/>
        <w:rPr>
          <w:rFonts w:ascii="Times New Roman" w:hAnsi="Times New Roman" w:cs="Times New Roman"/>
          <w:sz w:val="28"/>
        </w:rPr>
      </w:pPr>
      <w:r>
        <w:rPr>
          <w:rFonts w:cs="Times New Roman" w:ascii="Times New Roman" w:hAnsi="Times New Roman"/>
          <w:sz w:val="28"/>
        </w:rPr>
        <w:t>воспитатели</w:t>
      </w:r>
    </w:p>
    <w:p>
      <w:pPr>
        <w:pStyle w:val="Normal"/>
        <w:spacing w:lineRule="auto" w:line="240" w:before="0" w:after="24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br/>
      </w:r>
    </w:p>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                                                                           </w:t>
      </w:r>
    </w:p>
    <w:p>
      <w:pPr>
        <w:pStyle w:val="Normal"/>
        <w:spacing w:lineRule="auto" w:line="240" w:before="0" w:after="240"/>
        <w:rPr>
          <w:rFonts w:ascii="Times New Roman" w:hAnsi="Times New Roman" w:eastAsia="Times New Roman" w:cs="Times New Roman"/>
          <w:sz w:val="24"/>
          <w:szCs w:val="24"/>
          <w:lang w:eastAsia="ru-RU"/>
        </w:rPr>
      </w:pPr>
      <w:r>
        <w:rPr>
          <w:rFonts w:eastAsia="Times New Roman" w:cs="Times New Roman" w:ascii="Times New Roman" w:hAnsi="Times New Roman"/>
          <w:sz w:val="28"/>
          <w:szCs w:val="28"/>
          <w:lang w:eastAsia="ru-RU"/>
        </w:rPr>
        <w:br/>
      </w:r>
      <w:r>
        <w:rPr>
          <w:rFonts w:eastAsia="Times New Roman" w:cs="Times New Roman" w:ascii="Times New Roman" w:hAnsi="Times New Roman"/>
          <w:sz w:val="24"/>
          <w:szCs w:val="24"/>
          <w:lang w:eastAsia="ru-RU"/>
        </w:rPr>
        <w:br/>
        <w:br/>
        <w:br/>
      </w:r>
    </w:p>
    <w:p>
      <w:pPr>
        <w:pStyle w:val="Normal"/>
        <w:spacing w:lineRule="auto" w:line="240" w:before="0" w:after="240"/>
        <w:rPr>
          <w:rFonts w:ascii="Times New Roman" w:hAnsi="Times New Roman" w:eastAsia="Times New Roman" w:cs="Times New Roman"/>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240"/>
        <w:rPr>
          <w:rFonts w:ascii="Times New Roman" w:hAnsi="Times New Roman" w:eastAsia="Times New Roman" w:cs="Times New Roman"/>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240"/>
        <w:rPr>
          <w:rFonts w:ascii="Times New Roman" w:hAnsi="Times New Roman" w:eastAsia="Times New Roman" w:cs="Times New Roman"/>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240"/>
        <w:jc w:val="center"/>
        <w:rPr>
          <w:color w:val="000000"/>
          <w:sz w:val="28"/>
          <w:szCs w:val="28"/>
        </w:rPr>
      </w:pPr>
      <w:r>
        <w:rPr>
          <w:color w:val="000000"/>
          <w:sz w:val="28"/>
          <w:szCs w:val="28"/>
        </w:rPr>
        <w:t>Кемерово 2026</w:t>
      </w:r>
    </w:p>
    <w:p>
      <w:pPr>
        <w:pStyle w:val="NormalWeb"/>
        <w:shd w:val="clear" w:color="auto" w:fill="FFFFFF"/>
        <w:spacing w:lineRule="auto" w:line="276" w:before="280" w:after="280"/>
        <w:rPr>
          <w:color w:val="000000"/>
          <w:sz w:val="28"/>
          <w:szCs w:val="28"/>
        </w:rPr>
      </w:pPr>
      <w:r>
        <w:rPr>
          <w:color w:val="000000"/>
          <w:sz w:val="28"/>
          <w:szCs w:val="28"/>
        </w:rPr>
        <w:t xml:space="preserve">        </w:t>
      </w:r>
    </w:p>
    <w:p>
      <w:pPr>
        <w:pStyle w:val="NormalWeb"/>
        <w:shd w:val="clear" w:color="auto" w:fill="FFFFFF"/>
        <w:spacing w:lineRule="auto" w:line="276" w:before="280" w:after="280"/>
        <w:rPr>
          <w:color w:val="000000"/>
          <w:sz w:val="28"/>
          <w:szCs w:val="28"/>
        </w:rPr>
      </w:pPr>
      <w:r>
        <w:rPr>
          <w:color w:val="000000"/>
          <w:sz w:val="32"/>
          <w:szCs w:val="32"/>
        </w:rPr>
        <w:t xml:space="preserve"> </w:t>
      </w:r>
      <w:r>
        <w:rPr>
          <w:color w:val="000000"/>
          <w:sz w:val="28"/>
          <w:szCs w:val="28"/>
        </w:rPr>
        <w:t>Введение</w:t>
      </w:r>
    </w:p>
    <w:p>
      <w:pPr>
        <w:pStyle w:val="NormalWeb"/>
        <w:shd w:val="clear" w:color="auto" w:fill="FFFFFF"/>
        <w:spacing w:before="280" w:after="280"/>
        <w:rPr>
          <w:color w:val="000000"/>
          <w:sz w:val="28"/>
          <w:szCs w:val="28"/>
        </w:rPr>
      </w:pPr>
      <w:r>
        <w:rPr>
          <w:color w:val="000000"/>
          <w:sz w:val="28"/>
          <w:szCs w:val="28"/>
        </w:rPr>
        <w:t xml:space="preserve"> </w:t>
      </w:r>
      <w:r>
        <w:rPr>
          <w:color w:val="000000"/>
          <w:sz w:val="28"/>
          <w:szCs w:val="28"/>
        </w:rPr>
        <w:t>1. Особенности подросткового возраста</w:t>
      </w:r>
    </w:p>
    <w:p>
      <w:pPr>
        <w:pStyle w:val="NormalWeb"/>
        <w:shd w:val="clear" w:color="auto" w:fill="FFFFFF"/>
        <w:spacing w:before="280" w:after="280"/>
        <w:ind w:left="720"/>
        <w:rPr>
          <w:color w:val="000000"/>
          <w:sz w:val="28"/>
          <w:szCs w:val="28"/>
        </w:rPr>
      </w:pPr>
      <w:r>
        <w:rPr>
          <w:color w:val="000000"/>
          <w:sz w:val="28"/>
          <w:szCs w:val="28"/>
        </w:rPr>
        <w:t>1.1 Переходный возраст</w:t>
      </w:r>
    </w:p>
    <w:p>
      <w:pPr>
        <w:pStyle w:val="NormalWeb"/>
        <w:shd w:val="clear" w:color="auto" w:fill="FFFFFF"/>
        <w:spacing w:before="280" w:after="280"/>
        <w:ind w:left="720"/>
        <w:rPr>
          <w:color w:val="000000"/>
          <w:sz w:val="28"/>
          <w:szCs w:val="28"/>
        </w:rPr>
      </w:pPr>
      <w:r>
        <w:rPr>
          <w:color w:val="000000"/>
          <w:sz w:val="28"/>
          <w:szCs w:val="28"/>
        </w:rPr>
        <w:t>1.2 Становление самоосознания подростка</w:t>
      </w:r>
    </w:p>
    <w:p>
      <w:pPr>
        <w:pStyle w:val="NormalWeb"/>
        <w:shd w:val="clear" w:color="auto" w:fill="FFFFFF"/>
        <w:spacing w:before="280" w:after="280"/>
        <w:ind w:left="720"/>
        <w:rPr>
          <w:color w:val="000000"/>
          <w:sz w:val="28"/>
          <w:szCs w:val="28"/>
        </w:rPr>
      </w:pPr>
      <w:r>
        <w:rPr>
          <w:color w:val="000000"/>
          <w:sz w:val="28"/>
          <w:szCs w:val="28"/>
        </w:rPr>
        <w:t>1.3 Причины конфликтов</w:t>
      </w:r>
    </w:p>
    <w:p>
      <w:pPr>
        <w:pStyle w:val="NormalWeb"/>
        <w:shd w:val="clear" w:color="auto" w:fill="FFFFFF"/>
        <w:spacing w:before="280" w:after="280"/>
        <w:rPr>
          <w:color w:val="000000"/>
          <w:sz w:val="28"/>
          <w:szCs w:val="28"/>
        </w:rPr>
      </w:pPr>
      <w:r>
        <w:rPr>
          <w:color w:val="000000"/>
          <w:sz w:val="28"/>
          <w:szCs w:val="28"/>
        </w:rPr>
        <w:t xml:space="preserve"> </w:t>
      </w:r>
      <w:r>
        <w:rPr>
          <w:color w:val="000000"/>
          <w:sz w:val="28"/>
          <w:szCs w:val="28"/>
        </w:rPr>
        <w:t>2. Родители и подростки</w:t>
      </w:r>
    </w:p>
    <w:p>
      <w:pPr>
        <w:pStyle w:val="NormalWeb"/>
        <w:shd w:val="clear" w:color="auto" w:fill="FFFFFF"/>
        <w:spacing w:before="280" w:after="280"/>
        <w:ind w:left="720"/>
        <w:rPr>
          <w:color w:val="000000"/>
          <w:sz w:val="28"/>
          <w:szCs w:val="28"/>
        </w:rPr>
      </w:pPr>
      <w:r>
        <w:rPr>
          <w:color w:val="000000"/>
          <w:sz w:val="28"/>
          <w:szCs w:val="28"/>
        </w:rPr>
        <w:t>2.1 Семья и ее влияние на формирование личности подростка</w:t>
      </w:r>
    </w:p>
    <w:p>
      <w:pPr>
        <w:pStyle w:val="NormalWeb"/>
        <w:shd w:val="clear" w:color="auto" w:fill="FFFFFF"/>
        <w:spacing w:before="280" w:after="280"/>
        <w:ind w:left="720"/>
        <w:rPr>
          <w:color w:val="000000"/>
          <w:sz w:val="28"/>
          <w:szCs w:val="28"/>
        </w:rPr>
      </w:pPr>
      <w:r>
        <w:rPr>
          <w:color w:val="000000"/>
          <w:sz w:val="28"/>
          <w:szCs w:val="28"/>
        </w:rPr>
        <w:t>2.2 Эмоциональный тон отношений между подростком и родителями</w:t>
      </w:r>
    </w:p>
    <w:p>
      <w:pPr>
        <w:pStyle w:val="NormalWeb"/>
        <w:shd w:val="clear" w:color="auto" w:fill="FFFFFF"/>
        <w:spacing w:before="280" w:after="280"/>
        <w:ind w:right="40"/>
        <w:rPr>
          <w:color w:val="000000"/>
          <w:sz w:val="28"/>
          <w:szCs w:val="28"/>
        </w:rPr>
      </w:pPr>
      <w:r>
        <w:rPr>
          <w:color w:val="000000"/>
          <w:sz w:val="28"/>
          <w:szCs w:val="28"/>
        </w:rPr>
        <w:t xml:space="preserve"> </w:t>
      </w:r>
      <w:r>
        <w:rPr>
          <w:color w:val="000000"/>
          <w:sz w:val="28"/>
          <w:szCs w:val="28"/>
        </w:rPr>
        <w:t>3. Проблемы взаимоотношений между взрослыми и подростком</w:t>
      </w:r>
    </w:p>
    <w:p>
      <w:pPr>
        <w:pStyle w:val="NormalWeb"/>
        <w:shd w:val="clear" w:color="auto" w:fill="FFFFFF"/>
        <w:spacing w:before="280" w:after="280"/>
        <w:ind w:left="720"/>
        <w:rPr>
          <w:color w:val="000000"/>
          <w:sz w:val="28"/>
          <w:szCs w:val="28"/>
        </w:rPr>
      </w:pPr>
      <w:r>
        <w:rPr>
          <w:color w:val="000000"/>
          <w:sz w:val="28"/>
          <w:szCs w:val="28"/>
        </w:rPr>
        <w:t>3.1 Рекомендации для родителей в воспитании подростка</w:t>
      </w:r>
    </w:p>
    <w:p>
      <w:pPr>
        <w:pStyle w:val="NormalWeb"/>
        <w:shd w:val="clear" w:color="auto" w:fill="FFFFFF"/>
        <w:spacing w:before="280" w:after="280"/>
        <w:rPr>
          <w:color w:val="000000"/>
          <w:sz w:val="28"/>
          <w:szCs w:val="28"/>
        </w:rPr>
      </w:pPr>
      <w:r>
        <w:rPr>
          <w:color w:val="000000"/>
          <w:sz w:val="28"/>
          <w:szCs w:val="28"/>
        </w:rPr>
        <w:t xml:space="preserve">             </w:t>
      </w:r>
      <w:r>
        <w:rPr>
          <w:color w:val="000000"/>
          <w:sz w:val="28"/>
          <w:szCs w:val="28"/>
        </w:rPr>
        <w:t>Заключение</w:t>
      </w:r>
    </w:p>
    <w:p>
      <w:pPr>
        <w:pStyle w:val="NormalWeb"/>
        <w:shd w:val="clear" w:color="auto" w:fill="FFFFFF"/>
        <w:spacing w:before="280" w:after="280"/>
        <w:rPr>
          <w:color w:val="000000"/>
          <w:sz w:val="28"/>
          <w:szCs w:val="28"/>
        </w:rPr>
      </w:pPr>
      <w:r>
        <w:rPr>
          <w:color w:val="000000"/>
          <w:sz w:val="28"/>
          <w:szCs w:val="28"/>
        </w:rPr>
        <w:t xml:space="preserve">             </w:t>
      </w:r>
      <w:r>
        <w:rPr>
          <w:color w:val="000000"/>
          <w:sz w:val="28"/>
          <w:szCs w:val="28"/>
        </w:rPr>
        <w:t>Список используемой литературы</w:t>
      </w:r>
    </w:p>
    <w:p>
      <w:pPr>
        <w:pStyle w:val="NormalWeb"/>
        <w:shd w:val="clear" w:color="auto" w:fill="FFFFFF"/>
        <w:spacing w:lineRule="auto" w:line="276" w:beforeAutospacing="0" w:before="0" w:afterAutospacing="0" w:after="0"/>
        <w:jc w:val="both"/>
        <w:rPr>
          <w:color w:val="000000"/>
          <w:sz w:val="28"/>
          <w:szCs w:val="28"/>
          <w:shd w:fill="FFFFFF" w:val="clear"/>
        </w:rPr>
      </w:pPr>
      <w:r>
        <w:rPr>
          <w:b/>
          <w:bCs/>
          <w:color w:val="000000"/>
          <w:sz w:val="28"/>
          <w:szCs w:val="28"/>
        </w:rPr>
        <w:t xml:space="preserve">            </w:t>
      </w:r>
    </w:p>
    <w:p>
      <w:pPr>
        <w:pStyle w:val="NormalWeb"/>
        <w:shd w:val="clear" w:color="auto" w:fill="FFFFFF"/>
        <w:spacing w:lineRule="auto" w:line="276" w:beforeAutospacing="0" w:before="0" w:afterAutospacing="0" w:after="0"/>
        <w:jc w:val="both"/>
        <w:rPr>
          <w:color w:val="000000"/>
          <w:sz w:val="28"/>
          <w:szCs w:val="28"/>
          <w:shd w:fill="FFFFFF" w:val="clear"/>
        </w:rPr>
      </w:pPr>
      <w:r>
        <w:rPr>
          <w:color w:val="000000"/>
          <w:sz w:val="28"/>
          <w:szCs w:val="28"/>
          <w:shd w:fill="FFFFFF" w:val="clear"/>
        </w:rPr>
      </w:r>
    </w:p>
    <w:p>
      <w:pPr>
        <w:pStyle w:val="NormalWeb"/>
        <w:shd w:val="clear" w:color="auto" w:fill="FFFFFF"/>
        <w:spacing w:lineRule="auto" w:line="276" w:beforeAutospacing="0" w:before="0" w:afterAutospacing="0" w:after="0"/>
        <w:jc w:val="both"/>
        <w:rPr>
          <w:color w:val="000000"/>
          <w:sz w:val="28"/>
          <w:szCs w:val="28"/>
          <w:shd w:fill="FFFFFF" w:val="clear"/>
        </w:rPr>
      </w:pPr>
      <w:r>
        <w:rPr>
          <w:color w:val="000000"/>
          <w:sz w:val="28"/>
          <w:szCs w:val="28"/>
          <w:shd w:fill="FFFFFF" w:val="clear"/>
        </w:rPr>
      </w:r>
    </w:p>
    <w:p>
      <w:pPr>
        <w:pStyle w:val="NormalWeb"/>
        <w:shd w:val="clear" w:color="auto" w:fill="FFFFFF"/>
        <w:spacing w:lineRule="auto" w:line="276" w:beforeAutospacing="0" w:before="0" w:afterAutospacing="0" w:after="0"/>
        <w:jc w:val="both"/>
        <w:rPr>
          <w:color w:val="000000"/>
          <w:sz w:val="28"/>
          <w:szCs w:val="28"/>
          <w:shd w:fill="FFFFFF" w:val="clear"/>
        </w:rPr>
      </w:pPr>
      <w:r>
        <w:rPr>
          <w:color w:val="000000"/>
          <w:sz w:val="28"/>
          <w:szCs w:val="28"/>
          <w:shd w:fill="FFFFFF" w:val="clear"/>
        </w:rPr>
      </w:r>
    </w:p>
    <w:p>
      <w:pPr>
        <w:pStyle w:val="NormalWeb"/>
        <w:shd w:val="clear" w:color="auto" w:fill="FFFFFF"/>
        <w:spacing w:lineRule="auto" w:line="276" w:beforeAutospacing="0" w:before="0" w:afterAutospacing="0" w:after="0"/>
        <w:jc w:val="both"/>
        <w:rPr>
          <w:color w:val="000000"/>
          <w:sz w:val="28"/>
          <w:szCs w:val="28"/>
          <w:shd w:fill="FFFFFF" w:val="clear"/>
        </w:rPr>
      </w:pPr>
      <w:r>
        <w:rPr>
          <w:color w:val="000000"/>
          <w:sz w:val="28"/>
          <w:szCs w:val="28"/>
          <w:shd w:fill="FFFFFF" w:val="clear"/>
        </w:rPr>
      </w:r>
    </w:p>
    <w:p>
      <w:pPr>
        <w:pStyle w:val="NormalWeb"/>
        <w:shd w:val="clear" w:color="auto" w:fill="FFFFFF"/>
        <w:spacing w:lineRule="auto" w:line="276" w:beforeAutospacing="0" w:before="0" w:afterAutospacing="0" w:after="0"/>
        <w:jc w:val="both"/>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Autospacing="0" w:before="0" w:afterAutospacing="0" w:after="0"/>
        <w:jc w:val="both"/>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Autospacing="0" w:before="0" w:afterAutospacing="0" w:after="0"/>
        <w:jc w:val="both"/>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Autospacing="0" w:before="0" w:afterAutospacing="0" w:after="0"/>
        <w:jc w:val="both"/>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Autospacing="0" w:before="0" w:afterAutospacing="0" w:after="0"/>
        <w:jc w:val="both"/>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Autospacing="0" w:before="0" w:afterAutospacing="0" w:after="0"/>
        <w:jc w:val="both"/>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Autospacing="0" w:before="0" w:afterAutospacing="0" w:after="0"/>
        <w:jc w:val="both"/>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Autospacing="0" w:before="0" w:afterAutospacing="0" w:after="0"/>
        <w:jc w:val="both"/>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280" w:after="280"/>
        <w:ind w:right="40"/>
        <w:rPr>
          <w:color w:val="000000"/>
          <w:sz w:val="26"/>
          <w:szCs w:val="26"/>
          <w:shd w:fill="FFFFFF" w:val="clear"/>
        </w:rPr>
      </w:pPr>
      <w:r>
        <w:rPr>
          <w:color w:val="000000"/>
          <w:sz w:val="26"/>
          <w:szCs w:val="26"/>
          <w:shd w:fill="FFFFFF" w:val="clear"/>
        </w:rPr>
      </w:r>
    </w:p>
    <w:p>
      <w:pPr>
        <w:pStyle w:val="NormalWeb"/>
        <w:shd w:val="clear" w:color="auto" w:fill="FFFFFF"/>
        <w:spacing w:lineRule="auto" w:line="276" w:before="280" w:after="280"/>
        <w:ind w:right="40"/>
        <w:rPr>
          <w:b/>
          <w:bCs/>
          <w:color w:val="000000"/>
        </w:rPr>
      </w:pPr>
      <w:r>
        <w:rPr>
          <w:b/>
          <w:bCs/>
          <w:color w:val="000000"/>
        </w:rPr>
      </w:r>
    </w:p>
    <w:p>
      <w:pPr>
        <w:pStyle w:val="NormalWeb"/>
        <w:shd w:val="clear" w:color="auto" w:fill="FFFFFF"/>
        <w:spacing w:lineRule="auto" w:line="276" w:before="280" w:after="280"/>
        <w:ind w:right="6"/>
        <w:rPr>
          <w:b/>
          <w:bCs/>
          <w:color w:val="000000"/>
          <w:sz w:val="28"/>
          <w:szCs w:val="28"/>
        </w:rPr>
      </w:pPr>
      <w:r>
        <w:rPr>
          <w:b/>
          <w:bCs/>
          <w:color w:val="000000"/>
          <w:sz w:val="28"/>
          <w:szCs w:val="28"/>
        </w:rPr>
        <w:t xml:space="preserve">                                                      </w:t>
      </w:r>
    </w:p>
    <w:p>
      <w:pPr>
        <w:pStyle w:val="NormalWeb"/>
        <w:shd w:val="clear" w:color="auto" w:fill="FFFFFF"/>
        <w:spacing w:lineRule="auto" w:line="276" w:before="280" w:after="280"/>
        <w:ind w:right="6"/>
        <w:rPr>
          <w:b/>
          <w:bCs/>
          <w:color w:val="000000"/>
          <w:sz w:val="28"/>
          <w:szCs w:val="28"/>
        </w:rPr>
      </w:pPr>
      <w:r>
        <w:rPr>
          <w:b/>
          <w:bCs/>
          <w:color w:val="000000"/>
          <w:sz w:val="28"/>
          <w:szCs w:val="28"/>
        </w:rPr>
        <w:t xml:space="preserve"> </w:t>
      </w:r>
    </w:p>
    <w:p>
      <w:pPr>
        <w:pStyle w:val="NormalWeb"/>
        <w:shd w:val="clear" w:color="auto" w:fill="FFFFFF"/>
        <w:spacing w:lineRule="auto" w:line="276" w:beforeAutospacing="0" w:before="102" w:after="280"/>
        <w:ind w:firstLine="578"/>
        <w:rPr>
          <w:color w:val="000000"/>
          <w:sz w:val="28"/>
          <w:szCs w:val="28"/>
        </w:rPr>
      </w:pPr>
      <w:r>
        <w:rPr>
          <w:b/>
          <w:color w:val="000000"/>
          <w:sz w:val="28"/>
          <w:szCs w:val="28"/>
        </w:rPr>
        <w:t>Задачи</w:t>
      </w:r>
      <w:r>
        <w:rPr>
          <w:color w:val="000000"/>
          <w:sz w:val="28"/>
          <w:szCs w:val="28"/>
        </w:rPr>
        <w:t xml:space="preserve"> воспитания молодого поколения на современном этапе ставят новые требования к развитию форм, в которых осуществляются контакты семьи и школы, учителя и родителей. Достижения психологической науки, опыт психологов - практиков позволяют вооружить учителей знанием, необходимым для работы с родителями.</w:t>
      </w:r>
    </w:p>
    <w:p>
      <w:pPr>
        <w:pStyle w:val="NormalWeb"/>
        <w:shd w:val="clear" w:color="auto" w:fill="FFFFFF"/>
        <w:spacing w:lineRule="auto" w:line="276" w:beforeAutospacing="0" w:before="102" w:after="280"/>
        <w:ind w:firstLine="578"/>
        <w:rPr>
          <w:color w:val="000000"/>
          <w:sz w:val="28"/>
          <w:szCs w:val="28"/>
        </w:rPr>
      </w:pPr>
      <w:r>
        <w:rPr>
          <w:color w:val="000000"/>
          <w:sz w:val="28"/>
          <w:szCs w:val="28"/>
        </w:rPr>
        <w:t>Слово «юность» обозначает фазу перехода от зависимого детства к самостоятельной и ответственной взрослости, что предполагает, с одной стороны, завершение физического, в частности полового, созревания, а с другой - достижение социальной зрелости. Но в разных обществах это происходит по разному.</w:t>
      </w:r>
    </w:p>
    <w:p>
      <w:pPr>
        <w:pStyle w:val="NormalWeb"/>
        <w:shd w:val="clear" w:color="auto" w:fill="FFFFFF"/>
        <w:spacing w:lineRule="auto" w:line="276" w:beforeAutospacing="0" w:before="102" w:after="280"/>
        <w:ind w:firstLine="578"/>
        <w:rPr>
          <w:color w:val="000000"/>
          <w:sz w:val="28"/>
          <w:szCs w:val="28"/>
        </w:rPr>
      </w:pPr>
      <w:r>
        <w:rPr>
          <w:color w:val="000000"/>
          <w:sz w:val="28"/>
          <w:szCs w:val="28"/>
        </w:rPr>
        <w:t>Новое время принесло важные социальные и психологические сдвиги. Физиологическое, в частности половое, созревание заметно ускорилось, заставляя «снижать» границы юношеского возраста, напротив, усложнение общественно-трудовой деятельности, в которой должен участвовать человек, повлекло за собой удлинение необходимых сроков обучения. Новое поколение молодежи значительно позже, чем их ровесники в прошлом, начинают самостоятельную трудовую жизнь, дольше сидят за школьными партами. Отсюда - удлинение периода «ролевого моратория», когда юноша «примеряет» различные взрослые роли, но еще не идентифицируется с ними окончательно, и изменение соответствующих социально-психологических стереотипов.</w:t>
      </w:r>
    </w:p>
    <w:p>
      <w:pPr>
        <w:pStyle w:val="NormalWeb"/>
        <w:shd w:val="clear" w:color="auto" w:fill="FFFFFF"/>
        <w:spacing w:lineRule="auto" w:line="276" w:beforeAutospacing="0" w:before="102" w:after="280"/>
        <w:ind w:firstLine="578"/>
        <w:rPr>
          <w:color w:val="000000"/>
          <w:sz w:val="28"/>
          <w:szCs w:val="28"/>
        </w:rPr>
      </w:pPr>
      <w:r>
        <w:rPr>
          <w:color w:val="000000"/>
          <w:sz w:val="28"/>
          <w:szCs w:val="28"/>
        </w:rPr>
        <w:t xml:space="preserve"> </w:t>
      </w:r>
      <w:r>
        <w:rPr>
          <w:color w:val="000000"/>
          <w:sz w:val="28"/>
          <w:szCs w:val="28"/>
        </w:rPr>
        <w:t>Нынешние психологи и социальные педагоги обеспокоены, что разные воспитательные воздействия подрывают и нейтрализуют друг друга. Но уже Ш. Монтескье писал об этом в трактате «О духе законов» (1748). По его словам, в древности воспитание было гармоничнее и эффективнее, потому что «последующая жизнь» не отрицала его. Эпаминонд и в последние годы своей жизни говорил, видел, слышал и делал то же самое, чему его учили в детстве. Ныне же мы получаем воспитание из трех различных и даже противоречивых друг другу источников:от наших отцов, от наших учителей и от того, что называют светом. И уроки последнего разрушают идеи двух первых.</w:t>
      </w:r>
    </w:p>
    <w:p>
      <w:pPr>
        <w:pStyle w:val="NormalWeb"/>
        <w:shd w:val="clear" w:color="auto" w:fill="FFFFFF"/>
        <w:spacing w:lineRule="atLeast" w:line="332" w:before="280" w:after="280"/>
        <w:ind w:hanging="0" w:left="11" w:right="6"/>
        <w:rPr>
          <w:color w:val="000000"/>
          <w:sz w:val="28"/>
          <w:szCs w:val="28"/>
        </w:rPr>
      </w:pPr>
      <w:r>
        <w:rPr>
          <w:b/>
          <w:color w:val="000000"/>
          <w:sz w:val="28"/>
          <w:szCs w:val="28"/>
        </w:rPr>
        <w:t>Тема работы</w:t>
      </w:r>
      <w:r>
        <w:rPr>
          <w:color w:val="000000"/>
          <w:sz w:val="28"/>
          <w:szCs w:val="28"/>
        </w:rPr>
        <w:t xml:space="preserve"> является </w:t>
      </w:r>
      <w:r>
        <w:rPr>
          <w:rFonts w:eastAsia="Calibri" w:eastAsiaTheme="minorHAnsi"/>
          <w:b/>
          <w:bCs/>
          <w:color w:val="6781B8"/>
          <w:sz w:val="28"/>
          <w:szCs w:val="28"/>
          <w:lang w:eastAsia="en-US"/>
        </w:rPr>
        <w:t xml:space="preserve"> </w:t>
      </w:r>
      <w:r>
        <w:rPr>
          <w:bCs/>
          <w:color w:val="000000"/>
          <w:sz w:val="28"/>
          <w:szCs w:val="28"/>
        </w:rPr>
        <w:t>переходный возраст и особенности контакта с подростками</w:t>
      </w:r>
      <w:r>
        <w:rPr>
          <w:color w:val="000000"/>
          <w:sz w:val="28"/>
          <w:szCs w:val="28"/>
        </w:rPr>
        <w:t xml:space="preserve"> . Одной из самых важных потребностей переходного возраста становится потребность в освобождении от контроля и опеки родителей, учителей, старших вообще, а также от установленных ими правил и порядков.</w:t>
      </w:r>
    </w:p>
    <w:p>
      <w:pPr>
        <w:pStyle w:val="NormalWeb"/>
        <w:shd w:val="clear" w:color="auto" w:fill="FFFFFF"/>
        <w:spacing w:lineRule="auto" w:line="276" w:before="280" w:after="280"/>
        <w:rPr>
          <w:color w:val="000000"/>
          <w:sz w:val="28"/>
          <w:szCs w:val="28"/>
        </w:rPr>
      </w:pPr>
      <w:r>
        <w:rPr>
          <w:b/>
          <w:color w:val="000000"/>
          <w:sz w:val="28"/>
          <w:szCs w:val="28"/>
        </w:rPr>
        <w:t xml:space="preserve">         </w:t>
      </w:r>
      <w:r>
        <w:rPr>
          <w:b/>
          <w:color w:val="000000"/>
          <w:sz w:val="28"/>
          <w:szCs w:val="28"/>
        </w:rPr>
        <w:t>Целью</w:t>
      </w:r>
      <w:r>
        <w:rPr>
          <w:color w:val="000000"/>
          <w:sz w:val="28"/>
          <w:szCs w:val="28"/>
        </w:rPr>
        <w:t xml:space="preserve"> работы является изучение межличностных отношений родителей и подростков, каким образом позиции родителей влияют на формирование личности ребенка.</w:t>
      </w:r>
    </w:p>
    <w:p>
      <w:pPr>
        <w:pStyle w:val="NormalWeb"/>
        <w:shd w:val="clear" w:color="auto" w:fill="FFFFFF"/>
        <w:spacing w:lineRule="auto" w:line="276" w:before="280" w:after="280"/>
        <w:rPr>
          <w:color w:val="000000"/>
          <w:sz w:val="28"/>
          <w:szCs w:val="28"/>
        </w:rPr>
      </w:pPr>
      <w:r>
        <w:rPr>
          <w:color w:val="000000"/>
          <w:sz w:val="28"/>
          <w:szCs w:val="28"/>
        </w:rPr>
        <w:t>Для достижения заданной цели необходимо решить следующие задачи:</w:t>
      </w:r>
    </w:p>
    <w:p>
      <w:pPr>
        <w:pStyle w:val="NormalWeb"/>
        <w:numPr>
          <w:ilvl w:val="0"/>
          <w:numId w:val="1"/>
        </w:numPr>
        <w:shd w:val="clear" w:color="auto" w:fill="FFFFFF"/>
        <w:spacing w:lineRule="auto" w:line="276" w:before="280" w:after="280"/>
        <w:rPr>
          <w:color w:val="000000"/>
          <w:sz w:val="28"/>
          <w:szCs w:val="28"/>
        </w:rPr>
      </w:pPr>
      <w:r>
        <w:rPr>
          <w:color w:val="000000"/>
          <w:sz w:val="28"/>
          <w:szCs w:val="28"/>
        </w:rPr>
        <w:t>Изучить литературу, изданную ранее по данной тематике.</w:t>
      </w:r>
    </w:p>
    <w:p>
      <w:pPr>
        <w:pStyle w:val="NormalWeb"/>
        <w:numPr>
          <w:ilvl w:val="0"/>
          <w:numId w:val="1"/>
        </w:numPr>
        <w:shd w:val="clear" w:color="auto" w:fill="FFFFFF"/>
        <w:spacing w:lineRule="auto" w:line="276" w:before="280" w:after="280"/>
        <w:rPr>
          <w:color w:val="000000"/>
          <w:sz w:val="28"/>
          <w:szCs w:val="28"/>
        </w:rPr>
      </w:pPr>
      <w:r>
        <w:rPr>
          <w:color w:val="000000"/>
          <w:sz w:val="28"/>
          <w:szCs w:val="28"/>
        </w:rPr>
        <w:t>Определить основные понятия, необходимые для данного исследования.</w:t>
      </w:r>
    </w:p>
    <w:p>
      <w:pPr>
        <w:pStyle w:val="NormalWeb"/>
        <w:numPr>
          <w:ilvl w:val="0"/>
          <w:numId w:val="1"/>
        </w:numPr>
        <w:shd w:val="clear" w:color="auto" w:fill="FFFFFF"/>
        <w:spacing w:lineRule="auto" w:line="276" w:before="280" w:after="280"/>
        <w:rPr>
          <w:color w:val="000000"/>
          <w:sz w:val="28"/>
          <w:szCs w:val="28"/>
        </w:rPr>
      </w:pPr>
      <w:r>
        <w:rPr>
          <w:color w:val="000000"/>
          <w:sz w:val="28"/>
          <w:szCs w:val="28"/>
        </w:rPr>
        <w:t>Анализировать возрастные тенденций в отношениях старшеклассников с родителями в семье и наиболее значимыми для них конкретных взрослых, которые являются не только старшими по возрасту, но и полномочными представителями общества взрослых в целом, родителями и учителями.</w:t>
      </w:r>
    </w:p>
    <w:p>
      <w:pPr>
        <w:pStyle w:val="NormalWeb"/>
        <w:numPr>
          <w:ilvl w:val="0"/>
          <w:numId w:val="1"/>
        </w:numPr>
        <w:shd w:val="clear" w:color="auto" w:fill="FFFFFF"/>
        <w:spacing w:lineRule="auto" w:line="276" w:before="280" w:after="280"/>
        <w:rPr>
          <w:color w:val="000000"/>
          <w:sz w:val="28"/>
          <w:szCs w:val="28"/>
        </w:rPr>
      </w:pPr>
      <w:r>
        <w:rPr>
          <w:color w:val="000000"/>
          <w:sz w:val="28"/>
          <w:szCs w:val="28"/>
        </w:rPr>
        <w:t>Подобрать методики психологической диагностики, позволяющие исследовать взаимоотношения в семье и личность подростка.</w:t>
      </w:r>
    </w:p>
    <w:p>
      <w:pPr>
        <w:pStyle w:val="NormalWeb"/>
        <w:numPr>
          <w:ilvl w:val="0"/>
          <w:numId w:val="1"/>
        </w:numPr>
        <w:shd w:val="clear" w:color="auto" w:fill="FFFFFF"/>
        <w:spacing w:lineRule="auto" w:line="276" w:before="280" w:after="280"/>
        <w:rPr>
          <w:color w:val="000000"/>
          <w:sz w:val="28"/>
          <w:szCs w:val="28"/>
        </w:rPr>
      </w:pPr>
      <w:r>
        <w:rPr>
          <w:color w:val="000000"/>
          <w:sz w:val="28"/>
          <w:szCs w:val="28"/>
        </w:rPr>
        <w:t>Построение модели поведения для родителей и подростков, которая позволит преодолеть негативные последствия внутрисемейного конфликта.</w:t>
      </w:r>
    </w:p>
    <w:p>
      <w:pPr>
        <w:pStyle w:val="NormalWeb"/>
        <w:shd w:val="clear" w:color="auto" w:fill="FFFFFF"/>
        <w:spacing w:lineRule="auto" w:line="276" w:beforeAutospacing="0" w:before="11" w:after="280"/>
        <w:ind w:firstLine="567" w:right="6"/>
        <w:rPr>
          <w:color w:val="000000"/>
          <w:sz w:val="28"/>
          <w:szCs w:val="28"/>
        </w:rPr>
      </w:pPr>
      <w:r>
        <w:rPr>
          <w:color w:val="000000"/>
          <w:sz w:val="28"/>
          <w:szCs w:val="28"/>
        </w:rPr>
        <w:t>Из факторов социализации, рассматриваемой в работе, самым важным и влиятельным остается родительская семья как первичная ячейка общества, влияние которой ребенок испытывает раньше всего, когда он наиболее восприимчив. Семейные условия, включая социальное положение, род занятий, материальный уровень и уровень образования родителей, в значительной степени предопределяют жизненный путь ребенка.</w:t>
      </w:r>
    </w:p>
    <w:p>
      <w:pPr>
        <w:pStyle w:val="NormalWeb"/>
        <w:shd w:val="clear" w:color="auto" w:fill="FFFFFF"/>
        <w:spacing w:lineRule="auto" w:line="276" w:before="280" w:after="280"/>
        <w:ind w:firstLine="578" w:right="6"/>
        <w:rPr>
          <w:color w:val="000000"/>
          <w:sz w:val="28"/>
          <w:szCs w:val="28"/>
        </w:rPr>
      </w:pPr>
      <w:r>
        <w:rPr>
          <w:color w:val="000000"/>
          <w:sz w:val="28"/>
          <w:szCs w:val="28"/>
        </w:rPr>
        <w:t>Кроме сознательного, целенаправленного воспитания, которое ему дают родители, на ребенка воздействует вся внутрисемейная атмосфера, причем эффект этого воздействия накапливается с возрастом, преломляясь в структуре личности.</w:t>
      </w:r>
    </w:p>
    <w:p>
      <w:pPr>
        <w:pStyle w:val="NormalWeb"/>
        <w:shd w:val="clear" w:color="auto" w:fill="FFFFFF"/>
        <w:spacing w:lineRule="auto" w:line="276" w:before="280" w:after="280"/>
        <w:ind w:firstLine="578" w:right="6"/>
        <w:jc w:val="left"/>
        <w:rPr>
          <w:b/>
          <w:bCs/>
          <w:color w:val="000000"/>
          <w:sz w:val="28"/>
          <w:szCs w:val="28"/>
        </w:rPr>
      </w:pPr>
      <w:r>
        <w:rPr>
          <w:b/>
          <w:bCs/>
          <w:color w:val="000000"/>
          <w:sz w:val="28"/>
          <w:szCs w:val="28"/>
        </w:rPr>
      </w:r>
    </w:p>
    <w:p>
      <w:pPr>
        <w:pStyle w:val="NormalWeb"/>
        <w:shd w:val="clear" w:color="auto" w:fill="FFFFFF"/>
        <w:spacing w:lineRule="auto" w:line="276" w:before="280" w:after="280"/>
        <w:ind w:firstLine="578" w:right="6"/>
        <w:jc w:val="left"/>
        <w:rPr>
          <w:b/>
          <w:bCs/>
          <w:color w:val="000000"/>
          <w:sz w:val="28"/>
          <w:szCs w:val="28"/>
        </w:rPr>
      </w:pPr>
      <w:r>
        <w:rPr>
          <w:b/>
          <w:bCs/>
          <w:color w:val="000000"/>
          <w:sz w:val="28"/>
          <w:szCs w:val="28"/>
        </w:rPr>
      </w:r>
    </w:p>
    <w:p>
      <w:pPr>
        <w:pStyle w:val="NormalWeb"/>
        <w:shd w:val="clear" w:color="auto" w:fill="FFFFFF"/>
        <w:spacing w:lineRule="auto" w:line="276" w:before="280" w:after="280"/>
        <w:ind w:firstLine="578" w:right="6"/>
        <w:jc w:val="left"/>
        <w:rPr>
          <w:b/>
          <w:bCs/>
          <w:color w:val="000000"/>
          <w:sz w:val="28"/>
          <w:szCs w:val="28"/>
        </w:rPr>
      </w:pPr>
      <w:r>
        <w:rPr>
          <w:b/>
          <w:bCs/>
          <w:color w:val="000000"/>
          <w:sz w:val="28"/>
          <w:szCs w:val="28"/>
        </w:rPr>
      </w:r>
    </w:p>
    <w:p>
      <w:pPr>
        <w:pStyle w:val="NormalWeb"/>
        <w:shd w:val="clear" w:color="auto" w:fill="FFFFFF"/>
        <w:spacing w:lineRule="auto" w:line="276" w:before="280" w:after="280"/>
        <w:ind w:firstLine="578" w:right="6"/>
        <w:jc w:val="left"/>
        <w:rPr>
          <w:b/>
          <w:bCs/>
          <w:color w:val="000000"/>
          <w:sz w:val="28"/>
          <w:szCs w:val="28"/>
        </w:rPr>
      </w:pPr>
      <w:r>
        <w:rPr>
          <w:b/>
          <w:bCs/>
          <w:color w:val="000000"/>
          <w:sz w:val="28"/>
          <w:szCs w:val="28"/>
        </w:rPr>
        <w:t>Особенности подросткового возрас</w:t>
      </w:r>
      <w:r>
        <w:rPr>
          <w:b/>
          <w:bCs/>
          <w:color w:val="000000"/>
          <w:sz w:val="28"/>
          <w:szCs w:val="28"/>
        </w:rPr>
        <w:t>т</w:t>
      </w:r>
    </w:p>
    <w:p>
      <w:pPr>
        <w:pStyle w:val="NormalWeb"/>
        <w:shd w:val="clear" w:color="auto" w:fill="FFFFFF"/>
        <w:spacing w:lineRule="auto" w:line="276" w:before="280" w:after="280"/>
        <w:ind w:firstLine="578" w:right="6"/>
        <w:jc w:val="left"/>
        <w:rPr>
          <w:b/>
          <w:bCs/>
          <w:color w:val="000000"/>
          <w:sz w:val="28"/>
          <w:szCs w:val="28"/>
        </w:rPr>
      </w:pPr>
      <w:r>
        <w:rPr>
          <w:b/>
          <w:bCs/>
          <w:color w:val="000000"/>
          <w:sz w:val="28"/>
          <w:szCs w:val="28"/>
        </w:rPr>
        <w:t>Переходной возраст</w:t>
      </w:r>
      <w:r>
        <w:rPr>
          <w:b/>
          <w:bCs/>
          <w:color w:val="000000"/>
          <w:sz w:val="28"/>
          <w:szCs w:val="28"/>
        </w:rPr>
        <w:t xml:space="preserve">. </w:t>
      </w:r>
      <w:r>
        <w:rPr>
          <w:color w:val="000000"/>
          <w:sz w:val="28"/>
          <w:szCs w:val="28"/>
        </w:rPr>
        <w:t xml:space="preserve">Советские психологи, начиная с Л.С.Выгодского, единодушно считают главным новообразованием подросткового возраста чувство взрослости. Однако ориентация на взрослые ценности и сравнение себя со взрослыми зачастую заставляют подростка снова видеть себя относительно маленьким, не самостоятельным. При этом, в отличие от ребенка, он уже не считает такое положение нормальным стремится его преодолеть. Отсюда противоречивость чувства взрослости - подросток претендует быть взрослым и в то же время знает, что уровень его притязаний далеко не во всем подвержен и оправдан. </w:t>
      </w:r>
      <w:r>
        <w:rPr>
          <w:color w:val="000000"/>
          <w:sz w:val="28"/>
          <w:szCs w:val="28"/>
        </w:rPr>
        <w:t>Одной из самых важных потребностей переходного возраста становится потребность в освобождении от контроля и опеки родителей, учителей, старших вообще, а также от установленных ими правил и порядков. Переходный возраст - период эмансипации ребенка от родителей. И.С.Кон  указывает, что процесс этот является сложным и многомерным. Эмансипация может быть эмоциональной, показывающей, насколько значим для подростка эмоциональный контакт с родителями по сравнению с привязанностями к другим людям (дружбой, любовью), поведенческой, проявляющейся в том, насколько жестко родители регулируют поведение сына или дочери, или нормативной, показывающей, ориентируется ли подросток на те же нормы и ценности, что и его родители, или на какие-то другие. Каждый из этих аспектов эмансипации имеет собственную логику. В основе эмоциональной привязанности ребенка к родителям первоначально лежит зависимость от них, причем мать в этом отношении обычно ближе, чем отец. По мере роста самостоятельности, особенно в переходном возрасте, такая зависимость начинает тяготить ребенка. Очень плохо, когда ему не хватает родительской любви. Но есть вполне достоверные психологические данные о том, что избыток эмоционального тепла тоже вреден как для мальчиков, так и для девочек. Он затрудняет формирование у них внутрен</w:t>
      </w:r>
      <w:r>
        <w:rPr>
          <w:color w:val="000000"/>
          <w:sz w:val="28"/>
          <w:szCs w:val="28"/>
        </w:rPr>
        <w:t>н</w:t>
      </w:r>
      <w:r>
        <w:rPr>
          <w:color w:val="000000"/>
          <w:sz w:val="28"/>
          <w:szCs w:val="28"/>
        </w:rPr>
        <w:t>ей автономии и порождает устойчивую потребность в опеке, зависим</w:t>
      </w:r>
      <w:r>
        <w:rPr>
          <w:color w:val="000000"/>
          <w:sz w:val="28"/>
          <w:szCs w:val="28"/>
        </w:rPr>
        <w:t>о</w:t>
      </w:r>
      <w:r>
        <w:rPr>
          <w:color w:val="000000"/>
          <w:sz w:val="28"/>
          <w:szCs w:val="28"/>
        </w:rPr>
        <w:t xml:space="preserve">сть как черту характера. </w:t>
      </w:r>
      <w:r>
        <w:rPr>
          <w:color w:val="000000"/>
          <w:sz w:val="28"/>
          <w:szCs w:val="28"/>
        </w:rPr>
        <w:t xml:space="preserve">Любящие матери, не способные мыслить о ребенке отдельно от самих себя, часто не понимают этого. Но подросток не может повзрослеть, не разорвав «пуповину» эмоциональной зависимости от родителей и не включив свои отношения с ними в новую, гораздо более сложную систему эмоциональных привязанностей, центром которой являются не родители, а он сам. Избыток материнской ласки и положение «маменькиного сынка» начинают его раздражать не только потому, что вызывают насмешки сверстников, но и потому, что пробуждают в нем самом чувство зависимости, с которым подросток борется.Чувствуя охлаждение, многие родители думают, что дети их разлюбили, жалуются на их черствость и т.д. Но после того как критический период проходит, эмоциональный контакт с родителями, если они сами его не испортили, обычно восстанавливается, уже на более высоком, сознательном уровне. Рост самостоятельности ограничивает и функции родительской власти, к старшим классам поведенческая автономия, как правило уже весьма велика: старшеклассник самостоятельно распределяет свое время, выбирает друзей, способы досуга и т.д. в семьях с более или менее авторитарным укладом эта автономизация иногда вызывает острые конфликты. Добиваясь расширения своих прав, старшеклассники нередко предъявляют к родителям завышенные требования, в том числе и материальные. </w:t>
      </w:r>
    </w:p>
    <w:p>
      <w:pPr>
        <w:pStyle w:val="NormalWeb"/>
        <w:shd w:val="clear" w:color="auto" w:fill="FFFFFF"/>
        <w:spacing w:lineRule="atLeast" w:line="332" w:before="280" w:after="280"/>
        <w:ind w:firstLine="425" w:right="11"/>
        <w:rPr>
          <w:color w:val="000000"/>
          <w:sz w:val="28"/>
          <w:szCs w:val="28"/>
        </w:rPr>
      </w:pPr>
      <w:r>
        <w:rPr>
          <w:color w:val="000000"/>
          <w:sz w:val="28"/>
          <w:szCs w:val="28"/>
        </w:rPr>
        <w:t>Юношеский возраст - не фаза «подготовки к жизни», а чрезвычайно важный, обладающий самостоятельной, абсолютной ценностью этап жизненного пути. Будут ли юношеские годы счастливыми и творческими или же останутся в памяти сегодняшнего школьника как заполненные мелкими конфликтами, унылой зубрежкой и скукой, - во многом зависит от атмосферы, царящей в школе, от его собственных отношений с учителями.</w:t>
      </w:r>
    </w:p>
    <w:p>
      <w:pPr>
        <w:pStyle w:val="NormalWeb"/>
        <w:shd w:val="clear" w:color="auto" w:fill="FFFFFF"/>
        <w:spacing w:lineRule="atLeast" w:line="332" w:before="280" w:after="280"/>
        <w:ind w:firstLine="578" w:right="6"/>
        <w:rPr>
          <w:color w:val="000000"/>
          <w:sz w:val="28"/>
          <w:szCs w:val="28"/>
        </w:rPr>
      </w:pPr>
      <w:r>
        <w:rPr>
          <w:color w:val="000000"/>
          <w:sz w:val="28"/>
          <w:szCs w:val="28"/>
        </w:rPr>
        <w:t>Юношеская личность всегда противоречива и изменчива. Самая распространенная и типичная ошибка учителей - неумение разглядеть глубинные свойства, ядро личности старшеклассника, оценка его по каким-то усредненным, формальным и внешним показателям, таким, как внешняя дисциплинированность и учебная успеваемость. Спору нет - и то и другое существенно. Но самый легкий, послушный и покладистый ребенок не всегда самый искренний или самый инициативный. Также мало говорит о характере подростка его успеваемость. Психологические последствия школьных конфликтов иногда весьма серьезны. Ленинградский ученый-педагог Т.В. Шадрина,изучив отношение к образованию молодых рабочих, не окончивших средней школы, нашла, что это отношение в очень высокой степени зависит от прошлого учебного опыта личности и ее отношений со школьными учителями. Преодолеть прошлый отрицательный опыт очень трудно. Поэтому критические замечания старшеклассников в адрес школы требуют самого серьезного к себе отношения. Искусству душевного контакта нельзя научиться по учебнику или свести его к какой-то сумме правил. Его важнейшая предпосылка - чуткость и душевная открытость самого воспитателя, его готовность понять и принять нечто новое и непривычное, увидеть другого как себя и себя как другого.</w:t>
      </w:r>
    </w:p>
    <w:p>
      <w:pPr>
        <w:pStyle w:val="NormalWeb"/>
        <w:shd w:val="clear" w:color="auto" w:fill="FFFFFF"/>
        <w:spacing w:lineRule="atLeast" w:line="332" w:beforeAutospacing="0" w:before="465" w:after="280"/>
        <w:ind w:right="6"/>
        <w:jc w:val="center"/>
        <w:rPr>
          <w:color w:val="000000"/>
          <w:sz w:val="28"/>
          <w:szCs w:val="28"/>
        </w:rPr>
      </w:pPr>
      <w:r>
        <w:rPr>
          <w:b/>
          <w:bCs/>
          <w:color w:val="000000"/>
          <w:sz w:val="28"/>
          <w:szCs w:val="28"/>
        </w:rPr>
      </w:r>
    </w:p>
    <w:p>
      <w:pPr>
        <w:pStyle w:val="NormalWeb"/>
        <w:shd w:val="clear" w:color="auto" w:fill="FFFFFF"/>
        <w:spacing w:lineRule="atLeast" w:line="332" w:beforeAutospacing="0" w:before="465" w:after="280"/>
        <w:ind w:right="6"/>
        <w:jc w:val="center"/>
        <w:rPr>
          <w:color w:val="000000"/>
          <w:sz w:val="28"/>
          <w:szCs w:val="28"/>
        </w:rPr>
      </w:pPr>
      <w:r>
        <w:rPr>
          <w:b/>
          <w:bCs/>
          <w:color w:val="000000"/>
          <w:sz w:val="28"/>
          <w:szCs w:val="28"/>
        </w:rPr>
      </w:r>
    </w:p>
    <w:p>
      <w:pPr>
        <w:pStyle w:val="NormalWeb"/>
        <w:shd w:val="clear" w:color="auto" w:fill="FFFFFF"/>
        <w:spacing w:lineRule="atLeast" w:line="332" w:beforeAutospacing="0" w:before="465" w:after="280"/>
        <w:ind w:right="6"/>
        <w:jc w:val="center"/>
        <w:rPr>
          <w:color w:val="000000"/>
          <w:sz w:val="28"/>
          <w:szCs w:val="28"/>
        </w:rPr>
      </w:pPr>
      <w:r>
        <w:rPr>
          <w:b/>
          <w:bCs/>
          <w:color w:val="000000"/>
          <w:sz w:val="28"/>
          <w:szCs w:val="28"/>
        </w:rPr>
        <w:t>Становление самоосознания подростка</w:t>
      </w:r>
    </w:p>
    <w:p>
      <w:pPr>
        <w:pStyle w:val="NormalWeb"/>
        <w:shd w:val="clear" w:color="auto" w:fill="FFFFFF"/>
        <w:spacing w:lineRule="atLeast" w:line="332" w:before="280" w:after="280"/>
        <w:ind w:hanging="0" w:left="6" w:right="6"/>
        <w:rPr>
          <w:color w:val="000000"/>
          <w:sz w:val="28"/>
          <w:szCs w:val="28"/>
        </w:rPr>
      </w:pPr>
      <w:r>
        <w:rPr>
          <w:color w:val="000000"/>
          <w:sz w:val="28"/>
          <w:szCs w:val="28"/>
        </w:rPr>
        <w:t>Переход от подросткового к раннему юношескому возрасту можно охарактеризовать как период, в котором происходит смена некоторого «объективистского» взгляда на себя «извне» на субъективную динамическую позицию «изнутри». Критерии самооценки приобретают принципиально иные формы сравнительно с оценкой человеком других людей. Она проявляется в умении отделять успех или неуспех в конкретной деятельности от общего представления о себе, своих способностях, возможностях.Развитие временных представлений тесно связано как с умственным развитием, так и изменением жизненной перспективы подростка. Восприятие времени подростком еще остается дискретным и ограничено непосредственным п</w:t>
      </w:r>
      <w:r>
        <w:rPr>
          <w:color w:val="000000"/>
          <w:sz w:val="28"/>
          <w:szCs w:val="28"/>
        </w:rPr>
        <w:t>р</w:t>
      </w:r>
      <w:r>
        <w:rPr>
          <w:color w:val="000000"/>
          <w:sz w:val="28"/>
          <w:szCs w:val="28"/>
        </w:rPr>
        <w:t>ошлым и настоящим, а будущее кажется ему почти буквальным продолжением настоящего. В юности временной горизонт расширяется как в глубь, охватывая отдаленное прошлое и будущее, так и в ширь, включая уже не только личные, но и социальные перспективы.Формирование новой временной перспективы не всем дается легко. Обостренное чувство необратимости времени нередко сочетается в подростковом сознании с нежеланием замечать его течение, с представлением о том, что время остановилось.</w:t>
      </w:r>
    </w:p>
    <w:p>
      <w:pPr>
        <w:pStyle w:val="NormalWeb"/>
        <w:shd w:val="clear" w:color="auto" w:fill="FFFFFF"/>
        <w:spacing w:lineRule="atLeast" w:line="332" w:before="280" w:after="280"/>
        <w:ind w:firstLine="578" w:left="6" w:right="11"/>
        <w:rPr>
          <w:color w:val="000000"/>
          <w:sz w:val="28"/>
          <w:szCs w:val="28"/>
        </w:rPr>
      </w:pPr>
      <w:r>
        <w:rPr>
          <w:color w:val="000000"/>
          <w:sz w:val="28"/>
          <w:szCs w:val="28"/>
        </w:rPr>
        <w:t>Жизненная позиция неотделима от мировоззрения личности. Социальная ценность человека определяется тем, насколько его деятельность способствует прогрессу общества. Задавая вопрос о смысле жизни, подросток одновременно думает и о направлении общественного развития вообще, и о конкретной цели собственной жизни. Каково мое место в общей борьбе, в какой именно деятельности в наибольшей степени раскроются мои индивидуальные способности. На эти вопросы нет общих ответов, их нужно выстрадать самому, к ним можно подойти только практическим путем. Трудность в подростковой рефлексии о смысле жизни в правильном совмещении ближней и дальней перспективы. Мировоззренческие вопросы решаются категорично, в них отражается противоречие между абстрактным и конкретным. Характерная черта подросткового возраста - формирование жизненных планов. Это явление одновременно и социального и этического порядка. Это план деятельности, который заземляется на выбор профессии. Стремление к самоутверждению сменяется более реалистическим и критическим самоанализом и самовоспитанием.</w:t>
      </w:r>
    </w:p>
    <w:p>
      <w:pPr>
        <w:pStyle w:val="NormalWeb"/>
        <w:shd w:val="clear" w:color="auto" w:fill="FFFFFF"/>
        <w:spacing w:lineRule="atLeast" w:line="332" w:before="280" w:after="280"/>
        <w:ind w:hanging="0"/>
        <w:rPr>
          <w:color w:val="000000"/>
          <w:sz w:val="28"/>
          <w:szCs w:val="28"/>
        </w:rPr>
      </w:pPr>
      <w:r>
        <w:rPr>
          <w:color w:val="000000"/>
          <w:sz w:val="28"/>
          <w:szCs w:val="28"/>
        </w:rPr>
        <w:t xml:space="preserve">В отличии от ребенка принимающего правила поведения на веру, юноша уже начинает осознавать их относительность, но еще не всегда знает, с чем их нужно соотносить. Простая ссылка на авторитеты его уже не удовлетворяет. Более «разрушение» авторитетов становится психологической потребностью, предпосылкой собственного морального и интеллектуального поиска. Пока своя система ценностей не сложилась, юноша легко поддается моральному релятивизму: если все относительно, значит, все дозволено, все, что можно понять, можно оправдать и так далее.Целенаправленное этическое воспитание, разъяснение принципов морали в общем виде, или на конкретных примерах жизни, литературы повышают уровень морального сознания юношей и девушек, помогают им глубже понять, взвесить и оценить жизненные ситуации. </w:t>
      </w:r>
    </w:p>
    <w:p>
      <w:pPr>
        <w:pStyle w:val="NormalWeb"/>
        <w:shd w:val="clear" w:color="auto" w:fill="FFFFFF"/>
        <w:spacing w:lineRule="atLeast" w:line="332" w:beforeAutospacing="0" w:before="612" w:after="280"/>
        <w:ind w:left="17"/>
        <w:jc w:val="center"/>
        <w:rPr>
          <w:color w:val="000000"/>
          <w:sz w:val="28"/>
          <w:szCs w:val="28"/>
        </w:rPr>
      </w:pPr>
      <w:r>
        <w:rPr>
          <w:b/>
          <w:bCs/>
          <w:color w:val="000000"/>
          <w:sz w:val="28"/>
          <w:szCs w:val="28"/>
        </w:rPr>
        <w:t xml:space="preserve"> </w:t>
      </w:r>
      <w:r>
        <w:rPr>
          <w:b/>
          <w:bCs/>
          <w:color w:val="000000"/>
          <w:sz w:val="28"/>
          <w:szCs w:val="28"/>
        </w:rPr>
        <w:t>Причины конфликтов</w:t>
      </w:r>
    </w:p>
    <w:p>
      <w:pPr>
        <w:pStyle w:val="NormalWeb"/>
        <w:shd w:val="clear" w:color="auto" w:fill="FFFFFF"/>
        <w:spacing w:lineRule="atLeast" w:line="332" w:beforeAutospacing="0" w:before="261" w:after="280"/>
        <w:ind w:firstLine="641" w:left="6" w:right="11"/>
        <w:rPr>
          <w:color w:val="000000"/>
          <w:sz w:val="28"/>
          <w:szCs w:val="28"/>
        </w:rPr>
      </w:pPr>
      <w:r>
        <w:rPr>
          <w:color w:val="000000"/>
          <w:sz w:val="28"/>
          <w:szCs w:val="28"/>
        </w:rPr>
        <w:t xml:space="preserve">Родители и дети испытывают устойчивую потребность во взаимном общении. Чем же характеризуются такие отношения? Прежде общей нравственной атмосферой семьи: порядочностью, откровенностью, взаимным доверием, равенством во взаимоотношениях.Изучение множества разнообразных документов позволило выявить некоторые основные тенденции отношений родителей и подростков в семье. В основу анализа положено видоизменение потребности в общении - одна из фундаментальных характеристик межличностных отношений. Под конфликтом понимается возникшая ситуация неразрешенного противоречия, в которой родители и подросток испытывают острый психологический дискомфорт и пытаются решить возникшую проблему односторонне, бескомпромиссными путями и методами. </w:t>
      </w:r>
      <w:r>
        <w:rPr>
          <w:i/>
          <w:iCs/>
          <w:color w:val="000000"/>
          <w:sz w:val="28"/>
          <w:szCs w:val="28"/>
        </w:rPr>
        <w:t>Родители вникают в заботы и потребности подростка, </w:t>
      </w:r>
      <w:r>
        <w:rPr>
          <w:color w:val="000000"/>
          <w:sz w:val="28"/>
          <w:szCs w:val="28"/>
        </w:rPr>
        <w:t xml:space="preserve">и он делится с ними. Это менее полная степень контактов. Внешне отношения благополучны, но некоторые глубинные, сокровенные связи нарушены. Наметилась едва ощутимая трещинка в душевных связях, и фактические данные дают основание обозначить три наиболее частых причины </w:t>
      </w:r>
    </w:p>
    <w:p>
      <w:pPr>
        <w:pStyle w:val="NormalWeb"/>
        <w:shd w:val="clear" w:color="auto" w:fill="FFFFFF"/>
        <w:spacing w:lineRule="atLeast" w:line="332" w:beforeAutospacing="0" w:before="102" w:after="280"/>
        <w:ind w:firstLine="567" w:right="-170"/>
        <w:rPr>
          <w:color w:val="000000"/>
          <w:sz w:val="28"/>
          <w:szCs w:val="28"/>
        </w:rPr>
      </w:pPr>
      <w:r>
        <w:rPr>
          <w:color w:val="000000"/>
          <w:sz w:val="28"/>
          <w:szCs w:val="28"/>
        </w:rPr>
        <w:t>1.Некоторые расхождения между характером требований и личным поведением (А вы сами всегда так поступаете?), немного тревожно уже то, что появился повод-сомнение для такого вопроса.</w:t>
      </w:r>
    </w:p>
    <w:p>
      <w:pPr>
        <w:pStyle w:val="NormalWeb"/>
        <w:shd w:val="clear" w:color="auto" w:fill="FFFFFF"/>
        <w:spacing w:lineRule="atLeast" w:line="332" w:beforeAutospacing="0" w:before="6" w:after="280"/>
        <w:ind w:firstLine="561" w:left="11"/>
        <w:rPr>
          <w:color w:val="000000"/>
          <w:sz w:val="28"/>
          <w:szCs w:val="28"/>
        </w:rPr>
      </w:pPr>
      <w:r>
        <w:rPr>
          <w:color w:val="000000"/>
          <w:sz w:val="28"/>
          <w:szCs w:val="28"/>
        </w:rPr>
        <w:t>2. Недостаточные чуткость, душевная тонкость, такт родителей в</w:t>
        <w:br/>
        <w:t>конкретных ситуациях, недооценка потребности подростка быть личностью.</w:t>
      </w:r>
    </w:p>
    <w:p>
      <w:pPr>
        <w:pStyle w:val="NormalWeb"/>
        <w:shd w:val="clear" w:color="auto" w:fill="FFFFFF"/>
        <w:spacing w:lineRule="atLeast" w:line="332" w:before="280" w:after="280"/>
        <w:ind w:firstLine="516"/>
        <w:rPr>
          <w:color w:val="000000"/>
          <w:sz w:val="28"/>
          <w:szCs w:val="28"/>
        </w:rPr>
      </w:pPr>
      <w:r>
        <w:rPr>
          <w:color w:val="000000"/>
          <w:sz w:val="28"/>
          <w:szCs w:val="28"/>
        </w:rPr>
        <w:t>3. Подчас родители психологически не «поспевают» за динамизмом</w:t>
        <w:br/>
        <w:t>развития детей.</w:t>
      </w:r>
    </w:p>
    <w:p>
      <w:pPr>
        <w:pStyle w:val="NormalWeb"/>
        <w:shd w:val="clear" w:color="auto" w:fill="FFFFFF"/>
        <w:spacing w:lineRule="atLeast" w:line="332" w:beforeAutospacing="0" w:before="6" w:after="280"/>
        <w:ind w:firstLine="561" w:left="11" w:right="11"/>
        <w:rPr>
          <w:color w:val="000000"/>
          <w:sz w:val="28"/>
          <w:szCs w:val="28"/>
        </w:rPr>
      </w:pPr>
      <w:r>
        <w:rPr>
          <w:color w:val="000000"/>
          <w:sz w:val="28"/>
          <w:szCs w:val="28"/>
        </w:rPr>
        <w:t>Подобные, пока еще едва заметные признаки возникающей дистанции уже дают родителям повод для серьезных профилактических размышлений.</w:t>
      </w:r>
    </w:p>
    <w:p>
      <w:pPr>
        <w:pStyle w:val="NormalWeb"/>
        <w:shd w:val="clear" w:color="auto" w:fill="FFFFFF"/>
        <w:spacing w:lineRule="atLeast" w:line="332" w:before="280" w:after="280"/>
        <w:ind w:firstLine="561" w:left="6" w:right="6"/>
        <w:rPr>
          <w:color w:val="000000"/>
          <w:sz w:val="28"/>
          <w:szCs w:val="28"/>
        </w:rPr>
      </w:pPr>
      <w:r>
        <w:rPr>
          <w:i/>
          <w:iCs/>
          <w:color w:val="000000"/>
          <w:sz w:val="28"/>
          <w:szCs w:val="28"/>
        </w:rPr>
        <w:t>Родители стараются вникнуть  интересы и заботы подростка. </w:t>
      </w:r>
      <w:r>
        <w:rPr>
          <w:color w:val="000000"/>
          <w:sz w:val="28"/>
          <w:szCs w:val="28"/>
        </w:rPr>
        <w:t xml:space="preserve">Эта стадия отношений наиболее противоречивая, и на первый взгляд странная. Родители стремятся вникнуть в жизнь детей из самых искренних побуждений, чувств любви и внимания. Подросток это понимает. Но ... не принимает. Суть в том, что высокие помыслы родителей в этом случае за частую разбиваются о низкую педагогическую культуру осуществления. Мечтая и надеясь предостеречь детей от опасностей, осчастливить их, родители фактически обрекают своих дорогих питомцев на неправомерные ограничения и даже страдания. Причем, тенденция такова, что жертвами такой любвеобильности становятся обычно девушки-старшеклассницы. Выходит, интерес родителей к внутреннему миру подростка не всегда сопровождается умением войти в этот мир без нажима, навязывания своих взглядов, без нервозности и предубеждений. </w:t>
      </w:r>
      <w:r>
        <w:rPr>
          <w:i/>
          <w:iCs/>
          <w:color w:val="000000"/>
          <w:sz w:val="28"/>
          <w:szCs w:val="28"/>
        </w:rPr>
        <w:t>Дети испытывают желание делиться с родителями, </w:t>
      </w:r>
      <w:r>
        <w:rPr>
          <w:color w:val="000000"/>
          <w:sz w:val="28"/>
          <w:szCs w:val="28"/>
        </w:rPr>
        <w:t>чем скорее родители вникают в интересы и заботы детей. Такой вариант отношений возникает при чрезмерной занятости родителей собой, работой, увлечениями, своими отношениями и размолвками. Нередко это выражается в недостаточном выполнении родительского долга, пассивности родителей в общении с подростком, что порождает у них чувство обиды, одиночества. И все же естественная привязанность, любовь к родителям остаются, и дети испытывают желание делиться успехами и огорчениями, зная, что родители в душе остаются их искренними доброжелателями.</w:t>
      </w:r>
    </w:p>
    <w:p>
      <w:pPr>
        <w:pStyle w:val="NormalWeb"/>
        <w:shd w:val="clear" w:color="auto" w:fill="FFFFFF"/>
        <w:spacing w:lineRule="atLeast" w:line="332" w:beforeAutospacing="0" w:before="6" w:after="280"/>
        <w:ind w:firstLine="567" w:left="11"/>
        <w:rPr>
          <w:color w:val="000000"/>
          <w:sz w:val="28"/>
          <w:szCs w:val="28"/>
        </w:rPr>
      </w:pPr>
      <w:r>
        <w:rPr>
          <w:color w:val="000000"/>
          <w:sz w:val="28"/>
          <w:szCs w:val="28"/>
        </w:rPr>
        <w:t>Поведение, жизненные стремления подростков вызывают в семье конфликты, и при этом правы (скорее всего) родители. Такого рода ситуации обычно связаны с возрастными особенностями детей: когда те еще не могут оценить опыта родителей, их усилий на благо семьи. Справедливые огорчения родителей вызывают односторонние, временные, не основанные на реальных способностях увлечения детей во вред учебе, основным занятиям, а в некоторых случаях - с аморальными поступками.</w:t>
      </w:r>
    </w:p>
    <w:p>
      <w:pPr>
        <w:pStyle w:val="NormalWeb"/>
        <w:shd w:val="clear" w:color="auto" w:fill="FFFFFF"/>
        <w:spacing w:lineRule="atLeast" w:line="332" w:beforeAutospacing="0" w:before="11" w:after="280"/>
        <w:ind w:firstLine="567" w:left="11" w:right="11"/>
        <w:rPr>
          <w:color w:val="000000"/>
          <w:sz w:val="28"/>
          <w:szCs w:val="28"/>
        </w:rPr>
      </w:pPr>
      <w:r>
        <w:rPr>
          <w:color w:val="000000"/>
          <w:sz w:val="28"/>
          <w:szCs w:val="28"/>
        </w:rPr>
        <w:t>У специалистов-психологов есть такой термин - «самонаправленная жестокость». Проявление жестокости по отношению к самому себе - это алкоголизм, наркомания, токсикомания, другие опасные отклонения в поведении.</w:t>
      </w:r>
    </w:p>
    <w:p>
      <w:pPr>
        <w:pStyle w:val="NormalWeb"/>
        <w:shd w:val="clear" w:color="auto" w:fill="FFFFFF"/>
        <w:spacing w:lineRule="atLeast" w:line="332" w:before="280" w:after="280"/>
        <w:ind w:firstLine="578" w:left="11" w:right="11"/>
        <w:rPr>
          <w:color w:val="000000"/>
          <w:sz w:val="28"/>
          <w:szCs w:val="28"/>
        </w:rPr>
      </w:pPr>
      <w:r>
        <w:rPr>
          <w:i/>
          <w:iCs/>
          <w:color w:val="000000"/>
          <w:sz w:val="28"/>
          <w:szCs w:val="28"/>
        </w:rPr>
        <w:t>Скорее правы дети. </w:t>
      </w:r>
      <w:r>
        <w:rPr>
          <w:color w:val="000000"/>
          <w:sz w:val="28"/>
          <w:szCs w:val="28"/>
        </w:rPr>
        <w:t>В этом </w:t>
      </w:r>
      <w:r>
        <w:rPr>
          <w:i/>
          <w:iCs/>
          <w:color w:val="000000"/>
          <w:sz w:val="28"/>
          <w:szCs w:val="28"/>
        </w:rPr>
        <w:t>случае </w:t>
      </w:r>
      <w:r>
        <w:rPr>
          <w:color w:val="000000"/>
          <w:sz w:val="28"/>
          <w:szCs w:val="28"/>
        </w:rPr>
        <w:t>родители, как правило, занимают конфликтную позицию из лучших побуждений, но и также педагогической бестактностью, которая усугубляется отсутствием общей культуры. Конфликты в которых прав подросток, чреваты особыми последствиями - многолетней детской обидой, способной бросать тень на отношения детей и родителей, вызывать их разобщенность.</w:t>
      </w:r>
    </w:p>
    <w:p>
      <w:pPr>
        <w:pStyle w:val="NormalWeb"/>
        <w:shd w:val="clear" w:color="auto" w:fill="FFFFFF"/>
        <w:spacing w:lineRule="atLeast" w:line="332" w:before="280" w:after="280"/>
        <w:ind w:firstLine="556" w:left="11" w:right="11"/>
        <w:rPr>
          <w:color w:val="000000"/>
          <w:sz w:val="28"/>
          <w:szCs w:val="28"/>
        </w:rPr>
      </w:pPr>
      <w:r>
        <w:rPr>
          <w:i/>
          <w:iCs/>
          <w:color w:val="000000"/>
          <w:sz w:val="28"/>
          <w:szCs w:val="28"/>
        </w:rPr>
        <w:t>Конфликты возникают по причинам обоюдной неправоты. </w:t>
      </w:r>
      <w:r>
        <w:rPr>
          <w:color w:val="000000"/>
          <w:sz w:val="28"/>
          <w:szCs w:val="28"/>
        </w:rPr>
        <w:t xml:space="preserve">Накопившиеся обиды раннего детства и младшего подросткового возраста переходят из стадии «глухой обороны» сначала в эпизодические «контрнаступления», а затем, если родители не понимают суть происходящего, не изменяют тактики своего отношения к детям, в наступление по всему «фронту» отношений. </w:t>
      </w:r>
    </w:p>
    <w:p>
      <w:pPr>
        <w:pStyle w:val="NormalWeb"/>
        <w:shd w:val="clear" w:color="auto" w:fill="FFFFFF"/>
        <w:spacing w:lineRule="atLeast" w:line="332" w:before="280" w:after="280"/>
        <w:ind w:firstLine="556" w:left="11" w:right="11"/>
        <w:rPr>
          <w:color w:val="000000"/>
          <w:sz w:val="28"/>
          <w:szCs w:val="28"/>
        </w:rPr>
      </w:pPr>
      <w:r>
        <w:rPr>
          <w:i/>
          <w:iCs/>
          <w:color w:val="000000"/>
          <w:sz w:val="28"/>
          <w:szCs w:val="28"/>
        </w:rPr>
        <w:t>Полное взаимное отчуждение и враждебность. </w:t>
      </w:r>
      <w:r>
        <w:rPr>
          <w:color w:val="000000"/>
          <w:sz w:val="28"/>
          <w:szCs w:val="28"/>
        </w:rPr>
        <w:t>Можно выделить несколько наиболее часто встречающихся причин этой трагедии.</w:t>
      </w:r>
    </w:p>
    <w:p>
      <w:pPr>
        <w:pStyle w:val="NormalWeb"/>
        <w:shd w:val="clear" w:color="auto" w:fill="FFFFFF"/>
        <w:spacing w:lineRule="atLeast" w:line="332" w:beforeAutospacing="0" w:before="11" w:after="280"/>
        <w:ind w:firstLine="595" w:left="6" w:right="6"/>
        <w:rPr>
          <w:color w:val="000000"/>
          <w:sz w:val="28"/>
          <w:szCs w:val="28"/>
        </w:rPr>
      </w:pPr>
      <w:r>
        <w:rPr>
          <w:color w:val="000000"/>
          <w:sz w:val="28"/>
          <w:szCs w:val="28"/>
        </w:rPr>
        <w:t>1.Педагогическая несостоятельность родителей. Если родители не отдают отчет себе в этом, если не занимаются вдумчивым психолого-педагогическим самообразованием, они могут оказаться перед грозной стихией беспомощности и страданий. А в конце жизни - одинокой заброшенной старостью. В типичном варианте такие родители «упускают»подростка. Дети уходят в мир </w:t>
      </w:r>
      <w:r>
        <w:rPr>
          <w:i/>
          <w:iCs/>
          <w:color w:val="000000"/>
          <w:sz w:val="28"/>
          <w:szCs w:val="28"/>
        </w:rPr>
        <w:t>других </w:t>
      </w:r>
      <w:r>
        <w:rPr>
          <w:color w:val="000000"/>
          <w:sz w:val="28"/>
          <w:szCs w:val="28"/>
        </w:rPr>
        <w:t>отношений, в другую среду общения. Нередко в этом случае - в среду преступную.</w:t>
      </w:r>
    </w:p>
    <w:p>
      <w:pPr>
        <w:pStyle w:val="NormalWeb"/>
        <w:shd w:val="clear" w:color="auto" w:fill="FFFFFF"/>
        <w:spacing w:lineRule="atLeast" w:line="332" w:before="280" w:after="280"/>
        <w:ind w:firstLine="573" w:right="11"/>
        <w:rPr>
          <w:color w:val="000000"/>
          <w:sz w:val="28"/>
          <w:szCs w:val="28"/>
        </w:rPr>
      </w:pPr>
      <w:r>
        <w:rPr>
          <w:color w:val="000000"/>
          <w:sz w:val="28"/>
          <w:szCs w:val="28"/>
        </w:rPr>
        <w:t>2. Другая причина - жестокие, варварские методы «воспитания», в результате которых дети начинают бояться, ненавидеть, призирать родителей и любыми путями спасаются от них. Тут уже на смену общению приходит полное отчуждение, вражда.</w:t>
      </w:r>
    </w:p>
    <w:p>
      <w:pPr>
        <w:pStyle w:val="NormalWeb"/>
        <w:shd w:val="clear" w:color="auto" w:fill="FFFFFF"/>
        <w:spacing w:lineRule="atLeast" w:line="332" w:before="280" w:after="280"/>
        <w:ind w:firstLine="578" w:left="6"/>
        <w:rPr>
          <w:color w:val="000000"/>
          <w:sz w:val="28"/>
          <w:szCs w:val="28"/>
        </w:rPr>
      </w:pPr>
      <w:r>
        <w:rPr>
          <w:color w:val="000000"/>
          <w:sz w:val="28"/>
          <w:szCs w:val="28"/>
        </w:rPr>
        <w:t>3.Следующая причина парадоксально противоположна только что обозначенной. Сотворение в семье кумира - обычно единственного ребенка. Задобренного, зацелованного, заласканного, капризного. А в результате -эгоцентричного и бессовестно-равнодушного. По определению П.Ф.Лесгафта -«мягко-забитый тип».</w:t>
      </w:r>
    </w:p>
    <w:p>
      <w:pPr>
        <w:pStyle w:val="NormalWeb"/>
        <w:shd w:val="clear" w:color="auto" w:fill="FFFFFF"/>
        <w:spacing w:lineRule="atLeast" w:line="332" w:beforeAutospacing="0" w:before="102" w:after="280"/>
        <w:ind w:firstLine="567"/>
        <w:rPr>
          <w:color w:val="000000"/>
          <w:sz w:val="28"/>
          <w:szCs w:val="28"/>
        </w:rPr>
      </w:pPr>
      <w:r>
        <w:rPr>
          <w:color w:val="000000"/>
          <w:sz w:val="28"/>
          <w:szCs w:val="28"/>
        </w:rPr>
        <w:t>И так, подросток - не будущий человек, а уже человек, детство и юность -не ожидание взрослости, а полноценный период жизни. Правильно, когда родители строят отношения с ребенком не с позиций начальника или собственника и не как с куклой, а как максимально близкие, доброжелательные, как отношения теплоты, радости, сотрудничества, доверия.</w:t>
      </w:r>
    </w:p>
    <w:p>
      <w:pPr>
        <w:pStyle w:val="NormalWeb"/>
        <w:shd w:val="clear" w:color="auto" w:fill="FFFFFF"/>
        <w:spacing w:lineRule="atLeast" w:line="332" w:beforeAutospacing="0" w:before="108" w:after="280"/>
        <w:ind w:right="578"/>
        <w:jc w:val="center"/>
        <w:rPr>
          <w:color w:val="000000"/>
          <w:sz w:val="28"/>
          <w:szCs w:val="28"/>
        </w:rPr>
      </w:pPr>
      <w:r>
        <w:rPr>
          <w:color w:val="000000"/>
          <w:sz w:val="28"/>
          <w:szCs w:val="28"/>
        </w:rPr>
      </w:r>
    </w:p>
    <w:p>
      <w:pPr>
        <w:pStyle w:val="NormalWeb"/>
        <w:shd w:val="clear" w:color="auto" w:fill="FFFFFF"/>
        <w:spacing w:lineRule="atLeast" w:line="332" w:beforeAutospacing="0" w:before="108" w:after="280"/>
        <w:ind w:right="578"/>
        <w:jc w:val="center"/>
        <w:rPr>
          <w:color w:val="000000"/>
          <w:sz w:val="28"/>
          <w:szCs w:val="28"/>
        </w:rPr>
      </w:pPr>
      <w:r>
        <w:rPr>
          <w:b/>
          <w:bCs/>
          <w:color w:val="000000"/>
          <w:sz w:val="28"/>
          <w:szCs w:val="28"/>
        </w:rPr>
        <w:t>Родители и подростки</w:t>
      </w:r>
    </w:p>
    <w:p>
      <w:pPr>
        <w:pStyle w:val="NormalWeb"/>
        <w:shd w:val="clear" w:color="auto" w:fill="FFFFFF"/>
        <w:spacing w:lineRule="atLeast" w:line="332" w:beforeAutospacing="0" w:before="108" w:after="280"/>
        <w:ind w:right="578"/>
        <w:jc w:val="left"/>
        <w:rPr>
          <w:color w:val="000000"/>
          <w:sz w:val="28"/>
          <w:szCs w:val="28"/>
        </w:rPr>
      </w:pPr>
      <w:r>
        <w:rPr>
          <w:b/>
          <w:bCs/>
          <w:color w:val="000000"/>
          <w:sz w:val="28"/>
          <w:szCs w:val="28"/>
        </w:rPr>
        <w:t xml:space="preserve"> </w:t>
      </w:r>
      <w:r>
        <w:rPr>
          <w:b/>
          <w:bCs/>
          <w:color w:val="000000"/>
          <w:sz w:val="28"/>
          <w:szCs w:val="28"/>
        </w:rPr>
        <w:t xml:space="preserve">Семья и ее влияние на формирование личности подростка </w:t>
      </w:r>
      <w:r>
        <w:rPr>
          <w:color w:val="000000"/>
          <w:sz w:val="28"/>
          <w:szCs w:val="28"/>
        </w:rPr>
        <w:t>«Все мы родом из детства», «Все - и хорошее, и плохое - человек получает в семье». Эти педагогические мудрости известны, наверное, всем. Именно семья была, есть и, по-видимому, будет важнейшей средой формирования личности и главнейшим  институтом воспитания, отвечающим не только за социальное воспроизводство населения, но и за воссоздание определенного образа его жизни. Конечно, развитие общественных отношений, влияние урбанизации и научно-технического прогресса привели к определенному суждению роли семейной педагогики в воспитании семьянина: так, если раньше молодая семья могла основываться на прочном опыте родственников и соседей, то теперь семейные ориентации стали в значительной степени определяться социальной средой обучения (школа, ПТУ) или организованного отдыха (турбазы, лагеря отдыха и т.п.). однако сужение этих воспитательных функций ни в коей мере не привело к утрате семьей главенства в формировании личности. Ковалев [1].</w:t>
      </w:r>
    </w:p>
    <w:p>
      <w:pPr>
        <w:pStyle w:val="NormalWeb"/>
        <w:shd w:val="clear" w:color="auto" w:fill="FFFFFF"/>
        <w:spacing w:lineRule="atLeast" w:line="332" w:before="280" w:after="280"/>
        <w:ind w:firstLine="567" w:left="6" w:right="11"/>
        <w:rPr>
          <w:color w:val="000000"/>
          <w:sz w:val="28"/>
          <w:szCs w:val="28"/>
        </w:rPr>
      </w:pPr>
      <w:r>
        <w:rPr>
          <w:color w:val="000000"/>
          <w:sz w:val="28"/>
          <w:szCs w:val="28"/>
        </w:rPr>
        <w:t>Факторы, которые влияют в семье на личность ребенка, специалисты условно подразделяют на три группы.</w:t>
      </w:r>
    </w:p>
    <w:p>
      <w:pPr>
        <w:pStyle w:val="NormalWeb"/>
        <w:shd w:val="clear" w:color="auto" w:fill="FFFFFF"/>
        <w:spacing w:lineRule="atLeast" w:line="332" w:beforeAutospacing="0" w:before="11" w:after="280"/>
        <w:ind w:firstLine="567" w:left="6" w:right="11"/>
        <w:rPr>
          <w:color w:val="000000"/>
          <w:sz w:val="28"/>
          <w:szCs w:val="28"/>
        </w:rPr>
      </w:pPr>
      <w:r>
        <w:rPr>
          <w:color w:val="000000"/>
          <w:sz w:val="28"/>
          <w:szCs w:val="28"/>
        </w:rPr>
        <w:t>Первая - это социальная микросреда семьи, в которой осуществляется приобщение детей к социальным ценностям и ролям, введение их в сложности и противоречия современного мира.</w:t>
      </w:r>
    </w:p>
    <w:p>
      <w:pPr>
        <w:pStyle w:val="NormalWeb"/>
        <w:shd w:val="clear" w:color="auto" w:fill="FFFFFF"/>
        <w:spacing w:lineRule="atLeast" w:line="332" w:beforeAutospacing="0" w:before="11" w:after="280"/>
        <w:ind w:firstLine="567" w:right="11"/>
        <w:rPr>
          <w:color w:val="000000"/>
          <w:sz w:val="28"/>
          <w:szCs w:val="28"/>
        </w:rPr>
      </w:pPr>
      <w:r>
        <w:rPr>
          <w:color w:val="000000"/>
          <w:sz w:val="28"/>
          <w:szCs w:val="28"/>
        </w:rPr>
        <w:t>Вторая - это внутри- и вне семейная деятельность, по преимуществу бытовой труд, являющийся могучим оружием социализации человека и его приобщения к будущей жизнедеятельности. Эта группа факторов полностью сохраняет свое значение на селе, но, увы, основательно ослабла в городе (по</w:t>
      </w:r>
    </w:p>
    <w:p>
      <w:pPr>
        <w:pStyle w:val="NormalWeb"/>
        <w:shd w:val="clear" w:color="auto" w:fill="FFFFFF"/>
        <w:spacing w:lineRule="atLeast" w:line="332" w:beforeAutospacing="0" w:before="102" w:after="280"/>
        <w:rPr>
          <w:color w:val="000000"/>
          <w:sz w:val="28"/>
          <w:szCs w:val="28"/>
        </w:rPr>
      </w:pPr>
      <w:r>
        <w:rPr>
          <w:color w:val="000000"/>
          <w:sz w:val="28"/>
          <w:szCs w:val="28"/>
        </w:rPr>
        <w:t>данным социологических исследований свыше 40% московских школьников не имеют постоянных домашних обязанностей).</w:t>
      </w:r>
    </w:p>
    <w:p>
      <w:pPr>
        <w:pStyle w:val="NormalWeb"/>
        <w:shd w:val="clear" w:color="auto" w:fill="FFFFFF"/>
        <w:spacing w:lineRule="atLeast" w:line="332" w:beforeAutospacing="0" w:before="6" w:after="280"/>
        <w:ind w:firstLine="561" w:left="11" w:right="11"/>
        <w:rPr>
          <w:color w:val="000000"/>
          <w:sz w:val="28"/>
          <w:szCs w:val="28"/>
        </w:rPr>
      </w:pPr>
      <w:r>
        <w:rPr>
          <w:color w:val="000000"/>
          <w:sz w:val="28"/>
          <w:szCs w:val="28"/>
        </w:rPr>
        <w:t>Третья группа - это собственно семейное воспитание, некий комплекс целенаправленных педагогических воздействий.</w:t>
      </w:r>
    </w:p>
    <w:p>
      <w:pPr>
        <w:pStyle w:val="NormalWeb"/>
        <w:shd w:val="clear" w:color="auto" w:fill="FFFFFF"/>
        <w:spacing w:lineRule="atLeast" w:line="332" w:beforeAutospacing="0" w:before="6" w:after="280"/>
        <w:ind w:firstLine="703" w:left="6" w:right="6"/>
        <w:rPr>
          <w:color w:val="000000"/>
          <w:sz w:val="28"/>
          <w:szCs w:val="28"/>
        </w:rPr>
      </w:pPr>
      <w:r>
        <w:rPr>
          <w:color w:val="000000"/>
          <w:sz w:val="28"/>
          <w:szCs w:val="28"/>
        </w:rPr>
        <w:t>Вряд ли кто-нибудь возьмется оспаривать утверждение, по которому первые две группы факторов (первая больше, вторая относительно меньше) могут быть представлены педагогикой семейных отношений, той самой, о которой с гениальной прозорливостью писал несколько десятилетий назад великий педагог А.С. Макаренко. «Ваше собственное поведение, - утверждал он в своей «Книге для родителей», - самая решающая вещь. Не думайте, что вы воспитываете ребенка только тогда, когда с ним разговариваете или поучаете его, или приказываете ему. Вы воспитываете его в каждый момент вашей жизни, даже тогда, когда вас нет дома. Как вы одеваетесь, как вы разговариваете с другими людьми и о других людях, как вы обращаетесь с друзьями и с врагами, как вы читаете газету, смеётесь - все это имеет для ребенка большое значение. Мельчайшее изменение в тоне ребенок видит или чувствует, все повороты вашей мысли доходят до него невидимыми путями, вы их не замечаете. А если дома вы грубы или хвастливы, или вы пьянствуете, а еще хуже, если оскорбляете мать, вы уже воспитываете их плохо, и ваше недостойное поведение будет иметь самые печальные последствия!».</w:t>
      </w:r>
    </w:p>
    <w:p>
      <w:pPr>
        <w:pStyle w:val="NormalWeb"/>
        <w:shd w:val="clear" w:color="auto" w:fill="FFFFFF"/>
        <w:spacing w:lineRule="atLeast" w:line="332" w:beforeAutospacing="0" w:before="6" w:after="280"/>
        <w:ind w:firstLine="573"/>
        <w:rPr>
          <w:color w:val="000000"/>
          <w:sz w:val="28"/>
          <w:szCs w:val="28"/>
        </w:rPr>
      </w:pPr>
      <w:r>
        <w:rPr>
          <w:color w:val="000000"/>
          <w:sz w:val="28"/>
          <w:szCs w:val="28"/>
        </w:rPr>
        <w:t>Если воспользоваться традиционной схемой различения сфер семейных отношений (хозяйственно-бытовые, нравственно-психологические, интимно-личные), то тогда окажется, что первая группа факторов охватывает нравственно-психологическую «ипостась» этих отношений, тогда как вторая -хозяйственно-бытовую. Значение каждой из этих сфер для воспитания семьянина огромно и бесспорно, хотя нельзя не отметить, что признавая несомненную роль внутри- и вне семейной деятельности, прямо и непосредственно формирующей базисные брачно-семейные представления вступающего в жизнь поколения.Однако, как считает С.В. Ковалев , подобный подход представляется в корне неверным. Воспитание необходимых для семейной жизни качеств (таких как понимание, отзывчивость, эмоциональное соучастие) более всего происходит в незримой, но чрезвычайно влиятельной области педагогики отношений, дефекты которой порождают последующие отклонения в поведении. Так изучая подростков-правонарушителей из благополучных семейных союзов - полных, материально обеспеченных и впрямую плохо не влияющих на ребенка - ученые обнаружили два типа семей, в которых они выросли. Первый - с потребительским стилем воспитания, где материальное благополучие сочеталось с полной бездуховностью, с мещанскими и стяжательскими интересами, и второй - с отсутствием эмоциональных контактов родителей с детьми, нормальных, теплых их взаимоотношений.</w:t>
      </w:r>
    </w:p>
    <w:p>
      <w:pPr>
        <w:pStyle w:val="NormalWeb"/>
        <w:shd w:val="clear" w:color="auto" w:fill="FFFFFF"/>
        <w:spacing w:lineRule="atLeast" w:line="332" w:before="280" w:after="280"/>
        <w:ind w:firstLine="573" w:left="11" w:right="11"/>
        <w:rPr>
          <w:color w:val="000000"/>
          <w:sz w:val="28"/>
          <w:szCs w:val="28"/>
        </w:rPr>
      </w:pPr>
      <w:r>
        <w:rPr>
          <w:color w:val="000000"/>
          <w:sz w:val="28"/>
          <w:szCs w:val="28"/>
        </w:rPr>
        <w:t>Исследуя взаимоотношения учащихся ПТУ в учебных группах, психологи выяснили, что благоприятные отношения, складывающиеся в семье, обычно переносятся и в учебную группу. Учащиеся из таких семей куда легче строят хорошие взаимоотношения со своими сверстниками и чаще становятся лидерами. Учащиеся же из семей с плохими отношениями не умеют их строить и в учебной группе и куда чаще становятся изолированными.</w:t>
      </w:r>
    </w:p>
    <w:p>
      <w:pPr>
        <w:pStyle w:val="NormalWeb"/>
        <w:shd w:val="clear" w:color="auto" w:fill="FFFFFF"/>
        <w:spacing w:lineRule="atLeast" w:line="332" w:beforeAutospacing="0" w:before="6" w:after="280"/>
        <w:ind w:firstLine="561" w:left="11" w:right="11"/>
        <w:rPr>
          <w:color w:val="000000"/>
          <w:sz w:val="28"/>
          <w:szCs w:val="28"/>
        </w:rPr>
      </w:pPr>
      <w:r>
        <w:rPr>
          <w:color w:val="000000"/>
          <w:sz w:val="28"/>
          <w:szCs w:val="28"/>
        </w:rPr>
        <w:t>Наконец, изучая воспитанников спецшколы - интерната (с явными дефектами воспитания), специалисты выяснили, что в их семьях наблюдался один из трех типов явных нарушений правильного отношения к ребенку. Гиперопека со стороны матери. Полное равнодушие родителей к ребенку. И жесткое, агрессивное отношение со стороны одного из родителей.</w:t>
      </w:r>
    </w:p>
    <w:p>
      <w:pPr>
        <w:pStyle w:val="NormalWeb"/>
        <w:shd w:val="clear" w:color="auto" w:fill="FFFFFF"/>
        <w:spacing w:lineRule="atLeast" w:line="332" w:beforeAutospacing="0" w:before="11" w:after="280"/>
        <w:ind w:firstLine="641" w:right="23"/>
        <w:rPr>
          <w:color w:val="000000"/>
          <w:sz w:val="28"/>
          <w:szCs w:val="28"/>
        </w:rPr>
      </w:pPr>
      <w:r>
        <w:rPr>
          <w:color w:val="000000"/>
          <w:sz w:val="28"/>
          <w:szCs w:val="28"/>
        </w:rPr>
        <w:t>В связи с тем, что вышеприведенные данные, на первый взгляд, не имеют прямого отношения к подготовке к семейной жизни (но лишь на первый, ибо любые дефекты взаимоотношений и отклонения поведения неизбежно дезорганизуют семью), нельзя не отметить, что именно нравственно-психологическое благополучие родительской семьи, по обобщенным данным целого ряда работ, является едва ли не главным фактором, определяющим стабильность семейного союза выросших в этой семье юношей и девушек.</w:t>
      </w:r>
    </w:p>
    <w:p>
      <w:pPr>
        <w:pStyle w:val="NormalWeb"/>
        <w:shd w:val="clear" w:color="auto" w:fill="FFFFFF"/>
        <w:spacing w:lineRule="atLeast" w:line="332" w:before="280" w:after="280"/>
        <w:ind w:firstLine="641" w:left="6" w:right="6"/>
        <w:rPr>
          <w:color w:val="000000"/>
          <w:sz w:val="28"/>
          <w:szCs w:val="28"/>
        </w:rPr>
      </w:pPr>
      <w:r>
        <w:rPr>
          <w:color w:val="000000"/>
          <w:sz w:val="28"/>
          <w:szCs w:val="28"/>
        </w:rPr>
        <w:t>В исследовании отношения старшеклассников с родителями изучались с точки зрения доверительного общения со стороны старшеклассников, информационного содержания общения, внимания, проявляемого детьми к делам и жизни родителей, и авторитетности мнений родителей для старшеклассников. Было опрошено 140 ленинградских семей, причем дети и родители опрашивались отдельно. Выяснилось, что старшеклассники, независимо от пола, более откровенны с матерью, нежели с отцом, чаще обращаются к ней за советом и более сочувственно относятся к ней. Отцы имеют преимущество только в «информационной сфере», когда речь идет о политике и спортивных событиях. Бросается в глаза также резко выраженная асимметричность интересов детей и родителей: родители проявляют внимание ко всем сторонам жизни детей, тогда как дети мало интересуются жизнью и производственным трудом родителей. Особенно отчетливо это проявляется в общении с отцами: дети редко расспрашивают их о служебных делах, годах детства и юности и т.д.Юноши в свою очередь» невнимательны к родителям вследствие своего возрастного эгоцентризма. Поглощенные собой, они видят своих родителей только в каких-то определенных и подчас не самых привлекательных ипостасях, разбить которые может только новая информация, высвечивающая привычный образ «предка» с какой-то неожиданной стороны. А родители ждут от выросших детей тепла и понимания и вместе с тем смертельно боятся обнаружить свои человеческие слабости, которые детям давно известны.И здесь особенно трудно приходится отцам. Конфликт поколений, не случайно формировался как столкновение отца и сына. Не касаясь психологической теории Эдипова комплекса, распространенность таких конфликтов можно объяснить, с одной стороны, социальными причинами(эмансипация от отцовской власти, борьба сына за право самостоятельно выбирать жизненный путь), а с другой - психологическими (жесткость мужского характера, затрудняющие взаимопонимание и компромиссы). Сегодня отцовская роль стала особенно сложной и проблематичной. Не говоря уже о том, что во многих семьях отцы вообще отсутствуют, их влияние на детей большей частью ниже, чем влияние матерей.</w:t>
      </w:r>
    </w:p>
    <w:p>
      <w:pPr>
        <w:pStyle w:val="NormalWeb"/>
        <w:shd w:val="clear" w:color="auto" w:fill="FFFFFF"/>
        <w:spacing w:lineRule="atLeast" w:line="332" w:beforeAutospacing="0" w:before="6" w:after="280"/>
        <w:ind w:hanging="0" w:left="6"/>
        <w:rPr>
          <w:color w:val="000000"/>
          <w:sz w:val="28"/>
          <w:szCs w:val="28"/>
        </w:rPr>
      </w:pPr>
      <w:r>
        <w:rPr>
          <w:color w:val="000000"/>
          <w:sz w:val="28"/>
          <w:szCs w:val="28"/>
        </w:rPr>
        <w:t>Дело по-видимому, не вот, что современные мужчины уделяют меньше внимания семье и детям, а в том, что подорвано их традиционное положение в семье, а новые роли усваиваются медленно. Отец перестал быть единственным кормильцем и дисциплинирующим фактором. Труд, который всегда был и остается главной сферой самоутверждения мужчины, в наши дни пространственно отделен от семейного быта. Как работает отец, ребенок не видит. Что же касается внутрисемейных функций, роль матери здесь выглядит гораздо более важной и значимой, чем роль отца. Кроме того, взаимоотношения отцов с детьми осложняются меньшей экспрессивностью мужчин, их частым неумением выражать сравнительно тонкие чувства и психологические переживания. Эти качества, столь ценимые в наши дни, не входили в традиционный стереотип мужчины.</w:t>
      </w:r>
    </w:p>
    <w:p>
      <w:pPr>
        <w:pStyle w:val="NormalWeb"/>
        <w:shd w:val="clear" w:color="auto" w:fill="FFFFFF"/>
        <w:spacing w:lineRule="atLeast" w:line="332" w:beforeAutospacing="0" w:before="6" w:after="280"/>
        <w:ind w:firstLine="578"/>
        <w:rPr>
          <w:color w:val="000000"/>
          <w:sz w:val="28"/>
          <w:szCs w:val="28"/>
        </w:rPr>
      </w:pPr>
      <w:r>
        <w:rPr>
          <w:color w:val="000000"/>
          <w:sz w:val="28"/>
          <w:szCs w:val="28"/>
        </w:rPr>
        <w:t>Сегодня положение резко изменилось. Раскрепощение женщин и другие процессы лишили мужчин их привилегированного положения. Чтобы иметь душевное спокойствие и авторитет в семье, мужчина должен обладать рядом тонких психологических свойств, которые никогда не входили в традиционный стереотип - чуткость, внимательность, отзывчивость и т.д. их недостаток болезненно сказывается на психике и здоровье мужчин. Равняясь на систему ценностей, принятых в обществе сверстников, мальчики-подростки старательно искореняют в себе эти якобы «женские»качества, а став взрослыми, обнаруживают, что не в состоянии выразить волнующие их переживания.И так, броня которой подросток окружил себя в порядке самозащиты, превращается в тюрьму, из которой взрослый мужчина не может освободиться. В том, что касается выражения эмоций, «настоящий мужчина» напоминает порой собаку из подворотни: все понимает, а сказать не может. По уровню душевного самораскрытия мужчины существенно уступают женщинам, и это остро проявляется в семье и отношениях с детьми. Поэтому вовлекая отцов в дело воспитания, школа должна одновременно оказывать им необходимую психологическую помощь.</w:t>
      </w:r>
    </w:p>
    <w:p>
      <w:pPr>
        <w:pStyle w:val="NormalWeb"/>
        <w:shd w:val="clear" w:color="auto" w:fill="FFFFFF"/>
        <w:spacing w:lineRule="atLeast" w:line="332" w:beforeAutospacing="0" w:before="607" w:after="280"/>
        <w:ind w:left="578"/>
        <w:rPr>
          <w:color w:val="000000"/>
          <w:sz w:val="28"/>
          <w:szCs w:val="28"/>
        </w:rPr>
      </w:pPr>
      <w:r>
        <w:rPr>
          <w:b/>
          <w:bCs/>
          <w:color w:val="000000"/>
          <w:sz w:val="28"/>
          <w:szCs w:val="28"/>
        </w:rPr>
        <w:t xml:space="preserve"> </w:t>
      </w:r>
      <w:r>
        <w:rPr>
          <w:b/>
          <w:bCs/>
          <w:color w:val="000000"/>
          <w:sz w:val="28"/>
          <w:szCs w:val="28"/>
        </w:rPr>
        <w:t>Эмоциональный тон отношений между детьми и родителями</w:t>
      </w:r>
    </w:p>
    <w:p>
      <w:pPr>
        <w:pStyle w:val="NormalWeb"/>
        <w:shd w:val="clear" w:color="auto" w:fill="FFFFFF"/>
        <w:spacing w:lineRule="atLeast" w:line="332" w:beforeAutospacing="0" w:before="510" w:after="280"/>
        <w:ind w:firstLine="578" w:right="11"/>
        <w:rPr>
          <w:color w:val="000000"/>
          <w:sz w:val="28"/>
          <w:szCs w:val="28"/>
        </w:rPr>
      </w:pPr>
      <w:r>
        <w:rPr>
          <w:color w:val="000000"/>
          <w:sz w:val="28"/>
          <w:szCs w:val="28"/>
        </w:rPr>
        <w:t>Эмоциональный тон отношений между родителями и детьми психологи представляют в виде шкалы, на одном полюсе которой стоят максимально близкие, теплые, доброжелательные отношения (родительская любовь), а на другом - далекие, холодные и враждебные. В первом случае основными средствами воспитания являются внимание и поощрение, во втором - строгость и наказание. Множество исследований доказывают преимущество первого подхода. Ребенок, лишенный сильных и недвусмысленных доказательств родительской любви, имеет меньше шансов на высокое самоуважение, теплые и дружеские отношения с другими людьми и устойчивый положительный образ «Я». Изучение юношей и взрослых, страдающих психофизиологическими и психосоматическими нарушениями, невротическими расстройствами, трудностями в общении, умственной деятельности или учебе, показывает, что все эти явления значительно чаще наблюдаются у тех, кому в детстве недоставало родительского внимания и тепла.</w:t>
      </w:r>
    </w:p>
    <w:p>
      <w:pPr>
        <w:pStyle w:val="NormalWeb"/>
        <w:shd w:val="clear" w:color="auto" w:fill="FFFFFF"/>
        <w:spacing w:lineRule="atLeast" w:line="332" w:before="280" w:after="280"/>
        <w:ind w:firstLine="567" w:left="6" w:right="11"/>
        <w:rPr>
          <w:color w:val="000000"/>
          <w:sz w:val="28"/>
          <w:szCs w:val="28"/>
        </w:rPr>
      </w:pPr>
      <w:r>
        <w:rPr>
          <w:color w:val="000000"/>
          <w:sz w:val="28"/>
          <w:szCs w:val="28"/>
        </w:rPr>
        <w:t>Недоброжелательность или невнимание со стороны родителей вызывает неосознанную взаимную враждебность у детей. Эта враждебность может проявляться как явно, по отношению к самим родителям, так и скрытно. Безотчетная, немотивированная жесткость, проявляемая некоторыми подростками и юношами по отношению к посторонним людям, не сделавшим им ничего плохого, нередко оказывается именно следствием детских переживаний. Если же эта бессильная агрессия направляется внутрь, она дает низкое самоуважение, чувства вины, тревоги и т.д.</w:t>
      </w:r>
    </w:p>
    <w:p>
      <w:pPr>
        <w:pStyle w:val="NormalWeb"/>
        <w:shd w:val="clear" w:color="auto" w:fill="FFFFFF"/>
        <w:spacing w:lineRule="atLeast" w:line="332" w:beforeAutospacing="0" w:before="6" w:after="280"/>
        <w:ind w:firstLine="573" w:left="11" w:right="6"/>
        <w:rPr>
          <w:color w:val="000000"/>
          <w:sz w:val="28"/>
          <w:szCs w:val="28"/>
        </w:rPr>
      </w:pPr>
      <w:r>
        <w:rPr>
          <w:color w:val="000000"/>
          <w:sz w:val="28"/>
          <w:szCs w:val="28"/>
        </w:rPr>
        <w:t>Эмоциональный тон семейного воспитания существует не сам по себе, а в связи с определенным типом контроля и дисциплины, направленных на формирование соответствующих черт характера. Разные способы родительского контроля также можно представить в виде шкалы, на одном полюсе которой высокая активность, самостоятельность и инициатива ребенка, а на другом - пассивность, зависимость, слепое послушание.За этими типами отношений стоит не только распределение власти, но и разное направление внутрисемейной коммуникации. В одних случаях коммуникация направлена преимущественно или исключительно от родителей к ребенку, в других - от ребенка к родителям. Разумеется, способы принятия решений в большинстве семей варьируют в зависимости от предмета: в одних вопросах старшеклассники имеют почти полную самостоятельность, в других (например, в финансовых) - право решать остается за родителями.Кроме того, родители не всегда практикуют один и тот же стиль дисциплины: отцы, как правило, воспринимаются юношами и на самом деле бывает более жесткими и авторитарными, чем матери, так что общий семейный стиль в известной мере компромиссный. Отец и мать могут взаимно дополнять, а могут и подрывать влияние друг друга.Из описанного выше, можно сделать вывод, что лишь только в тех семьях, где имеется взаимопонимание со стороны родителей своих детей, когда присутствует равноправие всех членов семьи, где каждый живет делами другого, создается микроклимат, при котором гармонично развивается личность подростка.</w:t>
      </w:r>
    </w:p>
    <w:p>
      <w:pPr>
        <w:pStyle w:val="NormalWeb"/>
        <w:shd w:val="clear" w:color="auto" w:fill="FFFFFF"/>
        <w:spacing w:lineRule="atLeast" w:line="332" w:before="280" w:after="280"/>
        <w:ind w:firstLine="567" w:left="11"/>
        <w:rPr>
          <w:color w:val="000000"/>
          <w:sz w:val="28"/>
          <w:szCs w:val="28"/>
        </w:rPr>
      </w:pPr>
      <w:r>
        <w:rPr>
          <w:b/>
          <w:bCs/>
          <w:color w:val="000000"/>
          <w:sz w:val="28"/>
          <w:szCs w:val="28"/>
        </w:rPr>
        <w:t>Проблемы взаимоотношений между взрослыми и подростком</w:t>
      </w:r>
    </w:p>
    <w:p>
      <w:pPr>
        <w:pStyle w:val="NormalWeb"/>
        <w:shd w:val="clear" w:color="auto" w:fill="FFFFFF"/>
        <w:spacing w:lineRule="atLeast" w:line="332" w:before="280" w:after="280"/>
        <w:ind w:firstLine="567" w:left="11"/>
        <w:rPr>
          <w:color w:val="000000"/>
          <w:sz w:val="28"/>
          <w:szCs w:val="28"/>
        </w:rPr>
      </w:pPr>
      <w:r>
        <w:rPr>
          <w:color w:val="000000"/>
          <w:sz w:val="28"/>
          <w:szCs w:val="28"/>
        </w:rPr>
        <w:t>Те же трудности, что и родители, переживают учителя. Работа учителя по сравнению с патриархальным прошлым заметно усложнилась, причем особенно трудно иметь дело со старшеклассниками. И не потому, что ребята или учителя стали хуже, а потому, что предъявляемые к тем или другим требования стали более противоречивыми.</w:t>
      </w:r>
      <w:r>
        <w:rPr>
          <w:color w:val="000000"/>
          <w:sz w:val="28"/>
          <w:szCs w:val="28"/>
        </w:rPr>
        <w:t>Статус современного старшеклассника в школе неоднозначен. С одной стороны, положение старшего накладывает на юношу дополнительную ответственность, перед ним ставятся более сложные задачи, с него больше спрашивают. С другой стороны, по своим правам он целиком зависит от учителей и школьной администрации. Он обязан беспрекословно подчиняться требованиям учителей, не имеет права критиковать их, ученические организации функционируют под контролем и руководством классного руководителя и школьной администрации, и это часто перерастает в мелочную опеку.</w:t>
      </w:r>
    </w:p>
    <w:p>
      <w:pPr>
        <w:pStyle w:val="NormalWeb"/>
        <w:shd w:val="clear" w:color="auto" w:fill="FFFFFF"/>
        <w:spacing w:lineRule="atLeast" w:line="332" w:before="280" w:after="280"/>
        <w:ind w:firstLine="567" w:right="6"/>
        <w:rPr>
          <w:color w:val="000000"/>
          <w:sz w:val="28"/>
          <w:szCs w:val="28"/>
        </w:rPr>
      </w:pPr>
      <w:r>
        <w:rPr>
          <w:color w:val="000000"/>
          <w:sz w:val="28"/>
          <w:szCs w:val="28"/>
        </w:rPr>
        <w:t>Внутренняя позиция старшеклассника по отношению к школе складывается как к учреждению, процессу обучения и знаниям, к учителям, к соученикам. Младший школьник и даже подросток еще не различают этих моментов, они просто «любят» или «не любят» школу. Установки старшеклассника гораздо более дифференцированы. Его отношение к школе в целом характеризуется растущей сознательностью и одновременно постепенным «вырастанием» из школы.</w:t>
      </w:r>
    </w:p>
    <w:p>
      <w:pPr>
        <w:pStyle w:val="NormalWeb"/>
        <w:shd w:val="clear" w:color="auto" w:fill="FFFFFF"/>
        <w:spacing w:lineRule="atLeast" w:line="332" w:beforeAutospacing="0" w:before="6" w:after="280"/>
        <w:ind w:firstLine="567" w:right="17"/>
        <w:rPr>
          <w:color w:val="000000"/>
          <w:sz w:val="28"/>
          <w:szCs w:val="28"/>
        </w:rPr>
      </w:pPr>
      <w:r>
        <w:rPr>
          <w:color w:val="000000"/>
          <w:sz w:val="28"/>
          <w:szCs w:val="28"/>
        </w:rPr>
        <w:t>Учение - ведущая деятельность старшеклассника. Но мотивы с возрастом меняются и учеба, приобретение знаний становится прежде всего средством подготовки к будущей деятельности. В своей работе «Психология ранней юности», И.С. Кон пишет:«Если верить ведомственным социально-педагогическим данным, подавляющее большинство детей любят свою школу, причем в старших классах привязанность к ней усиливается. Только 8% опрошенных психологами девятиклассников выразили критическое отношение к школе(среди шестиклассников его проявили 25,6%). Лично я отношусь к этим данным скептически. Старшеклассники хорошо знают, чего от них хотят, и отвечают соответственно. Особенно ненадежны в этом смысле результаты массовых опросов, проводимых самими учителями. Их анонимность зачастую фиктивна, а ученые-педагоги с упоением цитируют стандартные восторги учащихся в адрес школы».</w:t>
      </w:r>
    </w:p>
    <w:p>
      <w:pPr>
        <w:pStyle w:val="NormalWeb"/>
        <w:shd w:val="clear" w:color="auto" w:fill="FFFFFF"/>
        <w:spacing w:lineRule="atLeast" w:line="332" w:beforeAutospacing="0" w:before="6" w:after="280"/>
        <w:ind w:firstLine="561" w:left="11" w:right="6"/>
        <w:rPr>
          <w:color w:val="000000"/>
          <w:sz w:val="28"/>
          <w:szCs w:val="28"/>
        </w:rPr>
      </w:pPr>
      <w:r>
        <w:rPr>
          <w:color w:val="000000"/>
          <w:sz w:val="28"/>
          <w:szCs w:val="28"/>
        </w:rPr>
        <w:t>В школе, педагогический коллектив которой опирается на самодеятельность учащихся, поощряя и развивая их общественную активность и инициативу, внешкольные интересы свободно вливаются в школьные и обогащают школьную жизнь. Там, где этого нет, мотив разграничения и противопоставления школы и «настоящей», «взрослой» жизни звучит очень сильно. «Каким бы умным и зрелым ты ни был сам по себе, - пишет юноша, -пока ты еще учишься в школе, к тебе относятся как к ребенку не только родители (для них это, наверное, естественно), но и все окружающие тебя люди».</w:t>
      </w:r>
    </w:p>
    <w:p>
      <w:pPr>
        <w:pStyle w:val="NormalWeb"/>
        <w:shd w:val="clear" w:color="auto" w:fill="FFFFFF"/>
        <w:spacing w:lineRule="atLeast" w:line="332" w:before="280" w:after="280"/>
        <w:ind w:firstLine="578"/>
        <w:rPr>
          <w:color w:val="000000"/>
          <w:sz w:val="28"/>
          <w:szCs w:val="28"/>
        </w:rPr>
      </w:pPr>
      <w:r>
        <w:rPr>
          <w:color w:val="000000"/>
          <w:sz w:val="28"/>
          <w:szCs w:val="28"/>
        </w:rPr>
        <w:t>Значительно более сложными и дифференцированными становятся в юношеском возрасте отношения к учителям и с учителями. Подобно родителям, учитель имеет в сознании ребенка ряд «ипостасей», соответствующих выполняемым им функциям: замена родителей; власть, распоряжающаяся наказаниями и поощрениями; авторитетный источник знаний в определенной области; старший товарищ и друг.</w:t>
      </w:r>
    </w:p>
    <w:p>
      <w:pPr>
        <w:pStyle w:val="NormalWeb"/>
        <w:shd w:val="clear" w:color="auto" w:fill="FFFFFF"/>
        <w:spacing w:lineRule="atLeast" w:line="332" w:beforeAutospacing="0" w:before="6" w:after="280"/>
        <w:ind w:firstLine="561" w:left="11" w:right="11"/>
        <w:rPr>
          <w:color w:val="000000"/>
          <w:sz w:val="28"/>
          <w:szCs w:val="28"/>
        </w:rPr>
      </w:pPr>
      <w:r>
        <w:rPr>
          <w:color w:val="000000"/>
          <w:sz w:val="28"/>
          <w:szCs w:val="28"/>
        </w:rPr>
        <w:t>Младший школьник не различает этих функций, воспринимая учителя в целом и оценивая его по тем же критериям, что и родителей. С возрастом положение меняется. Старшеклассник уже не видит в учителе воплощение отца и матери. Учительская власть также невелика, она даже меньше, чем власть спортивного тренера, который может отстранить нерадивого ученика от тренировок, чего учитель сделать не вправе. В образе «идеального учителя» на первый план выходят его индивидуальные человеческие качества - способность к пониманию, эмоциональному отклику, сердечность, т.е. в учителе хотят видеть старшего друга. На втором месте стоит профессиональная компетентность учителя, уровень его знаний и качество преподавания, на третьем - умение справедливо распоряжаться властью.</w:t>
      </w:r>
    </w:p>
    <w:p>
      <w:pPr>
        <w:pStyle w:val="NormalWeb"/>
        <w:shd w:val="clear" w:color="auto" w:fill="FFFFFF"/>
        <w:spacing w:lineRule="atLeast" w:line="332" w:before="280" w:after="280"/>
        <w:ind w:firstLine="573" w:left="6"/>
        <w:rPr>
          <w:color w:val="000000"/>
          <w:sz w:val="28"/>
          <w:szCs w:val="28"/>
        </w:rPr>
      </w:pPr>
      <w:r>
        <w:rPr>
          <w:color w:val="000000"/>
          <w:sz w:val="28"/>
          <w:szCs w:val="28"/>
        </w:rPr>
        <w:t>Эти качества не всегда сочетаются в одном лице. Отсюда -дифференциация оценок учителей и самих отношений с ними. В принципе старшеклассник готов удовлетвориться более или менее специализированными отношениями интеллектуального порядка. Учитель, который отлично знает и преподает свой предмет, пользуется уважением, даже если у него нет эмоциональной близости с учениками. Вместе с тем старшекласснику очень хочется встретить в лице учителя настоящего друга, причем уровень его требований к такой дружбе весьма высок. Главное препятствие взаимопониманию учителей и учеников - абсолютизация ролевых отношений, наивно-бюрократический «школо - учебоцентризм». Учитель, озабоченный прежде всего учебной успеваемостью, не видит за отметками индивидуальности учащегося. Идеальный ученик в его понимании - тот, кто «всегда готов сотрудничать с учителем, стремится к знаниям, никогда не нарушает дисциплину на уроках».В противоположность образу школьника, идеального во всех отношениях, существует другой: ленивого, пассивного или непослушного школьника, враждебно настроенного к школе и учителю. Такой подопечный вызывает у учителя отнюдь не радужные ожидания. Если «идеальный» учащийся утверждает учителя в его роли, делает его работу приятной и соответственно оказывает позитивное воздействие на его Я — концепцию, то «плохой» учащийся, напротив, служит источником отрицательных эмоций, соответственно учителя считают таких детей безразличными, агрессивными, неадаптивными и даже видят в них потенциальных правонарушителей. «Такая обратная связь нередко срабатывает как самореализующееся пророчество». Чтобы преодолеть стереотипы собственного мышления, учитель должен знать специфику опасности и вредности своей профессии. Американский психолог У. Уоллер в работе «Что учение делает с учителем» (1932) описал некоторые из этих вредностей. Многих учителей и вне школы отличает назойливо-дидактическая, поучающая манера держать себя. Привычка упрощать сложные вещи, чтобы сделать их доступными детям, способствует развитию негибкого, прямолинейного мышления, вырабатывает склонность видеть мир в упрощенном, черно-белом варианте, а привычка постоянно держать себя в руках, затрудняет эмоциональное самовыражение.</w:t>
      </w:r>
    </w:p>
    <w:p>
      <w:pPr>
        <w:pStyle w:val="NormalWeb"/>
        <w:shd w:val="clear" w:color="auto" w:fill="FFFFFF"/>
        <w:spacing w:lineRule="atLeast" w:line="332" w:before="280" w:after="280"/>
        <w:ind w:firstLine="573"/>
        <w:rPr>
          <w:color w:val="000000"/>
          <w:sz w:val="28"/>
          <w:szCs w:val="28"/>
        </w:rPr>
      </w:pPr>
      <w:r>
        <w:rPr>
          <w:b/>
          <w:bCs/>
          <w:color w:val="000000"/>
          <w:sz w:val="28"/>
          <w:szCs w:val="28"/>
        </w:rPr>
        <w:t xml:space="preserve"> </w:t>
      </w:r>
      <w:r>
        <w:rPr>
          <w:b/>
          <w:bCs/>
          <w:color w:val="000000"/>
          <w:sz w:val="28"/>
          <w:szCs w:val="28"/>
        </w:rPr>
        <w:t>Рекомендации для родителей в воспитании подростков</w:t>
      </w:r>
    </w:p>
    <w:p>
      <w:pPr>
        <w:pStyle w:val="NormalWeb"/>
        <w:shd w:val="clear" w:color="auto" w:fill="FFFFFF"/>
        <w:spacing w:lineRule="atLeast" w:line="332" w:before="280" w:after="280"/>
        <w:ind w:firstLine="573"/>
        <w:rPr>
          <w:color w:val="000000"/>
          <w:sz w:val="28"/>
          <w:szCs w:val="28"/>
        </w:rPr>
      </w:pPr>
      <w:r>
        <w:rPr>
          <w:color w:val="000000"/>
          <w:sz w:val="28"/>
          <w:szCs w:val="28"/>
        </w:rPr>
        <w:t>Диалог - специфическая форма общения между людьми, в которой человек выступает для другого как равный собеседник с правом на собственную позицию, с только ему присущей системой аргументов, индивидуальным способом восприятия и переживаний. Для возникновения диалога необходимо взаимное стремление его участников к установлению истины, единство целей, способность выслушать точку зрения собеседника, как бы она ни отличалась от его собственной. Диалог невозможен без заинтересованного, сочувственного отношения собеседников друг к другу, готовности каждого представить и понять проблемы другого.</w:t>
      </w:r>
      <w:r>
        <w:rPr>
          <w:color w:val="000000"/>
          <w:sz w:val="28"/>
          <w:szCs w:val="28"/>
        </w:rPr>
        <w:t>Ведущая роль в установлении диалога принадлежит учителю перед учителем стоит сложнейшая задача: во-первых, он должен преодолеть элементы формального общения, неизбежные при обсуждении с родителями проблем, связанных с ребенком; во-вторых, перейти на уровень личного доверительного общения, оставаясь в позиции учителя; в-третьих, в процессе беседы с родителями о воспитании ребенка в семье не должен забывать собственные учительские задачи.Диалог достигнет цели, если учитель понимает проблемы и трудности родителей, если есть у него отчетливое представление об их ошибках в воспитании ребенка. Родители только тогда смогут самокритично отнестись к собственным ошибкам, когда увидят в учителе терпимого и терпеливого собеседника.Желание учителя вникнуть в мотивы поступков родителей, понять их намерения создает опасность растворения в супружеских и родительских проблемах собеседников. Одна из задач учителя - в процессе беседы сохранять определенную дистанцию и контролировать меру включенности в их переживания.Педагогические исследования, работа практиков - психологов, литературные данные говорят о том, что наибольшую трудность для родителей представляет предъявление требований к ребенку. Одной из типичных ошибок при этом является неумение родителей учитывать возрастные изменения в психике ребенка, обращения с ним по модели предыдущего возрастного этапа. Такая инертность родителей вызывает у детей различные формы негативизма. Особенно ярко негативизм проявляется в подростковом возрасте.</w:t>
      </w:r>
    </w:p>
    <w:p>
      <w:pPr>
        <w:pStyle w:val="NormalWeb"/>
        <w:shd w:val="clear" w:color="auto" w:fill="FFFFFF"/>
        <w:spacing w:lineRule="atLeast" w:line="332" w:beforeAutospacing="0" w:before="102" w:after="280"/>
        <w:ind w:left="6"/>
        <w:rPr>
          <w:color w:val="000000"/>
          <w:sz w:val="28"/>
          <w:szCs w:val="28"/>
        </w:rPr>
      </w:pPr>
      <w:r>
        <w:rPr>
          <w:color w:val="000000"/>
          <w:sz w:val="28"/>
          <w:szCs w:val="28"/>
        </w:rPr>
        <w:t>Родители пытаются ограничить активность, самостоятельность подростка, подчас в авторитарной форме высказывают мнения о его друзьях, интересах, пытаются влиять на интересы ребенка. Известны случаи, когда родители читают дневники и письма детей, полагая, что имеют право знать, чем они живут. Естественно, что недоверие, неуважение к интимной жизни подростка способствует отчуждению детей от родителей, приводит к раздражительности, непослушанию.Психологические данные показывают, что дети 11-15 лет воспринимают общение со взрослыми, и прежде всего с родителями, как зону конфликта, который нужно избегать любыми путями: уклоняться от контакта, создавать видимость послушания. Взрослый, которому достаточно формального послушания, не пользуется авторитетом у ребенка, он не нашел путей ни к сознанию, ни к сердцу ребенка.</w:t>
      </w:r>
    </w:p>
    <w:p>
      <w:pPr>
        <w:pStyle w:val="NormalWeb"/>
        <w:shd w:val="clear" w:color="auto" w:fill="FFFFFF"/>
        <w:spacing w:lineRule="atLeast" w:line="332" w:beforeAutospacing="0" w:before="6" w:after="280"/>
        <w:ind w:hanging="0"/>
        <w:rPr>
          <w:color w:val="000000"/>
          <w:sz w:val="28"/>
          <w:szCs w:val="28"/>
        </w:rPr>
      </w:pPr>
      <w:r>
        <w:rPr>
          <w:color w:val="000000"/>
          <w:sz w:val="28"/>
          <w:szCs w:val="28"/>
        </w:rPr>
        <w:t xml:space="preserve">Среди родителей бытует мнение, что можно воспитать у ребенка качества, которых нет у них самих, достаточно вести себя правильно с педагогической точки зрения. Это высмеивал А.С. Макаренко: «По мнению таких родителей...нужно найти какой-то хитрющий рецепт воспитания, и дело будет сделано...Если этот рецепт дать в руки заядлому лежебоке, он при помощи этого рецепта воспитает трудолюбивого человека; если его дать мошеннику, рецепт поможет воспитать честного гражданина; в руках враля он тоже сделает чудо, и ребенок вырастет правдивым. Таких чудес не бывает. Никакие рецепты не помогут, если в самой личности воспитателя есть недостатки» . Так же считал и Л.Н. Толстой: «Невозможно воспитать хорошо, если сам дурен». </w:t>
      </w:r>
    </w:p>
    <w:p>
      <w:pPr>
        <w:pStyle w:val="NormalWeb"/>
        <w:shd w:val="clear" w:color="auto" w:fill="FFFFFF"/>
        <w:spacing w:lineRule="atLeast" w:line="332" w:beforeAutospacing="0" w:before="102" w:after="280"/>
        <w:ind w:firstLine="578"/>
        <w:rPr>
          <w:color w:val="000000"/>
          <w:sz w:val="28"/>
          <w:szCs w:val="28"/>
        </w:rPr>
      </w:pPr>
      <w:r>
        <w:rPr>
          <w:color w:val="000000"/>
          <w:sz w:val="28"/>
          <w:szCs w:val="28"/>
        </w:rPr>
        <w:t>Один из наиболее остро стоящих сегодня перед родителями вопросов - имеет ли смысл та романтическая направленность воспитания, в которой росло военное и послевоенное поколение. Не лучше ли для ребенка трезво смотреть на жизнь, заранее искать себе «место под солнцем», должны ли современные дети знать трудности, не лучше ли им дать безоблачное детство без физического труда и материальных ограничений.Определенные ограничения детей в материальных благах помогут воспитанию естественных потребностей, разумному отношению к деньгам. Неумеренное задаривание детей создает у них впечатление легкости получения вещей при полном отсутствии представления о цене труда.</w:t>
      </w:r>
    </w:p>
    <w:p>
      <w:pPr>
        <w:pStyle w:val="NormalWeb"/>
        <w:shd w:val="clear" w:color="auto" w:fill="FFFFFF"/>
        <w:spacing w:lineRule="atLeast" w:line="332" w:beforeAutospacing="0" w:before="11" w:after="280"/>
        <w:ind w:firstLine="561" w:left="11" w:right="11"/>
        <w:rPr>
          <w:color w:val="000000"/>
          <w:sz w:val="28"/>
          <w:szCs w:val="28"/>
        </w:rPr>
      </w:pPr>
      <w:r>
        <w:rPr>
          <w:color w:val="000000"/>
          <w:sz w:val="28"/>
          <w:szCs w:val="28"/>
        </w:rPr>
        <w:t>В.А. Сухомлинский писал о том, что бездумное удовлетворение потребностей детей ведет к тому, что в более зрелом возрасте их ждет пустота и разочарование.</w:t>
      </w:r>
    </w:p>
    <w:p>
      <w:pPr>
        <w:pStyle w:val="NormalWeb"/>
        <w:shd w:val="clear" w:color="auto" w:fill="FFFFFF"/>
        <w:spacing w:lineRule="atLeast" w:line="332" w:before="280" w:after="280"/>
        <w:ind w:hanging="0" w:left="11" w:right="11"/>
        <w:rPr>
          <w:color w:val="000000"/>
          <w:sz w:val="28"/>
          <w:szCs w:val="28"/>
        </w:rPr>
      </w:pPr>
      <w:r>
        <w:rPr>
          <w:color w:val="000000"/>
          <w:sz w:val="28"/>
          <w:szCs w:val="28"/>
        </w:rPr>
        <w:t>Последнее время участились жалобы родителей на пассивность детей по отношению к искусству и литературе: не любят читать, не хотят ходить в музеи, все подряд смотрят по телевизору. Это явление не должно остаться без внимания психолога и педагога. Прежде всего оно означает неравномерное развитие познавательных потребностей, особенно если у ребенка ярко выражены другие интересы: к математике, технике, шахматам и т.д.</w:t>
      </w:r>
    </w:p>
    <w:p>
      <w:pPr>
        <w:pStyle w:val="NormalWeb"/>
        <w:shd w:val="clear" w:color="auto" w:fill="FFFFFF"/>
        <w:spacing w:lineRule="atLeast" w:line="332" w:beforeAutospacing="0" w:before="6" w:after="280"/>
        <w:ind w:firstLine="573" w:left="11" w:right="11"/>
        <w:rPr>
          <w:color w:val="000000"/>
          <w:sz w:val="28"/>
          <w:szCs w:val="28"/>
        </w:rPr>
      </w:pPr>
      <w:r>
        <w:rPr>
          <w:color w:val="000000"/>
          <w:sz w:val="28"/>
          <w:szCs w:val="28"/>
        </w:rPr>
        <w:t>Опасность равнодушия к искусству заключается еще и в том, что ребенок лишается важнейшего источника нравственного воспитания, одухотворения его мировоззрения, источника эстетических переживаний.</w:t>
      </w:r>
    </w:p>
    <w:p>
      <w:pPr>
        <w:pStyle w:val="NormalWeb"/>
        <w:shd w:val="clear" w:color="auto" w:fill="FFFFFF"/>
        <w:spacing w:lineRule="atLeast" w:line="332" w:beforeAutospacing="0" w:before="102" w:after="280"/>
        <w:ind w:firstLine="567"/>
        <w:rPr>
          <w:color w:val="000000"/>
          <w:sz w:val="28"/>
          <w:szCs w:val="28"/>
        </w:rPr>
      </w:pPr>
      <w:r>
        <w:rPr>
          <w:color w:val="000000"/>
          <w:sz w:val="28"/>
          <w:szCs w:val="28"/>
        </w:rPr>
        <w:t>Пассивность детей по отношению к искусству объясняется либо отсутствием интереса к искусству в семье, либо «закармливанием» детей с раннего возраста эстетическими впечатлениями. Присутствие в доме телевизора само по себе не является фактором, тормозящим эстетическое развитие. Наоборот, телевидение может значительно стимулировать интерес ребенка к искусству, если родители следят за тем, чтобы ребенок смотрел передачи, соответствующие его возрасту и уровню развития. Делая вывод, можно сказать, безразличие или утилитарное отношение к искусству в семье приведет к тому, что ребенок будет стремиться лишь к суррогатам культуры или воспринимать произведения искусства как предметы потребления.</w:t>
      </w:r>
    </w:p>
    <w:p>
      <w:pPr>
        <w:pStyle w:val="NormalWeb"/>
        <w:shd w:val="clear" w:color="auto" w:fill="FFFFFF"/>
        <w:spacing w:lineRule="atLeast" w:line="332" w:beforeAutospacing="0" w:before="6" w:after="280"/>
        <w:ind w:firstLine="573" w:right="17"/>
        <w:rPr>
          <w:color w:val="000000"/>
          <w:sz w:val="28"/>
          <w:szCs w:val="28"/>
        </w:rPr>
      </w:pPr>
      <w:r>
        <w:rPr>
          <w:color w:val="000000"/>
          <w:sz w:val="28"/>
          <w:szCs w:val="28"/>
        </w:rPr>
        <w:t>Со стороны родителей возможны возражения, что эстетическое воспитание, развитие эстетического вкуса - это обязанность школы. Воспитание ребенка в школе не дает родителям отстраняться от воспитания ребенка в семье.И так, у семьи и школы общие цели, единые задачи: реализация всех потенциальных возможностей ребенка, формирование его личности, его умственной и личностной активности, воспитание нравственной и социальной зрелости. Осуществление этих задач возможно лишь в творческом контакте учителя и родителей, их полном сотрудничестве в условиях взаимопонимания и взаимопомощи.</w:t>
      </w:r>
    </w:p>
    <w:p>
      <w:pPr>
        <w:pStyle w:val="NormalWeb"/>
        <w:shd w:val="clear" w:color="auto" w:fill="FFFFFF"/>
        <w:spacing w:lineRule="atLeast" w:line="332" w:beforeAutospacing="0" w:before="488" w:after="280"/>
        <w:jc w:val="left"/>
        <w:rPr>
          <w:b/>
          <w:bCs/>
          <w:color w:val="000000"/>
          <w:sz w:val="28"/>
          <w:szCs w:val="28"/>
        </w:rPr>
      </w:pPr>
      <w:r>
        <w:rPr>
          <w:b/>
          <w:bCs/>
          <w:color w:val="000000"/>
          <w:sz w:val="28"/>
          <w:szCs w:val="28"/>
        </w:rPr>
        <w:t xml:space="preserve">                                               </w:t>
      </w:r>
      <w:r>
        <w:rPr>
          <w:b/>
          <w:bCs/>
          <w:color w:val="000000"/>
          <w:sz w:val="28"/>
          <w:szCs w:val="28"/>
        </w:rPr>
        <w:t>Заключение</w:t>
      </w:r>
    </w:p>
    <w:p>
      <w:pPr>
        <w:pStyle w:val="NormalWeb"/>
        <w:shd w:val="clear" w:color="auto" w:fill="FFFFFF"/>
        <w:spacing w:lineRule="atLeast" w:line="332" w:before="280" w:after="280"/>
        <w:ind w:firstLine="556" w:left="28" w:right="11"/>
        <w:rPr>
          <w:color w:val="000000"/>
          <w:sz w:val="28"/>
          <w:szCs w:val="28"/>
        </w:rPr>
      </w:pPr>
      <w:r>
        <w:rPr>
          <w:color w:val="000000"/>
          <w:sz w:val="28"/>
          <w:szCs w:val="28"/>
        </w:rPr>
        <w:t>И так, подростковый период жизни создает особые возможности для укрепления и развития внутренних связей между детьми и родителями. Только при их наличии требования и пожелания родителей становятся для подростка нравственными критериями их поведения.</w:t>
      </w:r>
    </w:p>
    <w:p>
      <w:pPr>
        <w:pStyle w:val="NormalWeb"/>
        <w:shd w:val="clear" w:color="auto" w:fill="FFFFFF"/>
        <w:spacing w:lineRule="atLeast" w:line="332" w:beforeAutospacing="0" w:before="11" w:after="280"/>
        <w:ind w:firstLine="567" w:left="28" w:right="11"/>
        <w:rPr>
          <w:color w:val="000000"/>
          <w:sz w:val="28"/>
          <w:szCs w:val="28"/>
        </w:rPr>
      </w:pPr>
      <w:r>
        <w:rPr>
          <w:color w:val="000000"/>
          <w:sz w:val="28"/>
          <w:szCs w:val="28"/>
        </w:rPr>
        <w:t>Инстинкт родственности, «голос крови» интенсивно проявляется тогд когда родители и дети по-человечески близки друг к другу, связаны узами не только родственной, но и духовной жизни.</w:t>
      </w:r>
    </w:p>
    <w:p>
      <w:pPr>
        <w:pStyle w:val="NormalWeb"/>
        <w:shd w:val="clear" w:color="auto" w:fill="FFFFFF"/>
        <w:spacing w:lineRule="atLeast" w:line="332" w:beforeAutospacing="0" w:before="11" w:after="280"/>
        <w:ind w:firstLine="658" w:left="11"/>
        <w:rPr>
          <w:color w:val="000000"/>
          <w:sz w:val="28"/>
          <w:szCs w:val="28"/>
        </w:rPr>
      </w:pPr>
      <w:r>
        <w:rPr>
          <w:color w:val="000000"/>
          <w:sz w:val="28"/>
          <w:szCs w:val="28"/>
        </w:rPr>
        <w:t>Преобладание нормативного содержания в отношении со взрослыми толкает подростка на поиск людей, которые могут подарить ему любовь, отнестись к нему самому, а не к какому -то придуманному, фантомному образу Я этого конкретного человека. Такими людьми оказываются сверстники, хотя это могут быть и люди (компании) более старшего возраста, эти люди могут дать подростку (в силу своей жизненной некомпетентности) недостоверную психологическую информацию, что окажет свое влияние на его отношения с собственной семьей.Недаром, рассматривая вопросы в курсовой работе, взаимодействия родителей и их детей показывает, что доверительное отношение и общение с родителями связано с проявлением пониженной тревожности, а регламентированность - с повышенной.С сожалением приходится констатировать, что потребность подростков в нерегламентированном общении со взрослыми не получает своего удовлетворения, так как в жизни преобладает регламентированный тип общения. Остается только думать, что за этим стоит еще одно проявление обособленной любви, замененной псевдо любовью, то явление, которое носит культурно-обособленный характер, где идеал человека и концепция жизни не являются научными абстракциями, а составляют ткань отношения человека к другому человеку. Очень сложно описать воздействие человека на человека в нерегламентированном общении, общении души с душой, где слова часто не имеют большого значения - важнее отношение. Оно же может быть выражено во взгляде, жесте, короткой реплике, совместном чувств.</w:t>
      </w:r>
    </w:p>
    <w:p>
      <w:pPr>
        <w:pStyle w:val="NormalWeb"/>
        <w:shd w:val="clear" w:color="auto" w:fill="FFFFFF"/>
        <w:spacing w:lineRule="atLeast" w:line="332" w:beforeAutospacing="0" w:before="6" w:after="280"/>
        <w:ind w:firstLine="561" w:left="6"/>
        <w:rPr>
          <w:color w:val="000000"/>
          <w:sz w:val="28"/>
          <w:szCs w:val="28"/>
        </w:rPr>
      </w:pPr>
      <w:r>
        <w:rPr>
          <w:color w:val="000000"/>
          <w:sz w:val="28"/>
          <w:szCs w:val="28"/>
        </w:rPr>
        <w:t>Глубокие контакты с родителями создают у подростка устойчивое жизненное состояние, ощущение уверенности и надежности. А родителям приносят радостное чувство удовлетворения</w:t>
      </w:r>
      <w:r>
        <w:rPr>
          <w:b/>
          <w:bCs/>
          <w:color w:val="000000"/>
          <w:sz w:val="28"/>
          <w:szCs w:val="28"/>
        </w:rPr>
        <w:t xml:space="preserve"> </w:t>
      </w:r>
    </w:p>
    <w:p>
      <w:pPr>
        <w:pStyle w:val="NormalWeb"/>
        <w:shd w:val="clear" w:color="auto" w:fill="FFFFFF"/>
        <w:spacing w:lineRule="atLeast" w:line="332" w:beforeAutospacing="0" w:before="6" w:after="280"/>
        <w:ind w:firstLine="561" w:left="6"/>
        <w:rPr>
          <w:color w:val="000000"/>
          <w:sz w:val="28"/>
          <w:szCs w:val="28"/>
        </w:rPr>
      </w:pPr>
      <w:r>
        <w:rPr>
          <w:b/>
          <w:bCs/>
          <w:color w:val="000000"/>
          <w:sz w:val="28"/>
          <w:szCs w:val="28"/>
        </w:rPr>
        <w:t>Список  литературы</w:t>
      </w:r>
    </w:p>
    <w:p>
      <w:pPr>
        <w:pStyle w:val="NormalWeb"/>
        <w:numPr>
          <w:ilvl w:val="0"/>
          <w:numId w:val="2"/>
        </w:numPr>
        <w:shd w:val="clear" w:color="auto" w:fill="FFFFFF"/>
        <w:spacing w:lineRule="atLeast" w:line="332" w:beforeAutospacing="0" w:before="505" w:after="280"/>
        <w:rPr>
          <w:sz w:val="28"/>
          <w:szCs w:val="28"/>
        </w:rPr>
      </w:pPr>
      <w:r>
        <w:rPr>
          <w:color w:val="000000"/>
          <w:sz w:val="28"/>
          <w:szCs w:val="28"/>
        </w:rPr>
        <w:t>С.В. Ковалев. Психология современной семьи, М. 1988</w:t>
      </w:r>
    </w:p>
    <w:p>
      <w:pPr>
        <w:pStyle w:val="NormalWeb"/>
        <w:numPr>
          <w:ilvl w:val="0"/>
          <w:numId w:val="2"/>
        </w:numPr>
        <w:shd w:val="clear" w:color="auto" w:fill="FFFFFF"/>
        <w:spacing w:lineRule="atLeast" w:line="332" w:before="0" w:after="280"/>
        <w:rPr>
          <w:sz w:val="28"/>
          <w:szCs w:val="28"/>
        </w:rPr>
      </w:pPr>
      <w:r>
        <w:rPr>
          <w:color w:val="000000"/>
          <w:sz w:val="28"/>
          <w:szCs w:val="28"/>
        </w:rPr>
        <w:t>И.С Кон. Психология ранней юности, М. Просвещение 1989</w:t>
      </w:r>
    </w:p>
    <w:p>
      <w:pPr>
        <w:pStyle w:val="NormalWeb"/>
        <w:numPr>
          <w:ilvl w:val="0"/>
          <w:numId w:val="2"/>
        </w:numPr>
        <w:shd w:val="clear" w:color="auto" w:fill="FFFFFF"/>
        <w:spacing w:lineRule="atLeast" w:line="332" w:before="280" w:after="280"/>
        <w:rPr>
          <w:sz w:val="28"/>
          <w:szCs w:val="28"/>
        </w:rPr>
      </w:pPr>
      <w:r>
        <w:rPr>
          <w:color w:val="000000"/>
          <w:sz w:val="28"/>
          <w:szCs w:val="28"/>
        </w:rPr>
        <w:t>Г.С. Абрамова. Возрастная психология. М., Екатеринбург, Деловая</w:t>
        <w:br/>
        <w:t>книга. 2000</w:t>
      </w:r>
    </w:p>
    <w:p>
      <w:pPr>
        <w:pStyle w:val="NormalWeb"/>
        <w:numPr>
          <w:ilvl w:val="0"/>
          <w:numId w:val="2"/>
        </w:numPr>
        <w:shd w:val="clear" w:color="auto" w:fill="FFFFFF"/>
        <w:spacing w:lineRule="atLeast" w:line="332" w:before="280" w:after="280"/>
        <w:rPr>
          <w:sz w:val="28"/>
          <w:szCs w:val="28"/>
        </w:rPr>
      </w:pPr>
      <w:r>
        <w:rPr>
          <w:color w:val="000000"/>
          <w:sz w:val="28"/>
          <w:szCs w:val="28"/>
        </w:rPr>
        <w:t>Т.П. Гаврилова. О типичных ошибках родителей в воспитании детей.</w:t>
        <w:br/>
        <w:t>Журнал вопросы психологии №1, 1984</w:t>
      </w:r>
    </w:p>
    <w:p>
      <w:pPr>
        <w:pStyle w:val="NormalWeb"/>
        <w:numPr>
          <w:ilvl w:val="0"/>
          <w:numId w:val="2"/>
        </w:numPr>
        <w:shd w:val="clear" w:color="auto" w:fill="FFFFFF"/>
        <w:spacing w:lineRule="atLeast" w:line="332" w:before="280" w:after="280"/>
        <w:rPr>
          <w:sz w:val="28"/>
          <w:szCs w:val="28"/>
        </w:rPr>
      </w:pPr>
      <w:r>
        <w:rPr>
          <w:color w:val="000000"/>
          <w:sz w:val="28"/>
          <w:szCs w:val="28"/>
        </w:rPr>
        <w:t>Возрастная и педагогическая психология / Под ред. А.В. Петровского</w:t>
        <w:br/>
        <w:t>М., 1970</w:t>
      </w:r>
    </w:p>
    <w:p>
      <w:pPr>
        <w:pStyle w:val="NormalWeb"/>
        <w:numPr>
          <w:ilvl w:val="0"/>
          <w:numId w:val="2"/>
        </w:numPr>
        <w:shd w:val="clear" w:color="auto" w:fill="FFFFFF"/>
        <w:spacing w:lineRule="atLeast" w:line="332" w:beforeAutospacing="0" w:before="6" w:after="280"/>
        <w:rPr>
          <w:sz w:val="28"/>
          <w:szCs w:val="28"/>
        </w:rPr>
      </w:pPr>
      <w:r>
        <w:rPr>
          <w:color w:val="000000"/>
          <w:sz w:val="28"/>
          <w:szCs w:val="28"/>
        </w:rPr>
        <w:t>Психология и педагогика / под ред. Радугина А.А. М., 1997</w:t>
      </w:r>
    </w:p>
    <w:p>
      <w:pPr>
        <w:pStyle w:val="NormalWeb"/>
        <w:shd w:val="clear" w:color="auto" w:fill="FFFFFF"/>
        <w:spacing w:lineRule="atLeast" w:line="332" w:before="280" w:after="280"/>
        <w:ind w:left="11"/>
        <w:rPr>
          <w:sz w:val="28"/>
          <w:szCs w:val="28"/>
        </w:rPr>
      </w:pPr>
      <w:r>
        <w:rPr>
          <w:color w:val="000000"/>
          <w:sz w:val="28"/>
          <w:szCs w:val="28"/>
        </w:rPr>
        <w:t xml:space="preserve">       </w:t>
      </w:r>
      <w:r>
        <w:rPr>
          <w:color w:val="000000"/>
          <w:sz w:val="28"/>
          <w:szCs w:val="28"/>
        </w:rPr>
        <w:t>7. Подростковая психология, Личко А.Е. Л., 1979</w:t>
      </w:r>
    </w:p>
    <w:p>
      <w:pPr>
        <w:pStyle w:val="NormalWeb"/>
        <w:numPr>
          <w:ilvl w:val="0"/>
          <w:numId w:val="3"/>
        </w:numPr>
        <w:shd w:val="clear" w:color="auto" w:fill="FFFFFF"/>
        <w:spacing w:lineRule="atLeast" w:line="332" w:beforeAutospacing="0" w:before="6" w:after="280"/>
        <w:rPr>
          <w:sz w:val="28"/>
          <w:szCs w:val="28"/>
        </w:rPr>
      </w:pPr>
      <w:r>
        <w:rPr>
          <w:color w:val="000000"/>
          <w:sz w:val="28"/>
          <w:szCs w:val="28"/>
        </w:rPr>
        <w:t>Настольная книга практического психолога, М., Владос, 2001</w:t>
      </w:r>
    </w:p>
    <w:p>
      <w:pPr>
        <w:pStyle w:val="NormalWeb"/>
        <w:numPr>
          <w:ilvl w:val="0"/>
          <w:numId w:val="3"/>
        </w:numPr>
        <w:shd w:val="clear" w:color="auto" w:fill="FFFFFF"/>
        <w:spacing w:lineRule="atLeast" w:line="332" w:before="0" w:after="280"/>
        <w:rPr>
          <w:sz w:val="28"/>
          <w:szCs w:val="28"/>
        </w:rPr>
      </w:pPr>
      <w:r>
        <w:rPr>
          <w:color w:val="000000"/>
          <w:sz w:val="28"/>
          <w:szCs w:val="28"/>
        </w:rPr>
        <w:t>Изучение личности учащегося и ученических коллективов, Фридман</w:t>
        <w:br/>
        <w:t>Л.П.-М., 1988</w:t>
      </w:r>
    </w:p>
    <w:p>
      <w:pPr>
        <w:pStyle w:val="NormalWeb"/>
        <w:shd w:val="clear" w:color="auto" w:fill="FFFFFF"/>
        <w:spacing w:lineRule="atLeast" w:line="332" w:before="280" w:after="280"/>
        <w:ind w:left="40"/>
        <w:rPr>
          <w:sz w:val="28"/>
          <w:szCs w:val="28"/>
        </w:rPr>
      </w:pPr>
      <w:r>
        <w:rPr>
          <w:color w:val="000000"/>
          <w:sz w:val="28"/>
          <w:szCs w:val="28"/>
        </w:rPr>
        <w:t xml:space="preserve">     </w:t>
      </w:r>
      <w:r>
        <w:rPr>
          <w:color w:val="000000"/>
          <w:sz w:val="28"/>
          <w:szCs w:val="28"/>
        </w:rPr>
        <w:t>10. Семейное воспитание: Словарь для родителей. М., 1967</w:t>
      </w:r>
    </w:p>
    <w:p>
      <w:pPr>
        <w:pStyle w:val="Normal"/>
        <w:spacing w:before="0" w:after="200"/>
        <w:rPr>
          <w:rFonts w:ascii="Times New Roman" w:hAnsi="Times New Roman" w:cs="Times New Roman"/>
          <w:sz w:val="28"/>
          <w:szCs w:val="28"/>
        </w:rPr>
      </w:pPr>
      <w:r>
        <w:rPr>
          <w:rFonts w:cs="Times New Roman" w:ascii="Times New Roman" w:hAnsi="Times New Roman"/>
          <w:sz w:val="28"/>
          <w:szCs w:val="28"/>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PT Astra Serif">
    <w:charset w:val="01"/>
    <w:family w:val="roman"/>
    <w:pitch w:val="default"/>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8"/>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8"/>
  <w:defaultTabStop w:val="708"/>
  <w:autoHyphenation w:val="true"/>
  <w:hyphenationZone w:val="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e425d"/>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unhideWhenUsed/>
    <w:qFormat/>
    <w:rPr/>
  </w:style>
  <w:style w:type="character" w:styleId="Style14" w:customStyle="1">
    <w:name w:val="Верхний колонтитул Знак"/>
    <w:basedOn w:val="DefaultParagraphFont"/>
    <w:uiPriority w:val="99"/>
    <w:semiHidden/>
    <w:qFormat/>
    <w:rsid w:val="008b3ce6"/>
    <w:rPr/>
  </w:style>
  <w:style w:type="character" w:styleId="Style15" w:customStyle="1">
    <w:name w:val="Нижний колонтитул Знак"/>
    <w:basedOn w:val="DefaultParagraphFont"/>
    <w:uiPriority w:val="99"/>
    <w:qFormat/>
    <w:rsid w:val="008b3ce6"/>
    <w:rPr/>
  </w:style>
  <w:style w:type="paragraph" w:styleId="Style16">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FreeSans"/>
    </w:rPr>
  </w:style>
  <w:style w:type="paragraph" w:styleId="Caption">
    <w:name w:val="caption"/>
    <w:basedOn w:val="Normal"/>
    <w:qFormat/>
    <w:pPr>
      <w:suppressLineNumbers/>
      <w:spacing w:before="120" w:after="120"/>
    </w:pPr>
    <w:rPr>
      <w:rFonts w:ascii="PT Astra Serif" w:hAnsi="PT Astra Serif" w:cs="FreeSans"/>
      <w:i/>
      <w:iCs/>
      <w:sz w:val="24"/>
      <w:szCs w:val="24"/>
    </w:rPr>
  </w:style>
  <w:style w:type="paragraph" w:styleId="Style17">
    <w:name w:val="Указатель"/>
    <w:basedOn w:val="Normal"/>
    <w:qFormat/>
    <w:pPr>
      <w:suppressLineNumbers/>
    </w:pPr>
    <w:rPr>
      <w:rFonts w:ascii="PT Astra Serif" w:hAnsi="PT Astra Serif" w:cs="FreeSans"/>
    </w:rPr>
  </w:style>
  <w:style w:type="paragraph" w:styleId="user">
    <w:name w:val="Заголовок (user)"/>
    <w:basedOn w:val="Normal"/>
    <w:next w:val="BodyText"/>
    <w:qFormat/>
    <w:pPr>
      <w:keepNext w:val="true"/>
      <w:spacing w:before="240" w:after="120"/>
    </w:pPr>
    <w:rPr>
      <w:rFonts w:ascii="PT Astra Serif" w:hAnsi="PT Astra Serif" w:eastAsia="Noto Sans CJK SC" w:cs="FreeSans"/>
      <w:sz w:val="28"/>
      <w:szCs w:val="28"/>
    </w:rPr>
  </w:style>
  <w:style w:type="paragraph" w:styleId="user1">
    <w:name w:val="Указатель (user)"/>
    <w:basedOn w:val="Normal"/>
    <w:qFormat/>
    <w:pPr>
      <w:suppressLineNumbers/>
    </w:pPr>
    <w:rPr>
      <w:rFonts w:ascii="PT Astra Serif" w:hAnsi="PT Astra Serif" w:cs="FreeSans"/>
    </w:rPr>
  </w:style>
  <w:style w:type="paragraph" w:styleId="NormalWeb">
    <w:name w:val="Normal (Web)"/>
    <w:basedOn w:val="Normal"/>
    <w:uiPriority w:val="99"/>
    <w:unhideWhenUsed/>
    <w:qFormat/>
    <w:rsid w:val="008b3ce6"/>
    <w:pPr>
      <w:spacing w:lineRule="auto" w:line="240" w:beforeAutospacing="1" w:afterAutospacing="1"/>
    </w:pPr>
    <w:rPr>
      <w:rFonts w:ascii="Times New Roman" w:hAnsi="Times New Roman" w:eastAsia="Times New Roman" w:cs="Times New Roman"/>
      <w:sz w:val="24"/>
      <w:szCs w:val="24"/>
      <w:lang w:eastAsia="ru-RU"/>
    </w:rPr>
  </w:style>
  <w:style w:type="paragraph" w:styleId="HeaderandFooter">
    <w:name w:val="Header and Footer"/>
    <w:basedOn w:val="Normal"/>
    <w:qFormat/>
    <w:pPr/>
    <w:rPr/>
  </w:style>
  <w:style w:type="paragraph" w:styleId="Header">
    <w:name w:val="header"/>
    <w:basedOn w:val="Normal"/>
    <w:link w:val="Style14"/>
    <w:uiPriority w:val="99"/>
    <w:semiHidden/>
    <w:unhideWhenUsed/>
    <w:rsid w:val="008b3ce6"/>
    <w:pPr>
      <w:tabs>
        <w:tab w:val="clear" w:pos="708"/>
        <w:tab w:val="center" w:pos="4677" w:leader="none"/>
        <w:tab w:val="right" w:pos="9355" w:leader="none"/>
      </w:tabs>
      <w:spacing w:lineRule="auto" w:line="240" w:before="0" w:after="0"/>
    </w:pPr>
    <w:rPr/>
  </w:style>
  <w:style w:type="paragraph" w:styleId="Footer">
    <w:name w:val="footer"/>
    <w:basedOn w:val="Normal"/>
    <w:link w:val="Style15"/>
    <w:uiPriority w:val="99"/>
    <w:unhideWhenUsed/>
    <w:rsid w:val="008b3ce6"/>
    <w:pPr>
      <w:tabs>
        <w:tab w:val="clear" w:pos="708"/>
        <w:tab w:val="center" w:pos="4677" w:leader="none"/>
        <w:tab w:val="right" w:pos="9355" w:leader="none"/>
      </w:tabs>
      <w:spacing w:lineRule="auto" w:line="240" w:before="0" w:after="0"/>
    </w:pPr>
    <w:rPr/>
  </w:style>
  <w:style w:type="numbering" w:styleId="user2" w:default="1">
    <w:name w:val="Без списка (user)"/>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644AB-7C14-4C66-BE8D-23916D569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Application>LibreOffice/25.2.3.2$Linux_X86_64 LibreOffice_project/520$Build-2</Application>
  <AppVersion>15.0000</AppVersion>
  <Pages>21</Pages>
  <Words>6005</Words>
  <Characters>40305</Characters>
  <CharactersWithSpaces>46597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2021-05-19T04:07:00Z</dcterms:created>
  <dc:creator>us</dc:creator>
  <dc:description/>
  <dc:language>ru-RU</dc:language>
  <cp:lastModifiedBy/>
  <dcterms:modified xsi:type="dcterms:W3CDTF">2026-01-24T22:08:50Z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