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CF19A3">
      <w:pPr>
        <w:pStyle w:val="2"/>
        <w:spacing w:before="48" w:line="172" w:lineRule="auto"/>
        <w:ind w:left="2300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>Лэпбук   «Зима»   для</w:t>
      </w:r>
      <w:r>
        <w:rPr>
          <w:rFonts w:hint="default" w:ascii="Times New Roman" w:hAnsi="Times New Roman" w:eastAsia="Times New Roman" w:cs="Times New Roman"/>
          <w:b w:val="0"/>
          <w:bCs w:val="0"/>
          <w:spacing w:val="3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>детей</w:t>
      </w:r>
      <w:r>
        <w:rPr>
          <w:rFonts w:hint="default" w:ascii="Times New Roman" w:hAnsi="Times New Roman" w:eastAsia="Times New Roman" w:cs="Times New Roman"/>
          <w:b w:val="0"/>
          <w:bCs w:val="0"/>
          <w:spacing w:val="2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2"/>
          <w:lang w:val="ru-RU"/>
        </w:rPr>
        <w:t xml:space="preserve">среднего 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 xml:space="preserve"> возраста</w:t>
      </w:r>
    </w:p>
    <w:p w14:paraId="3E2B30DC">
      <w:pPr>
        <w:spacing w:line="30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70E66BC7">
      <w:pPr>
        <w:spacing w:line="310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02AEDD45">
      <w:pPr>
        <w:pStyle w:val="2"/>
        <w:spacing w:before="94" w:line="161" w:lineRule="auto"/>
        <w:jc w:val="right"/>
        <w:rPr>
          <w:rFonts w:hint="default" w:ascii="Times New Roman" w:hAnsi="Times New Roman" w:eastAsia="Times New Roman" w:cs="Times New Roman"/>
          <w:b w:val="0"/>
          <w:bCs w:val="0"/>
        </w:rPr>
      </w:pPr>
    </w:p>
    <w:p w14:paraId="0AA69214">
      <w:pPr>
        <w:pStyle w:val="2"/>
        <w:spacing w:before="215" w:line="234" w:lineRule="auto"/>
        <w:ind w:left="3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Описание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данный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материал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может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быт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ь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интересен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детям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их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родителям,</w:t>
      </w:r>
    </w:p>
    <w:p w14:paraId="1DFB0A58">
      <w:pPr>
        <w:pStyle w:val="2"/>
        <w:spacing w:before="76" w:line="162" w:lineRule="auto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>педагогам</w:t>
      </w:r>
      <w:r>
        <w:rPr>
          <w:rFonts w:hint="default" w:ascii="Times New Roman" w:hAnsi="Times New Roman" w:eastAsia="Times New Roman" w:cs="Times New Roman"/>
          <w:b w:val="0"/>
          <w:bCs w:val="0"/>
          <w:spacing w:val="6"/>
        </w:rPr>
        <w:t xml:space="preserve">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>ДОУ</w:t>
      </w:r>
      <w:r>
        <w:rPr>
          <w:rFonts w:hint="default" w:ascii="Times New Roman" w:hAnsi="Times New Roman" w:eastAsia="Times New Roman" w:cs="Times New Roman"/>
          <w:b w:val="0"/>
          <w:bCs w:val="0"/>
          <w:spacing w:val="-25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>.</w:t>
      </w:r>
    </w:p>
    <w:p w14:paraId="15184140">
      <w:pPr>
        <w:pStyle w:val="2"/>
        <w:spacing w:before="328" w:line="161" w:lineRule="auto"/>
        <w:ind w:left="3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Цель:</w:t>
      </w:r>
      <w:r>
        <w:rPr>
          <w:rFonts w:hint="default" w:ascii="Times New Roman" w:hAnsi="Times New Roman" w:eastAsia="Times New Roman" w:cs="Times New Roman"/>
          <w:b w:val="0"/>
          <w:bCs w:val="0"/>
          <w:spacing w:val="13"/>
          <w:w w:val="101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создание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условий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для</w:t>
      </w:r>
      <w:r>
        <w:rPr>
          <w:rFonts w:hint="default" w:ascii="Times New Roman" w:hAnsi="Times New Roman" w:eastAsia="Times New Roman" w:cs="Times New Roman"/>
          <w:b w:val="0"/>
          <w:bCs w:val="0"/>
          <w:spacing w:val="11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закрепления</w:t>
      </w:r>
      <w:r>
        <w:rPr>
          <w:rFonts w:hint="default" w:ascii="Times New Roman" w:hAnsi="Times New Roman" w:eastAsia="Times New Roman" w:cs="Times New Roman"/>
          <w:b w:val="0"/>
          <w:bCs w:val="0"/>
          <w:spacing w:val="11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знаний</w:t>
      </w:r>
      <w:r>
        <w:rPr>
          <w:rFonts w:hint="default" w:ascii="Times New Roman" w:hAnsi="Times New Roman" w:eastAsia="Times New Roman" w:cs="Times New Roman"/>
          <w:b w:val="0"/>
          <w:bCs w:val="0"/>
          <w:spacing w:val="10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о</w:t>
      </w:r>
      <w:r>
        <w:rPr>
          <w:rFonts w:hint="default" w:ascii="Times New Roman" w:hAnsi="Times New Roman" w:eastAsia="Times New Roman" w:cs="Times New Roman"/>
          <w:b w:val="0"/>
          <w:bCs w:val="0"/>
          <w:spacing w:val="11"/>
          <w:w w:val="101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зиме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зимних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признаках</w:t>
      </w:r>
    </w:p>
    <w:p w14:paraId="723DA155">
      <w:pPr>
        <w:pStyle w:val="2"/>
        <w:spacing w:before="320" w:line="161" w:lineRule="auto"/>
        <w:ind w:left="3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Задачи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расширять</w:t>
      </w:r>
      <w:r>
        <w:rPr>
          <w:rFonts w:hint="default" w:ascii="Times New Roman" w:hAnsi="Times New Roman" w:eastAsia="Times New Roman" w:cs="Times New Roman"/>
          <w:b w:val="0"/>
          <w:bCs w:val="0"/>
          <w:spacing w:val="10"/>
          <w:w w:val="101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знания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детей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о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признаказ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зимы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,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зимних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развлечениях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</w:t>
      </w:r>
    </w:p>
    <w:p w14:paraId="6A0C31F2">
      <w:pPr>
        <w:pStyle w:val="2"/>
        <w:spacing w:before="24" w:line="232" w:lineRule="auto"/>
        <w:ind w:left="3" w:right="596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забавах,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зимних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видах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спорта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зимующих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птицах</w:t>
      </w:r>
      <w:r>
        <w:rPr>
          <w:rFonts w:hint="default" w:ascii="Times New Roman" w:hAnsi="Times New Roman" w:eastAsia="Times New Roman" w:cs="Times New Roman"/>
          <w:b w:val="0"/>
          <w:bCs w:val="0"/>
          <w:spacing w:val="-10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.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Развивать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связную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речь,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>логическое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</w:rPr>
        <w:t>мышление,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мелкую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моторику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рук.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Побуждать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детей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внимательно</w:t>
      </w:r>
      <w:r>
        <w:rPr>
          <w:rFonts w:hint="default" w:ascii="Times New Roman" w:hAnsi="Times New Roman" w:eastAsia="Times New Roman" w:cs="Times New Roman"/>
          <w:b w:val="0"/>
          <w:bCs w:val="0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слушать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педагога</w:t>
      </w:r>
      <w:r>
        <w:rPr>
          <w:rFonts w:hint="default" w:ascii="Times New Roman" w:hAnsi="Times New Roman" w:eastAsia="Times New Roman" w:cs="Times New Roman"/>
          <w:b w:val="0"/>
          <w:bCs w:val="0"/>
          <w:spacing w:val="-25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.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Расширять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словарный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запас</w:t>
      </w:r>
      <w:r>
        <w:rPr>
          <w:rFonts w:hint="default" w:ascii="Times New Roman" w:hAnsi="Times New Roman" w:eastAsia="Times New Roman" w:cs="Times New Roman"/>
          <w:b w:val="0"/>
          <w:bCs w:val="0"/>
          <w:spacing w:val="-25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.</w:t>
      </w:r>
    </w:p>
    <w:p w14:paraId="7524E1B9">
      <w:pPr>
        <w:pStyle w:val="2"/>
        <w:spacing w:before="226" w:line="233" w:lineRule="auto"/>
        <w:ind w:left="3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Большой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популярностью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в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детских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садах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пользуются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лэпбуки,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Я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хочу</w:t>
      </w:r>
    </w:p>
    <w:p w14:paraId="4A4975C2">
      <w:pPr>
        <w:pStyle w:val="2"/>
        <w:spacing w:before="17" w:line="233" w:lineRule="auto"/>
        <w:ind w:left="3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продемонстрировать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лэпбук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тсделанный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своими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рукеми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под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названием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"Зима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"</w:t>
      </w:r>
    </w:p>
    <w:p w14:paraId="7323809D">
      <w:pPr>
        <w:pStyle w:val="2"/>
        <w:spacing w:before="209" w:line="226" w:lineRule="auto"/>
        <w:ind w:right="227" w:firstLine="3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Лэпбук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"Зима"-это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самодельная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интерактивная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папка</w:t>
      </w:r>
      <w:r>
        <w:rPr>
          <w:rFonts w:hint="default" w:ascii="Times New Roman" w:hAnsi="Times New Roman" w:eastAsia="Times New Roman" w:cs="Times New Roman"/>
          <w:b w:val="0"/>
          <w:bCs w:val="0"/>
          <w:spacing w:val="-25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.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В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нем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собран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мате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риал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п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о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т</w:t>
      </w:r>
      <w:r>
        <w:rPr>
          <w:rFonts w:hint="default" w:ascii="Times New Roman" w:hAnsi="Times New Roman" w:eastAsia="Times New Roman" w:cs="Times New Roman"/>
          <w:b w:val="0"/>
          <w:bCs w:val="0"/>
          <w:spacing w:val="-29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еме</w:t>
      </w:r>
      <w:r>
        <w:rPr>
          <w:rFonts w:hint="default" w:ascii="Times New Roman" w:hAnsi="Times New Roman" w:eastAsia="Times New Roman" w:cs="Times New Roman"/>
          <w:b w:val="0"/>
          <w:bCs w:val="0"/>
          <w:spacing w:val="-25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.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Папка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с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кармашками,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лото,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материал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для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дыхательной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глазной</w:t>
      </w:r>
    </w:p>
    <w:p w14:paraId="638D1461">
      <w:pPr>
        <w:pStyle w:val="2"/>
        <w:spacing w:before="90" w:line="172" w:lineRule="auto"/>
        <w:ind w:left="3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гимнастики,д/и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игра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"Подбери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пару",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разрезные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картинки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расскраски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Это</w:t>
      </w:r>
    </w:p>
    <w:p w14:paraId="2E0F3FBF">
      <w:pPr>
        <w:pStyle w:val="2"/>
        <w:spacing w:before="19" w:line="225" w:lineRule="auto"/>
        <w:ind w:right="336" w:firstLine="3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тематическо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пособие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имеет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яркое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оформление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</w:rPr>
        <w:t>по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могает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быстро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эффективно</w:t>
      </w:r>
      <w:r>
        <w:rPr>
          <w:rFonts w:hint="default" w:ascii="Times New Roman" w:hAnsi="Times New Roman" w:eastAsia="Times New Roman" w:cs="Times New Roman"/>
          <w:b w:val="0"/>
          <w:bCs w:val="0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у</w:t>
      </w:r>
      <w:r>
        <w:rPr>
          <w:rFonts w:hint="default" w:ascii="Times New Roman" w:hAnsi="Times New Roman" w:eastAsia="Times New Roman" w:cs="Times New Roman"/>
          <w:b w:val="0"/>
          <w:bCs w:val="0"/>
          <w:spacing w:val="-29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своить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новую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>закрепить</w:t>
      </w:r>
      <w:r>
        <w:rPr>
          <w:rFonts w:hint="default" w:ascii="Times New Roman" w:hAnsi="Times New Roman" w:eastAsia="Times New Roman" w:cs="Times New Roman"/>
          <w:b w:val="0"/>
          <w:bCs w:val="0"/>
          <w:spacing w:val="-4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изученную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информацию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в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занимательно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игровой</w:t>
      </w:r>
    </w:p>
    <w:p w14:paraId="4554D59E">
      <w:pPr>
        <w:pStyle w:val="2"/>
        <w:spacing w:before="16" w:line="233" w:lineRule="auto"/>
        <w:rPr>
          <w:rFonts w:hint="default" w:ascii="Times New Roman" w:hAnsi="Times New Roman" w:eastAsia="Times New Roman" w:cs="Times New Roman"/>
          <w:b w:val="0"/>
          <w:bCs w:val="0"/>
          <w:sz w:val="15"/>
          <w:szCs w:val="15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5"/>
          <w:lang w:val="ru-RU"/>
        </w:rPr>
        <w:t>ф</w:t>
      </w:r>
      <w:bookmarkStart w:id="0" w:name="_GoBack"/>
      <w:bookmarkEnd w:id="0"/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орме</w:t>
      </w:r>
      <w:r>
        <w:rPr>
          <w:rFonts w:hint="default" w:ascii="Times New Roman" w:hAnsi="Times New Roman" w:eastAsia="Times New Roman" w:cs="Times New Roman"/>
          <w:b w:val="0"/>
          <w:bCs w:val="0"/>
          <w:spacing w:val="-25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.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Этот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лэпбук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можно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использовать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как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индивидуально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так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и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5"/>
        </w:rPr>
        <w:t>н</w:t>
      </w:r>
      <w:r>
        <w:rPr>
          <w:rFonts w:hint="default" w:ascii="Times New Roman" w:hAnsi="Times New Roman" w:eastAsia="Times New Roman" w:cs="Times New Roman"/>
          <w:b w:val="0"/>
          <w:bCs w:val="0"/>
          <w:spacing w:val="-6"/>
        </w:rPr>
        <w:t>а</w:t>
      </w:r>
      <w:r>
        <w:rPr>
          <w:rFonts w:hint="default" w:ascii="Times New Roman" w:hAnsi="Times New Roman" w:eastAsia="Times New Roman" w:cs="Times New Roman"/>
          <w:b w:val="0"/>
          <w:bCs w:val="0"/>
          <w:spacing w:val="-6"/>
        </w:rPr>
        <w:t xml:space="preserve">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6"/>
        </w:rPr>
        <w:t>группов</w:t>
      </w:r>
      <w:r>
        <w:rPr>
          <w:rFonts w:hint="default" w:ascii="Times New Roman" w:hAnsi="Times New Roman" w:eastAsia="Times New Roman" w:cs="Times New Roman"/>
          <w:b w:val="0"/>
          <w:bCs w:val="0"/>
          <w:spacing w:val="-6"/>
          <w:lang w:val="ru-RU"/>
        </w:rPr>
        <w:t xml:space="preserve">ом занятии </w:t>
      </w:r>
      <w:r>
        <w:rPr>
          <w:rFonts w:hint="default" w:ascii="Times New Roman" w:hAnsi="Times New Roman" w:eastAsia="Times New Roman" w:cs="Times New Roman"/>
          <w:b w:val="0"/>
          <w:bCs w:val="0"/>
          <w:spacing w:val="4"/>
          <w:sz w:val="15"/>
          <w:szCs w:val="15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 w:val="0"/>
          <w:spacing w:val="-3"/>
          <w:sz w:val="15"/>
          <w:szCs w:val="15"/>
        </w:rPr>
        <w:t>.</w:t>
      </w:r>
    </w:p>
    <w:p w14:paraId="1F906277">
      <w:pPr>
        <w:spacing w:line="255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2F480283">
      <w:pPr>
        <w:spacing w:line="6700" w:lineRule="exact"/>
        <w:ind w:firstLine="50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position w:val="-134"/>
        </w:rPr>
        <w:drawing>
          <wp:inline distT="0" distB="0" distL="0" distR="0">
            <wp:extent cx="5727700" cy="4254500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24" cy="425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5CDC9">
      <w:pPr>
        <w:spacing w:line="6700" w:lineRule="exact"/>
        <w:rPr>
          <w:rFonts w:hint="default" w:ascii="Times New Roman" w:hAnsi="Times New Roman" w:eastAsia="Times New Roman" w:cs="Times New Roman"/>
          <w:b w:val="0"/>
          <w:bCs w:val="0"/>
        </w:rPr>
        <w:sectPr>
          <w:pgSz w:w="11910" w:h="16840"/>
          <w:pgMar w:top="575" w:right="1016" w:bottom="0" w:left="959" w:header="0" w:footer="0" w:gutter="0"/>
        </w:sectPr>
      </w:pPr>
    </w:p>
    <w:p w14:paraId="60F99BB9">
      <w:pPr>
        <w:spacing w:line="243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58F864FE">
      <w:pPr>
        <w:spacing w:line="243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7528F0F7">
      <w:pPr>
        <w:spacing w:line="243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2D0AD080">
      <w:pPr>
        <w:spacing w:line="243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10C47305">
      <w:pPr>
        <w:spacing w:line="243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3E421C26">
      <w:pPr>
        <w:spacing w:line="244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691E84F1">
      <w:pPr>
        <w:pStyle w:val="2"/>
        <w:spacing w:before="76" w:line="161" w:lineRule="auto"/>
        <w:ind w:left="1879"/>
        <w:rPr>
          <w:rFonts w:hint="default" w:ascii="Times New Roman" w:hAnsi="Times New Roman" w:eastAsia="Times New Roman" w:cs="Times New Roman"/>
          <w:b w:val="0"/>
          <w:bCs w:val="0"/>
          <w:sz w:val="21"/>
          <w:szCs w:val="21"/>
        </w:rPr>
      </w:pPr>
      <w:r>
        <w:rPr>
          <w:rFonts w:hint="default" w:ascii="Times New Roman" w:hAnsi="Times New Roman" w:eastAsia="Times New Roman" w:cs="Times New Roman"/>
          <w:b w:val="0"/>
          <w:bCs w:val="0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-848995</wp:posOffset>
            </wp:positionV>
            <wp:extent cx="4425950" cy="585470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25955" cy="58546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  <w:sz w:val="21"/>
          <w:szCs w:val="21"/>
        </w:rPr>
        <w:t>Зимовье</w:t>
      </w:r>
      <w:r>
        <w:rPr>
          <w:rFonts w:hint="default" w:ascii="Times New Roman" w:hAnsi="Times New Roman" w:eastAsia="Times New Roman" w:cs="Times New Roman"/>
          <w:b w:val="0"/>
          <w:bCs w:val="0"/>
          <w:spacing w:val="3"/>
          <w:sz w:val="21"/>
          <w:szCs w:val="21"/>
        </w:rPr>
        <w:t xml:space="preserve">       </w:t>
      </w:r>
      <w:r>
        <w:rPr>
          <w:rFonts w:hint="default" w:ascii="Times New Roman" w:hAnsi="Times New Roman" w:eastAsia="Times New Roman" w:cs="Times New Roman"/>
          <w:b w:val="0"/>
          <w:bCs w:val="0"/>
          <w:spacing w:val="-2"/>
          <w:sz w:val="21"/>
          <w:szCs w:val="21"/>
        </w:rPr>
        <w:t>зверей</w:t>
      </w:r>
    </w:p>
    <w:p w14:paraId="07565B21">
      <w:pPr>
        <w:spacing w:line="245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62F15EE9">
      <w:pPr>
        <w:spacing w:line="245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5A9EB810">
      <w:pPr>
        <w:spacing w:line="246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33C5FB1E">
      <w:pPr>
        <w:spacing w:line="246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4DFCE812">
      <w:pPr>
        <w:spacing w:line="246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2084638B">
      <w:pPr>
        <w:spacing w:before="61" w:line="216" w:lineRule="auto"/>
        <w:ind w:left="5850"/>
        <w:rPr>
          <w:rFonts w:hint="default" w:ascii="Times New Roman" w:hAnsi="Times New Roman" w:eastAsia="Times New Roman" w:cs="Times New Roman"/>
          <w:b w:val="0"/>
          <w:bCs w:val="0"/>
          <w:sz w:val="21"/>
          <w:szCs w:val="21"/>
        </w:rPr>
      </w:pPr>
      <w:r>
        <w:rPr>
          <w:rFonts w:hint="default" w:ascii="Times New Roman" w:hAnsi="Times New Roman" w:eastAsia="Times New Roman" w:cs="Times New Roman"/>
          <w:b w:val="0"/>
          <w:bCs w:val="0"/>
          <w:i/>
          <w:iCs/>
          <w:spacing w:val="4"/>
          <w:position w:val="10"/>
          <w:sz w:val="14"/>
          <w:szCs w:val="14"/>
        </w:rPr>
        <w:t>LA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spacing w:val="11"/>
          <w:position w:val="10"/>
          <w:sz w:val="14"/>
          <w:szCs w:val="14"/>
        </w:rPr>
        <w:t xml:space="preserve">  </w:t>
      </w:r>
      <w:r>
        <w:rPr>
          <w:rFonts w:hint="default" w:ascii="Times New Roman" w:hAnsi="Times New Roman" w:eastAsia="Times New Roman" w:cs="Times New Roman"/>
          <w:b w:val="0"/>
          <w:bCs w:val="0"/>
          <w:i/>
          <w:iCs/>
          <w:spacing w:val="4"/>
          <w:position w:val="-2"/>
          <w:sz w:val="21"/>
          <w:szCs w:val="21"/>
        </w:rPr>
        <w:t>AHHE</w:t>
      </w:r>
    </w:p>
    <w:p w14:paraId="74BAFD4A">
      <w:pPr>
        <w:spacing w:line="248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74A0E49D">
      <w:pPr>
        <w:spacing w:line="248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572149CD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7040BF4D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6AB53298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195370BC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7F0E0121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1D6BF487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08A66011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1C0C99A0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1C5D577D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09DB4B7B">
      <w:pPr>
        <w:spacing w:line="249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268BEF6B">
      <w:pPr>
        <w:spacing w:line="280" w:lineRule="exact"/>
        <w:ind w:firstLine="4320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position w:val="-5"/>
        </w:rPr>
        <w:drawing>
          <wp:inline distT="0" distB="0" distL="0" distR="0">
            <wp:extent cx="234315" cy="177800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879" cy="17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2C6BB">
      <w:pPr>
        <w:spacing w:line="244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79CF78AC">
      <w:pPr>
        <w:spacing w:line="245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74F3576B">
      <w:pPr>
        <w:spacing w:line="245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18750DC2">
      <w:pPr>
        <w:spacing w:line="245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1F9B60EC">
      <w:pPr>
        <w:spacing w:line="245" w:lineRule="auto"/>
        <w:rPr>
          <w:rFonts w:hint="default" w:ascii="Times New Roman" w:hAnsi="Times New Roman" w:eastAsia="Times New Roman" w:cs="Times New Roman"/>
          <w:b w:val="0"/>
          <w:bCs w:val="0"/>
          <w:sz w:val="21"/>
        </w:rPr>
      </w:pPr>
    </w:p>
    <w:p w14:paraId="40B9E762">
      <w:pPr>
        <w:spacing w:before="40" w:line="188" w:lineRule="auto"/>
        <w:ind w:left="1550"/>
        <w:rPr>
          <w:rFonts w:hint="default" w:ascii="Times New Roman" w:hAnsi="Times New Roman" w:eastAsia="Times New Roman" w:cs="Times New Roman"/>
          <w:b w:val="0"/>
          <w:bCs w:val="0"/>
          <w:sz w:val="14"/>
          <w:szCs w:val="14"/>
        </w:rPr>
      </w:pPr>
      <w:r>
        <w:rPr>
          <w:rFonts w:hint="default" w:ascii="Times New Roman" w:hAnsi="Times New Roman" w:eastAsia="Times New Roman" w:cs="Times New Roman"/>
          <w:b w:val="0"/>
          <w:bCs w:val="0"/>
          <w:spacing w:val="-1"/>
          <w:sz w:val="14"/>
          <w:szCs w:val="14"/>
        </w:rPr>
        <w:t>CEPAA     BOPOHR</w:t>
      </w:r>
    </w:p>
    <w:p w14:paraId="361B72A3">
      <w:pPr>
        <w:spacing w:line="188" w:lineRule="auto"/>
        <w:rPr>
          <w:rFonts w:hint="default" w:ascii="Times New Roman" w:hAnsi="Times New Roman" w:eastAsia="Times New Roman" w:cs="Times New Roman"/>
          <w:b w:val="0"/>
          <w:bCs w:val="0"/>
          <w:sz w:val="14"/>
          <w:szCs w:val="14"/>
        </w:rPr>
        <w:sectPr>
          <w:headerReference r:id="rId3" w:type="default"/>
          <w:pgSz w:w="12450" w:h="17210"/>
          <w:pgMar w:top="400" w:right="1867" w:bottom="0" w:left="1300" w:header="0" w:footer="0" w:gutter="0"/>
        </w:sectPr>
      </w:pPr>
    </w:p>
    <w:p w14:paraId="40C1F809">
      <w:pPr>
        <w:spacing w:line="16827" w:lineRule="exact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position w:val="-336"/>
        </w:rPr>
        <w:drawing>
          <wp:inline distT="0" distB="0" distL="0" distR="0">
            <wp:extent cx="7562850" cy="1068514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3505F2">
      <w:pPr>
        <w:spacing w:line="16827" w:lineRule="exact"/>
        <w:rPr>
          <w:rFonts w:hint="default" w:ascii="Times New Roman" w:hAnsi="Times New Roman" w:eastAsia="Times New Roman" w:cs="Times New Roman"/>
          <w:b w:val="0"/>
          <w:bCs w:val="0"/>
        </w:rPr>
        <w:sectPr>
          <w:headerReference r:id="rId4" w:type="default"/>
          <w:footerReference r:id="rId5" w:type="default"/>
          <w:pgSz w:w="11910" w:h="16840"/>
          <w:pgMar w:top="1" w:right="0" w:bottom="1" w:left="0" w:header="0" w:footer="0" w:gutter="0"/>
        </w:sectPr>
      </w:pPr>
    </w:p>
    <w:p w14:paraId="48566D9D">
      <w:pPr>
        <w:spacing w:line="16827" w:lineRule="exact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position w:val="-336"/>
        </w:rPr>
        <w:drawing>
          <wp:inline distT="0" distB="0" distL="0" distR="0">
            <wp:extent cx="7562850" cy="1068514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00228">
      <w:pPr>
        <w:spacing w:line="16827" w:lineRule="exact"/>
        <w:rPr>
          <w:rFonts w:hint="default" w:ascii="Times New Roman" w:hAnsi="Times New Roman" w:eastAsia="Times New Roman" w:cs="Times New Roman"/>
          <w:b w:val="0"/>
          <w:bCs w:val="0"/>
        </w:rPr>
        <w:sectPr>
          <w:pgSz w:w="11910" w:h="16840"/>
          <w:pgMar w:top="1" w:right="0" w:bottom="1" w:left="0" w:header="0" w:footer="0" w:gutter="0"/>
        </w:sectPr>
      </w:pPr>
    </w:p>
    <w:p w14:paraId="3231078E">
      <w:pPr>
        <w:spacing w:line="16827" w:lineRule="exact"/>
        <w:rPr>
          <w:rFonts w:hint="default" w:ascii="Times New Roman" w:hAnsi="Times New Roman" w:eastAsia="Times New Roman" w:cs="Times New Roman"/>
          <w:b w:val="0"/>
          <w:bCs w:val="0"/>
        </w:rPr>
      </w:pPr>
      <w:r>
        <w:rPr>
          <w:rFonts w:hint="default" w:ascii="Times New Roman" w:hAnsi="Times New Roman" w:eastAsia="Times New Roman" w:cs="Times New Roman"/>
          <w:b w:val="0"/>
          <w:bCs w:val="0"/>
          <w:position w:val="-336"/>
        </w:rPr>
        <w:drawing>
          <wp:inline distT="0" distB="0" distL="0" distR="0">
            <wp:extent cx="7562850" cy="1068514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1253D">
      <w:pPr>
        <w:spacing w:line="16827" w:lineRule="exact"/>
        <w:rPr>
          <w:rFonts w:hint="default" w:ascii="Times New Roman" w:hAnsi="Times New Roman" w:eastAsia="Times New Roman" w:cs="Times New Roman"/>
          <w:b w:val="0"/>
          <w:bCs w:val="0"/>
        </w:rPr>
        <w:sectPr>
          <w:pgSz w:w="11910" w:h="16840"/>
          <w:pgMar w:top="1" w:right="0" w:bottom="1" w:left="0" w:header="0" w:footer="0" w:gutter="0"/>
        </w:sectPr>
      </w:pPr>
    </w:p>
    <w:p w14:paraId="4E23C36B">
      <w:pPr>
        <w:spacing w:line="16827" w:lineRule="exact"/>
        <w:rPr>
          <w:b w:val="0"/>
          <w:bCs w:val="0"/>
        </w:rPr>
      </w:pPr>
      <w:r>
        <w:rPr>
          <w:b w:val="0"/>
          <w:bCs w:val="0"/>
          <w:position w:val="-336"/>
        </w:rPr>
        <w:drawing>
          <wp:inline distT="0" distB="0" distL="0" distR="0">
            <wp:extent cx="7562850" cy="10685145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59F53">
      <w:pPr>
        <w:spacing w:line="16827" w:lineRule="exact"/>
        <w:rPr>
          <w:b w:val="0"/>
          <w:bCs w:val="0"/>
        </w:rPr>
        <w:sectPr>
          <w:pgSz w:w="11910" w:h="16840"/>
          <w:pgMar w:top="1" w:right="0" w:bottom="1" w:left="0" w:header="0" w:footer="0" w:gutter="0"/>
        </w:sectPr>
      </w:pPr>
    </w:p>
    <w:p w14:paraId="41126F2F">
      <w:pPr>
        <w:spacing w:line="16827" w:lineRule="exact"/>
        <w:rPr>
          <w:b w:val="0"/>
          <w:bCs w:val="0"/>
        </w:rPr>
      </w:pPr>
      <w:r>
        <w:rPr>
          <w:b w:val="0"/>
          <w:bCs w:val="0"/>
          <w:position w:val="-336"/>
        </w:rPr>
        <w:drawing>
          <wp:inline distT="0" distB="0" distL="0" distR="0">
            <wp:extent cx="7562850" cy="10685145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DF796">
      <w:pPr>
        <w:spacing w:line="16827" w:lineRule="exact"/>
        <w:rPr>
          <w:b w:val="0"/>
          <w:bCs w:val="0"/>
        </w:rPr>
        <w:sectPr>
          <w:pgSz w:w="11910" w:h="16840"/>
          <w:pgMar w:top="1" w:right="0" w:bottom="1" w:left="0" w:header="0" w:footer="0" w:gutter="0"/>
        </w:sectPr>
      </w:pPr>
    </w:p>
    <w:p w14:paraId="049FA5FD">
      <w:pPr>
        <w:spacing w:line="16827" w:lineRule="exact"/>
        <w:rPr>
          <w:b w:val="0"/>
          <w:bCs w:val="0"/>
        </w:rPr>
      </w:pPr>
      <w:r>
        <w:rPr>
          <w:b w:val="0"/>
          <w:bCs w:val="0"/>
          <w:position w:val="-336"/>
        </w:rPr>
        <w:drawing>
          <wp:inline distT="0" distB="0" distL="0" distR="0">
            <wp:extent cx="7562850" cy="10685145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DD7F4">
      <w:pPr>
        <w:spacing w:line="16827" w:lineRule="exact"/>
        <w:rPr>
          <w:b w:val="0"/>
          <w:bCs w:val="0"/>
        </w:rPr>
        <w:sectPr>
          <w:pgSz w:w="11910" w:h="16840"/>
          <w:pgMar w:top="1" w:right="0" w:bottom="1" w:left="0" w:header="0" w:footer="0" w:gutter="0"/>
        </w:sectPr>
      </w:pPr>
    </w:p>
    <w:p w14:paraId="5D432B54">
      <w:pPr>
        <w:spacing w:line="16827" w:lineRule="exact"/>
        <w:rPr>
          <w:b w:val="0"/>
          <w:bCs w:val="0"/>
        </w:rPr>
      </w:pPr>
      <w:r>
        <w:rPr>
          <w:b w:val="0"/>
          <w:bCs w:val="0"/>
          <w:position w:val="-336"/>
        </w:rPr>
        <w:drawing>
          <wp:inline distT="0" distB="0" distL="0" distR="0">
            <wp:extent cx="7562850" cy="10685145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2C9C1">
      <w:pPr>
        <w:spacing w:line="16827" w:lineRule="exact"/>
        <w:rPr>
          <w:b w:val="0"/>
          <w:bCs w:val="0"/>
        </w:rPr>
        <w:sectPr>
          <w:pgSz w:w="11910" w:h="16840"/>
          <w:pgMar w:top="1" w:right="0" w:bottom="1" w:left="0" w:header="0" w:footer="0" w:gutter="0"/>
        </w:sectPr>
      </w:pPr>
    </w:p>
    <w:p w14:paraId="2228C975">
      <w:pPr>
        <w:spacing w:line="16827" w:lineRule="exact"/>
        <w:rPr>
          <w:b w:val="0"/>
          <w:bCs w:val="0"/>
        </w:rPr>
      </w:pPr>
      <w:r>
        <w:rPr>
          <w:b w:val="0"/>
          <w:bCs w:val="0"/>
          <w:position w:val="-336"/>
        </w:rPr>
        <w:drawing>
          <wp:inline distT="0" distB="0" distL="0" distR="0">
            <wp:extent cx="7562850" cy="10685145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5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10" w:h="16840"/>
      <w:pgMar w:top="1" w:right="0" w:bottom="1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rial">
    <w:altName w:val="Arial"/>
    <w:panose1 w:val="020B0604020202020204"/>
    <w:charset w:val="86"/>
    <w:family w:val="swiss"/>
    <w:pitch w:val="default"/>
    <w:sig w:usb0="20007A87" w:usb1="80000000" w:usb2="00000008" w:usb3="00000000" w:csb0="000001FF" w:csb1="00000000"/>
  </w:font>
  <w:font w:name="黑体">
    <w:altName w:val="SimHei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imes New Toman"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00000000" w:usb1="0000000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000" w:usb1="00000000" w:usb2="00000016" w:usb3="00000000" w:csb0="00100009" w:csb1="00000000"/>
  </w:font>
  <w:font w:name="Alegreya San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F5DCA4">
    <w:pPr>
      <w:spacing w:line="14" w:lineRule="auto"/>
      <w:rPr>
        <w:rFonts w:ascii="Arial"/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49B36E">
    <w:pPr>
      <w:spacing w:line="14" w:lineRule="auto"/>
      <w:rPr>
        <w:rFonts w:ascii="Arial"/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9F38BF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documentProtection w:enforcement="0"/>
  <w:characterSpacingControl w:val="doNotCompress"/>
  <w:compat>
    <w:spaceForUL/>
    <w:ulTrailSpace/>
    <w:compatSetting w:name="compatibilityMode" w:uri="http://schemas.microsoft.com/office/word" w:val="14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Arial" w:hAnsi="Arial" w:eastAsia="Arial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legreya Sans" w:hAnsi="Alegreya Sans" w:eastAsia="Alegreya Sans" w:cs="Alegreya Sans"/>
      <w:sz w:val="26"/>
      <w:szCs w:val="26"/>
      <w:lang w:val="en-US" w:eastAsia="en-US" w:bidi="ar-SA"/>
    </w:rPr>
  </w:style>
  <w:style w:type="table" w:customStyle="1" w:styleId="5">
    <w:name w:val="Table Normal1"/>
    <w:unhideWhenUsed/>
    <w:qFormat/>
    <w:uiPriority w:val="0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jpe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0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2026-01-23T17:06:07Z</dcterms:created>
  <dc:creator>Kingsoft-PDF</dc:creator>
  <cp:lastModifiedBy>iPhone</cp:lastModifiedBy>
  <dcterms:modified xsi:type="dcterms:W3CDTF">2026-01-23T09:08:11Z</dcterms:modified>
  <dc:subject>pdfbuilder</dc:subject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2026-01-23T14:06:00Z</vt:filetime>
  </property>
  <property fmtid="{D5CDD505-2E9C-101B-9397-08002B2CF9AE}" pid="4" name="UsrData">
    <vt:lpwstr>17543490786549df8d51291167a16cb9</vt:lpwstr>
  </property>
  <property fmtid="{D5CDD505-2E9C-101B-9397-08002B2CF9AE}" pid="5" name="ICV">
    <vt:lpwstr>145A65C8C4AE7C36DB0F736931B241E8_31</vt:lpwstr>
  </property>
  <property fmtid="{D5CDD505-2E9C-101B-9397-08002B2CF9AE}" pid="6" name="KSOProductBuildVer">
    <vt:lpwstr>2052-11.37.20</vt:lpwstr>
  </property>
</Properties>
</file>