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742" w:rsidRDefault="005647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C23C0">
        <w:rPr>
          <w:rFonts w:ascii="Times New Roman" w:hAnsi="Times New Roman" w:cs="Times New Roman"/>
          <w:sz w:val="28"/>
          <w:szCs w:val="28"/>
        </w:rPr>
        <w:t xml:space="preserve"> </w:t>
      </w:r>
      <w:r w:rsidR="00F42BC0">
        <w:rPr>
          <w:rFonts w:ascii="Times New Roman" w:hAnsi="Times New Roman" w:cs="Times New Roman"/>
          <w:sz w:val="28"/>
          <w:szCs w:val="28"/>
        </w:rPr>
        <w:t xml:space="preserve"> </w:t>
      </w:r>
      <w:r w:rsidR="007C23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ГКОУ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Вышневолоцкая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школа-интернат № 1»</w:t>
      </w:r>
    </w:p>
    <w:p w:rsidR="00564742" w:rsidRDefault="00564742">
      <w:pPr>
        <w:rPr>
          <w:rFonts w:ascii="Times New Roman" w:hAnsi="Times New Roman" w:cs="Times New Roman"/>
          <w:sz w:val="28"/>
          <w:szCs w:val="28"/>
        </w:rPr>
      </w:pPr>
    </w:p>
    <w:p w:rsidR="00564742" w:rsidRDefault="00564742">
      <w:pPr>
        <w:rPr>
          <w:rFonts w:ascii="Times New Roman" w:hAnsi="Times New Roman" w:cs="Times New Roman"/>
          <w:sz w:val="28"/>
          <w:szCs w:val="28"/>
        </w:rPr>
      </w:pPr>
    </w:p>
    <w:p w:rsidR="00564742" w:rsidRDefault="00564742">
      <w:pPr>
        <w:rPr>
          <w:rFonts w:ascii="Times New Roman" w:hAnsi="Times New Roman" w:cs="Times New Roman"/>
          <w:sz w:val="28"/>
          <w:szCs w:val="28"/>
        </w:rPr>
      </w:pPr>
    </w:p>
    <w:p w:rsidR="00564742" w:rsidRDefault="00564742">
      <w:pPr>
        <w:rPr>
          <w:rFonts w:ascii="Times New Roman" w:hAnsi="Times New Roman" w:cs="Times New Roman"/>
          <w:sz w:val="28"/>
          <w:szCs w:val="28"/>
        </w:rPr>
      </w:pPr>
    </w:p>
    <w:p w:rsidR="00564742" w:rsidRDefault="00564742">
      <w:pPr>
        <w:rPr>
          <w:rFonts w:ascii="Times New Roman" w:hAnsi="Times New Roman" w:cs="Times New Roman"/>
          <w:sz w:val="28"/>
          <w:szCs w:val="28"/>
        </w:rPr>
      </w:pPr>
    </w:p>
    <w:p w:rsidR="00564742" w:rsidRDefault="00564742">
      <w:pPr>
        <w:rPr>
          <w:rFonts w:ascii="Times New Roman" w:hAnsi="Times New Roman" w:cs="Times New Roman"/>
          <w:sz w:val="28"/>
          <w:szCs w:val="28"/>
        </w:rPr>
      </w:pPr>
    </w:p>
    <w:p w:rsidR="00564742" w:rsidRDefault="00564742">
      <w:pPr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 на тему: «</w:t>
      </w:r>
      <w:r w:rsidR="00880E59">
        <w:rPr>
          <w:rFonts w:ascii="Times New Roman" w:hAnsi="Times New Roman" w:cs="Times New Roman"/>
          <w:sz w:val="28"/>
          <w:szCs w:val="28"/>
        </w:rPr>
        <w:t>Коррекция двигательных нарушений у детей с ТМНР посредством современных педагогических методик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64742">
        <w:rPr>
          <w:rFonts w:ascii="Times New Roman" w:hAnsi="Times New Roman" w:cs="Times New Roman"/>
          <w:sz w:val="28"/>
          <w:szCs w:val="28"/>
        </w:rPr>
        <w:t>.</w:t>
      </w: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P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Подготовила: учитель Павлова Светлана Павловна</w:t>
      </w: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4742" w:rsidRDefault="00564742" w:rsidP="0056474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2025-2026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од</w:t>
      </w:r>
      <w:proofErr w:type="spellEnd"/>
    </w:p>
    <w:p w:rsidR="00880E59" w:rsidRDefault="00880E59" w:rsidP="007C23C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4742" w:rsidRDefault="00564742" w:rsidP="007C23C0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64742">
        <w:rPr>
          <w:rFonts w:ascii="Times New Roman" w:hAnsi="Times New Roman" w:cs="Times New Roman"/>
          <w:b/>
          <w:sz w:val="28"/>
          <w:szCs w:val="28"/>
        </w:rPr>
        <w:lastRenderedPageBreak/>
        <w:t>Введение в тему:</w:t>
      </w:r>
    </w:p>
    <w:p w:rsidR="00800F6D" w:rsidRPr="00800F6D" w:rsidRDefault="00800F6D" w:rsidP="007C23C0">
      <w:pPr>
        <w:spacing w:after="0" w:line="256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800F6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Коррекционная работа с детьми, имеющими тяжелые множественные нарушения развития (ТМНР), требует комплексного и индивидуального подхода. Одной из ключевых проблем, стоящих перед педагогами и специалистами, является коррекция двигательных нарушений. Данный доклад посвящен рассмотрению инновационных подходов к коррекции моторных фун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кций у детей с ТМНР, основанных на </w:t>
      </w:r>
      <w:r w:rsidRPr="00800F6D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современных технологиях.</w:t>
      </w:r>
    </w:p>
    <w:p w:rsidR="00800F6D" w:rsidRPr="00800F6D" w:rsidRDefault="00800F6D" w:rsidP="007C23C0">
      <w:pPr>
        <w:spacing w:after="0" w:line="256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816255" w:rsidRDefault="00B314F4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 w:rsidRPr="00B314F4">
        <w:rPr>
          <w:rFonts w:ascii="Times New Roman" w:hAnsi="Times New Roman" w:cs="Times New Roman"/>
          <w:sz w:val="28"/>
          <w:szCs w:val="28"/>
        </w:rPr>
        <w:t>Работа педагога по коррекции моторных функций у обучающихся с ТМНР</w:t>
      </w:r>
      <w:r w:rsidR="007C23C0">
        <w:rPr>
          <w:rFonts w:ascii="Times New Roman" w:hAnsi="Times New Roman" w:cs="Times New Roman"/>
          <w:sz w:val="28"/>
          <w:szCs w:val="28"/>
        </w:rPr>
        <w:t xml:space="preserve"> </w:t>
      </w:r>
      <w:r w:rsidRPr="00B314F4">
        <w:rPr>
          <w:rFonts w:ascii="Times New Roman" w:hAnsi="Times New Roman" w:cs="Times New Roman"/>
          <w:sz w:val="28"/>
          <w:szCs w:val="28"/>
        </w:rPr>
        <w:t>-</w:t>
      </w:r>
      <w:r w:rsidR="007C23C0">
        <w:rPr>
          <w:rFonts w:ascii="Times New Roman" w:hAnsi="Times New Roman" w:cs="Times New Roman"/>
          <w:sz w:val="28"/>
          <w:szCs w:val="28"/>
        </w:rPr>
        <w:t xml:space="preserve"> </w:t>
      </w:r>
      <w:r w:rsidRPr="00B314F4">
        <w:rPr>
          <w:rFonts w:ascii="Times New Roman" w:hAnsi="Times New Roman" w:cs="Times New Roman"/>
          <w:sz w:val="28"/>
          <w:szCs w:val="28"/>
        </w:rPr>
        <w:t>это системная, многогранная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деятельность, направленная на </w:t>
      </w:r>
      <w:r w:rsidRPr="00B314F4">
        <w:rPr>
          <w:rFonts w:ascii="Times New Roman" w:hAnsi="Times New Roman" w:cs="Times New Roman"/>
          <w:sz w:val="28"/>
          <w:szCs w:val="28"/>
        </w:rPr>
        <w:t>развитие двигательных навыков как основы для формирования речи, коммуникации, самообслуживания и социальной адаптации.</w:t>
      </w:r>
    </w:p>
    <w:p w:rsidR="00C76586" w:rsidRDefault="00C76586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Сочетание в работе педагога традиционных и с</w:t>
      </w:r>
      <w:r w:rsidR="00974CC6">
        <w:rPr>
          <w:rFonts w:ascii="Times New Roman" w:hAnsi="Times New Roman" w:cs="Times New Roman"/>
          <w:sz w:val="28"/>
          <w:szCs w:val="28"/>
        </w:rPr>
        <w:t>овременных методик стимулирует</w:t>
      </w:r>
      <w:r>
        <w:rPr>
          <w:rFonts w:ascii="Times New Roman" w:hAnsi="Times New Roman" w:cs="Times New Roman"/>
          <w:sz w:val="28"/>
          <w:szCs w:val="28"/>
        </w:rPr>
        <w:t xml:space="preserve"> развитие моторных функций даже при выраженных нарушениях.</w:t>
      </w:r>
    </w:p>
    <w:p w:rsidR="00F2197E" w:rsidRDefault="00F2197E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Инновационные методики позволяют педагогу не просто «тренировать движения», а вовлекать ребенка в целостную развивающую деятельность, где каждое движение-шаг к самостоятельности, коммуникации и познанию мира.</w:t>
      </w:r>
    </w:p>
    <w:p w:rsidR="00F2197E" w:rsidRDefault="00C76586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методики основаны на принципах сенсорной интеграции и деятельностного подхода, что особенно важно для детей с ограниченными возможностями здоровья.</w:t>
      </w:r>
    </w:p>
    <w:p w:rsidR="00925BDA" w:rsidRPr="00925BDA" w:rsidRDefault="00925BDA" w:rsidP="00925BDA">
      <w:pPr>
        <w:jc w:val="both"/>
        <w:rPr>
          <w:rFonts w:ascii="Times New Roman" w:hAnsi="Times New Roman" w:cs="Times New Roman"/>
          <w:sz w:val="28"/>
          <w:szCs w:val="28"/>
        </w:rPr>
      </w:pPr>
      <w:r w:rsidRPr="00925BDA">
        <w:rPr>
          <w:rFonts w:ascii="Times New Roman" w:hAnsi="Times New Roman" w:cs="Times New Roman"/>
          <w:sz w:val="28"/>
          <w:szCs w:val="28"/>
        </w:rPr>
        <w:t>Особое внимание уделяется следующим аспектам:</w:t>
      </w:r>
    </w:p>
    <w:p w:rsidR="00925BDA" w:rsidRPr="00925BDA" w:rsidRDefault="00925BDA" w:rsidP="00925BDA">
      <w:pPr>
        <w:jc w:val="both"/>
        <w:rPr>
          <w:rFonts w:ascii="Times New Roman" w:hAnsi="Times New Roman" w:cs="Times New Roman"/>
          <w:sz w:val="28"/>
          <w:szCs w:val="28"/>
        </w:rPr>
      </w:pPr>
      <w:r w:rsidRPr="00925BDA">
        <w:rPr>
          <w:rFonts w:ascii="Times New Roman" w:hAnsi="Times New Roman" w:cs="Times New Roman"/>
          <w:sz w:val="28"/>
          <w:szCs w:val="28"/>
        </w:rPr>
        <w:t>- Индивидуализация упражнений с учетом особенностей каждого ребенка.</w:t>
      </w:r>
    </w:p>
    <w:p w:rsidR="00925BDA" w:rsidRPr="00925BDA" w:rsidRDefault="00925BDA" w:rsidP="00925BDA">
      <w:pPr>
        <w:jc w:val="both"/>
        <w:rPr>
          <w:rFonts w:ascii="Times New Roman" w:hAnsi="Times New Roman" w:cs="Times New Roman"/>
          <w:sz w:val="28"/>
          <w:szCs w:val="28"/>
        </w:rPr>
      </w:pPr>
      <w:r w:rsidRPr="00925BDA">
        <w:rPr>
          <w:rFonts w:ascii="Times New Roman" w:hAnsi="Times New Roman" w:cs="Times New Roman"/>
          <w:sz w:val="28"/>
          <w:szCs w:val="28"/>
        </w:rPr>
        <w:t>- Интеграция игровых элементов для мотивации и заинтересованности детей.</w:t>
      </w:r>
    </w:p>
    <w:p w:rsidR="00925BDA" w:rsidRDefault="00925BDA" w:rsidP="00925BDA">
      <w:pPr>
        <w:jc w:val="both"/>
        <w:rPr>
          <w:rFonts w:ascii="Times New Roman" w:hAnsi="Times New Roman" w:cs="Times New Roman"/>
          <w:sz w:val="28"/>
          <w:szCs w:val="28"/>
        </w:rPr>
      </w:pPr>
      <w:r w:rsidRPr="00925BDA">
        <w:rPr>
          <w:rFonts w:ascii="Times New Roman" w:hAnsi="Times New Roman" w:cs="Times New Roman"/>
          <w:sz w:val="28"/>
          <w:szCs w:val="28"/>
        </w:rPr>
        <w:t>- Применение специализированных тренажеров и оборудования.</w:t>
      </w:r>
    </w:p>
    <w:p w:rsidR="00974CC6" w:rsidRDefault="005E61D5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работаю с детьми с ТМНР. У всех обучающихся</w:t>
      </w:r>
      <w:r w:rsidR="007C23C0">
        <w:rPr>
          <w:rFonts w:ascii="Times New Roman" w:hAnsi="Times New Roman" w:cs="Times New Roman"/>
          <w:sz w:val="28"/>
          <w:szCs w:val="28"/>
        </w:rPr>
        <w:t>, с которыми я работаю, наблюдается нарушение</w:t>
      </w:r>
      <w:r>
        <w:rPr>
          <w:rFonts w:ascii="Times New Roman" w:hAnsi="Times New Roman" w:cs="Times New Roman"/>
          <w:sz w:val="28"/>
          <w:szCs w:val="28"/>
        </w:rPr>
        <w:t xml:space="preserve"> двигательных функций. </w:t>
      </w:r>
      <w:r w:rsidR="00974CC6">
        <w:rPr>
          <w:rFonts w:ascii="Times New Roman" w:hAnsi="Times New Roman" w:cs="Times New Roman"/>
          <w:sz w:val="28"/>
          <w:szCs w:val="28"/>
        </w:rPr>
        <w:t>Сегодня я хочу остановить</w:t>
      </w:r>
      <w:r w:rsidR="000F762C">
        <w:rPr>
          <w:rFonts w:ascii="Times New Roman" w:hAnsi="Times New Roman" w:cs="Times New Roman"/>
          <w:sz w:val="28"/>
          <w:szCs w:val="28"/>
        </w:rPr>
        <w:t>ся на некоторых методик</w:t>
      </w:r>
      <w:r w:rsidR="007C23C0">
        <w:rPr>
          <w:rFonts w:ascii="Times New Roman" w:hAnsi="Times New Roman" w:cs="Times New Roman"/>
          <w:sz w:val="28"/>
          <w:szCs w:val="28"/>
        </w:rPr>
        <w:t>ах</w:t>
      </w:r>
      <w:r w:rsidR="00974CC6">
        <w:rPr>
          <w:rFonts w:ascii="Times New Roman" w:hAnsi="Times New Roman" w:cs="Times New Roman"/>
          <w:sz w:val="28"/>
          <w:szCs w:val="28"/>
        </w:rPr>
        <w:t xml:space="preserve">, именно тех, которые </w:t>
      </w:r>
      <w:r>
        <w:rPr>
          <w:rFonts w:ascii="Times New Roman" w:hAnsi="Times New Roman" w:cs="Times New Roman"/>
          <w:sz w:val="28"/>
          <w:szCs w:val="28"/>
        </w:rPr>
        <w:t xml:space="preserve">доступны </w:t>
      </w:r>
      <w:r w:rsidR="007C23C0">
        <w:rPr>
          <w:rFonts w:ascii="Times New Roman" w:hAnsi="Times New Roman" w:cs="Times New Roman"/>
          <w:sz w:val="28"/>
          <w:szCs w:val="28"/>
        </w:rPr>
        <w:t xml:space="preserve">и актуальны </w:t>
      </w:r>
      <w:proofErr w:type="gramStart"/>
      <w:r w:rsidR="007C23C0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7C23C0">
        <w:rPr>
          <w:rFonts w:ascii="Times New Roman" w:hAnsi="Times New Roman" w:cs="Times New Roman"/>
          <w:sz w:val="28"/>
          <w:szCs w:val="28"/>
        </w:rPr>
        <w:t xml:space="preserve"> моих обучающихся</w:t>
      </w:r>
      <w:r w:rsidR="00974CC6">
        <w:rPr>
          <w:rFonts w:ascii="Times New Roman" w:hAnsi="Times New Roman" w:cs="Times New Roman"/>
          <w:sz w:val="28"/>
          <w:szCs w:val="28"/>
        </w:rPr>
        <w:t>.</w:t>
      </w:r>
    </w:p>
    <w:p w:rsidR="007C23C0" w:rsidRPr="007C23C0" w:rsidRDefault="007C23C0" w:rsidP="007C23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C23C0">
        <w:rPr>
          <w:rFonts w:ascii="Times New Roman" w:hAnsi="Times New Roman" w:cs="Times New Roman"/>
          <w:b/>
          <w:sz w:val="28"/>
          <w:szCs w:val="28"/>
        </w:rPr>
        <w:t>Основная часть:</w:t>
      </w:r>
    </w:p>
    <w:p w:rsidR="00974CC6" w:rsidRPr="007C23C0" w:rsidRDefault="00974CC6" w:rsidP="007C23C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C23C0">
        <w:rPr>
          <w:rFonts w:ascii="Times New Roman" w:hAnsi="Times New Roman" w:cs="Times New Roman"/>
          <w:i/>
          <w:sz w:val="28"/>
          <w:szCs w:val="28"/>
        </w:rPr>
        <w:t>Метод развивающего ухода:</w:t>
      </w:r>
    </w:p>
    <w:p w:rsidR="00974CC6" w:rsidRDefault="00974CC6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метод скорее подойдет для персонала, который осуществляет ежедневный уход за детьми, но мы, педагоги, можем рекомендовать данный метод, в </w:t>
      </w:r>
      <w:r w:rsidR="0025200E">
        <w:rPr>
          <w:rFonts w:ascii="Times New Roman" w:hAnsi="Times New Roman" w:cs="Times New Roman"/>
          <w:sz w:val="28"/>
          <w:szCs w:val="28"/>
        </w:rPr>
        <w:t>системе интегрированного взаимодействия (напр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762C">
        <w:rPr>
          <w:rFonts w:ascii="Times New Roman" w:hAnsi="Times New Roman" w:cs="Times New Roman"/>
          <w:sz w:val="28"/>
          <w:szCs w:val="28"/>
        </w:rPr>
        <w:t xml:space="preserve"> </w:t>
      </w:r>
      <w:r w:rsidR="0025200E">
        <w:rPr>
          <w:rFonts w:ascii="Times New Roman" w:hAnsi="Times New Roman" w:cs="Times New Roman"/>
          <w:sz w:val="28"/>
          <w:szCs w:val="28"/>
        </w:rPr>
        <w:t>воспитателям КДДИ)</w:t>
      </w:r>
    </w:p>
    <w:p w:rsidR="0025200E" w:rsidRDefault="0025200E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Суть метода в том, что каждая бытовая процедура (прием пищи, чистка зубов, переодевание) превращается в развивающее занятие. В ходе бытовых манипуляций </w:t>
      </w:r>
      <w:r>
        <w:rPr>
          <w:rFonts w:ascii="Times New Roman" w:hAnsi="Times New Roman" w:cs="Times New Roman"/>
          <w:sz w:val="28"/>
          <w:szCs w:val="28"/>
        </w:rPr>
        <w:lastRenderedPageBreak/>
        <w:t>дети учатся держать ложку, продевать руки в рукава, застегивать пуговицы, трогать воду, вытирать лицо и руки.</w:t>
      </w:r>
    </w:p>
    <w:p w:rsidR="0025200E" w:rsidRPr="007C23C0" w:rsidRDefault="007A7050" w:rsidP="007C23C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C23C0">
        <w:rPr>
          <w:rFonts w:ascii="Times New Roman" w:hAnsi="Times New Roman" w:cs="Times New Roman"/>
          <w:i/>
          <w:sz w:val="28"/>
          <w:szCs w:val="28"/>
        </w:rPr>
        <w:t>Метод базальной стимуляции:</w:t>
      </w:r>
    </w:p>
    <w:p w:rsidR="007A7050" w:rsidRDefault="007A7050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 направлен на активизацию сохранных анализаторов.</w:t>
      </w:r>
    </w:p>
    <w:p w:rsidR="007A7050" w:rsidRDefault="007A7050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базальной стимуляции используются тактильные</w:t>
      </w:r>
      <w:r w:rsidR="00A258FE">
        <w:rPr>
          <w:rFonts w:ascii="Times New Roman" w:hAnsi="Times New Roman" w:cs="Times New Roman"/>
          <w:sz w:val="28"/>
          <w:szCs w:val="28"/>
        </w:rPr>
        <w:t>, слуховые, визуальные</w:t>
      </w:r>
      <w:r>
        <w:rPr>
          <w:rFonts w:ascii="Times New Roman" w:hAnsi="Times New Roman" w:cs="Times New Roman"/>
          <w:sz w:val="28"/>
          <w:szCs w:val="28"/>
        </w:rPr>
        <w:t xml:space="preserve"> стимулы (массажные мячи, предметы различной текстуры, </w:t>
      </w:r>
      <w:r w:rsidR="00152E3A">
        <w:rPr>
          <w:rFonts w:ascii="Times New Roman" w:hAnsi="Times New Roman" w:cs="Times New Roman"/>
          <w:sz w:val="28"/>
          <w:szCs w:val="28"/>
        </w:rPr>
        <w:t>игрушки с вибрирующ</w:t>
      </w:r>
      <w:r w:rsidR="00BA1711">
        <w:rPr>
          <w:rFonts w:ascii="Times New Roman" w:hAnsi="Times New Roman" w:cs="Times New Roman"/>
          <w:sz w:val="28"/>
          <w:szCs w:val="28"/>
        </w:rPr>
        <w:t xml:space="preserve">ей поверхностью, </w:t>
      </w:r>
      <w:r w:rsidR="00A258FE">
        <w:rPr>
          <w:rFonts w:ascii="Times New Roman" w:hAnsi="Times New Roman" w:cs="Times New Roman"/>
          <w:sz w:val="28"/>
          <w:szCs w:val="28"/>
        </w:rPr>
        <w:t xml:space="preserve">музыкальные произведения, </w:t>
      </w:r>
      <w:r w:rsidR="00BA1711">
        <w:rPr>
          <w:rFonts w:ascii="Times New Roman" w:hAnsi="Times New Roman" w:cs="Times New Roman"/>
          <w:sz w:val="28"/>
          <w:szCs w:val="28"/>
        </w:rPr>
        <w:t>световые приспособления</w:t>
      </w:r>
      <w:r w:rsidR="00A258FE">
        <w:rPr>
          <w:rFonts w:ascii="Times New Roman" w:hAnsi="Times New Roman" w:cs="Times New Roman"/>
          <w:sz w:val="28"/>
          <w:szCs w:val="28"/>
        </w:rPr>
        <w:t xml:space="preserve"> и др.)</w:t>
      </w:r>
      <w:r w:rsidR="00152E3A">
        <w:rPr>
          <w:rFonts w:ascii="Times New Roman" w:hAnsi="Times New Roman" w:cs="Times New Roman"/>
          <w:sz w:val="28"/>
          <w:szCs w:val="28"/>
        </w:rPr>
        <w:t xml:space="preserve"> Упражнения по базальной стимуляции способствуют нормализации тонуса мышц, развитию внимания, эмоционального контакта, восприятия, снятию психомоторного напряжения.</w:t>
      </w:r>
      <w:r w:rsidR="007C23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C23C0">
        <w:rPr>
          <w:rFonts w:ascii="Times New Roman" w:hAnsi="Times New Roman" w:cs="Times New Roman"/>
          <w:sz w:val="28"/>
          <w:szCs w:val="28"/>
        </w:rPr>
        <w:t xml:space="preserve">В работе со своими обучающимися, я часто использую </w:t>
      </w:r>
      <w:r w:rsidR="00BF5CA3">
        <w:rPr>
          <w:rFonts w:ascii="Times New Roman" w:hAnsi="Times New Roman" w:cs="Times New Roman"/>
          <w:sz w:val="28"/>
          <w:szCs w:val="28"/>
        </w:rPr>
        <w:t xml:space="preserve"> простые </w:t>
      </w:r>
      <w:r w:rsidR="007C23C0">
        <w:rPr>
          <w:rFonts w:ascii="Times New Roman" w:hAnsi="Times New Roman" w:cs="Times New Roman"/>
          <w:sz w:val="28"/>
          <w:szCs w:val="28"/>
        </w:rPr>
        <w:t>предметы</w:t>
      </w:r>
      <w:r w:rsidR="00D3097A">
        <w:rPr>
          <w:rFonts w:ascii="Times New Roman" w:hAnsi="Times New Roman" w:cs="Times New Roman"/>
          <w:sz w:val="28"/>
          <w:szCs w:val="28"/>
        </w:rPr>
        <w:t xml:space="preserve"> и игрушки</w:t>
      </w:r>
      <w:r w:rsidR="00BF5CA3">
        <w:rPr>
          <w:rFonts w:ascii="Times New Roman" w:hAnsi="Times New Roman" w:cs="Times New Roman"/>
          <w:sz w:val="28"/>
          <w:szCs w:val="28"/>
        </w:rPr>
        <w:t xml:space="preserve">, </w:t>
      </w:r>
      <w:r w:rsidR="00D3097A">
        <w:rPr>
          <w:rFonts w:ascii="Times New Roman" w:hAnsi="Times New Roman" w:cs="Times New Roman"/>
          <w:sz w:val="28"/>
          <w:szCs w:val="28"/>
        </w:rPr>
        <w:t>безопасные и разнообразные по свойствам</w:t>
      </w:r>
      <w:r w:rsidR="00BF5CA3">
        <w:rPr>
          <w:rFonts w:ascii="Times New Roman" w:hAnsi="Times New Roman" w:cs="Times New Roman"/>
          <w:sz w:val="28"/>
          <w:szCs w:val="28"/>
        </w:rPr>
        <w:t xml:space="preserve"> (мячи разной фактуры и размера, свечи и фонарики на батарейках, шумящие баночки и коробочки, наполненные различными материалами, книги с различными по фактуре страницами</w:t>
      </w:r>
      <w:r w:rsidR="00D3097A">
        <w:rPr>
          <w:rFonts w:ascii="Times New Roman" w:hAnsi="Times New Roman" w:cs="Times New Roman"/>
          <w:sz w:val="28"/>
          <w:szCs w:val="28"/>
        </w:rPr>
        <w:t xml:space="preserve">, мешочки с разными наполнителями, детские вентиляторы «ветерки», музыкальные инструменты с резонансом – барабан, металлофон, ленточки, </w:t>
      </w:r>
      <w:proofErr w:type="spellStart"/>
      <w:r w:rsidR="00D3097A">
        <w:rPr>
          <w:rFonts w:ascii="Times New Roman" w:hAnsi="Times New Roman" w:cs="Times New Roman"/>
          <w:sz w:val="28"/>
          <w:szCs w:val="28"/>
        </w:rPr>
        <w:t>шнурочки</w:t>
      </w:r>
      <w:proofErr w:type="spellEnd"/>
      <w:r w:rsidR="00D3097A">
        <w:rPr>
          <w:rFonts w:ascii="Times New Roman" w:hAnsi="Times New Roman" w:cs="Times New Roman"/>
          <w:sz w:val="28"/>
          <w:szCs w:val="28"/>
        </w:rPr>
        <w:t>, игрушки с кнопками, игрушки с</w:t>
      </w:r>
      <w:proofErr w:type="gramEnd"/>
      <w:r w:rsidR="00D3097A">
        <w:rPr>
          <w:rFonts w:ascii="Times New Roman" w:hAnsi="Times New Roman" w:cs="Times New Roman"/>
          <w:sz w:val="28"/>
          <w:szCs w:val="28"/>
        </w:rPr>
        <w:t xml:space="preserve"> заводом и др.). </w:t>
      </w:r>
      <w:r w:rsidR="00BF5CA3">
        <w:rPr>
          <w:rFonts w:ascii="Times New Roman" w:hAnsi="Times New Roman" w:cs="Times New Roman"/>
          <w:sz w:val="28"/>
          <w:szCs w:val="28"/>
        </w:rPr>
        <w:t xml:space="preserve"> Взаимодействие с этими предметами приносит детям </w:t>
      </w:r>
      <w:r w:rsidR="00D3097A">
        <w:rPr>
          <w:rFonts w:ascii="Times New Roman" w:hAnsi="Times New Roman" w:cs="Times New Roman"/>
          <w:sz w:val="28"/>
          <w:szCs w:val="28"/>
        </w:rPr>
        <w:t>положительные эмоции, не вызывае</w:t>
      </w:r>
      <w:r w:rsidR="00BF5CA3">
        <w:rPr>
          <w:rFonts w:ascii="Times New Roman" w:hAnsi="Times New Roman" w:cs="Times New Roman"/>
          <w:sz w:val="28"/>
          <w:szCs w:val="28"/>
        </w:rPr>
        <w:t>т негативных реакций</w:t>
      </w:r>
      <w:r w:rsidR="00D3097A">
        <w:rPr>
          <w:rFonts w:ascii="Times New Roman" w:hAnsi="Times New Roman" w:cs="Times New Roman"/>
          <w:sz w:val="28"/>
          <w:szCs w:val="28"/>
        </w:rPr>
        <w:t>.</w:t>
      </w:r>
    </w:p>
    <w:p w:rsidR="00152E3A" w:rsidRPr="00B95460" w:rsidRDefault="00152E3A" w:rsidP="007C23C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95460">
        <w:rPr>
          <w:rFonts w:ascii="Times New Roman" w:hAnsi="Times New Roman" w:cs="Times New Roman"/>
          <w:i/>
          <w:sz w:val="28"/>
          <w:szCs w:val="28"/>
        </w:rPr>
        <w:t>3. Метод совместно-разделенных действий.</w:t>
      </w:r>
    </w:p>
    <w:p w:rsidR="00192C15" w:rsidRDefault="00152E3A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 w:rsidRPr="00152E3A">
        <w:rPr>
          <w:rFonts w:ascii="Times New Roman" w:hAnsi="Times New Roman" w:cs="Times New Roman"/>
          <w:sz w:val="28"/>
          <w:szCs w:val="28"/>
        </w:rPr>
        <w:t>Суть метода в том, что</w:t>
      </w:r>
      <w:r>
        <w:rPr>
          <w:rFonts w:ascii="Times New Roman" w:hAnsi="Times New Roman" w:cs="Times New Roman"/>
          <w:sz w:val="28"/>
          <w:szCs w:val="28"/>
        </w:rPr>
        <w:t xml:space="preserve"> взрослый и ребенок совместно выполняют действие, постепенно инициатива передается ребенку (напр. совместное нанизывание бусин, открывание и закрывание коробок, крышек, совместное рисование «Я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начну-ты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продолжи»).</w:t>
      </w:r>
      <w:r w:rsidR="00F42BC0">
        <w:rPr>
          <w:rFonts w:ascii="Times New Roman" w:hAnsi="Times New Roman" w:cs="Times New Roman"/>
          <w:sz w:val="28"/>
          <w:szCs w:val="28"/>
        </w:rPr>
        <w:t xml:space="preserve"> Данный метод я также использую на занятиях, например, предлагаю ребенку собрать или разобрать пирамидку, вложить по размеру цветные стаканчики «вкладыши»,  сложить в коробку, или баночку мелкие игрушки. Начинаю действие сама и тем самым показываю алгоритм,  далее предлагаю продолжить действие самостоятельно.</w:t>
      </w:r>
    </w:p>
    <w:p w:rsidR="00BA1711" w:rsidRDefault="00192C15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метод способствует развитию детской инициативы, внимания к действиям партнера, стимуляции мелкой моторики и координации.</w:t>
      </w:r>
    </w:p>
    <w:p w:rsidR="00192C15" w:rsidRPr="00B95460" w:rsidRDefault="00BA1711" w:rsidP="007C23C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95460">
        <w:rPr>
          <w:rFonts w:ascii="Times New Roman" w:hAnsi="Times New Roman" w:cs="Times New Roman"/>
          <w:i/>
          <w:sz w:val="28"/>
          <w:szCs w:val="28"/>
        </w:rPr>
        <w:t xml:space="preserve">4. </w:t>
      </w:r>
      <w:r w:rsidR="00152E3A" w:rsidRPr="00B95460">
        <w:rPr>
          <w:rFonts w:ascii="Times New Roman" w:hAnsi="Times New Roman" w:cs="Times New Roman"/>
          <w:i/>
          <w:sz w:val="28"/>
          <w:szCs w:val="28"/>
        </w:rPr>
        <w:t>Метод АДК</w:t>
      </w:r>
    </w:p>
    <w:p w:rsidR="00192C15" w:rsidRDefault="00192C15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АДК подходит в работе с детьми с отсутствующей или минимально развитой речью. Для визуальной </w:t>
      </w:r>
      <w:r w:rsidR="00BA1711">
        <w:rPr>
          <w:rFonts w:ascii="Times New Roman" w:hAnsi="Times New Roman" w:cs="Times New Roman"/>
          <w:sz w:val="28"/>
          <w:szCs w:val="28"/>
        </w:rPr>
        <w:t xml:space="preserve">и слуховой </w:t>
      </w:r>
      <w:r>
        <w:rPr>
          <w:rFonts w:ascii="Times New Roman" w:hAnsi="Times New Roman" w:cs="Times New Roman"/>
          <w:sz w:val="28"/>
          <w:szCs w:val="28"/>
        </w:rPr>
        <w:t>поддержки используются карточки, коммуникаторы. Тематика карточек разнообразна: еда, туалет, игрушки, объекты природы и т.д.</w:t>
      </w:r>
    </w:p>
    <w:p w:rsidR="00192C15" w:rsidRDefault="00192C15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</w:t>
      </w:r>
      <w:r w:rsidR="00B95460">
        <w:rPr>
          <w:rFonts w:ascii="Times New Roman" w:hAnsi="Times New Roman" w:cs="Times New Roman"/>
          <w:sz w:val="28"/>
          <w:szCs w:val="28"/>
        </w:rPr>
        <w:t xml:space="preserve">ный метод способствует </w:t>
      </w:r>
      <w:r>
        <w:rPr>
          <w:rFonts w:ascii="Times New Roman" w:hAnsi="Times New Roman" w:cs="Times New Roman"/>
          <w:sz w:val="28"/>
          <w:szCs w:val="28"/>
        </w:rPr>
        <w:t>формированию коммуникации, снижению раздражительности и агрессии.</w:t>
      </w:r>
    </w:p>
    <w:p w:rsidR="00B95460" w:rsidRDefault="00B95460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основном</w:t>
      </w:r>
      <w:r w:rsidR="00456B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занятиях я исп</w:t>
      </w:r>
      <w:r w:rsidR="00456BB1">
        <w:rPr>
          <w:rFonts w:ascii="Times New Roman" w:hAnsi="Times New Roman" w:cs="Times New Roman"/>
          <w:sz w:val="28"/>
          <w:szCs w:val="28"/>
        </w:rPr>
        <w:t>ользую символы базового словаря</w:t>
      </w:r>
      <w:r>
        <w:rPr>
          <w:rFonts w:ascii="Times New Roman" w:hAnsi="Times New Roman" w:cs="Times New Roman"/>
          <w:sz w:val="28"/>
          <w:szCs w:val="28"/>
        </w:rPr>
        <w:t xml:space="preserve"> и кнопку-коммуникатор (здороваюсь и прощаюсь с ребенком, напоминаю о правилах поведения на занятии, при помощи карточек, показываю сезонные изменения в природе).</w:t>
      </w:r>
    </w:p>
    <w:p w:rsidR="00B95460" w:rsidRDefault="00B95460" w:rsidP="007C23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95460"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:rsidR="00925BDA" w:rsidRPr="00925BDA" w:rsidRDefault="00925BDA" w:rsidP="00925BDA">
      <w:pPr>
        <w:spacing w:after="0" w:line="259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Р</w:t>
      </w:r>
      <w:r w:rsidRPr="00925BD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еком</w:t>
      </w: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ендую</w:t>
      </w:r>
      <w:r w:rsidRPr="00925BD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следующие меры для эффективного проведения коррекционной работы:</w:t>
      </w:r>
    </w:p>
    <w:p w:rsidR="00925BDA" w:rsidRPr="00925BDA" w:rsidRDefault="00925BDA" w:rsidP="00925BDA">
      <w:pPr>
        <w:spacing w:after="0" w:line="259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925BDA" w:rsidRPr="00925BDA" w:rsidRDefault="00925BDA" w:rsidP="00925BDA">
      <w:pPr>
        <w:spacing w:after="0" w:line="259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925BD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 Регулярное обновление знаний и повышение квалификации специалистов.</w:t>
      </w:r>
    </w:p>
    <w:p w:rsidR="00925BDA" w:rsidRDefault="00925BDA" w:rsidP="00925BDA">
      <w:pPr>
        <w:spacing w:after="0" w:line="259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925BD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 Координация усилий врачей, педагогов и родителей.</w:t>
      </w:r>
    </w:p>
    <w:p w:rsidR="00925BDA" w:rsidRPr="00925BDA" w:rsidRDefault="00925BDA" w:rsidP="00925BDA">
      <w:pPr>
        <w:spacing w:after="0" w:line="259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- Индивидуальный маршрут развития для каждого ребенка.</w:t>
      </w:r>
    </w:p>
    <w:p w:rsidR="00925BDA" w:rsidRDefault="00925BDA" w:rsidP="00925BDA">
      <w:pPr>
        <w:spacing w:after="0" w:line="259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:rsidR="00A258FE" w:rsidRDefault="00834D82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 помнить, что дети с ТМНР нуждаются в постоянной, систематической </w:t>
      </w:r>
      <w:r w:rsidR="00B95460">
        <w:rPr>
          <w:rFonts w:ascii="Times New Roman" w:hAnsi="Times New Roman" w:cs="Times New Roman"/>
          <w:sz w:val="28"/>
          <w:szCs w:val="28"/>
        </w:rPr>
        <w:t>коррекции, даже небольшие успехи</w:t>
      </w:r>
      <w:r w:rsidR="002255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требуют месяцев </w:t>
      </w:r>
      <w:r w:rsidR="00925BDA">
        <w:rPr>
          <w:rFonts w:ascii="Times New Roman" w:hAnsi="Times New Roman" w:cs="Times New Roman"/>
          <w:sz w:val="28"/>
          <w:szCs w:val="28"/>
        </w:rPr>
        <w:t xml:space="preserve">кропотливой </w:t>
      </w:r>
      <w:r>
        <w:rPr>
          <w:rFonts w:ascii="Times New Roman" w:hAnsi="Times New Roman" w:cs="Times New Roman"/>
          <w:sz w:val="28"/>
          <w:szCs w:val="28"/>
        </w:rPr>
        <w:t xml:space="preserve">работы. </w:t>
      </w:r>
      <w:r w:rsidR="0022551D">
        <w:rPr>
          <w:rFonts w:ascii="Times New Roman" w:hAnsi="Times New Roman" w:cs="Times New Roman"/>
          <w:sz w:val="28"/>
          <w:szCs w:val="28"/>
        </w:rPr>
        <w:t>Вера, терпение и любовь – главные инструменты коррекции.</w:t>
      </w: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51D" w:rsidRPr="00456BB1" w:rsidRDefault="0022551D" w:rsidP="007C23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Источники</w:t>
      </w:r>
      <w:r w:rsidRPr="00456BB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pedsovet</w:t>
      </w:r>
      <w:proofErr w:type="spellEnd"/>
      <w:r w:rsidRPr="00456BB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Pr="00456BB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  <w:r w:rsidRPr="00456BB1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56BB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social</w:t>
      </w:r>
      <w:r w:rsidRPr="00456BB1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profi</w:t>
      </w:r>
      <w:proofErr w:type="spellEnd"/>
      <w:r w:rsidRPr="00456BB1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974CC6" w:rsidRPr="00456BB1" w:rsidRDefault="00974CC6" w:rsidP="00974CC6">
      <w:pPr>
        <w:rPr>
          <w:rFonts w:ascii="Times New Roman" w:hAnsi="Times New Roman" w:cs="Times New Roman"/>
          <w:sz w:val="28"/>
          <w:szCs w:val="28"/>
        </w:rPr>
      </w:pPr>
    </w:p>
    <w:p w:rsidR="00974CC6" w:rsidRPr="00456BB1" w:rsidRDefault="00974CC6" w:rsidP="00974C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74CC6" w:rsidRPr="00456BB1" w:rsidRDefault="00974CC6" w:rsidP="00974C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6586" w:rsidRPr="00456BB1" w:rsidRDefault="00C76586">
      <w:pPr>
        <w:rPr>
          <w:rFonts w:ascii="Times New Roman" w:hAnsi="Times New Roman" w:cs="Times New Roman"/>
          <w:sz w:val="28"/>
          <w:szCs w:val="28"/>
        </w:rPr>
      </w:pPr>
    </w:p>
    <w:sectPr w:rsidR="00C76586" w:rsidRPr="00456BB1" w:rsidSect="007C23C0">
      <w:pgSz w:w="11906" w:h="16838"/>
      <w:pgMar w:top="567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D500E"/>
    <w:multiLevelType w:val="hybridMultilevel"/>
    <w:tmpl w:val="989E7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C5311C"/>
    <w:multiLevelType w:val="hybridMultilevel"/>
    <w:tmpl w:val="A6D81E7A"/>
    <w:lvl w:ilvl="0" w:tplc="FD12530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4A"/>
    <w:rsid w:val="000F762C"/>
    <w:rsid w:val="00152E3A"/>
    <w:rsid w:val="00192C15"/>
    <w:rsid w:val="0022551D"/>
    <w:rsid w:val="0025200E"/>
    <w:rsid w:val="00456BB1"/>
    <w:rsid w:val="00564742"/>
    <w:rsid w:val="005E61D5"/>
    <w:rsid w:val="007A0C64"/>
    <w:rsid w:val="007A7050"/>
    <w:rsid w:val="007C23C0"/>
    <w:rsid w:val="00800F6D"/>
    <w:rsid w:val="00816255"/>
    <w:rsid w:val="0083394A"/>
    <w:rsid w:val="00834D82"/>
    <w:rsid w:val="00880E59"/>
    <w:rsid w:val="00925BDA"/>
    <w:rsid w:val="00974CC6"/>
    <w:rsid w:val="00A258FE"/>
    <w:rsid w:val="00B01C6B"/>
    <w:rsid w:val="00B314F4"/>
    <w:rsid w:val="00B95460"/>
    <w:rsid w:val="00BA1711"/>
    <w:rsid w:val="00BF5CA3"/>
    <w:rsid w:val="00C76586"/>
    <w:rsid w:val="00D3097A"/>
    <w:rsid w:val="00DD247D"/>
    <w:rsid w:val="00E202E0"/>
    <w:rsid w:val="00E27CD4"/>
    <w:rsid w:val="00F2197E"/>
    <w:rsid w:val="00F4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2025-12-12T15:35:00Z</dcterms:created>
  <dcterms:modified xsi:type="dcterms:W3CDTF">2026-01-23T04:04:00Z</dcterms:modified>
</cp:coreProperties>
</file>