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11E" w:rsidRDefault="00A25E86">
      <w:pPr>
        <w:pStyle w:val="af"/>
        <w:rPr>
          <w:rFonts w:ascii="Times New Roman" w:hAnsi="Times New Roman" w:cs="Times New Roman"/>
        </w:rPr>
      </w:pPr>
      <w:r>
        <w:rPr>
          <w:noProof/>
          <w:lang w:eastAsia="ru-RU"/>
        </w:rPr>
        <mc:AlternateContent>
          <mc:Choice Requires="wps">
            <w:drawing>
              <wp:anchor distT="0" distB="0" distL="0" distR="0" simplePos="0" relativeHeight="266" behindDoc="0" locked="0" layoutInCell="1" allowOverlap="1">
                <wp:simplePos x="0" y="0"/>
                <wp:positionH relativeFrom="column">
                  <wp:posOffset>211455</wp:posOffset>
                </wp:positionH>
                <wp:positionV relativeFrom="paragraph">
                  <wp:posOffset>-46990</wp:posOffset>
                </wp:positionV>
                <wp:extent cx="6042660" cy="787400"/>
                <wp:effectExtent l="0" t="0" r="0" b="0"/>
                <wp:wrapNone/>
                <wp:docPr id="1" name="Text Box 134"/>
                <wp:cNvGraphicFramePr/>
                <a:graphic xmlns:a="http://schemas.openxmlformats.org/drawingml/2006/main">
                  <a:graphicData uri="http://schemas.microsoft.com/office/word/2010/wordprocessingShape">
                    <wps:wsp>
                      <wps:cNvSpPr/>
                      <wps:spPr>
                        <a:xfrm>
                          <a:off x="0" y="0"/>
                          <a:ext cx="6042660" cy="787400"/>
                        </a:xfrm>
                        <a:prstGeom prst="rect">
                          <a:avLst/>
                        </a:prstGeom>
                        <a:noFill/>
                        <a:ln w="0">
                          <a:noFill/>
                        </a:ln>
                      </wps:spPr>
                      <wps:style>
                        <a:lnRef idx="0">
                          <a:scrgbClr r="0" g="0" b="0"/>
                        </a:lnRef>
                        <a:fillRef idx="0">
                          <a:scrgbClr r="0" g="0" b="0"/>
                        </a:fillRef>
                        <a:effectRef idx="0">
                          <a:scrgbClr r="0" g="0" b="0"/>
                        </a:effectRef>
                        <a:fontRef idx="minor"/>
                      </wps:style>
                      <wps:txbx>
                        <w:txbxContent>
                          <w:p w:rsidR="00A25E86" w:rsidRDefault="00A25E86">
                            <w:pPr>
                              <w:pStyle w:val="af6"/>
                              <w:spacing w:line="276" w:lineRule="auto"/>
                              <w:ind w:left="-426"/>
                              <w:jc w:val="center"/>
                              <w:rPr>
                                <w:rFonts w:ascii="Times New Roman" w:hAnsi="Times New Roman" w:cs="Times New Roman"/>
                                <w:sz w:val="24"/>
                              </w:rPr>
                            </w:pPr>
                            <w:r>
                              <w:rPr>
                                <w:rFonts w:ascii="Times New Roman" w:hAnsi="Times New Roman" w:cs="Times New Roman"/>
                                <w:color w:val="000000"/>
                                <w:sz w:val="24"/>
                              </w:rPr>
                              <w:t>Государственное профессиональное образовательное учреждение</w:t>
                            </w:r>
                          </w:p>
                          <w:p w:rsidR="00A25E86" w:rsidRDefault="00A25E86">
                            <w:pPr>
                              <w:pStyle w:val="af6"/>
                              <w:spacing w:line="276" w:lineRule="auto"/>
                              <w:ind w:left="-426"/>
                              <w:jc w:val="center"/>
                              <w:rPr>
                                <w:rFonts w:ascii="Times New Roman" w:hAnsi="Times New Roman" w:cs="Times New Roman"/>
                                <w:sz w:val="24"/>
                              </w:rPr>
                            </w:pPr>
                            <w:r>
                              <w:rPr>
                                <w:rFonts w:ascii="Times New Roman" w:hAnsi="Times New Roman" w:cs="Times New Roman"/>
                                <w:color w:val="000000"/>
                                <w:sz w:val="24"/>
                              </w:rPr>
                              <w:t>«Анжеро-Судженский политехнический колледж»</w:t>
                            </w:r>
                          </w:p>
                          <w:p w:rsidR="00A25E86" w:rsidRDefault="00A25E86">
                            <w:pPr>
                              <w:pStyle w:val="af6"/>
                              <w:rPr>
                                <w:sz w:val="20"/>
                              </w:rPr>
                            </w:pPr>
                          </w:p>
                        </w:txbxContent>
                      </wps:txbx>
                      <wps:bodyPr anchor="t" upright="1">
                        <a:noAutofit/>
                      </wps:bodyPr>
                    </wps:wsp>
                  </a:graphicData>
                </a:graphic>
              </wp:anchor>
            </w:drawing>
          </mc:Choice>
          <mc:Fallback>
            <w:pict>
              <v:rect id="Text Box 134" o:spid="_x0000_s1026" style="position:absolute;margin-left:16.65pt;margin-top:-3.7pt;width:475.8pt;height:62pt;z-index:26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" filled="f" stroked="f" strokeweight="0">
                <v:textbox>
                  <w:txbxContent>
                    <w:p w:rsidR="00A25E86" w:rsidRDefault="00A25E86">
                      <w:pPr>
                        <w:pStyle w:val="af6"/>
                        <w:spacing w:line="276" w:lineRule="auto"/>
                        <w:ind w:left="-426"/>
                        <w:jc w:val="center"/>
                        <w:rPr>
                          <w:rFonts w:ascii="Times New Roman" w:hAnsi="Times New Roman" w:cs="Times New Roman"/>
                          <w:sz w:val="24"/>
                        </w:rPr>
                      </w:pPr>
                      <w:r>
                        <w:rPr>
                          <w:rFonts w:ascii="Times New Roman" w:hAnsi="Times New Roman" w:cs="Times New Roman"/>
                          <w:color w:val="000000"/>
                          <w:sz w:val="24"/>
                        </w:rPr>
                        <w:t>Государственное профессиональное образовательное учреждение</w:t>
                      </w:r>
                    </w:p>
                    <w:p w:rsidR="00A25E86" w:rsidRDefault="00A25E86">
                      <w:pPr>
                        <w:pStyle w:val="af6"/>
                        <w:spacing w:line="276" w:lineRule="auto"/>
                        <w:ind w:left="-426"/>
                        <w:jc w:val="center"/>
                        <w:rPr>
                          <w:rFonts w:ascii="Times New Roman" w:hAnsi="Times New Roman" w:cs="Times New Roman"/>
                          <w:sz w:val="24"/>
                        </w:rPr>
                      </w:pPr>
                      <w:r>
                        <w:rPr>
                          <w:rFonts w:ascii="Times New Roman" w:hAnsi="Times New Roman" w:cs="Times New Roman"/>
                          <w:color w:val="000000"/>
                          <w:sz w:val="24"/>
                        </w:rPr>
                        <w:t>«Анжеро-Судженский политехнический колледж»</w:t>
                      </w:r>
                    </w:p>
                    <w:p w:rsidR="00A25E86" w:rsidRDefault="00A25E86">
                      <w:pPr>
                        <w:pStyle w:val="af6"/>
                        <w:rPr>
                          <w:sz w:val="20"/>
                        </w:rPr>
                      </w:pPr>
                    </w:p>
                  </w:txbxContent>
                </v:textbox>
              </v:rect>
            </w:pict>
          </mc:Fallback>
        </mc:AlternateContent>
      </w:r>
      <w:r>
        <w:br w:type="textWrapping" w:clear="all"/>
      </w: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ind w:left="597"/>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ind w:left="114"/>
        <w:jc w:val="center"/>
        <w:rPr>
          <w:rFonts w:ascii="Times New Roman" w:hAnsi="Times New Roman" w:cs="Times New Roman"/>
          <w:color w:val="333333"/>
          <w:sz w:val="24"/>
        </w:rPr>
      </w:pPr>
    </w:p>
    <w:p w:rsidR="00DF111E" w:rsidRDefault="00DF111E">
      <w:pPr>
        <w:ind w:left="114"/>
        <w:jc w:val="center"/>
        <w:rPr>
          <w:rFonts w:ascii="Times New Roman" w:hAnsi="Times New Roman" w:cs="Times New Roman"/>
          <w:color w:val="333333"/>
          <w:sz w:val="24"/>
        </w:rPr>
      </w:pPr>
    </w:p>
    <w:p w:rsidR="00DF111E" w:rsidRDefault="00DF111E">
      <w:pPr>
        <w:ind w:left="114"/>
        <w:jc w:val="center"/>
        <w:rPr>
          <w:rFonts w:ascii="Times New Roman" w:hAnsi="Times New Roman" w:cs="Times New Roman"/>
          <w:color w:val="333333"/>
          <w:sz w:val="24"/>
        </w:rPr>
      </w:pPr>
    </w:p>
    <w:p w:rsidR="00DF111E" w:rsidRDefault="00A25E86">
      <w:pPr>
        <w:ind w:left="114"/>
        <w:jc w:val="center"/>
        <w:rPr>
          <w:rFonts w:ascii="Times New Roman" w:hAnsi="Times New Roman" w:cs="Times New Roman"/>
          <w:sz w:val="24"/>
        </w:rPr>
      </w:pPr>
      <w:r>
        <w:rPr>
          <w:rFonts w:ascii="Times New Roman" w:hAnsi="Times New Roman" w:cs="Times New Roman"/>
          <w:color w:val="333333"/>
          <w:sz w:val="24"/>
        </w:rPr>
        <w:t>Кокорин А.С.</w:t>
      </w:r>
    </w:p>
    <w:p w:rsidR="00DF111E" w:rsidRDefault="00DF111E">
      <w:pPr>
        <w:pStyle w:val="af"/>
        <w:rPr>
          <w:rFonts w:ascii="Times New Roman" w:hAnsi="Times New Roman" w:cs="Times New Roman"/>
          <w:color w:val="548DD4" w:themeColor="text2" w:themeTint="99"/>
          <w:sz w:val="32"/>
        </w:rPr>
      </w:pPr>
    </w:p>
    <w:p w:rsidR="00DF111E" w:rsidRDefault="00A25E86">
      <w:pPr>
        <w:ind w:left="109"/>
        <w:jc w:val="center"/>
        <w:rPr>
          <w:color w:val="000000"/>
        </w:rPr>
      </w:pPr>
      <w:r>
        <w:rPr>
          <w:rFonts w:ascii="Times New Roman" w:hAnsi="Times New Roman" w:cs="Times New Roman"/>
          <w:b/>
          <w:color w:val="000000"/>
          <w:w w:val="80"/>
          <w:sz w:val="32"/>
        </w:rPr>
        <w:t>КУРС ЛЕКЦИЙ</w:t>
      </w:r>
    </w:p>
    <w:p w:rsidR="00DF111E" w:rsidRDefault="00A25E86">
      <w:pPr>
        <w:ind w:left="109"/>
        <w:jc w:val="center"/>
        <w:rPr>
          <w:color w:val="000000"/>
        </w:rPr>
      </w:pPr>
      <w:r>
        <w:rPr>
          <w:rFonts w:ascii="Times New Roman" w:hAnsi="Times New Roman" w:cs="Times New Roman"/>
          <w:b/>
          <w:color w:val="000000"/>
          <w:sz w:val="32"/>
          <w:szCs w:val="32"/>
        </w:rPr>
        <w:t>МДК 01.01 ОРГАНИЗАЦИЯ И ОСУЩЕСТВЛЕНИЕ МОНТАЖНЫХ И ПУСКОНАЛАДОЧНЫХ РАБОТ ПРОМЫШЛЕННОГО (ТЕХНОЛОГИЧЕСКОЕ) ОБОРУДОВАНИЯ</w:t>
      </w:r>
    </w:p>
    <w:p w:rsidR="00DF111E" w:rsidRDefault="00DF111E">
      <w:pPr>
        <w:pStyle w:val="af"/>
        <w:jc w:val="center"/>
        <w:rPr>
          <w:rFonts w:ascii="Times New Roman" w:hAnsi="Times New Roman" w:cs="Times New Roman"/>
          <w:sz w:val="24"/>
          <w:szCs w:val="24"/>
        </w:rPr>
      </w:pPr>
    </w:p>
    <w:p w:rsidR="00DF111E" w:rsidRDefault="00A25E86">
      <w:pPr>
        <w:pStyle w:val="af"/>
        <w:jc w:val="center"/>
      </w:pPr>
      <w:r>
        <w:rPr>
          <w:rFonts w:ascii="Times New Roman" w:hAnsi="Times New Roman" w:cs="Times New Roman"/>
          <w:sz w:val="24"/>
          <w:szCs w:val="24"/>
        </w:rPr>
        <w:t xml:space="preserve">Для студентов 2 курса </w:t>
      </w:r>
      <w:proofErr w:type="gramStart"/>
      <w:r>
        <w:rPr>
          <w:rFonts w:ascii="Times New Roman" w:hAnsi="Times New Roman" w:cs="Times New Roman"/>
          <w:sz w:val="24"/>
          <w:szCs w:val="24"/>
        </w:rPr>
        <w:t xml:space="preserve">специальности  </w:t>
      </w:r>
      <w:r>
        <w:rPr>
          <w:rFonts w:ascii="Times New Roman" w:hAnsi="Times New Roman" w:cs="Times New Roman"/>
          <w:bCs/>
          <w:sz w:val="24"/>
          <w:szCs w:val="24"/>
        </w:rPr>
        <w:t>15.02.17</w:t>
      </w:r>
      <w:proofErr w:type="gramEnd"/>
      <w:r>
        <w:rPr>
          <w:rFonts w:ascii="Times New Roman" w:hAnsi="Times New Roman" w:cs="Times New Roman"/>
          <w:bCs/>
          <w:sz w:val="24"/>
          <w:szCs w:val="24"/>
        </w:rPr>
        <w:t xml:space="preserve"> Монтаж, техническое обслуживание, эксплуатация и</w:t>
      </w:r>
    </w:p>
    <w:p w:rsidR="00DF111E" w:rsidRDefault="00A25E86">
      <w:pPr>
        <w:pStyle w:val="af"/>
        <w:jc w:val="center"/>
      </w:pPr>
      <w:r>
        <w:rPr>
          <w:rFonts w:ascii="Times New Roman" w:hAnsi="Times New Roman" w:cs="Times New Roman"/>
          <w:bCs/>
          <w:sz w:val="24"/>
          <w:szCs w:val="24"/>
        </w:rPr>
        <w:t>ремонт промышленного оборудования (по отраслям)</w:t>
      </w: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A25E86" w:rsidRDefault="00A25E86">
      <w:pPr>
        <w:pStyle w:val="af"/>
        <w:rPr>
          <w:rFonts w:ascii="Times New Roman" w:hAnsi="Times New Roman" w:cs="Times New Roman"/>
        </w:rPr>
      </w:pPr>
    </w:p>
    <w:p w:rsidR="00A25E86" w:rsidRDefault="00A25E86">
      <w:pPr>
        <w:pStyle w:val="af"/>
        <w:rPr>
          <w:rFonts w:ascii="Times New Roman" w:hAnsi="Times New Roman" w:cs="Times New Roman"/>
        </w:rPr>
      </w:pPr>
    </w:p>
    <w:p w:rsidR="00A25E86" w:rsidRDefault="00A25E86">
      <w:pPr>
        <w:pStyle w:val="af"/>
        <w:rPr>
          <w:rFonts w:ascii="Times New Roman" w:hAnsi="Times New Roman" w:cs="Times New Roman"/>
        </w:rPr>
      </w:pPr>
    </w:p>
    <w:p w:rsidR="00A25E86" w:rsidRDefault="00A25E86">
      <w:pPr>
        <w:pStyle w:val="af"/>
        <w:rPr>
          <w:rFonts w:ascii="Times New Roman" w:hAnsi="Times New Roman" w:cs="Times New Roman"/>
        </w:rPr>
      </w:pPr>
    </w:p>
    <w:p w:rsidR="00A25E86" w:rsidRDefault="00A25E86">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p w:rsidR="00DF111E" w:rsidRDefault="00DF111E">
      <w:pPr>
        <w:pStyle w:val="af"/>
        <w:rPr>
          <w:rFonts w:ascii="Times New Roman" w:hAnsi="Times New Roman" w:cs="Times New Roman"/>
        </w:rPr>
      </w:pPr>
    </w:p>
    <w:tbl>
      <w:tblPr>
        <w:tblW w:w="5000" w:type="pct"/>
        <w:tblLayout w:type="fixed"/>
        <w:tblLook w:val="01E0" w:firstRow="1" w:lastRow="1" w:firstColumn="1" w:lastColumn="1" w:noHBand="0" w:noVBand="0"/>
      </w:tblPr>
      <w:tblGrid>
        <w:gridCol w:w="5593"/>
        <w:gridCol w:w="4261"/>
      </w:tblGrid>
      <w:tr w:rsidR="00DF111E">
        <w:tc>
          <w:tcPr>
            <w:tcW w:w="5470" w:type="dxa"/>
          </w:tcPr>
          <w:p w:rsidR="00DF111E" w:rsidRDefault="00A25E86">
            <w:pPr>
              <w:rPr>
                <w:rFonts w:ascii="Times New Roman" w:hAnsi="Times New Roman" w:cs="Times New Roman"/>
              </w:rPr>
            </w:pPr>
            <w:r>
              <w:rPr>
                <w:rFonts w:ascii="Times New Roman" w:hAnsi="Times New Roman" w:cs="Times New Roman"/>
              </w:rPr>
              <w:lastRenderedPageBreak/>
              <w:t>РАССМОТРЕНО</w:t>
            </w:r>
          </w:p>
          <w:p w:rsidR="00DF111E" w:rsidRDefault="00A25E86">
            <w:pPr>
              <w:rPr>
                <w:rFonts w:ascii="Times New Roman" w:hAnsi="Times New Roman" w:cs="Times New Roman"/>
              </w:rPr>
            </w:pPr>
            <w:r>
              <w:rPr>
                <w:rFonts w:ascii="Times New Roman" w:hAnsi="Times New Roman" w:cs="Times New Roman"/>
              </w:rPr>
              <w:t>на заседании МК _______________________</w:t>
            </w:r>
          </w:p>
          <w:p w:rsidR="00DF111E" w:rsidRDefault="00DF111E">
            <w:pPr>
              <w:rPr>
                <w:rFonts w:ascii="Times New Roman" w:hAnsi="Times New Roman" w:cs="Times New Roman"/>
              </w:rPr>
            </w:pPr>
          </w:p>
          <w:p w:rsidR="00DF111E" w:rsidRDefault="00A25E86">
            <w:pPr>
              <w:rPr>
                <w:rFonts w:ascii="Times New Roman" w:hAnsi="Times New Roman" w:cs="Times New Roman"/>
              </w:rPr>
            </w:pPr>
            <w:r>
              <w:rPr>
                <w:rFonts w:ascii="Times New Roman" w:hAnsi="Times New Roman" w:cs="Times New Roman"/>
              </w:rPr>
              <w:t>Протокол №_______</w:t>
            </w:r>
          </w:p>
          <w:p w:rsidR="00DF111E" w:rsidRDefault="00A25E86">
            <w:pPr>
              <w:rPr>
                <w:rFonts w:ascii="Times New Roman" w:hAnsi="Times New Roman" w:cs="Times New Roman"/>
              </w:rPr>
            </w:pPr>
            <w:r>
              <w:rPr>
                <w:rFonts w:ascii="Times New Roman" w:hAnsi="Times New Roman" w:cs="Times New Roman"/>
              </w:rPr>
              <w:t>от «_______» _______________ 2025 г.</w:t>
            </w:r>
          </w:p>
          <w:p w:rsidR="00DF111E" w:rsidRDefault="00A25E86">
            <w:pPr>
              <w:rPr>
                <w:rFonts w:ascii="Times New Roman" w:hAnsi="Times New Roman" w:cs="Times New Roman"/>
              </w:rPr>
            </w:pPr>
            <w:r>
              <w:rPr>
                <w:rFonts w:ascii="Times New Roman" w:hAnsi="Times New Roman" w:cs="Times New Roman"/>
              </w:rPr>
              <w:t xml:space="preserve">Председатель МК_______ </w:t>
            </w:r>
            <w:r>
              <w:rPr>
                <w:rFonts w:ascii="Times New Roman" w:hAnsi="Times New Roman" w:cs="Times New Roman"/>
                <w:color w:val="000000" w:themeColor="text1"/>
              </w:rPr>
              <w:t xml:space="preserve">С.В. </w:t>
            </w:r>
            <w:proofErr w:type="spellStart"/>
            <w:r>
              <w:rPr>
                <w:rFonts w:ascii="Times New Roman" w:hAnsi="Times New Roman" w:cs="Times New Roman"/>
                <w:color w:val="000000" w:themeColor="text1"/>
              </w:rPr>
              <w:t>Шарифуллина</w:t>
            </w:r>
            <w:proofErr w:type="spellEnd"/>
          </w:p>
          <w:p w:rsidR="00DF111E" w:rsidRDefault="00DF111E">
            <w:pPr>
              <w:rPr>
                <w:rFonts w:ascii="Times New Roman" w:hAnsi="Times New Roman" w:cs="Times New Roman"/>
              </w:rPr>
            </w:pPr>
          </w:p>
        </w:tc>
        <w:tc>
          <w:tcPr>
            <w:tcW w:w="4167" w:type="dxa"/>
          </w:tcPr>
          <w:p w:rsidR="00DF111E" w:rsidRDefault="00A25E86">
            <w:pPr>
              <w:rPr>
                <w:rFonts w:ascii="Times New Roman" w:hAnsi="Times New Roman" w:cs="Times New Roman"/>
              </w:rPr>
            </w:pPr>
            <w:r>
              <w:rPr>
                <w:rFonts w:ascii="Times New Roman" w:hAnsi="Times New Roman" w:cs="Times New Roman"/>
              </w:rPr>
              <w:t>РЕКОМЕНДОВАНО</w:t>
            </w:r>
          </w:p>
          <w:p w:rsidR="00DF111E" w:rsidRDefault="00A25E86">
            <w:pPr>
              <w:rPr>
                <w:rFonts w:ascii="Times New Roman" w:hAnsi="Times New Roman" w:cs="Times New Roman"/>
              </w:rPr>
            </w:pPr>
            <w:r>
              <w:rPr>
                <w:rFonts w:ascii="Times New Roman" w:hAnsi="Times New Roman" w:cs="Times New Roman"/>
              </w:rPr>
              <w:t>к использованию в образовательном процессе</w:t>
            </w:r>
          </w:p>
          <w:p w:rsidR="00DF111E" w:rsidRDefault="00DF111E">
            <w:pPr>
              <w:rPr>
                <w:rFonts w:ascii="Times New Roman" w:hAnsi="Times New Roman" w:cs="Times New Roman"/>
              </w:rPr>
            </w:pPr>
          </w:p>
          <w:p w:rsidR="00DF111E" w:rsidRDefault="00A25E86">
            <w:pPr>
              <w:rPr>
                <w:rFonts w:ascii="Times New Roman" w:hAnsi="Times New Roman" w:cs="Times New Roman"/>
              </w:rPr>
            </w:pPr>
            <w:r>
              <w:rPr>
                <w:rFonts w:ascii="Times New Roman" w:hAnsi="Times New Roman" w:cs="Times New Roman"/>
              </w:rPr>
              <w:t>Заместитель директора по УР</w:t>
            </w:r>
          </w:p>
          <w:p w:rsidR="00DF111E" w:rsidRDefault="00A25E86">
            <w:pPr>
              <w:rPr>
                <w:rFonts w:ascii="Times New Roman" w:hAnsi="Times New Roman" w:cs="Times New Roman"/>
              </w:rPr>
            </w:pPr>
            <w:r>
              <w:rPr>
                <w:rFonts w:ascii="Times New Roman" w:hAnsi="Times New Roman" w:cs="Times New Roman"/>
              </w:rPr>
              <w:t>«_______» _______________ 2025 г.</w:t>
            </w:r>
          </w:p>
          <w:p w:rsidR="00DF111E" w:rsidRDefault="00A25E86">
            <w:pPr>
              <w:rPr>
                <w:rFonts w:ascii="Times New Roman" w:hAnsi="Times New Roman" w:cs="Times New Roman"/>
              </w:rPr>
            </w:pPr>
            <w:r>
              <w:rPr>
                <w:rFonts w:ascii="Times New Roman" w:hAnsi="Times New Roman" w:cs="Times New Roman"/>
              </w:rPr>
              <w:t>__________________ Н.В. Михеева</w:t>
            </w:r>
          </w:p>
          <w:p w:rsidR="00DF111E" w:rsidRDefault="00DF111E">
            <w:pPr>
              <w:rPr>
                <w:rFonts w:ascii="Times New Roman" w:hAnsi="Times New Roman" w:cs="Times New Roman"/>
              </w:rPr>
            </w:pPr>
          </w:p>
        </w:tc>
      </w:tr>
    </w:tbl>
    <w:p w:rsidR="00DF111E" w:rsidRDefault="00DF111E">
      <w:pPr>
        <w:jc w:val="center"/>
        <w:rPr>
          <w:rFonts w:ascii="Times New Roman" w:hAnsi="Times New Roman" w:cs="Times New Roman"/>
        </w:rPr>
      </w:pPr>
    </w:p>
    <w:p w:rsidR="00DF111E" w:rsidRDefault="00DF111E">
      <w:pPr>
        <w:jc w:val="center"/>
        <w:rPr>
          <w:rFonts w:ascii="Times New Roman" w:hAnsi="Times New Roman" w:cs="Times New Roman"/>
        </w:rPr>
      </w:pPr>
    </w:p>
    <w:p w:rsidR="00DF111E" w:rsidRDefault="00DF111E">
      <w:pPr>
        <w:jc w:val="center"/>
        <w:rPr>
          <w:rFonts w:ascii="Times New Roman" w:hAnsi="Times New Roman" w:cs="Times New Roman"/>
        </w:rPr>
      </w:pPr>
    </w:p>
    <w:p w:rsidR="00DF111E" w:rsidRDefault="00DF111E">
      <w:pPr>
        <w:jc w:val="center"/>
        <w:rPr>
          <w:rFonts w:ascii="Times New Roman" w:hAnsi="Times New Roman" w:cs="Times New Roman"/>
        </w:rPr>
      </w:pPr>
    </w:p>
    <w:p w:rsidR="00DF111E" w:rsidRDefault="00DF111E">
      <w:pPr>
        <w:rPr>
          <w:rFonts w:ascii="Times New Roman" w:hAnsi="Times New Roman" w:cs="Times New Roman"/>
        </w:rPr>
      </w:pPr>
    </w:p>
    <w:p w:rsidR="00DF111E" w:rsidRDefault="00DF111E">
      <w:pPr>
        <w:rPr>
          <w:rFonts w:ascii="Times New Roman" w:hAnsi="Times New Roman" w:cs="Times New Roman"/>
        </w:rPr>
      </w:pPr>
    </w:p>
    <w:p w:rsidR="00DF111E" w:rsidRDefault="00DF111E">
      <w:pPr>
        <w:rPr>
          <w:rFonts w:ascii="Times New Roman" w:hAnsi="Times New Roman" w:cs="Times New Roman"/>
        </w:rPr>
      </w:pPr>
    </w:p>
    <w:p w:rsidR="00DF111E" w:rsidRDefault="00DF111E">
      <w:pPr>
        <w:rPr>
          <w:rFonts w:ascii="Times New Roman" w:hAnsi="Times New Roman" w:cs="Times New Roman"/>
        </w:rPr>
      </w:pPr>
    </w:p>
    <w:p w:rsidR="00DF111E" w:rsidRDefault="00DF111E">
      <w:pPr>
        <w:rPr>
          <w:rFonts w:ascii="Times New Roman" w:hAnsi="Times New Roman" w:cs="Times New Roman"/>
        </w:rPr>
      </w:pPr>
    </w:p>
    <w:p w:rsidR="00DF111E" w:rsidRDefault="00DF111E">
      <w:pPr>
        <w:rPr>
          <w:rFonts w:ascii="Times New Roman" w:hAnsi="Times New Roman" w:cs="Times New Roman"/>
        </w:rPr>
      </w:pPr>
    </w:p>
    <w:p w:rsidR="00DF111E" w:rsidRDefault="00A25E86" w:rsidP="00A25E86">
      <w:pPr>
        <w:jc w:val="both"/>
        <w:rPr>
          <w:rFonts w:ascii="Times New Roman" w:hAnsi="Times New Roman" w:cs="Times New Roman"/>
          <w:color w:val="000000" w:themeColor="text1"/>
        </w:rPr>
      </w:pPr>
      <w:r>
        <w:rPr>
          <w:rFonts w:ascii="Times New Roman" w:hAnsi="Times New Roman" w:cs="Times New Roman"/>
          <w:color w:val="000000" w:themeColor="text1"/>
        </w:rPr>
        <w:t xml:space="preserve">Кокорин, А.С. Курс лекций «МДК 01.01 </w:t>
      </w:r>
      <w:r>
        <w:rPr>
          <w:rFonts w:ascii="Times New Roman" w:hAnsi="Times New Roman" w:cs="Times New Roman"/>
          <w:color w:val="000000"/>
        </w:rPr>
        <w:t>Организация и осуществление монтажных и пусконаладочных работ промышленного (технологическое) оборудования</w:t>
      </w:r>
      <w:r>
        <w:rPr>
          <w:rFonts w:ascii="Times New Roman" w:hAnsi="Times New Roman" w:cs="Times New Roman"/>
        </w:rPr>
        <w:t xml:space="preserve">» </w:t>
      </w:r>
      <w:r>
        <w:rPr>
          <w:rFonts w:ascii="Times New Roman" w:hAnsi="Times New Roman" w:cs="Times New Roman"/>
          <w:color w:val="000000" w:themeColor="text1"/>
        </w:rPr>
        <w:t>для студентов 2 курса специальности / А.С. Кокорин – Анжеро-Судженск: ГПОУ «Анжеро-Судженский политехнический колледж», 2025. - 75 с.</w:t>
      </w:r>
    </w:p>
    <w:p w:rsidR="00DF111E" w:rsidRDefault="00A25E86">
      <w:pPr>
        <w:rPr>
          <w:rFonts w:ascii="Times New Roman" w:hAnsi="Times New Roman" w:cs="Times New Roman"/>
        </w:rPr>
      </w:pPr>
      <w:r>
        <w:rPr>
          <w:rFonts w:ascii="Times New Roman" w:hAnsi="Times New Roman" w:cs="Times New Roman"/>
        </w:rPr>
        <w:tab/>
      </w:r>
    </w:p>
    <w:p w:rsidR="00DF111E" w:rsidRDefault="00DF111E">
      <w:pPr>
        <w:rPr>
          <w:rFonts w:ascii="Times New Roman" w:hAnsi="Times New Roman" w:cs="Times New Roman"/>
        </w:rPr>
      </w:pPr>
    </w:p>
    <w:p w:rsidR="00DF111E" w:rsidRDefault="00DF111E">
      <w:pPr>
        <w:rPr>
          <w:rFonts w:ascii="Times New Roman" w:hAnsi="Times New Roman" w:cs="Times New Roman"/>
        </w:rPr>
      </w:pPr>
    </w:p>
    <w:p w:rsidR="00DF111E" w:rsidRDefault="00A25E86">
      <w:pPr>
        <w:jc w:val="both"/>
        <w:rPr>
          <w:rFonts w:ascii="Times New Roman" w:hAnsi="Times New Roman" w:cs="Times New Roman"/>
          <w:color w:val="000000" w:themeColor="text1"/>
        </w:rPr>
      </w:pPr>
      <w:r>
        <w:rPr>
          <w:rFonts w:ascii="Times New Roman" w:hAnsi="Times New Roman" w:cs="Times New Roman"/>
        </w:rPr>
        <w:t>Курс лекций</w:t>
      </w:r>
      <w:r>
        <w:rPr>
          <w:rFonts w:ascii="Times New Roman" w:hAnsi="Times New Roman" w:cs="Times New Roman"/>
          <w:color w:val="000000" w:themeColor="text1"/>
        </w:rPr>
        <w:t xml:space="preserve"> разработан в соответствии с рабочей программой</w:t>
      </w:r>
      <w:r>
        <w:rPr>
          <w:rFonts w:ascii="Times New Roman" w:hAnsi="Times New Roman" w:cs="Times New Roman"/>
          <w:color w:val="000000" w:themeColor="text1"/>
          <w:sz w:val="24"/>
          <w:szCs w:val="21"/>
          <w:shd w:val="clear" w:color="auto" w:fill="FFFFFF"/>
        </w:rPr>
        <w:t xml:space="preserve"> ПМ.01 Проведение монтажа, испытания промышленного (технологического) оборудования, выполнение пусконаладочных работ и сдача его в эксплуатацию (по отраслям)</w:t>
      </w:r>
      <w:r>
        <w:rPr>
          <w:rFonts w:ascii="Times New Roman" w:hAnsi="Times New Roman" w:cs="Times New Roman"/>
          <w:color w:val="000000" w:themeColor="text1"/>
        </w:rPr>
        <w:t xml:space="preserve">. Рекомендован студентам </w:t>
      </w:r>
      <w:proofErr w:type="gramStart"/>
      <w:r>
        <w:rPr>
          <w:rFonts w:ascii="Times New Roman" w:hAnsi="Times New Roman" w:cs="Times New Roman"/>
          <w:color w:val="000000" w:themeColor="text1"/>
        </w:rPr>
        <w:t>2  курса</w:t>
      </w:r>
      <w:proofErr w:type="gramEnd"/>
      <w:r>
        <w:rPr>
          <w:rFonts w:ascii="Times New Roman" w:hAnsi="Times New Roman" w:cs="Times New Roman"/>
          <w:color w:val="000000" w:themeColor="text1"/>
        </w:rPr>
        <w:t xml:space="preserve"> специальности </w:t>
      </w:r>
      <w:r>
        <w:rPr>
          <w:rFonts w:ascii="Times New Roman" w:hAnsi="Times New Roman" w:cs="Times New Roman"/>
          <w:bCs/>
          <w:color w:val="000000" w:themeColor="text1"/>
        </w:rPr>
        <w:t>15.02.17 Монтаж, техническое обслуживание, эксплуатация и ремонт промышленного оборудования (по отраслям)</w:t>
      </w:r>
    </w:p>
    <w:p w:rsidR="00DF111E" w:rsidRDefault="00DF111E">
      <w:pPr>
        <w:rPr>
          <w:rFonts w:ascii="Times New Roman" w:hAnsi="Times New Roman" w:cs="Times New Roman"/>
          <w:color w:val="000000" w:themeColor="text1"/>
        </w:rPr>
      </w:pPr>
    </w:p>
    <w:p w:rsidR="00DF111E" w:rsidRDefault="00DF111E">
      <w:pPr>
        <w:rPr>
          <w:rFonts w:ascii="Times New Roman" w:hAnsi="Times New Roman" w:cs="Times New Roman"/>
        </w:rPr>
      </w:pPr>
    </w:p>
    <w:p w:rsidR="00DF111E" w:rsidRDefault="00DF111E">
      <w:pPr>
        <w:rPr>
          <w:rFonts w:ascii="Times New Roman" w:hAnsi="Times New Roman" w:cs="Times New Roman"/>
        </w:rPr>
      </w:pPr>
    </w:p>
    <w:p w:rsidR="00DF111E" w:rsidRDefault="00DF111E">
      <w:pPr>
        <w:rPr>
          <w:rFonts w:ascii="Times New Roman" w:hAnsi="Times New Roman" w:cs="Times New Roman"/>
        </w:rPr>
      </w:pPr>
    </w:p>
    <w:p w:rsidR="00DF111E" w:rsidRDefault="00DF111E">
      <w:pPr>
        <w:rPr>
          <w:rFonts w:ascii="Times New Roman" w:hAnsi="Times New Roman" w:cs="Times New Roman"/>
        </w:rPr>
      </w:pPr>
    </w:p>
    <w:p w:rsidR="00DF111E" w:rsidRDefault="00DF111E">
      <w:pPr>
        <w:jc w:val="center"/>
        <w:rPr>
          <w:rFonts w:ascii="Times New Roman" w:hAnsi="Times New Roman" w:cs="Times New Roman"/>
        </w:rPr>
      </w:pPr>
    </w:p>
    <w:p w:rsidR="00DF111E" w:rsidRDefault="00DF111E">
      <w:pPr>
        <w:jc w:val="right"/>
        <w:rPr>
          <w:rFonts w:ascii="Times New Roman" w:hAnsi="Times New Roman" w:cs="Times New Roman"/>
        </w:rPr>
      </w:pPr>
    </w:p>
    <w:p w:rsidR="00DF111E" w:rsidRDefault="00DF111E">
      <w:pPr>
        <w:jc w:val="right"/>
        <w:rPr>
          <w:rFonts w:ascii="Times New Roman" w:hAnsi="Times New Roman" w:cs="Times New Roman"/>
        </w:rPr>
      </w:pPr>
    </w:p>
    <w:p w:rsidR="00DF111E" w:rsidRDefault="00DF111E">
      <w:pPr>
        <w:jc w:val="right"/>
        <w:rPr>
          <w:rFonts w:ascii="Times New Roman" w:hAnsi="Times New Roman" w:cs="Times New Roman"/>
        </w:rPr>
      </w:pPr>
    </w:p>
    <w:p w:rsidR="00DF111E" w:rsidRDefault="00DF111E">
      <w:pPr>
        <w:jc w:val="right"/>
        <w:rPr>
          <w:rFonts w:ascii="Times New Roman" w:hAnsi="Times New Roman" w:cs="Times New Roman"/>
        </w:rPr>
      </w:pPr>
    </w:p>
    <w:p w:rsidR="00DF111E" w:rsidRDefault="00DF111E">
      <w:pPr>
        <w:jc w:val="right"/>
        <w:rPr>
          <w:rFonts w:ascii="Times New Roman" w:hAnsi="Times New Roman" w:cs="Times New Roman"/>
        </w:rPr>
      </w:pPr>
    </w:p>
    <w:p w:rsidR="00DF111E" w:rsidRDefault="00DF111E">
      <w:pPr>
        <w:jc w:val="right"/>
        <w:rPr>
          <w:rFonts w:ascii="Times New Roman" w:hAnsi="Times New Roman" w:cs="Times New Roman"/>
        </w:rPr>
      </w:pPr>
    </w:p>
    <w:p w:rsidR="00DF111E" w:rsidRDefault="00DF111E">
      <w:pPr>
        <w:jc w:val="right"/>
        <w:rPr>
          <w:rFonts w:ascii="Times New Roman" w:hAnsi="Times New Roman" w:cs="Times New Roman"/>
        </w:rPr>
      </w:pPr>
    </w:p>
    <w:p w:rsidR="00DF111E" w:rsidRDefault="00DF111E">
      <w:pPr>
        <w:jc w:val="right"/>
        <w:rPr>
          <w:rFonts w:ascii="Times New Roman" w:hAnsi="Times New Roman" w:cs="Times New Roman"/>
        </w:rPr>
      </w:pPr>
    </w:p>
    <w:p w:rsidR="00DF111E" w:rsidRDefault="00DF111E">
      <w:pPr>
        <w:jc w:val="right"/>
        <w:rPr>
          <w:rFonts w:ascii="Times New Roman" w:hAnsi="Times New Roman" w:cs="Times New Roman"/>
        </w:rPr>
      </w:pPr>
    </w:p>
    <w:p w:rsidR="00DF111E" w:rsidRDefault="00DF111E">
      <w:pPr>
        <w:jc w:val="right"/>
        <w:rPr>
          <w:rFonts w:ascii="Times New Roman" w:hAnsi="Times New Roman" w:cs="Times New Roman"/>
        </w:rPr>
      </w:pPr>
    </w:p>
    <w:p w:rsidR="00DF111E" w:rsidRDefault="00DF111E">
      <w:pPr>
        <w:jc w:val="right"/>
        <w:rPr>
          <w:rFonts w:ascii="Times New Roman" w:hAnsi="Times New Roman" w:cs="Times New Roman"/>
        </w:rPr>
      </w:pPr>
    </w:p>
    <w:p w:rsidR="00DF111E" w:rsidRDefault="00DF111E">
      <w:pPr>
        <w:jc w:val="right"/>
        <w:rPr>
          <w:rFonts w:ascii="Times New Roman" w:hAnsi="Times New Roman" w:cs="Times New Roman"/>
        </w:rPr>
      </w:pPr>
    </w:p>
    <w:p w:rsidR="00DF111E" w:rsidRDefault="00DF111E">
      <w:pPr>
        <w:jc w:val="right"/>
        <w:rPr>
          <w:rFonts w:ascii="Times New Roman" w:hAnsi="Times New Roman" w:cs="Times New Roman"/>
        </w:rPr>
      </w:pPr>
    </w:p>
    <w:p w:rsidR="00DF111E" w:rsidRDefault="00DF111E">
      <w:pPr>
        <w:jc w:val="right"/>
        <w:rPr>
          <w:rFonts w:ascii="Times New Roman" w:hAnsi="Times New Roman" w:cs="Times New Roman"/>
        </w:rPr>
      </w:pPr>
    </w:p>
    <w:p w:rsidR="00DF111E" w:rsidRDefault="00DF111E">
      <w:pPr>
        <w:jc w:val="right"/>
        <w:rPr>
          <w:rFonts w:ascii="Times New Roman" w:hAnsi="Times New Roman" w:cs="Times New Roman"/>
        </w:rPr>
      </w:pPr>
    </w:p>
    <w:p w:rsidR="00DF111E" w:rsidRDefault="00DF111E">
      <w:pPr>
        <w:jc w:val="right"/>
        <w:rPr>
          <w:rFonts w:ascii="Times New Roman" w:hAnsi="Times New Roman" w:cs="Times New Roman"/>
        </w:rPr>
      </w:pPr>
    </w:p>
    <w:p w:rsidR="00DF111E" w:rsidRDefault="00DF111E">
      <w:pPr>
        <w:jc w:val="right"/>
        <w:rPr>
          <w:rFonts w:ascii="Times New Roman" w:hAnsi="Times New Roman" w:cs="Times New Roman"/>
        </w:rPr>
      </w:pPr>
    </w:p>
    <w:p w:rsidR="00DF111E" w:rsidRDefault="00DF111E">
      <w:pPr>
        <w:jc w:val="right"/>
        <w:rPr>
          <w:rFonts w:ascii="Times New Roman" w:hAnsi="Times New Roman" w:cs="Times New Roman"/>
        </w:rPr>
      </w:pPr>
    </w:p>
    <w:p w:rsidR="00DF111E" w:rsidRDefault="00DF111E">
      <w:pPr>
        <w:jc w:val="right"/>
        <w:rPr>
          <w:rFonts w:ascii="Times New Roman" w:hAnsi="Times New Roman" w:cs="Times New Roman"/>
        </w:rPr>
      </w:pPr>
    </w:p>
    <w:p w:rsidR="00DF111E" w:rsidRDefault="00DF111E">
      <w:pPr>
        <w:jc w:val="right"/>
        <w:rPr>
          <w:rFonts w:ascii="Times New Roman" w:hAnsi="Times New Roman" w:cs="Times New Roman"/>
        </w:rPr>
      </w:pPr>
    </w:p>
    <w:p w:rsidR="00DF111E" w:rsidRDefault="00A25E86">
      <w:pPr>
        <w:jc w:val="right"/>
        <w:rPr>
          <w:rFonts w:ascii="Times New Roman" w:hAnsi="Times New Roman" w:cs="Times New Roman"/>
        </w:rPr>
      </w:pPr>
      <w:r>
        <w:rPr>
          <w:rFonts w:ascii="Times New Roman" w:hAnsi="Times New Roman" w:cs="Times New Roman"/>
        </w:rPr>
        <w:t>ГПОУ АСПК, 2025 г.</w:t>
      </w:r>
    </w:p>
    <w:p w:rsidR="00DF111E" w:rsidRDefault="00A25E86">
      <w:pPr>
        <w:pStyle w:val="31"/>
        <w:spacing w:before="0"/>
        <w:jc w:val="center"/>
        <w:rPr>
          <w:color w:val="000000"/>
        </w:rPr>
      </w:pPr>
      <w:r>
        <w:rPr>
          <w:rFonts w:ascii="Times New Roman" w:hAnsi="Times New Roman" w:cs="Times New Roman"/>
          <w:color w:val="000000"/>
          <w:sz w:val="24"/>
          <w:szCs w:val="24"/>
        </w:rPr>
        <w:lastRenderedPageBreak/>
        <w:t>СОДЕРЖАНИЕ</w:t>
      </w:r>
    </w:p>
    <w:p w:rsidR="00DF111E" w:rsidRDefault="00DF111E">
      <w:pPr>
        <w:pStyle w:val="31"/>
        <w:spacing w:before="0"/>
        <w:jc w:val="center"/>
        <w:rPr>
          <w:rFonts w:ascii="Times New Roman" w:hAnsi="Times New Roman" w:cs="Times New Roman"/>
          <w:color w:val="000000"/>
          <w:sz w:val="24"/>
          <w:szCs w:val="24"/>
        </w:rPr>
      </w:pPr>
    </w:p>
    <w:p w:rsidR="00DF111E" w:rsidRDefault="00A25E86">
      <w:pPr>
        <w:tabs>
          <w:tab w:val="left" w:leader="dot" w:pos="10065"/>
        </w:tabs>
        <w:spacing w:line="360" w:lineRule="auto"/>
        <w:rPr>
          <w:color w:val="000000"/>
        </w:rPr>
      </w:pPr>
      <w:r>
        <w:rPr>
          <w:rFonts w:ascii="Times New Roman" w:hAnsi="Times New Roman" w:cs="Times New Roman"/>
          <w:color w:val="000000"/>
          <w:w w:val="95"/>
          <w:sz w:val="24"/>
          <w:szCs w:val="24"/>
        </w:rPr>
        <w:t>Пояснительная записка</w:t>
      </w:r>
      <w:r>
        <w:rPr>
          <w:rFonts w:ascii="Times New Roman" w:hAnsi="Times New Roman" w:cs="Times New Roman"/>
          <w:color w:val="000000"/>
          <w:w w:val="95"/>
          <w:sz w:val="24"/>
          <w:szCs w:val="24"/>
        </w:rPr>
        <w:tab/>
      </w:r>
      <w:r>
        <w:rPr>
          <w:rFonts w:ascii="Times New Roman" w:hAnsi="Times New Roman" w:cs="Times New Roman"/>
          <w:color w:val="000000"/>
          <w:sz w:val="24"/>
          <w:szCs w:val="24"/>
        </w:rPr>
        <w:t>3</w:t>
      </w:r>
      <w:r>
        <w:rPr>
          <w:rFonts w:ascii="Times New Roman" w:hAnsi="Times New Roman" w:cs="Times New Roman"/>
          <w:color w:val="000000"/>
          <w:w w:val="104"/>
          <w:sz w:val="24"/>
          <w:szCs w:val="24"/>
        </w:rPr>
        <w:t xml:space="preserve"> </w:t>
      </w:r>
    </w:p>
    <w:p w:rsidR="00DF111E" w:rsidRDefault="00A25E86">
      <w:pPr>
        <w:spacing w:line="360" w:lineRule="auto"/>
        <w:rPr>
          <w:b/>
          <w:bCs/>
        </w:rPr>
      </w:pPr>
      <w:r>
        <w:rPr>
          <w:rFonts w:ascii="Times New Roman" w:hAnsi="Times New Roman" w:cs="Times New Roman"/>
          <w:b/>
          <w:bCs/>
          <w:color w:val="000000"/>
          <w:sz w:val="24"/>
          <w:szCs w:val="24"/>
        </w:rPr>
        <w:t>Раздел 1.</w:t>
      </w:r>
      <w:r>
        <w:rPr>
          <w:rFonts w:ascii="Times New Roman" w:hAnsi="Times New Roman" w:cs="Times New Roman"/>
          <w:b/>
          <w:bCs/>
          <w:color w:val="000000"/>
          <w:spacing w:val="87"/>
          <w:sz w:val="24"/>
          <w:szCs w:val="24"/>
        </w:rPr>
        <w:t xml:space="preserve"> </w:t>
      </w:r>
      <w:r>
        <w:rPr>
          <w:rFonts w:ascii="Times New Roman" w:hAnsi="Times New Roman" w:cs="Times New Roman"/>
          <w:b/>
          <w:bCs/>
          <w:color w:val="000000"/>
          <w:sz w:val="24"/>
          <w:szCs w:val="24"/>
          <w:shd w:val="clear" w:color="auto" w:fill="FFFFFF"/>
        </w:rPr>
        <w:t>Основы технологии монтажных работ</w:t>
      </w:r>
    </w:p>
    <w:p w:rsidR="00DF111E" w:rsidRDefault="00A25E86">
      <w:pPr>
        <w:tabs>
          <w:tab w:val="right" w:leader="dot" w:pos="10206"/>
        </w:tabs>
        <w:spacing w:line="360" w:lineRule="auto"/>
        <w:rPr>
          <w:color w:val="000000"/>
        </w:rPr>
      </w:pPr>
      <w:r>
        <w:rPr>
          <w:rFonts w:ascii="Times New Roman" w:hAnsi="Times New Roman" w:cs="Times New Roman"/>
          <w:color w:val="000000"/>
          <w:w w:val="95"/>
          <w:sz w:val="24"/>
          <w:szCs w:val="24"/>
        </w:rPr>
        <w:t>Лекция 1.</w:t>
      </w:r>
      <w:r>
        <w:rPr>
          <w:rFonts w:ascii="Times New Roman" w:hAnsi="Times New Roman" w:cs="Times New Roman"/>
          <w:color w:val="000000"/>
          <w:spacing w:val="27"/>
          <w:w w:val="95"/>
          <w:sz w:val="24"/>
          <w:szCs w:val="24"/>
        </w:rPr>
        <w:t xml:space="preserve"> </w:t>
      </w:r>
      <w:r>
        <w:rPr>
          <w:rFonts w:ascii="Times New Roman" w:hAnsi="Times New Roman" w:cs="Times New Roman"/>
          <w:color w:val="000000"/>
          <w:sz w:val="24"/>
          <w:szCs w:val="24"/>
          <w:shd w:val="clear" w:color="auto" w:fill="FFFFFF"/>
        </w:rPr>
        <w:t>Общие вопросы организация строительно-монтажных работ</w:t>
      </w:r>
      <w:r>
        <w:rPr>
          <w:rFonts w:ascii="Times New Roman" w:hAnsi="Times New Roman" w:cs="Times New Roman"/>
          <w:color w:val="000000"/>
          <w:w w:val="95"/>
          <w:sz w:val="24"/>
          <w:szCs w:val="24"/>
        </w:rPr>
        <w:tab/>
        <w:t>5</w:t>
      </w:r>
    </w:p>
    <w:p w:rsidR="00DF111E" w:rsidRDefault="00A25E86">
      <w:pPr>
        <w:tabs>
          <w:tab w:val="right" w:leader="dot" w:pos="10206"/>
        </w:tabs>
        <w:spacing w:line="360" w:lineRule="auto"/>
        <w:rPr>
          <w:color w:val="000000"/>
        </w:rPr>
      </w:pPr>
      <w:r>
        <w:rPr>
          <w:rFonts w:ascii="Times New Roman" w:hAnsi="Times New Roman" w:cs="Times New Roman"/>
          <w:color w:val="000000"/>
          <w:w w:val="95"/>
          <w:sz w:val="24"/>
          <w:szCs w:val="24"/>
        </w:rPr>
        <w:t xml:space="preserve">Лекция 2. </w:t>
      </w:r>
      <w:r>
        <w:rPr>
          <w:rFonts w:ascii="Times New Roman" w:eastAsia="Times New Roman" w:hAnsi="Times New Roman" w:cs="Times New Roman"/>
          <w:color w:val="000000"/>
          <w:sz w:val="24"/>
          <w:szCs w:val="24"/>
          <w:lang w:eastAsia="ru-RU"/>
        </w:rPr>
        <w:t>Техническая документация для производства монтажных работ</w:t>
      </w:r>
      <w:r>
        <w:rPr>
          <w:rFonts w:ascii="Times New Roman" w:hAnsi="Times New Roman" w:cs="Times New Roman"/>
          <w:color w:val="000000"/>
          <w:w w:val="95"/>
          <w:sz w:val="24"/>
          <w:szCs w:val="24"/>
        </w:rPr>
        <w:tab/>
        <w:t>6</w:t>
      </w:r>
    </w:p>
    <w:p w:rsidR="00DF111E" w:rsidRDefault="00A25E86">
      <w:pPr>
        <w:tabs>
          <w:tab w:val="right" w:leader="dot" w:pos="10206"/>
        </w:tabs>
        <w:spacing w:line="360" w:lineRule="auto"/>
        <w:rPr>
          <w:color w:val="000000"/>
        </w:rPr>
      </w:pPr>
      <w:r>
        <w:rPr>
          <w:rFonts w:ascii="Times New Roman" w:hAnsi="Times New Roman" w:cs="Times New Roman"/>
          <w:color w:val="000000"/>
          <w:w w:val="95"/>
          <w:sz w:val="24"/>
          <w:szCs w:val="24"/>
        </w:rPr>
        <w:t>Лекция 3.</w:t>
      </w:r>
      <w:r>
        <w:rPr>
          <w:rFonts w:ascii="Times New Roman" w:hAnsi="Times New Roman" w:cs="Times New Roman"/>
          <w:color w:val="000000"/>
          <w:sz w:val="24"/>
          <w:szCs w:val="24"/>
          <w:shd w:val="clear" w:color="auto" w:fill="FFFFFF"/>
        </w:rPr>
        <w:t xml:space="preserve"> Оборудование, приспособление, инструмент, применяемые при монтаже</w:t>
      </w:r>
      <w:r>
        <w:rPr>
          <w:rFonts w:ascii="Times New Roman" w:hAnsi="Times New Roman" w:cs="Times New Roman"/>
          <w:color w:val="000000"/>
          <w:w w:val="95"/>
          <w:sz w:val="24"/>
          <w:szCs w:val="24"/>
        </w:rPr>
        <w:tab/>
        <w:t>7</w:t>
      </w:r>
    </w:p>
    <w:p w:rsidR="00DF111E" w:rsidRDefault="00A25E86">
      <w:pPr>
        <w:tabs>
          <w:tab w:val="right" w:leader="dot" w:pos="10206"/>
        </w:tabs>
        <w:spacing w:line="360" w:lineRule="auto"/>
        <w:rPr>
          <w:color w:val="000000"/>
        </w:rPr>
      </w:pPr>
      <w:r>
        <w:rPr>
          <w:rFonts w:ascii="Times New Roman" w:hAnsi="Times New Roman" w:cs="Times New Roman"/>
          <w:color w:val="000000"/>
          <w:w w:val="95"/>
          <w:sz w:val="24"/>
          <w:szCs w:val="24"/>
        </w:rPr>
        <w:t xml:space="preserve">Лекция 4. </w:t>
      </w:r>
      <w:r>
        <w:rPr>
          <w:rFonts w:ascii="Times New Roman" w:hAnsi="Times New Roman" w:cs="Times New Roman"/>
          <w:color w:val="000000"/>
          <w:sz w:val="24"/>
          <w:szCs w:val="24"/>
          <w:shd w:val="clear" w:color="auto" w:fill="FFFFFF"/>
        </w:rPr>
        <w:t>Оборудование, приспособление, инструмент, применяемые при монтаже</w:t>
      </w:r>
      <w:r>
        <w:rPr>
          <w:rFonts w:ascii="Times New Roman" w:hAnsi="Times New Roman" w:cs="Times New Roman"/>
          <w:color w:val="000000"/>
          <w:w w:val="95"/>
          <w:sz w:val="24"/>
          <w:szCs w:val="24"/>
        </w:rPr>
        <w:tab/>
        <w:t>10</w:t>
      </w:r>
    </w:p>
    <w:p w:rsidR="00DF111E" w:rsidRDefault="00A25E86">
      <w:pPr>
        <w:tabs>
          <w:tab w:val="right" w:leader="dot" w:pos="10206"/>
        </w:tabs>
        <w:spacing w:line="360" w:lineRule="auto"/>
        <w:ind w:right="-624"/>
        <w:rPr>
          <w:rFonts w:ascii="Times New Roman" w:hAnsi="Times New Roman"/>
          <w:sz w:val="24"/>
          <w:szCs w:val="24"/>
        </w:rPr>
      </w:pPr>
      <w:r>
        <w:rPr>
          <w:rFonts w:ascii="Times New Roman" w:hAnsi="Times New Roman"/>
          <w:sz w:val="24"/>
          <w:szCs w:val="24"/>
        </w:rPr>
        <w:t>Тестовые задания по разделу 1. Основы технологии монтажных работ……………………………...13</w:t>
      </w:r>
    </w:p>
    <w:p w:rsidR="00DF111E" w:rsidRDefault="00A25E86">
      <w:pPr>
        <w:spacing w:line="360" w:lineRule="auto"/>
        <w:rPr>
          <w:b/>
          <w:bCs/>
        </w:rPr>
      </w:pPr>
      <w:r>
        <w:rPr>
          <w:rFonts w:ascii="Times New Roman" w:hAnsi="Times New Roman" w:cs="Times New Roman"/>
          <w:b/>
          <w:bCs/>
          <w:color w:val="000000"/>
          <w:sz w:val="24"/>
          <w:szCs w:val="24"/>
        </w:rPr>
        <w:t>Раздел</w:t>
      </w:r>
      <w:r>
        <w:rPr>
          <w:rFonts w:ascii="Times New Roman" w:hAnsi="Times New Roman" w:cs="Times New Roman"/>
          <w:b/>
          <w:bCs/>
          <w:color w:val="000000"/>
          <w:spacing w:val="-13"/>
          <w:sz w:val="24"/>
          <w:szCs w:val="24"/>
        </w:rPr>
        <w:t xml:space="preserve"> </w:t>
      </w:r>
      <w:r>
        <w:rPr>
          <w:rFonts w:ascii="Times New Roman" w:hAnsi="Times New Roman" w:cs="Times New Roman"/>
          <w:b/>
          <w:bCs/>
          <w:color w:val="000000"/>
          <w:sz w:val="24"/>
          <w:szCs w:val="24"/>
        </w:rPr>
        <w:t>2.</w:t>
      </w:r>
      <w:r>
        <w:rPr>
          <w:rFonts w:ascii="Times New Roman" w:hAnsi="Times New Roman" w:cs="Times New Roman"/>
          <w:b/>
          <w:bCs/>
          <w:color w:val="000000"/>
          <w:spacing w:val="84"/>
          <w:sz w:val="24"/>
          <w:szCs w:val="24"/>
        </w:rPr>
        <w:t xml:space="preserve"> </w:t>
      </w:r>
      <w:r>
        <w:rPr>
          <w:rFonts w:ascii="Times New Roman" w:hAnsi="Times New Roman" w:cs="Times New Roman"/>
          <w:b/>
          <w:bCs/>
          <w:color w:val="000000"/>
          <w:sz w:val="24"/>
          <w:szCs w:val="24"/>
          <w:shd w:val="clear" w:color="auto" w:fill="FFFFFF"/>
        </w:rPr>
        <w:t>Транспортировка и распаковка оборудования</w:t>
      </w:r>
    </w:p>
    <w:p w:rsidR="00DF111E" w:rsidRDefault="00A25E86">
      <w:pPr>
        <w:tabs>
          <w:tab w:val="right" w:leader="dot" w:pos="10206"/>
        </w:tabs>
        <w:spacing w:line="360" w:lineRule="auto"/>
        <w:rPr>
          <w:color w:val="000000"/>
        </w:rPr>
      </w:pPr>
      <w:r>
        <w:rPr>
          <w:rFonts w:ascii="Times New Roman" w:hAnsi="Times New Roman" w:cs="Times New Roman"/>
          <w:color w:val="000000"/>
          <w:w w:val="95"/>
          <w:sz w:val="24"/>
          <w:szCs w:val="24"/>
        </w:rPr>
        <w:t>Лекция 5.</w:t>
      </w:r>
      <w:r>
        <w:rPr>
          <w:rFonts w:ascii="Times New Roman" w:hAnsi="Times New Roman" w:cs="Times New Roman"/>
          <w:color w:val="000000"/>
          <w:spacing w:val="27"/>
          <w:w w:val="95"/>
          <w:sz w:val="24"/>
          <w:szCs w:val="24"/>
        </w:rPr>
        <w:t xml:space="preserve"> </w:t>
      </w:r>
      <w:r>
        <w:rPr>
          <w:rFonts w:ascii="Times New Roman" w:hAnsi="Times New Roman" w:cs="Times New Roman"/>
          <w:color w:val="000000"/>
          <w:w w:val="95"/>
          <w:sz w:val="24"/>
          <w:szCs w:val="24"/>
        </w:rPr>
        <w:t>Виды упаковки оборудования</w:t>
      </w:r>
      <w:r>
        <w:rPr>
          <w:rFonts w:ascii="Times New Roman" w:hAnsi="Times New Roman" w:cs="Times New Roman"/>
          <w:color w:val="000000"/>
          <w:w w:val="95"/>
          <w:sz w:val="24"/>
          <w:szCs w:val="24"/>
        </w:rPr>
        <w:tab/>
        <w:t>16</w:t>
      </w:r>
    </w:p>
    <w:p w:rsidR="00DF111E" w:rsidRDefault="00A25E86">
      <w:pPr>
        <w:tabs>
          <w:tab w:val="right" w:leader="dot" w:pos="10206"/>
        </w:tabs>
        <w:spacing w:line="360" w:lineRule="auto"/>
        <w:rPr>
          <w:color w:val="000000"/>
        </w:rPr>
      </w:pPr>
      <w:r>
        <w:rPr>
          <w:rFonts w:ascii="Times New Roman" w:hAnsi="Times New Roman" w:cs="Times New Roman"/>
          <w:color w:val="000000"/>
          <w:w w:val="95"/>
          <w:sz w:val="24"/>
          <w:szCs w:val="24"/>
        </w:rPr>
        <w:t xml:space="preserve">Лекция 6. </w:t>
      </w:r>
      <w:r>
        <w:rPr>
          <w:rFonts w:ascii="Times New Roman" w:eastAsia="Times New Roman" w:hAnsi="Times New Roman" w:cs="Times New Roman"/>
          <w:color w:val="000000"/>
          <w:sz w:val="24"/>
          <w:szCs w:val="24"/>
          <w:lang w:eastAsia="ru-RU"/>
        </w:rPr>
        <w:t>Подъемно транспортное оборудование, применяемое при монтаже</w:t>
      </w:r>
      <w:r>
        <w:rPr>
          <w:rFonts w:ascii="Times New Roman" w:hAnsi="Times New Roman" w:cs="Times New Roman"/>
          <w:color w:val="000000"/>
          <w:w w:val="95"/>
          <w:sz w:val="24"/>
          <w:szCs w:val="24"/>
        </w:rPr>
        <w:tab/>
        <w:t>18</w:t>
      </w:r>
    </w:p>
    <w:p w:rsidR="00DF111E" w:rsidRDefault="00A25E86">
      <w:pPr>
        <w:tabs>
          <w:tab w:val="right" w:leader="dot" w:pos="10206"/>
        </w:tabs>
        <w:spacing w:line="360" w:lineRule="auto"/>
        <w:rPr>
          <w:color w:val="000000"/>
        </w:rPr>
      </w:pPr>
      <w:r>
        <w:rPr>
          <w:rFonts w:ascii="Times New Roman" w:hAnsi="Times New Roman" w:cs="Times New Roman"/>
          <w:color w:val="000000"/>
          <w:w w:val="95"/>
          <w:sz w:val="24"/>
          <w:szCs w:val="24"/>
        </w:rPr>
        <w:t xml:space="preserve">Лекция 7. </w:t>
      </w:r>
      <w:r>
        <w:rPr>
          <w:rFonts w:ascii="Times New Roman" w:eastAsia="Times New Roman" w:hAnsi="Times New Roman" w:cs="Times New Roman"/>
          <w:color w:val="000000"/>
          <w:sz w:val="24"/>
          <w:szCs w:val="24"/>
          <w:lang w:eastAsia="ru-RU"/>
        </w:rPr>
        <w:t>Методы транспортирования оборудования</w:t>
      </w:r>
      <w:r>
        <w:rPr>
          <w:rFonts w:ascii="Times New Roman" w:hAnsi="Times New Roman" w:cs="Times New Roman"/>
          <w:color w:val="000000"/>
          <w:w w:val="95"/>
          <w:sz w:val="24"/>
          <w:szCs w:val="24"/>
        </w:rPr>
        <w:tab/>
        <w:t>22</w:t>
      </w:r>
    </w:p>
    <w:p w:rsidR="00DF111E" w:rsidRDefault="00A25E86">
      <w:pPr>
        <w:tabs>
          <w:tab w:val="right" w:leader="dot" w:pos="10206"/>
        </w:tabs>
        <w:spacing w:line="360" w:lineRule="auto"/>
        <w:ind w:right="-624"/>
        <w:rPr>
          <w:color w:val="000000"/>
        </w:rPr>
      </w:pPr>
      <w:r>
        <w:rPr>
          <w:rFonts w:ascii="Times New Roman" w:hAnsi="Times New Roman" w:cs="Times New Roman"/>
          <w:color w:val="000000"/>
          <w:w w:val="95"/>
          <w:sz w:val="24"/>
          <w:szCs w:val="24"/>
        </w:rPr>
        <w:t>Тестовые задания по разделу 2. Транспортировка и распаковка оборудования ……………………</w:t>
      </w:r>
      <w:proofErr w:type="gramStart"/>
      <w:r>
        <w:rPr>
          <w:rFonts w:ascii="Times New Roman" w:hAnsi="Times New Roman" w:cs="Times New Roman"/>
          <w:color w:val="000000"/>
          <w:w w:val="95"/>
          <w:sz w:val="24"/>
          <w:szCs w:val="24"/>
        </w:rPr>
        <w:t>…….</w:t>
      </w:r>
      <w:proofErr w:type="gramEnd"/>
      <w:r>
        <w:rPr>
          <w:rFonts w:ascii="Times New Roman" w:hAnsi="Times New Roman" w:cs="Times New Roman"/>
          <w:color w:val="000000"/>
          <w:w w:val="95"/>
          <w:sz w:val="24"/>
          <w:szCs w:val="24"/>
        </w:rPr>
        <w:t>.26</w:t>
      </w:r>
    </w:p>
    <w:p w:rsidR="00DF111E" w:rsidRDefault="00A25E86">
      <w:pPr>
        <w:tabs>
          <w:tab w:val="left" w:leader="dot" w:pos="9923"/>
        </w:tabs>
        <w:spacing w:line="360" w:lineRule="auto"/>
        <w:rPr>
          <w:b/>
          <w:bCs/>
        </w:rPr>
      </w:pPr>
      <w:r>
        <w:rPr>
          <w:rFonts w:ascii="Times New Roman" w:hAnsi="Times New Roman" w:cs="Times New Roman"/>
          <w:b/>
          <w:bCs/>
          <w:color w:val="000000"/>
          <w:sz w:val="24"/>
          <w:szCs w:val="24"/>
        </w:rPr>
        <w:t>Раздел</w:t>
      </w:r>
      <w:r>
        <w:rPr>
          <w:rFonts w:ascii="Times New Roman" w:hAnsi="Times New Roman" w:cs="Times New Roman"/>
          <w:b/>
          <w:bCs/>
          <w:color w:val="000000"/>
          <w:spacing w:val="-24"/>
          <w:sz w:val="24"/>
          <w:szCs w:val="24"/>
        </w:rPr>
        <w:t xml:space="preserve"> </w:t>
      </w:r>
      <w:r>
        <w:rPr>
          <w:rFonts w:ascii="Times New Roman" w:hAnsi="Times New Roman" w:cs="Times New Roman"/>
          <w:b/>
          <w:bCs/>
          <w:color w:val="000000"/>
          <w:sz w:val="24"/>
          <w:szCs w:val="24"/>
        </w:rPr>
        <w:t>3.</w:t>
      </w:r>
      <w:r>
        <w:rPr>
          <w:rFonts w:ascii="Times New Roman" w:hAnsi="Times New Roman" w:cs="Times New Roman"/>
          <w:b/>
          <w:bCs/>
          <w:color w:val="000000"/>
          <w:spacing w:val="62"/>
          <w:sz w:val="24"/>
          <w:szCs w:val="24"/>
        </w:rPr>
        <w:t xml:space="preserve"> </w:t>
      </w:r>
      <w:r>
        <w:rPr>
          <w:rFonts w:ascii="Times New Roman" w:eastAsia="Times New Roman" w:hAnsi="Times New Roman" w:cs="Times New Roman"/>
          <w:b/>
          <w:bCs/>
          <w:color w:val="000000"/>
          <w:sz w:val="24"/>
          <w:szCs w:val="24"/>
          <w:lang w:eastAsia="ru-RU"/>
        </w:rPr>
        <w:t>Установка и закрепление оборудования на фундаменте</w:t>
      </w:r>
    </w:p>
    <w:p w:rsidR="00DF111E" w:rsidRDefault="00A25E86">
      <w:pPr>
        <w:tabs>
          <w:tab w:val="right" w:leader="dot" w:pos="10206"/>
        </w:tabs>
        <w:spacing w:line="360" w:lineRule="auto"/>
        <w:rPr>
          <w:color w:val="000000"/>
        </w:rPr>
      </w:pPr>
      <w:r>
        <w:rPr>
          <w:rFonts w:ascii="Times New Roman" w:hAnsi="Times New Roman" w:cs="Times New Roman"/>
          <w:color w:val="000000"/>
          <w:w w:val="95"/>
          <w:sz w:val="24"/>
          <w:szCs w:val="24"/>
        </w:rPr>
        <w:t xml:space="preserve">Лекция 8. </w:t>
      </w:r>
      <w:r>
        <w:rPr>
          <w:rFonts w:ascii="Times New Roman" w:eastAsia="Times New Roman" w:hAnsi="Times New Roman" w:cs="Times New Roman"/>
          <w:color w:val="000000"/>
          <w:sz w:val="24"/>
          <w:szCs w:val="24"/>
          <w:lang w:eastAsia="ru-RU"/>
        </w:rPr>
        <w:t>Укрупнительная сборка и сварка оборудования</w:t>
      </w:r>
      <w:r>
        <w:rPr>
          <w:rFonts w:ascii="Times New Roman" w:hAnsi="Times New Roman" w:cs="Times New Roman"/>
          <w:color w:val="000000"/>
          <w:w w:val="95"/>
          <w:sz w:val="24"/>
          <w:szCs w:val="24"/>
        </w:rPr>
        <w:tab/>
        <w:t>28</w:t>
      </w:r>
    </w:p>
    <w:p w:rsidR="00DF111E" w:rsidRDefault="00A25E86">
      <w:pPr>
        <w:tabs>
          <w:tab w:val="right" w:leader="dot" w:pos="10206"/>
        </w:tabs>
        <w:spacing w:line="360" w:lineRule="auto"/>
        <w:rPr>
          <w:color w:val="000000"/>
        </w:rPr>
      </w:pPr>
      <w:r>
        <w:rPr>
          <w:rFonts w:ascii="Times New Roman" w:hAnsi="Times New Roman" w:cs="Times New Roman"/>
          <w:color w:val="000000"/>
          <w:w w:val="95"/>
          <w:sz w:val="24"/>
          <w:szCs w:val="24"/>
        </w:rPr>
        <w:t xml:space="preserve">Лекция 9. </w:t>
      </w:r>
      <w:r>
        <w:rPr>
          <w:rFonts w:ascii="Times New Roman" w:eastAsia="Times New Roman" w:hAnsi="Times New Roman" w:cs="Times New Roman"/>
          <w:color w:val="000000"/>
          <w:sz w:val="24"/>
          <w:szCs w:val="24"/>
          <w:lang w:eastAsia="ru-RU"/>
        </w:rPr>
        <w:t xml:space="preserve">Такелажные работы </w:t>
      </w:r>
      <w:r>
        <w:rPr>
          <w:rFonts w:ascii="Times New Roman" w:hAnsi="Times New Roman" w:cs="Times New Roman"/>
          <w:color w:val="000000"/>
          <w:w w:val="95"/>
          <w:sz w:val="24"/>
          <w:szCs w:val="24"/>
        </w:rPr>
        <w:tab/>
        <w:t>30</w:t>
      </w:r>
    </w:p>
    <w:p w:rsidR="00DF111E" w:rsidRDefault="00A25E86">
      <w:pPr>
        <w:tabs>
          <w:tab w:val="right" w:leader="dot" w:pos="10206"/>
        </w:tabs>
        <w:spacing w:line="360" w:lineRule="auto"/>
        <w:rPr>
          <w:color w:val="000000"/>
        </w:rPr>
      </w:pPr>
      <w:r>
        <w:rPr>
          <w:rFonts w:ascii="Times New Roman" w:hAnsi="Times New Roman" w:cs="Times New Roman"/>
          <w:color w:val="000000"/>
          <w:w w:val="95"/>
          <w:sz w:val="24"/>
          <w:szCs w:val="24"/>
        </w:rPr>
        <w:t xml:space="preserve">Лекция 10. </w:t>
      </w:r>
      <w:r>
        <w:rPr>
          <w:rFonts w:ascii="Times New Roman" w:hAnsi="Times New Roman" w:cs="Times New Roman"/>
          <w:color w:val="000000"/>
          <w:sz w:val="24"/>
          <w:szCs w:val="24"/>
          <w:shd w:val="clear" w:color="auto" w:fill="FFFFFF"/>
        </w:rPr>
        <w:t>Установка оборудования на фундаменте.</w:t>
      </w:r>
      <w:r>
        <w:rPr>
          <w:rFonts w:ascii="Times New Roman" w:hAnsi="Times New Roman" w:cs="Times New Roman"/>
          <w:color w:val="000000"/>
          <w:w w:val="95"/>
          <w:sz w:val="24"/>
          <w:szCs w:val="24"/>
        </w:rPr>
        <w:tab/>
        <w:t>32</w:t>
      </w:r>
    </w:p>
    <w:p w:rsidR="00DF111E" w:rsidRDefault="00A25E86">
      <w:pPr>
        <w:tabs>
          <w:tab w:val="right" w:leader="dot" w:pos="10206"/>
        </w:tabs>
        <w:spacing w:line="360" w:lineRule="auto"/>
        <w:ind w:right="-624"/>
        <w:rPr>
          <w:color w:val="000000"/>
        </w:rPr>
      </w:pPr>
      <w:r>
        <w:rPr>
          <w:rFonts w:ascii="Times New Roman" w:hAnsi="Times New Roman" w:cs="Times New Roman"/>
          <w:color w:val="000000"/>
          <w:w w:val="95"/>
          <w:sz w:val="24"/>
          <w:szCs w:val="24"/>
        </w:rPr>
        <w:t>Тестовые задания по разделу 3. Установка и закрепление оборудования на фундаменте…………</w:t>
      </w:r>
      <w:proofErr w:type="gramStart"/>
      <w:r>
        <w:rPr>
          <w:rFonts w:ascii="Times New Roman" w:hAnsi="Times New Roman" w:cs="Times New Roman"/>
          <w:color w:val="000000"/>
          <w:w w:val="95"/>
          <w:sz w:val="24"/>
          <w:szCs w:val="24"/>
        </w:rPr>
        <w:t>…….</w:t>
      </w:r>
      <w:proofErr w:type="gramEnd"/>
      <w:r>
        <w:rPr>
          <w:rFonts w:ascii="Times New Roman" w:hAnsi="Times New Roman" w:cs="Times New Roman"/>
          <w:color w:val="000000"/>
          <w:w w:val="95"/>
          <w:sz w:val="24"/>
          <w:szCs w:val="24"/>
        </w:rPr>
        <w:t>.34</w:t>
      </w:r>
    </w:p>
    <w:p w:rsidR="00DF111E" w:rsidRDefault="00A25E86">
      <w:pPr>
        <w:spacing w:line="360" w:lineRule="auto"/>
        <w:rPr>
          <w:b/>
          <w:bCs/>
        </w:rPr>
      </w:pPr>
      <w:r>
        <w:rPr>
          <w:rFonts w:ascii="Times New Roman" w:hAnsi="Times New Roman" w:cs="Times New Roman"/>
          <w:b/>
          <w:bCs/>
          <w:color w:val="000000"/>
          <w:sz w:val="24"/>
          <w:szCs w:val="24"/>
        </w:rPr>
        <w:t>Раздел</w:t>
      </w:r>
      <w:r>
        <w:rPr>
          <w:rFonts w:ascii="Times New Roman" w:hAnsi="Times New Roman" w:cs="Times New Roman"/>
          <w:b/>
          <w:bCs/>
          <w:color w:val="000000"/>
          <w:spacing w:val="-24"/>
          <w:sz w:val="24"/>
          <w:szCs w:val="24"/>
        </w:rPr>
        <w:t xml:space="preserve"> </w:t>
      </w:r>
      <w:r>
        <w:rPr>
          <w:rFonts w:ascii="Times New Roman" w:hAnsi="Times New Roman" w:cs="Times New Roman"/>
          <w:b/>
          <w:bCs/>
          <w:color w:val="000000"/>
          <w:sz w:val="24"/>
          <w:szCs w:val="24"/>
        </w:rPr>
        <w:t>4.</w:t>
      </w:r>
      <w:r>
        <w:rPr>
          <w:rFonts w:ascii="Times New Roman" w:hAnsi="Times New Roman" w:cs="Times New Roman"/>
          <w:b/>
          <w:bCs/>
          <w:color w:val="000000"/>
          <w:spacing w:val="62"/>
          <w:sz w:val="24"/>
          <w:szCs w:val="24"/>
        </w:rPr>
        <w:t xml:space="preserve"> </w:t>
      </w:r>
      <w:r>
        <w:rPr>
          <w:rFonts w:ascii="Times New Roman" w:hAnsi="Times New Roman" w:cs="Times New Roman"/>
          <w:b/>
          <w:bCs/>
          <w:color w:val="000000"/>
          <w:w w:val="104"/>
          <w:sz w:val="24"/>
          <w:szCs w:val="24"/>
        </w:rPr>
        <w:t xml:space="preserve"> </w:t>
      </w:r>
      <w:r>
        <w:rPr>
          <w:rFonts w:ascii="Times New Roman" w:hAnsi="Times New Roman" w:cs="Times New Roman"/>
          <w:b/>
          <w:bCs/>
          <w:color w:val="000000"/>
          <w:sz w:val="24"/>
          <w:szCs w:val="24"/>
          <w:shd w:val="clear" w:color="auto" w:fill="FFFFFF"/>
        </w:rPr>
        <w:t>Транспортировка и распаковка оборудования</w:t>
      </w:r>
    </w:p>
    <w:p w:rsidR="00DF111E" w:rsidRDefault="00A25E86">
      <w:pPr>
        <w:tabs>
          <w:tab w:val="right" w:leader="dot" w:pos="10206"/>
        </w:tabs>
        <w:spacing w:line="360" w:lineRule="auto"/>
        <w:rPr>
          <w:color w:val="000000"/>
        </w:rPr>
      </w:pPr>
      <w:r>
        <w:rPr>
          <w:rFonts w:ascii="Times New Roman" w:hAnsi="Times New Roman" w:cs="Times New Roman"/>
          <w:color w:val="000000"/>
          <w:w w:val="95"/>
          <w:sz w:val="24"/>
          <w:szCs w:val="24"/>
        </w:rPr>
        <w:t xml:space="preserve">Лекция 11. </w:t>
      </w:r>
      <w:r>
        <w:rPr>
          <w:rFonts w:ascii="Times New Roman" w:hAnsi="Times New Roman" w:cs="Times New Roman"/>
          <w:color w:val="000000"/>
          <w:sz w:val="24"/>
          <w:szCs w:val="24"/>
        </w:rPr>
        <w:t>Монтаж узлов передач</w:t>
      </w:r>
      <w:r>
        <w:rPr>
          <w:rFonts w:ascii="Times New Roman" w:hAnsi="Times New Roman" w:cs="Times New Roman"/>
          <w:color w:val="000000"/>
          <w:sz w:val="24"/>
          <w:szCs w:val="24"/>
        </w:rPr>
        <w:tab/>
      </w:r>
      <w:r>
        <w:rPr>
          <w:rFonts w:ascii="Times New Roman" w:hAnsi="Times New Roman" w:cs="Times New Roman"/>
          <w:color w:val="000000"/>
          <w:w w:val="95"/>
          <w:sz w:val="24"/>
          <w:szCs w:val="24"/>
        </w:rPr>
        <w:t>36</w:t>
      </w:r>
    </w:p>
    <w:p w:rsidR="00DF111E" w:rsidRDefault="00A25E86">
      <w:pPr>
        <w:tabs>
          <w:tab w:val="right" w:leader="dot" w:pos="10206"/>
        </w:tabs>
        <w:spacing w:line="360" w:lineRule="auto"/>
        <w:rPr>
          <w:color w:val="000000"/>
        </w:rPr>
      </w:pPr>
      <w:r>
        <w:rPr>
          <w:rFonts w:ascii="Times New Roman" w:hAnsi="Times New Roman" w:cs="Times New Roman"/>
          <w:color w:val="000000"/>
          <w:w w:val="95"/>
          <w:sz w:val="24"/>
          <w:szCs w:val="24"/>
        </w:rPr>
        <w:t xml:space="preserve">Лекция 12. </w:t>
      </w:r>
      <w:r>
        <w:rPr>
          <w:rFonts w:ascii="Times New Roman" w:eastAsia="Times New Roman" w:hAnsi="Times New Roman" w:cs="Times New Roman"/>
          <w:color w:val="000000"/>
          <w:sz w:val="24"/>
          <w:szCs w:val="24"/>
          <w:lang w:eastAsia="ru-RU"/>
        </w:rPr>
        <w:t>Монтаж сальниковых устройств</w:t>
      </w:r>
      <w:r>
        <w:rPr>
          <w:rFonts w:ascii="Times New Roman" w:hAnsi="Times New Roman" w:cs="Times New Roman"/>
          <w:color w:val="000000"/>
          <w:w w:val="95"/>
          <w:sz w:val="24"/>
          <w:szCs w:val="24"/>
        </w:rPr>
        <w:tab/>
        <w:t>45</w:t>
      </w:r>
    </w:p>
    <w:p w:rsidR="00DF111E" w:rsidRDefault="00A25E86">
      <w:pPr>
        <w:tabs>
          <w:tab w:val="right" w:leader="dot" w:pos="10206"/>
        </w:tabs>
        <w:spacing w:line="360" w:lineRule="auto"/>
        <w:ind w:right="-624"/>
        <w:rPr>
          <w:color w:val="000000"/>
        </w:rPr>
      </w:pPr>
      <w:r>
        <w:rPr>
          <w:rFonts w:ascii="Times New Roman" w:hAnsi="Times New Roman" w:cs="Times New Roman"/>
          <w:color w:val="000000"/>
          <w:w w:val="95"/>
          <w:sz w:val="24"/>
          <w:szCs w:val="24"/>
        </w:rPr>
        <w:t>Тестовые задания по разделу 4. Транспортировка и распаковка оборудования……………………</w:t>
      </w:r>
      <w:proofErr w:type="gramStart"/>
      <w:r>
        <w:rPr>
          <w:rFonts w:ascii="Times New Roman" w:hAnsi="Times New Roman" w:cs="Times New Roman"/>
          <w:color w:val="000000"/>
          <w:w w:val="95"/>
          <w:sz w:val="24"/>
          <w:szCs w:val="24"/>
        </w:rPr>
        <w:t>…….</w:t>
      </w:r>
      <w:proofErr w:type="gramEnd"/>
      <w:r>
        <w:rPr>
          <w:rFonts w:ascii="Times New Roman" w:hAnsi="Times New Roman" w:cs="Times New Roman"/>
          <w:color w:val="000000"/>
          <w:w w:val="95"/>
          <w:sz w:val="24"/>
          <w:szCs w:val="24"/>
        </w:rPr>
        <w:t>.42</w:t>
      </w:r>
    </w:p>
    <w:p w:rsidR="00DF111E" w:rsidRDefault="00A25E86">
      <w:pPr>
        <w:spacing w:line="360" w:lineRule="auto"/>
        <w:rPr>
          <w:b/>
          <w:bCs/>
        </w:rPr>
      </w:pPr>
      <w:r>
        <w:rPr>
          <w:rFonts w:ascii="Times New Roman" w:hAnsi="Times New Roman" w:cs="Times New Roman"/>
          <w:b/>
          <w:bCs/>
          <w:color w:val="000000"/>
          <w:sz w:val="24"/>
          <w:szCs w:val="24"/>
        </w:rPr>
        <w:t>Раздел</w:t>
      </w:r>
      <w:r>
        <w:rPr>
          <w:rFonts w:ascii="Times New Roman" w:hAnsi="Times New Roman" w:cs="Times New Roman"/>
          <w:b/>
          <w:bCs/>
          <w:color w:val="000000"/>
          <w:spacing w:val="-24"/>
          <w:sz w:val="24"/>
          <w:szCs w:val="24"/>
        </w:rPr>
        <w:t xml:space="preserve"> </w:t>
      </w:r>
      <w:r>
        <w:rPr>
          <w:rFonts w:ascii="Times New Roman" w:hAnsi="Times New Roman" w:cs="Times New Roman"/>
          <w:b/>
          <w:bCs/>
          <w:color w:val="000000"/>
          <w:sz w:val="24"/>
          <w:szCs w:val="24"/>
        </w:rPr>
        <w:t>5.</w:t>
      </w:r>
      <w:r>
        <w:rPr>
          <w:rFonts w:ascii="Times New Roman" w:hAnsi="Times New Roman" w:cs="Times New Roman"/>
          <w:b/>
          <w:bCs/>
          <w:color w:val="000000"/>
          <w:spacing w:val="62"/>
          <w:sz w:val="24"/>
          <w:szCs w:val="24"/>
        </w:rPr>
        <w:t xml:space="preserve"> </w:t>
      </w:r>
      <w:r>
        <w:rPr>
          <w:rFonts w:ascii="Times New Roman" w:hAnsi="Times New Roman" w:cs="Times New Roman"/>
          <w:b/>
          <w:bCs/>
          <w:color w:val="000000"/>
          <w:sz w:val="24"/>
          <w:szCs w:val="24"/>
          <w:shd w:val="clear" w:color="auto" w:fill="FFFFFF"/>
        </w:rPr>
        <w:t>Проведение монтажа оборудования отрасли</w:t>
      </w:r>
    </w:p>
    <w:p w:rsidR="00DF111E" w:rsidRDefault="00A25E86">
      <w:pPr>
        <w:tabs>
          <w:tab w:val="right" w:leader="dot" w:pos="10206"/>
        </w:tabs>
        <w:spacing w:line="360" w:lineRule="auto"/>
        <w:rPr>
          <w:color w:val="000000"/>
        </w:rPr>
      </w:pPr>
      <w:r>
        <w:rPr>
          <w:rFonts w:ascii="Times New Roman" w:hAnsi="Times New Roman" w:cs="Times New Roman"/>
          <w:color w:val="000000"/>
          <w:w w:val="95"/>
          <w:sz w:val="24"/>
          <w:szCs w:val="24"/>
        </w:rPr>
        <w:t xml:space="preserve">Лекция 13. </w:t>
      </w:r>
      <w:r>
        <w:rPr>
          <w:rFonts w:ascii="Times New Roman" w:hAnsi="Times New Roman" w:cs="Times New Roman"/>
          <w:color w:val="000000"/>
          <w:sz w:val="24"/>
          <w:szCs w:val="24"/>
          <w:shd w:val="clear" w:color="auto" w:fill="FFFFFF"/>
        </w:rPr>
        <w:t>Монтаж насосных агрегатов</w:t>
      </w:r>
      <w:r>
        <w:rPr>
          <w:rFonts w:ascii="Times New Roman" w:hAnsi="Times New Roman" w:cs="Times New Roman"/>
          <w:color w:val="000000"/>
          <w:w w:val="95"/>
          <w:sz w:val="24"/>
          <w:szCs w:val="24"/>
        </w:rPr>
        <w:tab/>
        <w:t>44</w:t>
      </w:r>
    </w:p>
    <w:p w:rsidR="00DF111E" w:rsidRDefault="00A25E86">
      <w:pPr>
        <w:tabs>
          <w:tab w:val="right" w:leader="dot" w:pos="10206"/>
        </w:tabs>
        <w:spacing w:line="360" w:lineRule="auto"/>
        <w:rPr>
          <w:color w:val="000000"/>
        </w:rPr>
      </w:pPr>
      <w:r>
        <w:rPr>
          <w:rFonts w:ascii="Times New Roman" w:hAnsi="Times New Roman" w:cs="Times New Roman"/>
          <w:color w:val="000000"/>
          <w:w w:val="95"/>
          <w:sz w:val="24"/>
          <w:szCs w:val="24"/>
        </w:rPr>
        <w:t xml:space="preserve">Лекция 14. </w:t>
      </w:r>
      <w:r>
        <w:rPr>
          <w:rFonts w:ascii="Times New Roman" w:hAnsi="Times New Roman" w:cs="Times New Roman"/>
          <w:color w:val="000000"/>
          <w:sz w:val="24"/>
          <w:szCs w:val="24"/>
          <w:shd w:val="clear" w:color="auto" w:fill="FFFFFF"/>
        </w:rPr>
        <w:t>Монтаж емкостного оборудования</w:t>
      </w:r>
      <w:r>
        <w:rPr>
          <w:rFonts w:ascii="Times New Roman" w:hAnsi="Times New Roman" w:cs="Times New Roman"/>
          <w:color w:val="000000"/>
          <w:w w:val="95"/>
          <w:sz w:val="24"/>
          <w:szCs w:val="24"/>
        </w:rPr>
        <w:tab/>
        <w:t>47</w:t>
      </w:r>
    </w:p>
    <w:p w:rsidR="00DF111E" w:rsidRDefault="00A25E86">
      <w:pPr>
        <w:tabs>
          <w:tab w:val="right" w:leader="dot" w:pos="10206"/>
        </w:tabs>
        <w:spacing w:line="360" w:lineRule="auto"/>
        <w:rPr>
          <w:color w:val="000000"/>
        </w:rPr>
      </w:pPr>
      <w:r>
        <w:rPr>
          <w:rFonts w:ascii="Times New Roman" w:hAnsi="Times New Roman" w:cs="Times New Roman"/>
          <w:color w:val="000000"/>
          <w:w w:val="95"/>
          <w:sz w:val="24"/>
          <w:szCs w:val="24"/>
        </w:rPr>
        <w:t xml:space="preserve">Лекция 15. </w:t>
      </w:r>
      <w:r>
        <w:rPr>
          <w:rFonts w:ascii="Times New Roman" w:hAnsi="Times New Roman" w:cs="Times New Roman"/>
          <w:color w:val="000000"/>
          <w:sz w:val="24"/>
          <w:szCs w:val="24"/>
          <w:shd w:val="clear" w:color="auto" w:fill="FFFFFF"/>
        </w:rPr>
        <w:t>Монтаж емкостного оборудования</w:t>
      </w:r>
      <w:r>
        <w:rPr>
          <w:rFonts w:ascii="Times New Roman" w:hAnsi="Times New Roman" w:cs="Times New Roman"/>
          <w:color w:val="000000"/>
          <w:w w:val="95"/>
          <w:sz w:val="24"/>
          <w:szCs w:val="24"/>
        </w:rPr>
        <w:tab/>
        <w:t>49</w:t>
      </w:r>
    </w:p>
    <w:p w:rsidR="00DF111E" w:rsidRDefault="00A25E86">
      <w:pPr>
        <w:tabs>
          <w:tab w:val="right" w:leader="dot" w:pos="10206"/>
        </w:tabs>
        <w:spacing w:line="360" w:lineRule="auto"/>
        <w:rPr>
          <w:color w:val="000000"/>
        </w:rPr>
      </w:pPr>
      <w:r>
        <w:rPr>
          <w:rFonts w:ascii="Times New Roman" w:hAnsi="Times New Roman" w:cs="Times New Roman"/>
          <w:color w:val="000000"/>
          <w:w w:val="95"/>
          <w:sz w:val="24"/>
          <w:szCs w:val="24"/>
        </w:rPr>
        <w:t xml:space="preserve">Лекция 16. </w:t>
      </w:r>
      <w:r>
        <w:rPr>
          <w:rFonts w:ascii="Times New Roman" w:hAnsi="Times New Roman" w:cs="Times New Roman"/>
          <w:color w:val="000000"/>
          <w:sz w:val="24"/>
          <w:szCs w:val="24"/>
          <w:shd w:val="clear" w:color="auto" w:fill="FFFFFF"/>
        </w:rPr>
        <w:t>Монтаж колонных аппаратов</w:t>
      </w:r>
      <w:r>
        <w:rPr>
          <w:rFonts w:ascii="Times New Roman" w:hAnsi="Times New Roman" w:cs="Times New Roman"/>
          <w:color w:val="000000"/>
          <w:w w:val="95"/>
          <w:sz w:val="24"/>
          <w:szCs w:val="24"/>
        </w:rPr>
        <w:tab/>
        <w:t>54</w:t>
      </w:r>
    </w:p>
    <w:p w:rsidR="00DF111E" w:rsidRDefault="00A25E86">
      <w:pPr>
        <w:tabs>
          <w:tab w:val="right" w:leader="dot" w:pos="10206"/>
        </w:tabs>
        <w:spacing w:line="360" w:lineRule="auto"/>
        <w:rPr>
          <w:color w:val="000000"/>
        </w:rPr>
      </w:pPr>
      <w:r>
        <w:rPr>
          <w:rFonts w:ascii="Times New Roman" w:hAnsi="Times New Roman" w:cs="Times New Roman"/>
          <w:color w:val="000000"/>
          <w:w w:val="95"/>
          <w:sz w:val="24"/>
          <w:szCs w:val="24"/>
        </w:rPr>
        <w:t xml:space="preserve">Лекция 17. </w:t>
      </w:r>
      <w:r>
        <w:rPr>
          <w:rFonts w:ascii="Times New Roman" w:hAnsi="Times New Roman" w:cs="Times New Roman"/>
          <w:color w:val="000000"/>
          <w:sz w:val="24"/>
          <w:szCs w:val="24"/>
          <w:shd w:val="clear" w:color="auto" w:fill="FFFFFF"/>
        </w:rPr>
        <w:t xml:space="preserve">Монтаж теплообменных аппаратов </w:t>
      </w:r>
      <w:r>
        <w:rPr>
          <w:rFonts w:ascii="Times New Roman" w:hAnsi="Times New Roman" w:cs="Times New Roman"/>
          <w:color w:val="000000"/>
          <w:w w:val="95"/>
          <w:sz w:val="24"/>
          <w:szCs w:val="24"/>
        </w:rPr>
        <w:tab/>
        <w:t>58</w:t>
      </w:r>
    </w:p>
    <w:p w:rsidR="00DF111E" w:rsidRDefault="00A25E86">
      <w:pPr>
        <w:tabs>
          <w:tab w:val="right" w:leader="dot" w:pos="10206"/>
        </w:tabs>
        <w:spacing w:line="360" w:lineRule="auto"/>
        <w:rPr>
          <w:color w:val="000000"/>
        </w:rPr>
      </w:pPr>
      <w:r>
        <w:rPr>
          <w:rFonts w:ascii="Times New Roman" w:hAnsi="Times New Roman" w:cs="Times New Roman"/>
          <w:color w:val="000000"/>
          <w:w w:val="95"/>
          <w:sz w:val="24"/>
          <w:szCs w:val="24"/>
        </w:rPr>
        <w:t xml:space="preserve">Лекция 18. </w:t>
      </w:r>
      <w:r>
        <w:rPr>
          <w:rFonts w:ascii="Times New Roman" w:hAnsi="Times New Roman" w:cs="Times New Roman"/>
          <w:color w:val="000000"/>
          <w:sz w:val="24"/>
          <w:szCs w:val="24"/>
          <w:shd w:val="clear" w:color="auto" w:fill="FFFFFF"/>
        </w:rPr>
        <w:t>Монтаж транспортирующих машин</w:t>
      </w:r>
      <w:r>
        <w:rPr>
          <w:rFonts w:ascii="Times New Roman" w:hAnsi="Times New Roman" w:cs="Times New Roman"/>
          <w:color w:val="000000"/>
          <w:w w:val="95"/>
          <w:sz w:val="24"/>
          <w:szCs w:val="24"/>
        </w:rPr>
        <w:tab/>
        <w:t>62</w:t>
      </w:r>
    </w:p>
    <w:p w:rsidR="00DF111E" w:rsidRDefault="00A25E86">
      <w:pPr>
        <w:tabs>
          <w:tab w:val="right" w:leader="dot" w:pos="10206"/>
        </w:tabs>
        <w:spacing w:line="360" w:lineRule="auto"/>
        <w:rPr>
          <w:color w:val="000000"/>
        </w:rPr>
      </w:pPr>
      <w:r>
        <w:rPr>
          <w:rFonts w:ascii="Times New Roman" w:hAnsi="Times New Roman" w:cs="Times New Roman"/>
          <w:color w:val="000000"/>
          <w:w w:val="95"/>
          <w:sz w:val="24"/>
          <w:szCs w:val="24"/>
        </w:rPr>
        <w:t xml:space="preserve">Лекция 19. </w:t>
      </w:r>
      <w:r>
        <w:rPr>
          <w:rFonts w:ascii="Times New Roman" w:hAnsi="Times New Roman" w:cs="Times New Roman"/>
          <w:color w:val="000000"/>
          <w:sz w:val="24"/>
          <w:szCs w:val="24"/>
        </w:rPr>
        <w:t>Монтаж фильтрующего оборудования</w:t>
      </w:r>
      <w:r>
        <w:rPr>
          <w:rFonts w:ascii="Times New Roman" w:hAnsi="Times New Roman" w:cs="Times New Roman"/>
          <w:color w:val="000000"/>
          <w:w w:val="95"/>
          <w:sz w:val="24"/>
          <w:szCs w:val="24"/>
        </w:rPr>
        <w:t xml:space="preserve"> </w:t>
      </w:r>
      <w:r>
        <w:rPr>
          <w:rFonts w:ascii="Times New Roman" w:hAnsi="Times New Roman" w:cs="Times New Roman"/>
          <w:color w:val="000000"/>
          <w:w w:val="95"/>
          <w:sz w:val="24"/>
          <w:szCs w:val="24"/>
        </w:rPr>
        <w:tab/>
        <w:t>67</w:t>
      </w:r>
    </w:p>
    <w:p w:rsidR="00DF111E" w:rsidRDefault="00A25E86">
      <w:pPr>
        <w:tabs>
          <w:tab w:val="right" w:leader="dot" w:pos="10206"/>
        </w:tabs>
        <w:spacing w:line="360" w:lineRule="auto"/>
        <w:rPr>
          <w:color w:val="000000"/>
        </w:rPr>
      </w:pPr>
      <w:r>
        <w:rPr>
          <w:rFonts w:ascii="Times New Roman" w:hAnsi="Times New Roman" w:cs="Times New Roman"/>
          <w:color w:val="000000"/>
          <w:w w:val="95"/>
          <w:sz w:val="24"/>
          <w:szCs w:val="24"/>
        </w:rPr>
        <w:t xml:space="preserve">Лекция 20. </w:t>
      </w:r>
      <w:r>
        <w:rPr>
          <w:rFonts w:ascii="Times New Roman" w:hAnsi="Times New Roman" w:cs="Times New Roman"/>
          <w:color w:val="000000"/>
          <w:sz w:val="24"/>
          <w:szCs w:val="24"/>
        </w:rPr>
        <w:t>Монтаж, оборудования для механической обработки молокопродуктов</w:t>
      </w:r>
      <w:r>
        <w:rPr>
          <w:rFonts w:ascii="Times New Roman" w:hAnsi="Times New Roman" w:cs="Times New Roman"/>
          <w:color w:val="000000"/>
          <w:w w:val="95"/>
          <w:sz w:val="24"/>
          <w:szCs w:val="24"/>
        </w:rPr>
        <w:tab/>
        <w:t>70</w:t>
      </w:r>
    </w:p>
    <w:p w:rsidR="00DF111E" w:rsidRDefault="00A25E86">
      <w:pPr>
        <w:tabs>
          <w:tab w:val="right" w:leader="dot" w:pos="10206"/>
        </w:tabs>
        <w:spacing w:line="360" w:lineRule="auto"/>
        <w:ind w:right="-624"/>
        <w:rPr>
          <w:color w:val="000000"/>
        </w:rPr>
      </w:pPr>
      <w:r>
        <w:rPr>
          <w:rFonts w:ascii="Times New Roman" w:hAnsi="Times New Roman" w:cs="Times New Roman"/>
          <w:color w:val="000000"/>
          <w:w w:val="95"/>
          <w:sz w:val="24"/>
          <w:szCs w:val="24"/>
        </w:rPr>
        <w:t>Тестовые задания по разделу 5. Проведение монтажа оборудования отрасли………………………</w:t>
      </w:r>
      <w:proofErr w:type="gramStart"/>
      <w:r>
        <w:rPr>
          <w:rFonts w:ascii="Times New Roman" w:hAnsi="Times New Roman" w:cs="Times New Roman"/>
          <w:color w:val="000000"/>
          <w:w w:val="95"/>
          <w:sz w:val="24"/>
          <w:szCs w:val="24"/>
        </w:rPr>
        <w:t>…….</w:t>
      </w:r>
      <w:proofErr w:type="gramEnd"/>
      <w:r>
        <w:rPr>
          <w:rFonts w:ascii="Times New Roman" w:hAnsi="Times New Roman" w:cs="Times New Roman"/>
          <w:color w:val="000000"/>
          <w:w w:val="95"/>
          <w:sz w:val="24"/>
          <w:szCs w:val="24"/>
        </w:rPr>
        <w:t>75</w:t>
      </w:r>
    </w:p>
    <w:p w:rsidR="00DF111E" w:rsidRDefault="00DF111E">
      <w:pPr>
        <w:tabs>
          <w:tab w:val="right" w:leader="dot" w:pos="10206"/>
        </w:tabs>
        <w:spacing w:line="360" w:lineRule="auto"/>
        <w:rPr>
          <w:rFonts w:ascii="Times New Roman" w:hAnsi="Times New Roman" w:cs="Times New Roman"/>
          <w:color w:val="000000"/>
          <w:w w:val="95"/>
          <w:sz w:val="24"/>
          <w:szCs w:val="24"/>
        </w:rPr>
      </w:pPr>
    </w:p>
    <w:p w:rsidR="00DF111E" w:rsidRDefault="00DF111E">
      <w:pPr>
        <w:tabs>
          <w:tab w:val="left" w:leader="dot" w:pos="9923"/>
        </w:tabs>
        <w:rPr>
          <w:rFonts w:ascii="Times New Roman" w:hAnsi="Times New Roman" w:cs="Times New Roman"/>
          <w:color w:val="548DD4" w:themeColor="text2" w:themeTint="99"/>
          <w:sz w:val="24"/>
          <w:szCs w:val="24"/>
        </w:rPr>
      </w:pPr>
    </w:p>
    <w:p w:rsidR="00DF111E" w:rsidRDefault="00DF111E">
      <w:pPr>
        <w:pStyle w:val="af"/>
        <w:rPr>
          <w:rFonts w:ascii="Times New Roman" w:hAnsi="Times New Roman" w:cs="Times New Roman"/>
          <w:sz w:val="24"/>
          <w:szCs w:val="24"/>
        </w:rPr>
      </w:pPr>
    </w:p>
    <w:p w:rsidR="00DF111E" w:rsidRDefault="00A25E86">
      <w:pPr>
        <w:pStyle w:val="af"/>
        <w:jc w:val="center"/>
        <w:rPr>
          <w:color w:val="000000"/>
        </w:rPr>
      </w:pPr>
      <w:r>
        <w:rPr>
          <w:rFonts w:ascii="Times New Roman" w:hAnsi="Times New Roman" w:cs="Times New Roman"/>
          <w:bCs/>
          <w:color w:val="000000"/>
          <w:sz w:val="28"/>
          <w:szCs w:val="24"/>
        </w:rPr>
        <w:lastRenderedPageBreak/>
        <w:t>ПОЯСНИТЕЛЬНАЯ ЗАПИСКА</w:t>
      </w:r>
    </w:p>
    <w:p w:rsidR="00DF111E" w:rsidRDefault="00DF111E">
      <w:pPr>
        <w:pStyle w:val="af"/>
        <w:jc w:val="center"/>
        <w:rPr>
          <w:rFonts w:ascii="Times New Roman" w:hAnsi="Times New Roman" w:cs="Times New Roman"/>
          <w:b/>
          <w:bCs/>
          <w:sz w:val="24"/>
          <w:szCs w:val="24"/>
        </w:rPr>
      </w:pPr>
    </w:p>
    <w:p w:rsidR="00DF111E" w:rsidRDefault="00A25E86">
      <w:pPr>
        <w:ind w:firstLine="709"/>
        <w:jc w:val="both"/>
      </w:pPr>
      <w:r>
        <w:rPr>
          <w:rFonts w:ascii="Times New Roman" w:hAnsi="Times New Roman" w:cs="Times New Roman"/>
          <w:bCs/>
          <w:sz w:val="24"/>
          <w:szCs w:val="24"/>
        </w:rPr>
        <w:t xml:space="preserve">Междисциплинарный курс МДК 01.01 Организация и осуществление монтажных и пусконаладочных работ промышленного (технологическое) оборудование направлен на приобретение знаний, необходимых для прохождения учебных практик, выполнения курсового проектирования, выпускной квалификационной работы, а </w:t>
      </w:r>
      <w:proofErr w:type="gramStart"/>
      <w:r>
        <w:rPr>
          <w:rFonts w:ascii="Times New Roman" w:hAnsi="Times New Roman" w:cs="Times New Roman"/>
          <w:bCs/>
          <w:sz w:val="24"/>
          <w:szCs w:val="24"/>
        </w:rPr>
        <w:t>так же</w:t>
      </w:r>
      <w:proofErr w:type="gramEnd"/>
      <w:r>
        <w:rPr>
          <w:rFonts w:ascii="Times New Roman" w:hAnsi="Times New Roman" w:cs="Times New Roman"/>
          <w:bCs/>
          <w:sz w:val="24"/>
          <w:szCs w:val="24"/>
        </w:rPr>
        <w:t xml:space="preserve"> осуществления профессиональной деятельности по специальности 15.02.17 Монтаж, техническое обслуживание, эксплуатация и ремонт промышленного оборудования (по отраслям).</w:t>
      </w:r>
    </w:p>
    <w:p w:rsidR="00DF111E" w:rsidRDefault="00A25E86">
      <w:pPr>
        <w:ind w:firstLine="709"/>
        <w:jc w:val="both"/>
      </w:pPr>
      <w:r>
        <w:rPr>
          <w:rFonts w:ascii="Times New Roman" w:hAnsi="Times New Roman" w:cs="Times New Roman"/>
          <w:bCs/>
          <w:sz w:val="24"/>
          <w:szCs w:val="24"/>
        </w:rPr>
        <w:t xml:space="preserve">Лекционный курс представлен пятью основными разделами. Каждый из разделов включает в себя от двух до восьми лекций (в зависимости от сложности и важности изучаемого материала). К каждой лекции предусмотрены письменное и устное задания. Каждый из разделов заканчивается тестом </w:t>
      </w:r>
      <w:proofErr w:type="spellStart"/>
      <w:r>
        <w:rPr>
          <w:rFonts w:ascii="Times New Roman" w:hAnsi="Times New Roman" w:cs="Times New Roman"/>
          <w:bCs/>
          <w:sz w:val="24"/>
          <w:szCs w:val="24"/>
        </w:rPr>
        <w:t>самоценивания</w:t>
      </w:r>
      <w:proofErr w:type="spellEnd"/>
      <w:r>
        <w:rPr>
          <w:rFonts w:ascii="Times New Roman" w:hAnsi="Times New Roman" w:cs="Times New Roman"/>
          <w:bCs/>
          <w:sz w:val="24"/>
          <w:szCs w:val="24"/>
        </w:rPr>
        <w:t xml:space="preserve">, который поможет обучающимся систематизировать полученные знания. </w:t>
      </w:r>
    </w:p>
    <w:p w:rsidR="00DF111E" w:rsidRDefault="00A25E86">
      <w:pPr>
        <w:ind w:firstLine="709"/>
        <w:jc w:val="both"/>
      </w:pPr>
      <w:r>
        <w:rPr>
          <w:rFonts w:ascii="Times New Roman" w:hAnsi="Times New Roman" w:cs="Times New Roman"/>
          <w:sz w:val="24"/>
          <w:szCs w:val="24"/>
        </w:rPr>
        <w:t xml:space="preserve">В результате освоения междисциплинарного курса обучающийся должен знать: </w:t>
      </w:r>
    </w:p>
    <w:p w:rsidR="00DF111E" w:rsidRDefault="00A25E86">
      <w:pPr>
        <w:pStyle w:val="af3"/>
        <w:widowControl/>
        <w:numPr>
          <w:ilvl w:val="0"/>
          <w:numId w:val="21"/>
        </w:numPr>
        <w:tabs>
          <w:tab w:val="left" w:pos="993"/>
          <w:tab w:val="left" w:pos="1276"/>
        </w:tabs>
        <w:spacing w:before="120"/>
        <w:ind w:left="0" w:firstLine="708"/>
        <w:contextualSpacing/>
        <w:rPr>
          <w:rFonts w:ascii="Times New Roman" w:hAnsi="Times New Roman" w:cs="Times New Roman"/>
          <w:sz w:val="24"/>
          <w:szCs w:val="24"/>
        </w:rPr>
      </w:pPr>
      <w:r>
        <w:rPr>
          <w:rFonts w:ascii="Times New Roman" w:hAnsi="Times New Roman" w:cs="Times New Roman"/>
          <w:sz w:val="24"/>
          <w:szCs w:val="24"/>
        </w:rPr>
        <w:t>требования охраны труда при выполнении монтажных работ;</w:t>
      </w:r>
    </w:p>
    <w:p w:rsidR="00DF111E" w:rsidRDefault="00A25E86">
      <w:pPr>
        <w:pStyle w:val="af3"/>
        <w:widowControl/>
        <w:numPr>
          <w:ilvl w:val="0"/>
          <w:numId w:val="21"/>
        </w:numPr>
        <w:tabs>
          <w:tab w:val="left" w:pos="993"/>
          <w:tab w:val="left" w:pos="1276"/>
        </w:tabs>
        <w:spacing w:before="120"/>
        <w:ind w:left="0" w:firstLine="708"/>
        <w:contextualSpacing/>
        <w:rPr>
          <w:rFonts w:ascii="Times New Roman" w:hAnsi="Times New Roman" w:cs="Times New Roman"/>
          <w:sz w:val="24"/>
          <w:szCs w:val="24"/>
        </w:rPr>
      </w:pPr>
      <w:r>
        <w:rPr>
          <w:rFonts w:ascii="Times New Roman" w:hAnsi="Times New Roman" w:cs="Times New Roman"/>
          <w:sz w:val="24"/>
          <w:szCs w:val="24"/>
        </w:rPr>
        <w:t>специальные эксплуатационные требования к сборочным единицам;</w:t>
      </w:r>
    </w:p>
    <w:p w:rsidR="00DF111E" w:rsidRDefault="00A25E86">
      <w:pPr>
        <w:pStyle w:val="af3"/>
        <w:widowControl/>
        <w:numPr>
          <w:ilvl w:val="0"/>
          <w:numId w:val="21"/>
        </w:numPr>
        <w:tabs>
          <w:tab w:val="left" w:pos="993"/>
          <w:tab w:val="left" w:pos="1276"/>
        </w:tabs>
        <w:spacing w:before="120"/>
        <w:ind w:left="0" w:firstLine="708"/>
        <w:contextualSpacing/>
        <w:rPr>
          <w:rFonts w:ascii="Times New Roman" w:hAnsi="Times New Roman" w:cs="Times New Roman"/>
          <w:sz w:val="24"/>
          <w:szCs w:val="24"/>
        </w:rPr>
      </w:pPr>
      <w:r>
        <w:rPr>
          <w:rFonts w:ascii="Times New Roman" w:hAnsi="Times New Roman" w:cs="Times New Roman"/>
          <w:sz w:val="24"/>
          <w:szCs w:val="24"/>
        </w:rPr>
        <w:t>требования к планировке и оснащению рабочего места;</w:t>
      </w:r>
    </w:p>
    <w:p w:rsidR="00DF111E" w:rsidRDefault="00A25E86">
      <w:pPr>
        <w:pStyle w:val="af3"/>
        <w:widowControl/>
        <w:numPr>
          <w:ilvl w:val="0"/>
          <w:numId w:val="21"/>
        </w:numPr>
        <w:tabs>
          <w:tab w:val="left" w:pos="993"/>
          <w:tab w:val="left" w:pos="1276"/>
        </w:tabs>
        <w:spacing w:before="120"/>
        <w:ind w:left="0" w:firstLine="708"/>
        <w:contextualSpacing/>
        <w:rPr>
          <w:rFonts w:ascii="Times New Roman" w:hAnsi="Times New Roman" w:cs="Times New Roman"/>
          <w:sz w:val="24"/>
          <w:szCs w:val="24"/>
        </w:rPr>
      </w:pPr>
      <w:r>
        <w:rPr>
          <w:rFonts w:ascii="Times New Roman" w:hAnsi="Times New Roman" w:cs="Times New Roman"/>
          <w:sz w:val="24"/>
          <w:szCs w:val="24"/>
        </w:rPr>
        <w:t>способы изготовления простых приспособлений;</w:t>
      </w:r>
    </w:p>
    <w:p w:rsidR="00DF111E" w:rsidRDefault="00A25E86">
      <w:pPr>
        <w:pStyle w:val="af3"/>
        <w:widowControl/>
        <w:numPr>
          <w:ilvl w:val="0"/>
          <w:numId w:val="21"/>
        </w:numPr>
        <w:tabs>
          <w:tab w:val="left" w:pos="993"/>
          <w:tab w:val="left" w:pos="1276"/>
        </w:tabs>
        <w:spacing w:before="120"/>
        <w:ind w:left="0" w:firstLine="708"/>
        <w:contextualSpacing/>
        <w:rPr>
          <w:rFonts w:ascii="Times New Roman" w:hAnsi="Times New Roman" w:cs="Times New Roman"/>
          <w:sz w:val="24"/>
          <w:szCs w:val="24"/>
        </w:rPr>
      </w:pPr>
      <w:r>
        <w:rPr>
          <w:rFonts w:ascii="Times New Roman" w:hAnsi="Times New Roman" w:cs="Times New Roman"/>
          <w:sz w:val="24"/>
          <w:szCs w:val="24"/>
        </w:rPr>
        <w:t>основы организации производственного и технологического процессов отрасли;</w:t>
      </w:r>
    </w:p>
    <w:p w:rsidR="00DF111E" w:rsidRDefault="00A25E86">
      <w:pPr>
        <w:pStyle w:val="af3"/>
        <w:widowControl/>
        <w:numPr>
          <w:ilvl w:val="0"/>
          <w:numId w:val="21"/>
        </w:numPr>
        <w:tabs>
          <w:tab w:val="left" w:pos="993"/>
          <w:tab w:val="left" w:pos="1276"/>
        </w:tabs>
        <w:spacing w:before="120"/>
        <w:ind w:left="0" w:firstLine="708"/>
        <w:contextualSpacing/>
        <w:rPr>
          <w:rFonts w:ascii="Times New Roman" w:hAnsi="Times New Roman" w:cs="Times New Roman"/>
          <w:sz w:val="24"/>
          <w:szCs w:val="24"/>
        </w:rPr>
      </w:pPr>
      <w:r>
        <w:rPr>
          <w:rFonts w:ascii="Times New Roman" w:hAnsi="Times New Roman" w:cs="Times New Roman"/>
          <w:sz w:val="24"/>
          <w:szCs w:val="24"/>
        </w:rPr>
        <w:t>методы диагностики технического состояния простых узлов и механизмов;</w:t>
      </w:r>
    </w:p>
    <w:p w:rsidR="00DF111E" w:rsidRDefault="00A25E86">
      <w:pPr>
        <w:pStyle w:val="af3"/>
        <w:widowControl/>
        <w:numPr>
          <w:ilvl w:val="0"/>
          <w:numId w:val="21"/>
        </w:numPr>
        <w:tabs>
          <w:tab w:val="left" w:pos="993"/>
          <w:tab w:val="left" w:pos="1276"/>
        </w:tabs>
        <w:spacing w:before="120"/>
        <w:ind w:left="0" w:firstLine="708"/>
        <w:contextualSpacing/>
        <w:rPr>
          <w:rFonts w:ascii="Times New Roman" w:hAnsi="Times New Roman" w:cs="Times New Roman"/>
          <w:sz w:val="24"/>
          <w:szCs w:val="24"/>
        </w:rPr>
      </w:pPr>
      <w:r>
        <w:rPr>
          <w:rFonts w:ascii="Times New Roman" w:hAnsi="Times New Roman" w:cs="Times New Roman"/>
          <w:sz w:val="24"/>
          <w:szCs w:val="24"/>
        </w:rPr>
        <w:t>требования технической документации оборудования;</w:t>
      </w:r>
    </w:p>
    <w:p w:rsidR="00DF111E" w:rsidRDefault="00A25E86">
      <w:pPr>
        <w:pStyle w:val="af3"/>
        <w:widowControl/>
        <w:numPr>
          <w:ilvl w:val="0"/>
          <w:numId w:val="21"/>
        </w:numPr>
        <w:tabs>
          <w:tab w:val="left" w:pos="993"/>
          <w:tab w:val="left" w:pos="1276"/>
        </w:tabs>
        <w:spacing w:before="120"/>
        <w:ind w:left="0" w:firstLine="708"/>
        <w:contextualSpacing/>
        <w:rPr>
          <w:rFonts w:ascii="Times New Roman" w:hAnsi="Times New Roman" w:cs="Times New Roman"/>
          <w:sz w:val="24"/>
          <w:szCs w:val="24"/>
        </w:rPr>
      </w:pPr>
      <w:r>
        <w:rPr>
          <w:rFonts w:ascii="Times New Roman" w:hAnsi="Times New Roman" w:cs="Times New Roman"/>
          <w:sz w:val="24"/>
          <w:szCs w:val="24"/>
        </w:rPr>
        <w:t>условная сигнализация при выполнении грузоподъемных работ;</w:t>
      </w:r>
    </w:p>
    <w:p w:rsidR="00DF111E" w:rsidRDefault="00A25E86">
      <w:pPr>
        <w:pStyle w:val="af3"/>
        <w:widowControl/>
        <w:numPr>
          <w:ilvl w:val="0"/>
          <w:numId w:val="21"/>
        </w:numPr>
        <w:tabs>
          <w:tab w:val="left" w:pos="993"/>
          <w:tab w:val="left" w:pos="1276"/>
        </w:tabs>
        <w:spacing w:before="120"/>
        <w:ind w:left="0" w:firstLine="708"/>
        <w:contextualSpacing/>
        <w:rPr>
          <w:rFonts w:ascii="Times New Roman" w:hAnsi="Times New Roman" w:cs="Times New Roman"/>
          <w:sz w:val="24"/>
          <w:szCs w:val="24"/>
        </w:rPr>
      </w:pPr>
      <w:r>
        <w:rPr>
          <w:rFonts w:ascii="Times New Roman" w:hAnsi="Times New Roman" w:cs="Times New Roman"/>
          <w:sz w:val="24"/>
          <w:szCs w:val="24"/>
        </w:rPr>
        <w:t xml:space="preserve">способы и схемы </w:t>
      </w:r>
      <w:proofErr w:type="spellStart"/>
      <w:r>
        <w:rPr>
          <w:rFonts w:ascii="Times New Roman" w:hAnsi="Times New Roman" w:cs="Times New Roman"/>
          <w:sz w:val="24"/>
          <w:szCs w:val="24"/>
        </w:rPr>
        <w:t>строповки</w:t>
      </w:r>
      <w:proofErr w:type="spellEnd"/>
      <w:r>
        <w:rPr>
          <w:rFonts w:ascii="Times New Roman" w:hAnsi="Times New Roman" w:cs="Times New Roman"/>
          <w:sz w:val="24"/>
          <w:szCs w:val="24"/>
        </w:rPr>
        <w:t xml:space="preserve"> монтируемого оборудования для подъема и перемещения его грузоподъемными механизмами;</w:t>
      </w:r>
    </w:p>
    <w:p w:rsidR="00DF111E" w:rsidRDefault="00A25E86">
      <w:pPr>
        <w:pStyle w:val="af3"/>
        <w:widowControl/>
        <w:numPr>
          <w:ilvl w:val="0"/>
          <w:numId w:val="21"/>
        </w:numPr>
        <w:tabs>
          <w:tab w:val="left" w:pos="993"/>
          <w:tab w:val="left" w:pos="1276"/>
        </w:tabs>
        <w:spacing w:before="120"/>
        <w:ind w:left="0" w:firstLine="708"/>
        <w:contextualSpacing/>
        <w:rPr>
          <w:rFonts w:ascii="Times New Roman" w:hAnsi="Times New Roman" w:cs="Times New Roman"/>
          <w:sz w:val="24"/>
          <w:szCs w:val="24"/>
        </w:rPr>
      </w:pPr>
      <w:r>
        <w:rPr>
          <w:rFonts w:ascii="Times New Roman" w:hAnsi="Times New Roman" w:cs="Times New Roman"/>
          <w:sz w:val="24"/>
          <w:szCs w:val="24"/>
        </w:rPr>
        <w:t>типы и правила эксплуатации грузоподъемных механизмов;</w:t>
      </w:r>
    </w:p>
    <w:p w:rsidR="00DF111E" w:rsidRDefault="00A25E86">
      <w:pPr>
        <w:pStyle w:val="af3"/>
        <w:widowControl/>
        <w:numPr>
          <w:ilvl w:val="0"/>
          <w:numId w:val="21"/>
        </w:numPr>
        <w:tabs>
          <w:tab w:val="left" w:pos="993"/>
          <w:tab w:val="left" w:pos="1276"/>
        </w:tabs>
        <w:spacing w:before="120"/>
        <w:ind w:left="0" w:firstLine="708"/>
        <w:contextualSpacing/>
        <w:rPr>
          <w:rFonts w:ascii="Times New Roman" w:hAnsi="Times New Roman" w:cs="Times New Roman"/>
          <w:sz w:val="24"/>
          <w:szCs w:val="24"/>
        </w:rPr>
      </w:pPr>
      <w:r>
        <w:rPr>
          <w:rFonts w:ascii="Times New Roman" w:hAnsi="Times New Roman" w:cs="Times New Roman"/>
          <w:sz w:val="24"/>
          <w:szCs w:val="24"/>
        </w:rPr>
        <w:t xml:space="preserve">правила </w:t>
      </w:r>
      <w:proofErr w:type="spellStart"/>
      <w:r>
        <w:rPr>
          <w:rFonts w:ascii="Times New Roman" w:hAnsi="Times New Roman" w:cs="Times New Roman"/>
          <w:sz w:val="24"/>
          <w:szCs w:val="24"/>
        </w:rPr>
        <w:t>строповки</w:t>
      </w:r>
      <w:proofErr w:type="spellEnd"/>
      <w:r>
        <w:rPr>
          <w:rFonts w:ascii="Times New Roman" w:hAnsi="Times New Roman" w:cs="Times New Roman"/>
          <w:sz w:val="24"/>
          <w:szCs w:val="24"/>
        </w:rPr>
        <w:t xml:space="preserve"> грузов;</w:t>
      </w:r>
    </w:p>
    <w:p w:rsidR="00DF111E" w:rsidRDefault="00A25E86">
      <w:pPr>
        <w:pStyle w:val="af3"/>
        <w:widowControl/>
        <w:numPr>
          <w:ilvl w:val="0"/>
          <w:numId w:val="21"/>
        </w:numPr>
        <w:tabs>
          <w:tab w:val="left" w:pos="993"/>
          <w:tab w:val="left" w:pos="1276"/>
        </w:tabs>
        <w:spacing w:before="120"/>
        <w:ind w:left="0" w:firstLine="708"/>
        <w:contextualSpacing/>
        <w:rPr>
          <w:rFonts w:ascii="Times New Roman" w:hAnsi="Times New Roman" w:cs="Times New Roman"/>
          <w:sz w:val="24"/>
          <w:szCs w:val="24"/>
        </w:rPr>
      </w:pPr>
      <w:r>
        <w:rPr>
          <w:rFonts w:ascii="Times New Roman" w:hAnsi="Times New Roman" w:cs="Times New Roman"/>
          <w:sz w:val="24"/>
          <w:szCs w:val="24"/>
        </w:rPr>
        <w:t>виды сварных соединений и требования, предъявляемые к сварочному шву;</w:t>
      </w:r>
    </w:p>
    <w:p w:rsidR="00DF111E" w:rsidRDefault="00A25E86">
      <w:pPr>
        <w:pStyle w:val="af3"/>
        <w:widowControl/>
        <w:numPr>
          <w:ilvl w:val="0"/>
          <w:numId w:val="21"/>
        </w:numPr>
        <w:tabs>
          <w:tab w:val="left" w:pos="993"/>
          <w:tab w:val="left" w:pos="1276"/>
        </w:tabs>
        <w:spacing w:before="120"/>
        <w:ind w:left="0" w:firstLine="708"/>
        <w:contextualSpacing/>
        <w:rPr>
          <w:rFonts w:ascii="Times New Roman" w:hAnsi="Times New Roman" w:cs="Times New Roman"/>
          <w:sz w:val="24"/>
          <w:szCs w:val="24"/>
        </w:rPr>
      </w:pPr>
      <w:r>
        <w:rPr>
          <w:rFonts w:ascii="Times New Roman" w:hAnsi="Times New Roman" w:cs="Times New Roman"/>
          <w:sz w:val="24"/>
          <w:szCs w:val="24"/>
        </w:rPr>
        <w:t>приемы и методы выполнения сварочных работ;</w:t>
      </w:r>
    </w:p>
    <w:p w:rsidR="00DF111E" w:rsidRDefault="00A25E86">
      <w:pPr>
        <w:pStyle w:val="af3"/>
        <w:widowControl/>
        <w:numPr>
          <w:ilvl w:val="0"/>
          <w:numId w:val="21"/>
        </w:numPr>
        <w:tabs>
          <w:tab w:val="left" w:pos="993"/>
          <w:tab w:val="left" w:pos="1276"/>
        </w:tabs>
        <w:spacing w:before="120"/>
        <w:ind w:left="0" w:firstLine="708"/>
        <w:contextualSpacing/>
        <w:rPr>
          <w:rFonts w:ascii="Times New Roman" w:hAnsi="Times New Roman" w:cs="Times New Roman"/>
          <w:sz w:val="24"/>
          <w:szCs w:val="24"/>
        </w:rPr>
      </w:pPr>
      <w:r>
        <w:rPr>
          <w:rFonts w:ascii="Times New Roman" w:hAnsi="Times New Roman" w:cs="Times New Roman"/>
          <w:sz w:val="24"/>
          <w:szCs w:val="24"/>
        </w:rPr>
        <w:t>порядок и технология сборки металлоконструкций;</w:t>
      </w:r>
    </w:p>
    <w:p w:rsidR="00DF111E" w:rsidRDefault="00A25E86">
      <w:pPr>
        <w:pStyle w:val="af3"/>
        <w:widowControl/>
        <w:numPr>
          <w:ilvl w:val="0"/>
          <w:numId w:val="21"/>
        </w:numPr>
        <w:tabs>
          <w:tab w:val="left" w:pos="993"/>
          <w:tab w:val="left" w:pos="1276"/>
        </w:tabs>
        <w:spacing w:before="120"/>
        <w:ind w:left="0" w:firstLine="708"/>
        <w:contextualSpacing/>
        <w:rPr>
          <w:rFonts w:ascii="Times New Roman" w:hAnsi="Times New Roman" w:cs="Times New Roman"/>
          <w:sz w:val="24"/>
          <w:szCs w:val="24"/>
        </w:rPr>
      </w:pPr>
      <w:r>
        <w:rPr>
          <w:rFonts w:ascii="Times New Roman" w:hAnsi="Times New Roman" w:cs="Times New Roman"/>
          <w:sz w:val="24"/>
          <w:szCs w:val="24"/>
        </w:rPr>
        <w:t>порядок и технология облицовки металлического каркаса металлом, стеклом, металлической сеткой;</w:t>
      </w:r>
    </w:p>
    <w:p w:rsidR="00DF111E" w:rsidRDefault="00A25E86">
      <w:pPr>
        <w:pStyle w:val="af3"/>
        <w:widowControl/>
        <w:numPr>
          <w:ilvl w:val="0"/>
          <w:numId w:val="21"/>
        </w:numPr>
        <w:tabs>
          <w:tab w:val="left" w:pos="993"/>
          <w:tab w:val="left" w:pos="1276"/>
        </w:tabs>
        <w:spacing w:before="120"/>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правила и последовательность выполнения сборочных работ в соответствии с техническими характеристиками деталей, узлов и механизмов, оборудования, агрегатов и машин.</w:t>
      </w:r>
      <w:r>
        <w:rPr>
          <w:rFonts w:ascii="Times New Roman" w:hAnsi="Times New Roman" w:cs="Times New Roman"/>
          <w:bCs/>
          <w:sz w:val="24"/>
          <w:szCs w:val="24"/>
        </w:rPr>
        <w:t xml:space="preserve">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Данный курс лекций составлен в соответствии с рабочей программой профессионального модуля  </w:t>
      </w:r>
      <w:r>
        <w:rPr>
          <w:rFonts w:ascii="Times New Roman" w:hAnsi="Times New Roman" w:cs="Times New Roman"/>
          <w:sz w:val="24"/>
          <w:szCs w:val="24"/>
          <w:shd w:val="clear" w:color="auto" w:fill="FFFFFF"/>
        </w:rPr>
        <w:t xml:space="preserve"> ПМ.01 Проведение монтажа, испытания промышленного (технологического) оборудования, выполнение пусконаладочных работ и сдача его в эксплуатацию (по отраслям)</w:t>
      </w:r>
      <w:r>
        <w:rPr>
          <w:rFonts w:ascii="Times New Roman" w:hAnsi="Times New Roman" w:cs="Times New Roman"/>
          <w:sz w:val="24"/>
          <w:szCs w:val="24"/>
        </w:rPr>
        <w:t xml:space="preserve"> по специальности 15.02.17 Монтаж, техническое обслуживание, эксплуатация и ремонт промышленного оборудования (по отраслям) и предназначен для систематизации, конкретизации знаний, необходимых для успешного освоения междисциплинарного курса.  </w:t>
      </w: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bCs/>
          <w:sz w:val="24"/>
          <w:szCs w:val="24"/>
        </w:rPr>
      </w:pPr>
    </w:p>
    <w:p w:rsidR="00DF111E" w:rsidRDefault="00DF111E">
      <w:pPr>
        <w:spacing w:line="276" w:lineRule="auto"/>
        <w:jc w:val="both"/>
        <w:rPr>
          <w:rFonts w:ascii="Times New Roman" w:hAnsi="Times New Roman" w:cs="Times New Roman"/>
          <w:bCs/>
          <w:sz w:val="24"/>
          <w:szCs w:val="24"/>
        </w:rPr>
      </w:pPr>
    </w:p>
    <w:p w:rsidR="00DF111E" w:rsidRDefault="00DF111E">
      <w:pPr>
        <w:spacing w:line="276" w:lineRule="auto"/>
        <w:jc w:val="both"/>
        <w:rPr>
          <w:rFonts w:ascii="Times New Roman" w:hAnsi="Times New Roman" w:cs="Times New Roman"/>
          <w:bCs/>
          <w:sz w:val="24"/>
          <w:szCs w:val="24"/>
        </w:rPr>
      </w:pPr>
    </w:p>
    <w:p w:rsidR="00DF111E" w:rsidRDefault="00DF111E">
      <w:pPr>
        <w:spacing w:line="276" w:lineRule="auto"/>
        <w:jc w:val="both"/>
        <w:rPr>
          <w:rFonts w:ascii="Times New Roman" w:hAnsi="Times New Roman" w:cs="Times New Roman"/>
          <w:bCs/>
          <w:sz w:val="24"/>
          <w:szCs w:val="24"/>
        </w:rPr>
      </w:pPr>
    </w:p>
    <w:p w:rsidR="00DF111E" w:rsidRDefault="00DF111E">
      <w:pPr>
        <w:spacing w:line="276" w:lineRule="auto"/>
        <w:jc w:val="both"/>
        <w:rPr>
          <w:rFonts w:ascii="Times New Roman" w:hAnsi="Times New Roman" w:cs="Times New Roman"/>
          <w:bCs/>
          <w:sz w:val="24"/>
          <w:szCs w:val="24"/>
        </w:rPr>
      </w:pPr>
    </w:p>
    <w:p w:rsidR="00DF111E" w:rsidRDefault="00DF111E">
      <w:pPr>
        <w:spacing w:line="276" w:lineRule="auto"/>
        <w:jc w:val="both"/>
        <w:rPr>
          <w:rFonts w:ascii="Times New Roman" w:hAnsi="Times New Roman" w:cs="Times New Roman"/>
          <w:bCs/>
          <w:sz w:val="24"/>
          <w:szCs w:val="24"/>
        </w:rPr>
      </w:pPr>
    </w:p>
    <w:p w:rsidR="00DF111E" w:rsidRDefault="00DF111E">
      <w:pPr>
        <w:spacing w:line="276" w:lineRule="auto"/>
        <w:jc w:val="both"/>
        <w:rPr>
          <w:rFonts w:ascii="Times New Roman" w:hAnsi="Times New Roman" w:cs="Times New Roman"/>
          <w:bCs/>
          <w:sz w:val="24"/>
          <w:szCs w:val="24"/>
        </w:rPr>
      </w:pPr>
    </w:p>
    <w:p w:rsidR="00DF111E" w:rsidRDefault="00DF111E">
      <w:pPr>
        <w:spacing w:line="276" w:lineRule="auto"/>
        <w:jc w:val="both"/>
        <w:rPr>
          <w:rFonts w:ascii="Times New Roman" w:hAnsi="Times New Roman" w:cs="Times New Roman"/>
          <w:bCs/>
          <w:sz w:val="24"/>
          <w:szCs w:val="24"/>
        </w:rPr>
      </w:pPr>
    </w:p>
    <w:p w:rsidR="00DF111E" w:rsidRDefault="00DF111E">
      <w:pPr>
        <w:spacing w:line="276" w:lineRule="auto"/>
        <w:jc w:val="both"/>
        <w:rPr>
          <w:rFonts w:ascii="Times New Roman" w:hAnsi="Times New Roman" w:cs="Times New Roman"/>
          <w:bCs/>
          <w:sz w:val="24"/>
          <w:szCs w:val="24"/>
        </w:rPr>
      </w:pPr>
    </w:p>
    <w:p w:rsidR="00DF111E" w:rsidRDefault="00DF111E">
      <w:pPr>
        <w:spacing w:line="276" w:lineRule="auto"/>
        <w:jc w:val="both"/>
        <w:rPr>
          <w:rFonts w:ascii="Times New Roman" w:hAnsi="Times New Roman" w:cs="Times New Roman"/>
          <w:bCs/>
          <w:sz w:val="24"/>
          <w:szCs w:val="24"/>
        </w:rPr>
      </w:pPr>
    </w:p>
    <w:p w:rsidR="00DF111E" w:rsidRDefault="00DF111E">
      <w:pPr>
        <w:spacing w:line="276" w:lineRule="auto"/>
        <w:jc w:val="both"/>
        <w:rPr>
          <w:rFonts w:ascii="Times New Roman" w:hAnsi="Times New Roman" w:cs="Times New Roman"/>
          <w:bCs/>
          <w:sz w:val="24"/>
          <w:szCs w:val="24"/>
        </w:rPr>
      </w:pPr>
    </w:p>
    <w:p w:rsidR="00DF111E" w:rsidRDefault="00DF111E">
      <w:pPr>
        <w:spacing w:line="276" w:lineRule="auto"/>
        <w:jc w:val="both"/>
        <w:rPr>
          <w:rFonts w:ascii="Times New Roman" w:hAnsi="Times New Roman" w:cs="Times New Roman"/>
          <w:bCs/>
          <w:sz w:val="24"/>
          <w:szCs w:val="24"/>
        </w:rPr>
      </w:pPr>
    </w:p>
    <w:p w:rsidR="00DF111E" w:rsidRDefault="00DF111E">
      <w:pPr>
        <w:spacing w:line="276" w:lineRule="auto"/>
        <w:jc w:val="both"/>
        <w:rPr>
          <w:rFonts w:ascii="Times New Roman" w:hAnsi="Times New Roman" w:cs="Times New Roman"/>
          <w:bCs/>
          <w:sz w:val="24"/>
          <w:szCs w:val="24"/>
        </w:rPr>
      </w:pPr>
    </w:p>
    <w:p w:rsidR="00DF111E" w:rsidRDefault="00DF111E">
      <w:pPr>
        <w:spacing w:line="276" w:lineRule="auto"/>
        <w:jc w:val="both"/>
        <w:rPr>
          <w:rFonts w:ascii="Times New Roman" w:hAnsi="Times New Roman" w:cs="Times New Roman"/>
          <w:bCs/>
          <w:sz w:val="24"/>
          <w:szCs w:val="24"/>
        </w:rPr>
      </w:pPr>
    </w:p>
    <w:p w:rsidR="00DF111E" w:rsidRDefault="00A25E86">
      <w:pPr>
        <w:ind w:hanging="142"/>
        <w:jc w:val="center"/>
        <w:rPr>
          <w:color w:val="000000"/>
        </w:rPr>
      </w:pPr>
      <w:r>
        <w:rPr>
          <w:rFonts w:ascii="Times New Roman" w:hAnsi="Times New Roman" w:cs="Times New Roman"/>
          <w:color w:val="000000"/>
          <w:sz w:val="28"/>
          <w:szCs w:val="24"/>
          <w:shd w:val="clear" w:color="auto" w:fill="FFFFFF"/>
        </w:rPr>
        <w:t>РАЗДЕЛ 1. ОСНОВЫ ТЕХНОЛОГИИ МОНТАЖНЫХ РАБОТ</w:t>
      </w:r>
    </w:p>
    <w:p w:rsidR="00DF111E" w:rsidRDefault="00DF111E">
      <w:pPr>
        <w:jc w:val="center"/>
        <w:rPr>
          <w:rFonts w:ascii="Times New Roman" w:hAnsi="Times New Roman" w:cs="Times New Roman"/>
          <w:sz w:val="24"/>
          <w:szCs w:val="24"/>
          <w:shd w:val="clear" w:color="auto" w:fill="FFFFFF"/>
        </w:rPr>
      </w:pPr>
    </w:p>
    <w:p w:rsidR="00DF111E" w:rsidRDefault="00DF111E">
      <w:pPr>
        <w:jc w:val="center"/>
        <w:rPr>
          <w:rFonts w:ascii="Times New Roman" w:hAnsi="Times New Roman" w:cs="Times New Roman"/>
          <w:sz w:val="24"/>
          <w:szCs w:val="24"/>
          <w:shd w:val="clear" w:color="auto" w:fill="FFFFFF"/>
        </w:rPr>
      </w:pPr>
    </w:p>
    <w:p w:rsidR="00DF111E" w:rsidRDefault="00DF111E">
      <w:pPr>
        <w:jc w:val="center"/>
        <w:rPr>
          <w:rFonts w:ascii="Times New Roman" w:hAnsi="Times New Roman" w:cs="Times New Roman"/>
          <w:sz w:val="24"/>
          <w:szCs w:val="24"/>
          <w:shd w:val="clear" w:color="auto" w:fill="FFFFFF"/>
        </w:rPr>
      </w:pPr>
    </w:p>
    <w:p w:rsidR="00DF111E" w:rsidRDefault="00DF111E">
      <w:pPr>
        <w:jc w:val="center"/>
        <w:rPr>
          <w:rFonts w:ascii="Times New Roman" w:hAnsi="Times New Roman" w:cs="Times New Roman"/>
          <w:sz w:val="24"/>
          <w:szCs w:val="24"/>
          <w:shd w:val="clear" w:color="auto" w:fill="FFFFFF"/>
        </w:rPr>
      </w:pPr>
    </w:p>
    <w:p w:rsidR="00DF111E" w:rsidRDefault="00DF111E">
      <w:pPr>
        <w:jc w:val="center"/>
        <w:rPr>
          <w:rFonts w:ascii="Times New Roman" w:hAnsi="Times New Roman" w:cs="Times New Roman"/>
          <w:sz w:val="24"/>
          <w:szCs w:val="24"/>
          <w:shd w:val="clear" w:color="auto" w:fill="FFFFFF"/>
        </w:rPr>
      </w:pPr>
    </w:p>
    <w:p w:rsidR="00DF111E" w:rsidRDefault="00A25E86">
      <w:pPr>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lang w:eastAsia="ru-RU"/>
        </w:rPr>
        <w:drawing>
          <wp:anchor distT="0" distB="0" distL="0" distR="0" simplePos="0" relativeHeight="268" behindDoc="0" locked="0" layoutInCell="0" allowOverlap="1">
            <wp:simplePos x="0" y="0"/>
            <wp:positionH relativeFrom="column">
              <wp:align>center</wp:align>
            </wp:positionH>
            <wp:positionV relativeFrom="paragraph">
              <wp:posOffset>635</wp:posOffset>
            </wp:positionV>
            <wp:extent cx="6120130" cy="4079875"/>
            <wp:effectExtent l="0" t="0" r="0" b="0"/>
            <wp:wrapSquare wrapText="largest"/>
            <wp:docPr id="2"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1"/>
                    <pic:cNvPicPr>
                      <a:picLocks noChangeAspect="1" noChangeArrowheads="1"/>
                    </pic:cNvPicPr>
                  </pic:nvPicPr>
                  <pic:blipFill>
                    <a:blip r:embed="rId8"/>
                    <a:stretch>
                      <a:fillRect/>
                    </a:stretch>
                  </pic:blipFill>
                  <pic:spPr bwMode="auto">
                    <a:xfrm>
                      <a:off x="0" y="0"/>
                      <a:ext cx="6120130" cy="4079875"/>
                    </a:xfrm>
                    <a:prstGeom prst="rect">
                      <a:avLst/>
                    </a:prstGeom>
                  </pic:spPr>
                </pic:pic>
              </a:graphicData>
            </a:graphic>
          </wp:anchor>
        </w:drawing>
      </w:r>
    </w:p>
    <w:p w:rsidR="00DF111E" w:rsidRDefault="00DF111E">
      <w:pPr>
        <w:jc w:val="center"/>
        <w:rPr>
          <w:rFonts w:ascii="Times New Roman" w:hAnsi="Times New Roman" w:cs="Times New Roman"/>
          <w:sz w:val="24"/>
          <w:szCs w:val="24"/>
          <w:shd w:val="clear" w:color="auto" w:fill="FFFFFF"/>
        </w:rPr>
      </w:pPr>
    </w:p>
    <w:p w:rsidR="00DF111E" w:rsidRDefault="00DF111E">
      <w:pPr>
        <w:jc w:val="center"/>
        <w:rPr>
          <w:rFonts w:ascii="Times New Roman" w:hAnsi="Times New Roman" w:cs="Times New Roman"/>
          <w:sz w:val="24"/>
          <w:szCs w:val="24"/>
          <w:shd w:val="clear" w:color="auto" w:fill="FFFFFF"/>
        </w:rPr>
      </w:pPr>
    </w:p>
    <w:p w:rsidR="00DF111E" w:rsidRDefault="00DF111E">
      <w:pPr>
        <w:jc w:val="center"/>
        <w:rPr>
          <w:rFonts w:ascii="Times New Roman" w:hAnsi="Times New Roman" w:cs="Times New Roman"/>
          <w:sz w:val="24"/>
          <w:szCs w:val="24"/>
          <w:shd w:val="clear" w:color="auto" w:fill="FFFFFF"/>
        </w:rPr>
      </w:pPr>
    </w:p>
    <w:p w:rsidR="00DF111E" w:rsidRDefault="00DF111E">
      <w:pPr>
        <w:jc w:val="center"/>
        <w:rPr>
          <w:rFonts w:ascii="Times New Roman" w:hAnsi="Times New Roman" w:cs="Times New Roman"/>
          <w:sz w:val="24"/>
          <w:szCs w:val="24"/>
          <w:shd w:val="clear" w:color="auto" w:fill="FFFFFF"/>
        </w:rPr>
      </w:pPr>
    </w:p>
    <w:p w:rsidR="00DF111E" w:rsidRDefault="00DF111E">
      <w:pPr>
        <w:jc w:val="center"/>
        <w:rPr>
          <w:rFonts w:ascii="Times New Roman" w:hAnsi="Times New Roman" w:cs="Times New Roman"/>
          <w:sz w:val="24"/>
          <w:szCs w:val="24"/>
          <w:shd w:val="clear" w:color="auto" w:fill="FFFFFF"/>
        </w:rPr>
      </w:pPr>
    </w:p>
    <w:p w:rsidR="00DF111E" w:rsidRDefault="00DF111E">
      <w:pPr>
        <w:jc w:val="center"/>
        <w:rPr>
          <w:rFonts w:ascii="Times New Roman" w:hAnsi="Times New Roman" w:cs="Times New Roman"/>
          <w:sz w:val="24"/>
          <w:szCs w:val="24"/>
          <w:shd w:val="clear" w:color="auto" w:fill="FFFFFF"/>
        </w:rPr>
      </w:pPr>
    </w:p>
    <w:p w:rsidR="00DF111E" w:rsidRDefault="00DF111E">
      <w:pPr>
        <w:jc w:val="center"/>
        <w:rPr>
          <w:rFonts w:ascii="Times New Roman" w:hAnsi="Times New Roman" w:cs="Times New Roman"/>
          <w:sz w:val="24"/>
          <w:szCs w:val="24"/>
          <w:shd w:val="clear" w:color="auto" w:fill="FFFFFF"/>
        </w:rPr>
      </w:pPr>
    </w:p>
    <w:p w:rsidR="00DF111E" w:rsidRDefault="00DF111E">
      <w:pPr>
        <w:jc w:val="center"/>
        <w:rPr>
          <w:rFonts w:ascii="Times New Roman" w:hAnsi="Times New Roman" w:cs="Times New Roman"/>
          <w:sz w:val="24"/>
          <w:szCs w:val="24"/>
          <w:shd w:val="clear" w:color="auto" w:fill="FFFFFF"/>
        </w:rPr>
      </w:pPr>
    </w:p>
    <w:p w:rsidR="00DF111E" w:rsidRDefault="00DF111E">
      <w:pPr>
        <w:jc w:val="center"/>
        <w:rPr>
          <w:rFonts w:ascii="Times New Roman" w:hAnsi="Times New Roman" w:cs="Times New Roman"/>
          <w:sz w:val="24"/>
          <w:szCs w:val="24"/>
          <w:shd w:val="clear" w:color="auto" w:fill="FFFFFF"/>
        </w:rPr>
      </w:pPr>
    </w:p>
    <w:p w:rsidR="00DF111E" w:rsidRDefault="00DF111E">
      <w:pPr>
        <w:jc w:val="center"/>
        <w:rPr>
          <w:rFonts w:ascii="Times New Roman" w:hAnsi="Times New Roman" w:cs="Times New Roman"/>
          <w:sz w:val="24"/>
          <w:szCs w:val="24"/>
          <w:shd w:val="clear" w:color="auto" w:fill="FFFFFF"/>
        </w:rPr>
      </w:pPr>
    </w:p>
    <w:p w:rsidR="00DF111E" w:rsidRDefault="00DF111E"/>
    <w:p w:rsidR="00DF111E" w:rsidRDefault="00DF111E">
      <w:pPr>
        <w:jc w:val="center"/>
        <w:rPr>
          <w:rFonts w:ascii="Times New Roman" w:hAnsi="Times New Roman" w:cs="Times New Roman"/>
          <w:sz w:val="24"/>
          <w:szCs w:val="24"/>
          <w:shd w:val="clear" w:color="auto" w:fill="FFFFFF"/>
        </w:rPr>
      </w:pPr>
    </w:p>
    <w:p w:rsidR="00DF111E" w:rsidRDefault="00DF111E">
      <w:pPr>
        <w:jc w:val="center"/>
        <w:rPr>
          <w:rFonts w:ascii="Times New Roman" w:hAnsi="Times New Roman" w:cs="Times New Roman"/>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A25E86" w:rsidRDefault="00A25E86">
      <w:pPr>
        <w:jc w:val="center"/>
        <w:rPr>
          <w:rFonts w:ascii="Times New Roman" w:hAnsi="Times New Roman" w:cs="Times New Roman"/>
          <w:b/>
          <w:sz w:val="24"/>
          <w:szCs w:val="24"/>
          <w:shd w:val="clear" w:color="auto" w:fill="FFFFFF"/>
        </w:rPr>
      </w:pPr>
    </w:p>
    <w:p w:rsidR="00DF111E" w:rsidRDefault="00A25E86">
      <w:pPr>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lastRenderedPageBreak/>
        <w:t>Лекция № 1</w:t>
      </w:r>
    </w:p>
    <w:p w:rsidR="00DF111E" w:rsidRDefault="00A25E86">
      <w:pPr>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Тема: Общие вопросы организация строительно-монтажных работ.</w:t>
      </w:r>
    </w:p>
    <w:p w:rsidR="00DF111E" w:rsidRDefault="00DF111E">
      <w:pPr>
        <w:jc w:val="center"/>
        <w:rPr>
          <w:rFonts w:ascii="Times New Roman" w:hAnsi="Times New Roman" w:cs="Times New Roman"/>
          <w:sz w:val="24"/>
          <w:szCs w:val="24"/>
          <w:shd w:val="clear" w:color="auto" w:fill="FFFFFF"/>
        </w:rPr>
      </w:pPr>
    </w:p>
    <w:p w:rsidR="00DF111E" w:rsidRDefault="00A25E86">
      <w:pPr>
        <w:ind w:firstLine="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План: </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1.1 Общее понятие монтажных работ</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1.2 Методы проведения монтажа</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Задание:</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1. Внимательно прочитать лекционный материал, провести его анализ и составить конспект основных положений. Объем конспекта не менее 2-х страниц.</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2. Письменно ответить на контрольные вопросы.</w:t>
      </w:r>
    </w:p>
    <w:p w:rsidR="00DF111E" w:rsidRDefault="00DF111E">
      <w:pPr>
        <w:ind w:firstLine="709"/>
        <w:jc w:val="center"/>
        <w:rPr>
          <w:rFonts w:ascii="Times New Roman" w:hAnsi="Times New Roman" w:cs="Times New Roman"/>
          <w:sz w:val="24"/>
          <w:szCs w:val="24"/>
          <w:u w:val="single"/>
        </w:rPr>
      </w:pPr>
    </w:p>
    <w:p w:rsidR="00DF111E" w:rsidRDefault="00A25E86">
      <w:pPr>
        <w:ind w:firstLine="709"/>
        <w:jc w:val="center"/>
        <w:rPr>
          <w:rFonts w:ascii="Times New Roman" w:hAnsi="Times New Roman" w:cs="Times New Roman"/>
          <w:sz w:val="24"/>
          <w:szCs w:val="24"/>
          <w:u w:val="single"/>
        </w:rPr>
      </w:pPr>
      <w:r>
        <w:rPr>
          <w:rFonts w:ascii="Times New Roman" w:hAnsi="Times New Roman" w:cs="Times New Roman"/>
          <w:sz w:val="24"/>
          <w:szCs w:val="24"/>
          <w:u w:val="single"/>
        </w:rPr>
        <w:t>1.1 Общие понятия монтажных работ</w:t>
      </w:r>
    </w:p>
    <w:p w:rsidR="00DF111E" w:rsidRDefault="00DF111E">
      <w:pPr>
        <w:ind w:firstLine="709"/>
        <w:jc w:val="center"/>
        <w:rPr>
          <w:rFonts w:ascii="Times New Roman" w:hAnsi="Times New Roman" w:cs="Times New Roman"/>
          <w:sz w:val="24"/>
          <w:szCs w:val="24"/>
          <w:u w:val="single"/>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Монтаж</w:t>
      </w:r>
      <w:r>
        <w:rPr>
          <w:rFonts w:ascii="Times New Roman" w:hAnsi="Times New Roman" w:cs="Times New Roman"/>
          <w:sz w:val="24"/>
          <w:szCs w:val="24"/>
        </w:rPr>
        <w:t xml:space="preserve"> – это комплекс операций, включающий в себя сборку машин, перемещение и закрепление их на предусмотренном проектном месте. Монтаж оборудования на химических и нефтеперерабатывающих заводах производится при строительстве новых объектов, а также при реконструкциях и ремонте действующих.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Монтаж оборудования характеризуется сложностью и специфическими особенностями и состоит из </w:t>
      </w:r>
      <w:r>
        <w:rPr>
          <w:rFonts w:ascii="Times New Roman" w:hAnsi="Times New Roman" w:cs="Times New Roman"/>
          <w:b/>
          <w:sz w:val="24"/>
          <w:szCs w:val="24"/>
        </w:rPr>
        <w:t>подготовительных</w:t>
      </w:r>
      <w:r>
        <w:rPr>
          <w:rFonts w:ascii="Times New Roman" w:hAnsi="Times New Roman" w:cs="Times New Roman"/>
          <w:sz w:val="24"/>
          <w:szCs w:val="24"/>
        </w:rPr>
        <w:t>,</w:t>
      </w:r>
      <w:r>
        <w:rPr>
          <w:rFonts w:ascii="Times New Roman" w:hAnsi="Times New Roman" w:cs="Times New Roman"/>
          <w:b/>
          <w:sz w:val="24"/>
          <w:szCs w:val="24"/>
        </w:rPr>
        <w:t xml:space="preserve"> основных </w:t>
      </w:r>
      <w:r>
        <w:rPr>
          <w:rFonts w:ascii="Times New Roman" w:hAnsi="Times New Roman" w:cs="Times New Roman"/>
          <w:sz w:val="24"/>
          <w:szCs w:val="24"/>
        </w:rPr>
        <w:t>и</w:t>
      </w:r>
      <w:r>
        <w:rPr>
          <w:rFonts w:ascii="Times New Roman" w:hAnsi="Times New Roman" w:cs="Times New Roman"/>
          <w:b/>
          <w:sz w:val="24"/>
          <w:szCs w:val="24"/>
        </w:rPr>
        <w:t xml:space="preserve"> пусконаладочных работ</w:t>
      </w:r>
      <w:r>
        <w:rPr>
          <w:rFonts w:ascii="Times New Roman" w:hAnsi="Times New Roman" w:cs="Times New Roman"/>
          <w:sz w:val="24"/>
          <w:szCs w:val="24"/>
        </w:rPr>
        <w:t xml:space="preserve">. Подготовительные работы включают подготовку документации монтажа и монтажной площадки. </w:t>
      </w:r>
      <w:r>
        <w:rPr>
          <w:rFonts w:ascii="Times New Roman" w:hAnsi="Times New Roman" w:cs="Times New Roman"/>
          <w:b/>
          <w:bCs/>
          <w:sz w:val="24"/>
          <w:szCs w:val="24"/>
        </w:rPr>
        <w:t xml:space="preserve">К основным </w:t>
      </w:r>
      <w:r>
        <w:rPr>
          <w:rFonts w:ascii="Times New Roman" w:hAnsi="Times New Roman" w:cs="Times New Roman"/>
          <w:sz w:val="24"/>
          <w:szCs w:val="24"/>
        </w:rPr>
        <w:t xml:space="preserve">относятся работы: </w:t>
      </w:r>
    </w:p>
    <w:p w:rsidR="00DF111E" w:rsidRDefault="00A25E86">
      <w:pPr>
        <w:tabs>
          <w:tab w:val="left" w:pos="284"/>
          <w:tab w:val="left" w:pos="567"/>
        </w:tabs>
        <w:ind w:firstLine="709"/>
        <w:jc w:val="both"/>
        <w:rPr>
          <w:rFonts w:ascii="Times New Roman" w:hAnsi="Times New Roman" w:cs="Times New Roman"/>
          <w:sz w:val="24"/>
          <w:szCs w:val="24"/>
        </w:rPr>
      </w:pPr>
      <w:r>
        <w:rPr>
          <w:rFonts w:ascii="Times New Roman" w:hAnsi="Times New Roman" w:cs="Times New Roman"/>
          <w:sz w:val="24"/>
          <w:szCs w:val="24"/>
        </w:rPr>
        <w:t xml:space="preserve">- проверка фундаментов и приемка их в монтаж, установка фундаментных болтов, закладных частей; </w:t>
      </w:r>
    </w:p>
    <w:p w:rsidR="00DF111E" w:rsidRDefault="00A25E86">
      <w:pPr>
        <w:tabs>
          <w:tab w:val="left" w:pos="284"/>
          <w:tab w:val="left" w:pos="567"/>
        </w:tabs>
        <w:ind w:firstLine="709"/>
        <w:jc w:val="both"/>
        <w:rPr>
          <w:rFonts w:ascii="Times New Roman" w:hAnsi="Times New Roman" w:cs="Times New Roman"/>
          <w:sz w:val="24"/>
          <w:szCs w:val="24"/>
        </w:rPr>
      </w:pPr>
      <w:r>
        <w:rPr>
          <w:rFonts w:ascii="Times New Roman" w:hAnsi="Times New Roman" w:cs="Times New Roman"/>
          <w:sz w:val="24"/>
          <w:szCs w:val="24"/>
        </w:rPr>
        <w:t xml:space="preserve">- проверка и приемка оборудования в монтаж, разборка, </w:t>
      </w:r>
      <w:proofErr w:type="spellStart"/>
      <w:r>
        <w:rPr>
          <w:rFonts w:ascii="Times New Roman" w:hAnsi="Times New Roman" w:cs="Times New Roman"/>
          <w:sz w:val="24"/>
          <w:szCs w:val="24"/>
        </w:rPr>
        <w:t>расконсервация</w:t>
      </w:r>
      <w:proofErr w:type="spellEnd"/>
      <w:r>
        <w:rPr>
          <w:rFonts w:ascii="Times New Roman" w:hAnsi="Times New Roman" w:cs="Times New Roman"/>
          <w:sz w:val="24"/>
          <w:szCs w:val="24"/>
        </w:rPr>
        <w:t xml:space="preserve"> оборудования, промывка, осмотр частей и их смазка, укрупнительная сборка оборудования, поставляемого частями; </w:t>
      </w:r>
    </w:p>
    <w:p w:rsidR="00DF111E" w:rsidRDefault="00A25E86">
      <w:pPr>
        <w:tabs>
          <w:tab w:val="left" w:pos="284"/>
          <w:tab w:val="left" w:pos="567"/>
        </w:tabs>
        <w:ind w:firstLine="709"/>
        <w:jc w:val="both"/>
        <w:rPr>
          <w:rFonts w:ascii="Times New Roman" w:hAnsi="Times New Roman" w:cs="Times New Roman"/>
          <w:sz w:val="24"/>
          <w:szCs w:val="24"/>
        </w:rPr>
      </w:pPr>
      <w:r>
        <w:rPr>
          <w:rFonts w:ascii="Times New Roman" w:hAnsi="Times New Roman" w:cs="Times New Roman"/>
          <w:sz w:val="24"/>
          <w:szCs w:val="24"/>
        </w:rPr>
        <w:t>- такелажные работы, установка, выверка и крепление оборудования к фундаментам;</w:t>
      </w:r>
    </w:p>
    <w:p w:rsidR="00DF111E" w:rsidRDefault="00A25E86">
      <w:pPr>
        <w:tabs>
          <w:tab w:val="left" w:pos="284"/>
          <w:tab w:val="left" w:pos="567"/>
        </w:tabs>
        <w:ind w:firstLine="709"/>
        <w:jc w:val="both"/>
        <w:rPr>
          <w:rFonts w:ascii="Times New Roman" w:hAnsi="Times New Roman" w:cs="Times New Roman"/>
          <w:sz w:val="24"/>
          <w:szCs w:val="24"/>
        </w:rPr>
      </w:pPr>
      <w:r>
        <w:rPr>
          <w:rFonts w:ascii="Times New Roman" w:hAnsi="Times New Roman" w:cs="Times New Roman"/>
          <w:sz w:val="24"/>
          <w:szCs w:val="24"/>
        </w:rPr>
        <w:t xml:space="preserve">- сборка и установка обслуживающих металлоконструкций, трубопроводов, арматуры, вентиляторов, насосов, </w:t>
      </w:r>
      <w:proofErr w:type="spellStart"/>
      <w:r>
        <w:rPr>
          <w:rFonts w:ascii="Times New Roman" w:hAnsi="Times New Roman" w:cs="Times New Roman"/>
          <w:sz w:val="24"/>
          <w:szCs w:val="24"/>
        </w:rPr>
        <w:t>контрольно</w:t>
      </w:r>
      <w:proofErr w:type="spellEnd"/>
      <w:r>
        <w:rPr>
          <w:rFonts w:ascii="Times New Roman" w:hAnsi="Times New Roman" w:cs="Times New Roman"/>
          <w:sz w:val="24"/>
          <w:szCs w:val="24"/>
        </w:rPr>
        <w:t xml:space="preserve"> – измерительных приборов, ограждений, систем смазки и управления.</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 xml:space="preserve"> Пусконаладочные работы</w:t>
      </w:r>
      <w:r>
        <w:rPr>
          <w:rFonts w:ascii="Times New Roman" w:hAnsi="Times New Roman" w:cs="Times New Roman"/>
          <w:sz w:val="24"/>
          <w:szCs w:val="24"/>
        </w:rPr>
        <w:t xml:space="preserve"> – опробование и испытания смонтированного оборудования и сдача его в эксплуатацию.</w:t>
      </w:r>
    </w:p>
    <w:p w:rsidR="00DF111E" w:rsidRDefault="00DF111E">
      <w:pPr>
        <w:ind w:left="567" w:hanging="142"/>
        <w:jc w:val="center"/>
        <w:rPr>
          <w:rFonts w:ascii="Times New Roman" w:hAnsi="Times New Roman" w:cs="Times New Roman"/>
          <w:sz w:val="24"/>
          <w:szCs w:val="24"/>
          <w:u w:val="single"/>
        </w:rPr>
      </w:pPr>
    </w:p>
    <w:p w:rsidR="00DF111E" w:rsidRDefault="00A25E86">
      <w:pPr>
        <w:ind w:left="567" w:hanging="142"/>
        <w:jc w:val="center"/>
        <w:rPr>
          <w:rFonts w:ascii="Times New Roman" w:hAnsi="Times New Roman" w:cs="Times New Roman"/>
          <w:sz w:val="24"/>
          <w:szCs w:val="24"/>
          <w:u w:val="single"/>
        </w:rPr>
      </w:pPr>
      <w:r>
        <w:rPr>
          <w:rFonts w:ascii="Times New Roman" w:hAnsi="Times New Roman" w:cs="Times New Roman"/>
          <w:sz w:val="24"/>
          <w:szCs w:val="24"/>
          <w:u w:val="single"/>
        </w:rPr>
        <w:t>1.2 Методы проведения монтажа</w:t>
      </w:r>
    </w:p>
    <w:p w:rsidR="00DF111E" w:rsidRDefault="00DF111E">
      <w:pPr>
        <w:ind w:firstLine="425"/>
        <w:jc w:val="both"/>
        <w:rPr>
          <w:rFonts w:ascii="Times New Roman" w:hAnsi="Times New Roman" w:cs="Times New Roman"/>
          <w:sz w:val="24"/>
          <w:szCs w:val="24"/>
        </w:rPr>
      </w:pPr>
    </w:p>
    <w:p w:rsidR="00DF111E" w:rsidRDefault="00A25E86">
      <w:pPr>
        <w:tabs>
          <w:tab w:val="left" w:pos="993"/>
        </w:tabs>
        <w:ind w:firstLine="720"/>
        <w:jc w:val="both"/>
        <w:rPr>
          <w:rFonts w:ascii="Times New Roman" w:hAnsi="Times New Roman" w:cs="Times New Roman"/>
          <w:sz w:val="24"/>
          <w:szCs w:val="24"/>
        </w:rPr>
      </w:pPr>
      <w:r>
        <w:rPr>
          <w:rFonts w:ascii="Times New Roman" w:hAnsi="Times New Roman" w:cs="Times New Roman"/>
          <w:b/>
          <w:sz w:val="24"/>
          <w:szCs w:val="24"/>
        </w:rPr>
        <w:t>Методом</w:t>
      </w:r>
      <w:r>
        <w:rPr>
          <w:rFonts w:ascii="Times New Roman" w:hAnsi="Times New Roman" w:cs="Times New Roman"/>
          <w:sz w:val="24"/>
          <w:szCs w:val="24"/>
        </w:rPr>
        <w:t xml:space="preserve"> называется совокупность основных положений, определяющих технологию производства работ. </w:t>
      </w:r>
    </w:p>
    <w:p w:rsidR="00DF111E" w:rsidRDefault="00A25E86">
      <w:pPr>
        <w:tabs>
          <w:tab w:val="left" w:pos="993"/>
        </w:tabs>
        <w:ind w:firstLine="720"/>
        <w:jc w:val="both"/>
        <w:rPr>
          <w:rFonts w:ascii="Times New Roman" w:hAnsi="Times New Roman" w:cs="Times New Roman"/>
          <w:sz w:val="24"/>
          <w:szCs w:val="24"/>
        </w:rPr>
      </w:pPr>
      <w:r>
        <w:rPr>
          <w:rFonts w:ascii="Times New Roman" w:hAnsi="Times New Roman" w:cs="Times New Roman"/>
          <w:b/>
          <w:sz w:val="24"/>
          <w:szCs w:val="24"/>
        </w:rPr>
        <w:t>Выбор метода</w:t>
      </w:r>
      <w:r>
        <w:rPr>
          <w:rFonts w:ascii="Times New Roman" w:hAnsi="Times New Roman" w:cs="Times New Roman"/>
          <w:sz w:val="24"/>
          <w:szCs w:val="24"/>
        </w:rPr>
        <w:t xml:space="preserve"> производства монтажа зависит от габаритов, веса и конструктивных особенностей монтируемого оборудования, от площадки для монтажа и ситуации на ней, от положения оборудования, от наличия монтажных механизмов и такелажных приспособлений. Выбранный метод (способ) должен обеспечивать наивысшую возможную производительность труда, соблюдение или сокращение сроков строительства объекта, снижение стоимости работ, повышение качества монтажа и безопасность производства работ. Монтаж оборудования ведется одним из трех способов: индустриальным, крупными блоками и методом монтажа по месту. При индустриальном способе оборудование устанавливается в проектное положение в максимально готовом к эксплуатации виде (полностью собранное, с антикоррозионным покрытием и теплоизоляцией, с трубопроводной обвязкой). Это наиболее передовой метод монтажа, который позволяет резко уменьшить продолжительность монтажа и затраты на него (рис. 1, а). Если нельзя применить индустриальный способ, то используют монтаж крупными блоками, при котором оборудование расчленяется на блоки с вмонтированными в его пределах устройствами, при этом соединение блоков не представляет больших трудностей. Применяется для </w:t>
      </w:r>
      <w:r>
        <w:rPr>
          <w:rFonts w:ascii="Times New Roman" w:hAnsi="Times New Roman" w:cs="Times New Roman"/>
          <w:sz w:val="24"/>
          <w:szCs w:val="24"/>
        </w:rPr>
        <w:lastRenderedPageBreak/>
        <w:t>крупногабаритного оборудования (рис. 1, б). Вес каждого блока должен быть в пределах грузоподъемности имеющихся механизмов. Этот способ позволяет расширить фронт монтажа за счет независимой друг от друга сборки каждого блока. Наиболее примитивный – метод монтажа по месту, при котором оборудование, металлоконструкции и трубопроводы собирают из отдельных деталей и узлов непосредственно на местах их установки. Этим методом часто пользуются при монтаже конвейеров, элеваторов, шнеков, нестандартного оборудования, а также при реконструкции производства и при капитальном ремонте оборудования в стесненных условиях действующего цеха.</w:t>
      </w:r>
    </w:p>
    <w:p w:rsidR="00DF111E" w:rsidRDefault="00DF111E">
      <w:pPr>
        <w:tabs>
          <w:tab w:val="left" w:pos="993"/>
        </w:tabs>
        <w:ind w:firstLine="720"/>
        <w:rPr>
          <w:rFonts w:ascii="Times New Roman" w:hAnsi="Times New Roman" w:cs="Times New Roman"/>
          <w:sz w:val="24"/>
          <w:szCs w:val="24"/>
          <w:shd w:val="clear" w:color="auto" w:fill="FFFFFF"/>
        </w:rPr>
      </w:pPr>
    </w:p>
    <w:p w:rsidR="00DF111E" w:rsidRDefault="00A25E86">
      <w:pPr>
        <w:tabs>
          <w:tab w:val="left" w:pos="993"/>
        </w:tabs>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Контрольные вопросы</w:t>
      </w:r>
    </w:p>
    <w:p w:rsidR="00DF111E" w:rsidRDefault="00A25E86">
      <w:pPr>
        <w:pStyle w:val="af3"/>
        <w:numPr>
          <w:ilvl w:val="0"/>
          <w:numId w:val="3"/>
        </w:numPr>
        <w:tabs>
          <w:tab w:val="left" w:pos="993"/>
        </w:tabs>
        <w:spacing w:before="0"/>
        <w:ind w:left="0"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Дайте определение понятию «монтаж».</w:t>
      </w:r>
    </w:p>
    <w:p w:rsidR="00DF111E" w:rsidRDefault="00A25E86">
      <w:pPr>
        <w:pStyle w:val="af3"/>
        <w:numPr>
          <w:ilvl w:val="0"/>
          <w:numId w:val="3"/>
        </w:numPr>
        <w:tabs>
          <w:tab w:val="left" w:pos="993"/>
        </w:tabs>
        <w:spacing w:before="0"/>
        <w:ind w:left="0"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От чего зависит выбор метода производства монтажа?</w:t>
      </w:r>
    </w:p>
    <w:p w:rsidR="00DF111E" w:rsidRDefault="00A25E86">
      <w:pPr>
        <w:pStyle w:val="af3"/>
        <w:numPr>
          <w:ilvl w:val="0"/>
          <w:numId w:val="3"/>
        </w:numPr>
        <w:tabs>
          <w:tab w:val="left" w:pos="993"/>
        </w:tabs>
        <w:spacing w:before="0"/>
        <w:ind w:left="0"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Что относится к основным работам, включенным в монтаж?</w:t>
      </w:r>
    </w:p>
    <w:p w:rsidR="00DF111E" w:rsidRDefault="00DF111E">
      <w:pPr>
        <w:jc w:val="center"/>
        <w:rPr>
          <w:rFonts w:ascii="Times New Roman" w:hAnsi="Times New Roman" w:cs="Times New Roman"/>
          <w:b/>
          <w:sz w:val="24"/>
          <w:szCs w:val="24"/>
          <w:shd w:val="clear" w:color="auto" w:fill="FFFFFF"/>
        </w:rPr>
      </w:pPr>
    </w:p>
    <w:p w:rsidR="00DF111E" w:rsidRDefault="00A25E86">
      <w:pPr>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Лекция № 2</w:t>
      </w:r>
    </w:p>
    <w:p w:rsidR="00DF111E" w:rsidRDefault="00A25E86">
      <w:pPr>
        <w:jc w:val="center"/>
        <w:rPr>
          <w:rFonts w:ascii="Times New Roman" w:eastAsia="Times New Roman" w:hAnsi="Times New Roman" w:cs="Times New Roman"/>
          <w:sz w:val="24"/>
          <w:szCs w:val="24"/>
          <w:lang w:eastAsia="ru-RU"/>
        </w:rPr>
      </w:pPr>
      <w:r>
        <w:rPr>
          <w:rFonts w:ascii="Times New Roman" w:hAnsi="Times New Roman" w:cs="Times New Roman"/>
          <w:sz w:val="24"/>
          <w:szCs w:val="24"/>
          <w:shd w:val="clear" w:color="auto" w:fill="FFFFFF"/>
        </w:rPr>
        <w:t xml:space="preserve">Тема: </w:t>
      </w:r>
      <w:r>
        <w:rPr>
          <w:rFonts w:ascii="Times New Roman" w:eastAsia="Times New Roman" w:hAnsi="Times New Roman" w:cs="Times New Roman"/>
          <w:sz w:val="24"/>
          <w:szCs w:val="24"/>
          <w:lang w:eastAsia="ru-RU"/>
        </w:rPr>
        <w:t>Техническая документация для производства монтажных работ.</w:t>
      </w:r>
    </w:p>
    <w:p w:rsidR="00DF111E" w:rsidRDefault="00DF111E">
      <w:pPr>
        <w:ind w:firstLine="709"/>
        <w:jc w:val="center"/>
        <w:rPr>
          <w:rFonts w:ascii="Times New Roman" w:eastAsia="Times New Roman" w:hAnsi="Times New Roman" w:cs="Times New Roman"/>
          <w:sz w:val="24"/>
          <w:szCs w:val="24"/>
          <w:lang w:eastAsia="ru-RU"/>
        </w:rPr>
      </w:pPr>
    </w:p>
    <w:p w:rsidR="00DF111E" w:rsidRDefault="00A25E86">
      <w:pPr>
        <w:ind w:firstLine="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План: </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2.1 Виды документации монтажных работ</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2.2 Контроль качества монтажных работ</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Задание:</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1. Внимательно прочитать лекционный материал, провести его анализ и составить конспект основных положений.</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2. Письменно ответить на контрольные вопросы.</w:t>
      </w:r>
    </w:p>
    <w:p w:rsidR="00DF111E" w:rsidRDefault="00DF111E">
      <w:pPr>
        <w:ind w:firstLine="425"/>
        <w:jc w:val="center"/>
        <w:rPr>
          <w:rFonts w:ascii="Times New Roman" w:hAnsi="Times New Roman" w:cs="Times New Roman"/>
          <w:sz w:val="24"/>
          <w:szCs w:val="24"/>
          <w:u w:val="single"/>
        </w:rPr>
      </w:pPr>
    </w:p>
    <w:p w:rsidR="00DF111E" w:rsidRDefault="00A25E86">
      <w:pPr>
        <w:ind w:firstLine="425"/>
        <w:jc w:val="center"/>
        <w:rPr>
          <w:rFonts w:ascii="Times New Roman" w:hAnsi="Times New Roman" w:cs="Times New Roman"/>
          <w:sz w:val="24"/>
          <w:szCs w:val="24"/>
          <w:u w:val="single"/>
        </w:rPr>
      </w:pPr>
      <w:r>
        <w:rPr>
          <w:rFonts w:ascii="Times New Roman" w:hAnsi="Times New Roman" w:cs="Times New Roman"/>
          <w:sz w:val="24"/>
          <w:szCs w:val="24"/>
          <w:u w:val="single"/>
        </w:rPr>
        <w:t>2.1 Виды документации монтажных работ</w:t>
      </w:r>
    </w:p>
    <w:p w:rsidR="00DF111E" w:rsidRDefault="00DF111E">
      <w:pPr>
        <w:ind w:firstLine="425"/>
        <w:jc w:val="center"/>
        <w:rPr>
          <w:rFonts w:ascii="Times New Roman" w:hAnsi="Times New Roman" w:cs="Times New Roman"/>
          <w:sz w:val="24"/>
          <w:szCs w:val="24"/>
          <w:u w:val="single"/>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 xml:space="preserve">Монтаж </w:t>
      </w:r>
      <w:r>
        <w:rPr>
          <w:rFonts w:ascii="Times New Roman" w:hAnsi="Times New Roman" w:cs="Times New Roman"/>
          <w:sz w:val="24"/>
          <w:szCs w:val="24"/>
        </w:rPr>
        <w:t xml:space="preserve">оборудования, трубопроводов, металлоконструкций, а также расчеты за выполненные работы производят на основании документации.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К </w:t>
      </w:r>
      <w:r>
        <w:rPr>
          <w:rFonts w:ascii="Times New Roman" w:hAnsi="Times New Roman" w:cs="Times New Roman"/>
          <w:b/>
          <w:sz w:val="24"/>
          <w:szCs w:val="24"/>
        </w:rPr>
        <w:t>технической</w:t>
      </w:r>
      <w:r>
        <w:rPr>
          <w:rFonts w:ascii="Times New Roman" w:hAnsi="Times New Roman" w:cs="Times New Roman"/>
          <w:sz w:val="24"/>
          <w:szCs w:val="24"/>
        </w:rPr>
        <w:t xml:space="preserve"> относится документация заводов–изготовителей на оборудование: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сборочные и установочные чертежи со спецификацией и </w:t>
      </w:r>
      <w:proofErr w:type="spellStart"/>
      <w:r>
        <w:rPr>
          <w:rFonts w:ascii="Times New Roman" w:hAnsi="Times New Roman" w:cs="Times New Roman"/>
          <w:sz w:val="24"/>
          <w:szCs w:val="24"/>
        </w:rPr>
        <w:t>комплектовочно</w:t>
      </w:r>
      <w:proofErr w:type="spellEnd"/>
      <w:r>
        <w:rPr>
          <w:rFonts w:ascii="Times New Roman" w:hAnsi="Times New Roman" w:cs="Times New Roman"/>
          <w:sz w:val="24"/>
          <w:szCs w:val="24"/>
        </w:rPr>
        <w:t xml:space="preserve">–отгрузочными ведомостями; паспорта машин, аппаратов, арматуры, </w:t>
      </w:r>
      <w:proofErr w:type="spellStart"/>
      <w:r>
        <w:rPr>
          <w:rFonts w:ascii="Times New Roman" w:hAnsi="Times New Roman" w:cs="Times New Roman"/>
          <w:sz w:val="24"/>
          <w:szCs w:val="24"/>
        </w:rPr>
        <w:t>контрольно</w:t>
      </w:r>
      <w:proofErr w:type="spellEnd"/>
      <w:r>
        <w:rPr>
          <w:rFonts w:ascii="Times New Roman" w:hAnsi="Times New Roman" w:cs="Times New Roman"/>
          <w:sz w:val="24"/>
          <w:szCs w:val="24"/>
        </w:rPr>
        <w:t xml:space="preserve">–измерительных приборов;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схемы деления негабаритного оборудования на блоки; заводские технические условия на изготовление и поставку оборудования;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инструкции на сборку, монтаж, 8 сварку, испытание и обкатку, схемы </w:t>
      </w:r>
      <w:proofErr w:type="spellStart"/>
      <w:r>
        <w:rPr>
          <w:rFonts w:ascii="Times New Roman" w:hAnsi="Times New Roman" w:cs="Times New Roman"/>
          <w:sz w:val="24"/>
          <w:szCs w:val="24"/>
        </w:rPr>
        <w:t>строповки</w:t>
      </w:r>
      <w:proofErr w:type="spellEnd"/>
      <w:r>
        <w:rPr>
          <w:rFonts w:ascii="Times New Roman" w:hAnsi="Times New Roman" w:cs="Times New Roman"/>
          <w:sz w:val="24"/>
          <w:szCs w:val="24"/>
        </w:rPr>
        <w:t xml:space="preserve">, график поставки оборудования;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сертификаты на металлопрокат, трубы, металлические изделия и т. д.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К </w:t>
      </w:r>
      <w:r>
        <w:rPr>
          <w:rFonts w:ascii="Times New Roman" w:hAnsi="Times New Roman" w:cs="Times New Roman"/>
          <w:b/>
          <w:sz w:val="24"/>
          <w:szCs w:val="24"/>
        </w:rPr>
        <w:t>нормативной</w:t>
      </w:r>
      <w:r>
        <w:rPr>
          <w:rFonts w:ascii="Times New Roman" w:hAnsi="Times New Roman" w:cs="Times New Roman"/>
          <w:sz w:val="24"/>
          <w:szCs w:val="24"/>
        </w:rPr>
        <w:t xml:space="preserve"> документации относят: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СНиП «Технологическое оборудование. Общие правила производства и приемки монтажных работ»;</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ГОСТы;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ценники и прейскуранты оптовых цен на материалы и оборудование;</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технические условия на производство и приемку монтажных работ, изготовление и поставку оборудования;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нормы продолжительности строительства объектов, монтажных работ и опробования оборудования. </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Технологическая монтажная документация</w:t>
      </w:r>
      <w:r>
        <w:rPr>
          <w:rFonts w:ascii="Times New Roman" w:hAnsi="Times New Roman" w:cs="Times New Roman"/>
          <w:sz w:val="24"/>
          <w:szCs w:val="24"/>
        </w:rPr>
        <w:t xml:space="preserve"> – это проект организации монтажных работ (ПОР); проект производства монтажных работ (ППР); технологические карты и схемы производства работ; журналы производства монтажных и специальных работ. </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Технологические карты</w:t>
      </w:r>
      <w:r>
        <w:rPr>
          <w:rFonts w:ascii="Times New Roman" w:hAnsi="Times New Roman" w:cs="Times New Roman"/>
          <w:sz w:val="24"/>
          <w:szCs w:val="24"/>
        </w:rPr>
        <w:t xml:space="preserve"> разрабатывают на сборку и монтаж оборудования, передаваемого в монтаж блоками. Карты включают в себя: меры операционного контроля </w:t>
      </w:r>
      <w:r>
        <w:rPr>
          <w:rFonts w:ascii="Times New Roman" w:hAnsi="Times New Roman" w:cs="Times New Roman"/>
          <w:sz w:val="24"/>
          <w:szCs w:val="24"/>
        </w:rPr>
        <w:lastRenderedPageBreak/>
        <w:t>качества; технологию работ с указанием трудозатрат и потребности в материалах, механизмах, оснастке, средствах защиты.</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Производственная исполнительная документация</w:t>
      </w:r>
      <w:r>
        <w:rPr>
          <w:rFonts w:ascii="Times New Roman" w:hAnsi="Times New Roman" w:cs="Times New Roman"/>
          <w:sz w:val="24"/>
          <w:szCs w:val="24"/>
        </w:rPr>
        <w:t xml:space="preserve"> – это акты и схемы на скрытые работы; акты приемки фундаментов под оборудование; акты испытания материалов, сварных швов и собранного оборудования в целом; исполнительные чертежи и схемы фундаментов и смонтированного оборудования, в которых отражаются все внесенные при монтаже изменения конструкции и системы и другие отклонения от проекта. Эта документация составляется в процессе выполнения монтажа монтажной организацией.</w:t>
      </w:r>
    </w:p>
    <w:p w:rsidR="00DF111E" w:rsidRDefault="00A25E86">
      <w:pPr>
        <w:ind w:left="567" w:hanging="142"/>
        <w:jc w:val="center"/>
        <w:rPr>
          <w:rFonts w:ascii="Times New Roman" w:hAnsi="Times New Roman" w:cs="Times New Roman"/>
          <w:sz w:val="24"/>
          <w:szCs w:val="24"/>
          <w:u w:val="single"/>
        </w:rPr>
      </w:pPr>
      <w:r>
        <w:rPr>
          <w:rFonts w:ascii="Times New Roman" w:hAnsi="Times New Roman" w:cs="Times New Roman"/>
          <w:sz w:val="24"/>
          <w:szCs w:val="24"/>
          <w:u w:val="single"/>
        </w:rPr>
        <w:t>2.2 Контроль качества монтажных работ</w:t>
      </w:r>
    </w:p>
    <w:p w:rsidR="00DF111E" w:rsidRDefault="00DF111E">
      <w:pPr>
        <w:ind w:left="567" w:hanging="142"/>
        <w:jc w:val="center"/>
        <w:rPr>
          <w:rFonts w:ascii="Times New Roman" w:hAnsi="Times New Roman" w:cs="Times New Roman"/>
          <w:sz w:val="24"/>
          <w:szCs w:val="24"/>
          <w:u w:val="single"/>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Существует три вида контроля качества монтажных работ:</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-входной контроль,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-пооперационный контроль,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-приемочный контроль.</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 xml:space="preserve"> Входной контроль</w:t>
      </w:r>
      <w:r>
        <w:rPr>
          <w:rFonts w:ascii="Times New Roman" w:hAnsi="Times New Roman" w:cs="Times New Roman"/>
          <w:sz w:val="24"/>
          <w:szCs w:val="24"/>
        </w:rPr>
        <w:t xml:space="preserve"> – проверка соответствия поступающих на объекты монтажа и склады проектно-технической документации, технологического оборудования, материалов и конструкций установленным требованиям СНиПов и ГОСТов.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Основные задачи входного контроля – предупреждение попадания в производство дефектной продукции и своевременное оформление рекламаций на эту продукцию.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Входной контроль осуществляют работники служб подготовки производства, прорабы и мастера.</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Технологическое оборудование проверяют на </w:t>
      </w:r>
      <w:proofErr w:type="spellStart"/>
      <w:r>
        <w:rPr>
          <w:rFonts w:ascii="Times New Roman" w:hAnsi="Times New Roman" w:cs="Times New Roman"/>
          <w:sz w:val="24"/>
          <w:szCs w:val="24"/>
        </w:rPr>
        <w:t>приобъектных</w:t>
      </w:r>
      <w:proofErr w:type="spellEnd"/>
      <w:r>
        <w:rPr>
          <w:rFonts w:ascii="Times New Roman" w:hAnsi="Times New Roman" w:cs="Times New Roman"/>
          <w:sz w:val="24"/>
          <w:szCs w:val="24"/>
        </w:rPr>
        <w:t xml:space="preserve"> складах или монтажной площадке в присутствии представителя заказчика. Пооперационный контроль (или самоконтроль) служит для предотвращения возможности появления дефектов, вызванных нарушением технологии монтажных работ, неисправностями монтажных механизмов, несовершенством средств измерений. Пооперационный контроль осуществляют рабочие, бригадиры, мастера. </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Приемочный контроль</w:t>
      </w:r>
      <w:r>
        <w:rPr>
          <w:rFonts w:ascii="Times New Roman" w:hAnsi="Times New Roman" w:cs="Times New Roman"/>
          <w:sz w:val="24"/>
          <w:szCs w:val="24"/>
        </w:rPr>
        <w:t xml:space="preserve"> – это детальное изучение выявленных дефектов и решение о работоспособности оборудования. Приемочный контроль осуществляют ведущие специалисты из числа ИТР монтажной организации и заказчика. Государственная приемка разновидность приемочного контроля.</w:t>
      </w:r>
    </w:p>
    <w:p w:rsidR="00DF111E" w:rsidRDefault="00DF111E">
      <w:pPr>
        <w:ind w:firstLine="709"/>
        <w:jc w:val="both"/>
        <w:rPr>
          <w:rFonts w:ascii="Times New Roman" w:hAnsi="Times New Roman" w:cs="Times New Roman"/>
          <w:sz w:val="24"/>
          <w:szCs w:val="24"/>
        </w:rPr>
      </w:pPr>
    </w:p>
    <w:p w:rsidR="00DF111E" w:rsidRDefault="00A25E86">
      <w:pPr>
        <w:ind w:firstLine="709"/>
        <w:jc w:val="both"/>
        <w:rPr>
          <w:rFonts w:ascii="Times New Roman" w:hAnsi="Times New Roman" w:cs="Times New Roman"/>
          <w:sz w:val="24"/>
          <w:szCs w:val="24"/>
          <w:lang w:val="en-US"/>
        </w:rPr>
      </w:pPr>
      <w:r>
        <w:rPr>
          <w:rFonts w:ascii="Times New Roman" w:hAnsi="Times New Roman" w:cs="Times New Roman"/>
          <w:sz w:val="24"/>
          <w:szCs w:val="24"/>
        </w:rPr>
        <w:t>Контрольные вопросы</w:t>
      </w:r>
      <w:r>
        <w:rPr>
          <w:rFonts w:ascii="Times New Roman" w:hAnsi="Times New Roman" w:cs="Times New Roman"/>
          <w:sz w:val="24"/>
          <w:szCs w:val="24"/>
          <w:lang w:val="en-US"/>
        </w:rPr>
        <w:t>:</w:t>
      </w:r>
    </w:p>
    <w:p w:rsidR="00DF111E" w:rsidRDefault="00A25E86">
      <w:pPr>
        <w:pStyle w:val="af3"/>
        <w:numPr>
          <w:ilvl w:val="0"/>
          <w:numId w:val="4"/>
        </w:numPr>
        <w:tabs>
          <w:tab w:val="left" w:pos="1134"/>
        </w:tabs>
        <w:spacing w:before="0"/>
        <w:ind w:left="0" w:firstLine="709"/>
        <w:jc w:val="both"/>
        <w:rPr>
          <w:rFonts w:ascii="Times New Roman" w:hAnsi="Times New Roman" w:cs="Times New Roman"/>
          <w:sz w:val="24"/>
          <w:szCs w:val="24"/>
        </w:rPr>
      </w:pPr>
      <w:r>
        <w:rPr>
          <w:rFonts w:ascii="Times New Roman" w:hAnsi="Times New Roman" w:cs="Times New Roman"/>
          <w:sz w:val="24"/>
          <w:szCs w:val="24"/>
        </w:rPr>
        <w:t>Что относится к технической относится документация заводов–изготовителей?</w:t>
      </w:r>
    </w:p>
    <w:p w:rsidR="00DF111E" w:rsidRDefault="00A25E86">
      <w:pPr>
        <w:pStyle w:val="af3"/>
        <w:numPr>
          <w:ilvl w:val="0"/>
          <w:numId w:val="4"/>
        </w:numPr>
        <w:tabs>
          <w:tab w:val="left" w:pos="1134"/>
        </w:tabs>
        <w:spacing w:before="0"/>
        <w:ind w:left="0" w:firstLine="709"/>
        <w:jc w:val="both"/>
        <w:rPr>
          <w:rFonts w:ascii="Times New Roman" w:hAnsi="Times New Roman" w:cs="Times New Roman"/>
          <w:sz w:val="24"/>
          <w:szCs w:val="24"/>
        </w:rPr>
      </w:pPr>
      <w:r>
        <w:rPr>
          <w:rFonts w:ascii="Times New Roman" w:hAnsi="Times New Roman" w:cs="Times New Roman"/>
          <w:sz w:val="24"/>
          <w:szCs w:val="24"/>
        </w:rPr>
        <w:t>Дайте определение термину технологические карты.</w:t>
      </w:r>
    </w:p>
    <w:p w:rsidR="00DF111E" w:rsidRDefault="00A25E86">
      <w:pPr>
        <w:pStyle w:val="af3"/>
        <w:numPr>
          <w:ilvl w:val="0"/>
          <w:numId w:val="4"/>
        </w:numPr>
        <w:tabs>
          <w:tab w:val="left" w:pos="1134"/>
        </w:tabs>
        <w:spacing w:before="0"/>
        <w:ind w:left="0" w:firstLine="709"/>
        <w:jc w:val="both"/>
        <w:rPr>
          <w:rFonts w:ascii="Times New Roman" w:hAnsi="Times New Roman" w:cs="Times New Roman"/>
          <w:sz w:val="24"/>
          <w:szCs w:val="24"/>
        </w:rPr>
      </w:pPr>
      <w:r>
        <w:rPr>
          <w:rFonts w:ascii="Times New Roman" w:hAnsi="Times New Roman" w:cs="Times New Roman"/>
          <w:sz w:val="24"/>
          <w:szCs w:val="24"/>
        </w:rPr>
        <w:t>От каких аспектов зависит выбор способа монтажа?</w:t>
      </w:r>
    </w:p>
    <w:p w:rsidR="00DF111E" w:rsidRDefault="00DF111E">
      <w:pPr>
        <w:jc w:val="center"/>
        <w:rPr>
          <w:rFonts w:ascii="Times New Roman" w:hAnsi="Times New Roman" w:cs="Times New Roman"/>
          <w:b/>
          <w:sz w:val="24"/>
          <w:szCs w:val="24"/>
          <w:shd w:val="clear" w:color="auto" w:fill="FFFFFF"/>
        </w:rPr>
      </w:pPr>
    </w:p>
    <w:p w:rsidR="00DF111E" w:rsidRDefault="00A25E86">
      <w:pPr>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Лекция № 3</w:t>
      </w:r>
    </w:p>
    <w:p w:rsidR="00DF111E" w:rsidRDefault="00A25E86">
      <w:pPr>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Тема: Маршрут технологического процесса монтажа. Примерные объемы работ.</w:t>
      </w:r>
    </w:p>
    <w:p w:rsidR="00DF111E" w:rsidRDefault="00DF111E">
      <w:pPr>
        <w:ind w:left="567" w:hanging="142"/>
        <w:rPr>
          <w:rFonts w:ascii="Times New Roman" w:hAnsi="Times New Roman" w:cs="Times New Roman"/>
          <w:sz w:val="24"/>
          <w:szCs w:val="24"/>
          <w:shd w:val="clear" w:color="auto" w:fill="FFFFFF"/>
        </w:rPr>
      </w:pPr>
    </w:p>
    <w:p w:rsidR="00DF111E" w:rsidRDefault="00A25E86">
      <w:pPr>
        <w:ind w:firstLine="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План: </w:t>
      </w:r>
    </w:p>
    <w:p w:rsidR="00DF111E" w:rsidRDefault="00A25E86">
      <w:pPr>
        <w:pStyle w:val="Default"/>
        <w:widowControl w:val="0"/>
        <w:ind w:firstLine="709"/>
        <w:rPr>
          <w:bCs/>
        </w:rPr>
      </w:pPr>
      <w:r>
        <w:t>3.1</w:t>
      </w:r>
      <w:r>
        <w:rPr>
          <w:bCs/>
        </w:rPr>
        <w:t xml:space="preserve"> Подготовка оборудования к монтажу</w:t>
      </w:r>
    </w:p>
    <w:p w:rsidR="00DF111E" w:rsidRDefault="00A25E86">
      <w:pPr>
        <w:pStyle w:val="Default"/>
        <w:widowControl w:val="0"/>
        <w:ind w:firstLine="709"/>
      </w:pPr>
      <w:r>
        <w:t>3.2 Промежуточная</w:t>
      </w:r>
      <w:r>
        <w:rPr>
          <w:bCs/>
        </w:rPr>
        <w:t xml:space="preserve"> и окончательная сдача работ</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Задание:</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1. Внимательно прочитать лекционный материал, провести его анализ и составить конспект основных положений.</w:t>
      </w:r>
    </w:p>
    <w:p w:rsidR="00DF111E" w:rsidRDefault="00A25E86">
      <w:pPr>
        <w:ind w:firstLine="709"/>
        <w:rPr>
          <w:rFonts w:ascii="Times New Roman" w:hAnsi="Times New Roman" w:cs="Times New Roman"/>
          <w:sz w:val="24"/>
          <w:szCs w:val="24"/>
        </w:rPr>
      </w:pPr>
      <w:r>
        <w:t>2. Письменно ответить на контрольные вопросы.</w:t>
      </w:r>
    </w:p>
    <w:p w:rsidR="00DF111E" w:rsidRDefault="00A25E86">
      <w:pPr>
        <w:pStyle w:val="Default"/>
        <w:widowControl w:val="0"/>
        <w:ind w:firstLine="426"/>
        <w:jc w:val="center"/>
        <w:rPr>
          <w:bCs/>
          <w:u w:val="single"/>
        </w:rPr>
      </w:pPr>
      <w:r>
        <w:rPr>
          <w:u w:val="single"/>
        </w:rPr>
        <w:t>3.1</w:t>
      </w:r>
      <w:r>
        <w:rPr>
          <w:bCs/>
          <w:u w:val="single"/>
        </w:rPr>
        <w:t xml:space="preserve"> Подготовка оборудования к монтажу</w:t>
      </w:r>
    </w:p>
    <w:p w:rsidR="00DF111E" w:rsidRDefault="00DF111E">
      <w:pPr>
        <w:pStyle w:val="Default"/>
        <w:widowControl w:val="0"/>
      </w:pPr>
    </w:p>
    <w:p w:rsidR="00DF111E" w:rsidRDefault="00A25E86">
      <w:pPr>
        <w:pStyle w:val="Default"/>
        <w:widowControl w:val="0"/>
        <w:ind w:firstLine="709"/>
        <w:jc w:val="both"/>
      </w:pPr>
      <w:r>
        <w:t xml:space="preserve"> Для того чтобы выполнить </w:t>
      </w:r>
      <w:r>
        <w:rPr>
          <w:b/>
        </w:rPr>
        <w:t>монтажные работы</w:t>
      </w:r>
      <w:r>
        <w:t xml:space="preserve"> технически правильно, инженерно-технический персонал должен до начала монтажных работ изучить чертежи, монтажные и рабочие инструкции, а также технические требования к смонтированному оборудованию. </w:t>
      </w:r>
    </w:p>
    <w:p w:rsidR="00DF111E" w:rsidRDefault="00A25E86">
      <w:pPr>
        <w:pStyle w:val="Default"/>
        <w:widowControl w:val="0"/>
        <w:ind w:firstLine="709"/>
        <w:jc w:val="both"/>
      </w:pPr>
      <w:r>
        <w:lastRenderedPageBreak/>
        <w:t>Монтажники, приступая к монтажу нового для них аппарата, должны пройти подробный инструктаж по технологии его монтажа.</w:t>
      </w:r>
    </w:p>
    <w:p w:rsidR="00DF111E" w:rsidRDefault="00A25E86">
      <w:pPr>
        <w:pStyle w:val="Default"/>
        <w:widowControl w:val="0"/>
        <w:ind w:firstLine="709"/>
        <w:jc w:val="both"/>
      </w:pPr>
      <w:r>
        <w:t xml:space="preserve"> Перед монтажом сложных машин целесообразно составить технологическую схему сборки, описание способа установки и крепления отдельных деталей и узлов, разработать чертежи шаблонов и сборочных кондукторов, установить базы контрольных промеров, способы осуществления промеров и величины монтажных допусков и должны быть полностью проведены мероприятия по проверке и доукомплектованию подлежащего монтажу оборудования. </w:t>
      </w:r>
    </w:p>
    <w:p w:rsidR="00DF111E" w:rsidRDefault="00A25E86">
      <w:pPr>
        <w:pStyle w:val="Default"/>
        <w:widowControl w:val="0"/>
        <w:ind w:firstLine="709"/>
        <w:jc w:val="both"/>
      </w:pPr>
      <w:r>
        <w:t>Проверяют комплектность хранящихся па складе оборудования, частей машин и металлических конструкций, подлежащих монтажу, соответствие их чертежам и состояние (отсутствие повреждении, коррозии и т. п.).</w:t>
      </w:r>
    </w:p>
    <w:p w:rsidR="00DF111E" w:rsidRDefault="00A25E86">
      <w:pPr>
        <w:pStyle w:val="Default"/>
        <w:widowControl w:val="0"/>
        <w:ind w:firstLine="709"/>
        <w:jc w:val="both"/>
      </w:pPr>
      <w:r>
        <w:rPr>
          <w:b/>
        </w:rPr>
        <w:t xml:space="preserve"> Негодные детали</w:t>
      </w:r>
      <w:r>
        <w:t xml:space="preserve">, не поддающиеся исправлению, заменяют, устраняют дефекты в металлических конструкциях. Проверяют соответствие детален и узлов техническим условиям, состояние поверхностей трения, надежность болтовых и шпоночных соединении, состояние подшипников. </w:t>
      </w:r>
    </w:p>
    <w:p w:rsidR="00DF111E" w:rsidRDefault="00A25E86">
      <w:pPr>
        <w:pStyle w:val="Default"/>
        <w:widowControl w:val="0"/>
        <w:ind w:firstLine="709"/>
        <w:jc w:val="both"/>
      </w:pPr>
      <w:r>
        <w:t xml:space="preserve">В период подготовки монтажных работ должны быть организованы площадка для укрупнительной сборки оборудования, изготовлены все кондукторы, шаблоны и приспособления, предусмотренные проектом производства работ. </w:t>
      </w:r>
    </w:p>
    <w:p w:rsidR="00DF111E" w:rsidRDefault="00A25E86">
      <w:pPr>
        <w:pStyle w:val="Default"/>
        <w:widowControl w:val="0"/>
        <w:ind w:firstLine="709"/>
        <w:jc w:val="both"/>
      </w:pPr>
      <w:r>
        <w:t xml:space="preserve">Контроль за качеством работ по укрупнению узлов должен быть организован </w:t>
      </w:r>
      <w:proofErr w:type="spellStart"/>
      <w:r>
        <w:t>пооперационно</w:t>
      </w:r>
      <w:proofErr w:type="spellEnd"/>
      <w:r>
        <w:t xml:space="preserve"> с последующей приемкой каждого узла в целом мастером или прорабом. </w:t>
      </w:r>
    </w:p>
    <w:p w:rsidR="00DF111E" w:rsidRDefault="00A25E86">
      <w:pPr>
        <w:pStyle w:val="Default"/>
        <w:widowControl w:val="0"/>
        <w:ind w:firstLine="709"/>
        <w:jc w:val="both"/>
      </w:pPr>
      <w:r>
        <w:t xml:space="preserve">В укрупненных узлах необходимо проверить размеры по осям, габаритные размеры. Тщательное проведение такой проверки особенно важно, так как переделка узлов, смонтированных на проектных отметках, часто технически осложнена, требует повышенных трудовых затрат и более высокой квалификации рабочих. </w:t>
      </w:r>
    </w:p>
    <w:p w:rsidR="00DF111E" w:rsidRDefault="00A25E86">
      <w:pPr>
        <w:pStyle w:val="Default"/>
        <w:widowControl w:val="0"/>
        <w:ind w:firstLine="709"/>
        <w:jc w:val="both"/>
      </w:pPr>
      <w:r>
        <w:t xml:space="preserve">Значительный эффект дает контрольная сборка в мастерских или на стеллажах двух или нескольких сопрягаемых укрупненных узлов, выверка их взаимного положения и взаимодействия. При этом соответственно должны быть рассверлены отверстия, поставлены контрольные шпильки, замаркированы сопрягаемые детали. </w:t>
      </w:r>
    </w:p>
    <w:p w:rsidR="00DF111E" w:rsidRDefault="00A25E86">
      <w:pPr>
        <w:pStyle w:val="Default"/>
        <w:widowControl w:val="0"/>
        <w:ind w:firstLine="709"/>
        <w:jc w:val="both"/>
      </w:pPr>
      <w:r>
        <w:t xml:space="preserve">Оборудование, поступившее в монтаж должно подвергнуться ревизии в объеме, предусмотренном заводскими инструкциями </w:t>
      </w:r>
    </w:p>
    <w:p w:rsidR="00DF111E" w:rsidRDefault="00A25E86">
      <w:pPr>
        <w:pStyle w:val="Default"/>
        <w:widowControl w:val="0"/>
        <w:ind w:firstLine="709"/>
        <w:jc w:val="both"/>
      </w:pPr>
      <w:r>
        <w:t xml:space="preserve">Не подвергается ревизии и разборке оборудование, поставляемое заводом-изготовителем в запломбированном виде, либо при наличии соответствующих указаний завода - изготовителя. </w:t>
      </w:r>
    </w:p>
    <w:p w:rsidR="00DF111E" w:rsidRDefault="00A25E86">
      <w:pPr>
        <w:pStyle w:val="Default"/>
        <w:widowControl w:val="0"/>
        <w:ind w:firstLine="709"/>
        <w:jc w:val="both"/>
      </w:pPr>
      <w:r>
        <w:t xml:space="preserve">Оборудование, поступившее в монтаж с явно дефектным состоянием консервации, должно быть подвергнуто </w:t>
      </w:r>
      <w:r>
        <w:rPr>
          <w:b/>
        </w:rPr>
        <w:t>ревизии</w:t>
      </w:r>
      <w:r>
        <w:t xml:space="preserve"> с разборкой узлов в объеме, необходимом для определения пригодности агрегата к установке, выявления всех дефектов с составлением акта. </w:t>
      </w:r>
    </w:p>
    <w:p w:rsidR="00DF111E" w:rsidRDefault="00DF111E">
      <w:pPr>
        <w:pStyle w:val="Default"/>
        <w:widowControl w:val="0"/>
        <w:ind w:firstLine="709"/>
        <w:jc w:val="both"/>
      </w:pPr>
    </w:p>
    <w:p w:rsidR="00DF111E" w:rsidRDefault="00A25E86">
      <w:pPr>
        <w:pStyle w:val="Default"/>
        <w:widowControl w:val="0"/>
        <w:ind w:left="786"/>
        <w:jc w:val="center"/>
        <w:rPr>
          <w:bCs/>
          <w:u w:val="single"/>
        </w:rPr>
      </w:pPr>
      <w:r>
        <w:rPr>
          <w:u w:val="single"/>
        </w:rPr>
        <w:t>3.2 Промежуточная</w:t>
      </w:r>
      <w:r>
        <w:rPr>
          <w:bCs/>
          <w:u w:val="single"/>
        </w:rPr>
        <w:t xml:space="preserve"> и окончательная сдача работ</w:t>
      </w:r>
    </w:p>
    <w:p w:rsidR="00DF111E" w:rsidRDefault="00DF111E">
      <w:pPr>
        <w:pStyle w:val="Default"/>
        <w:widowControl w:val="0"/>
        <w:ind w:left="426"/>
        <w:jc w:val="center"/>
        <w:rPr>
          <w:u w:val="single"/>
        </w:rPr>
      </w:pPr>
    </w:p>
    <w:p w:rsidR="00DF111E" w:rsidRDefault="00A25E86">
      <w:pPr>
        <w:pStyle w:val="Default"/>
        <w:widowControl w:val="0"/>
        <w:ind w:firstLine="709"/>
        <w:jc w:val="both"/>
      </w:pPr>
      <w:r>
        <w:rPr>
          <w:b/>
        </w:rPr>
        <w:t>Промежуточная сдача-приемка</w:t>
      </w:r>
      <w:r>
        <w:t xml:space="preserve"> производится для проверки и фиксации качества скрытых работ, </w:t>
      </w:r>
      <w:proofErr w:type="spellStart"/>
      <w:proofErr w:type="gramStart"/>
      <w:r>
        <w:t>т,е</w:t>
      </w:r>
      <w:proofErr w:type="spellEnd"/>
      <w:r>
        <w:t>.</w:t>
      </w:r>
      <w:proofErr w:type="gramEnd"/>
      <w:r>
        <w:t xml:space="preserve"> тех, которые при последующих операциях не могут быть осмотрены. </w:t>
      </w:r>
    </w:p>
    <w:p w:rsidR="00DF111E" w:rsidRDefault="00A25E86">
      <w:pPr>
        <w:pStyle w:val="Default"/>
        <w:widowControl w:val="0"/>
        <w:ind w:firstLine="709"/>
        <w:jc w:val="both"/>
      </w:pPr>
      <w:r>
        <w:t xml:space="preserve">Промежуточной приемке-сдаче, в частности, подвергают: </w:t>
      </w:r>
    </w:p>
    <w:p w:rsidR="00DF111E" w:rsidRDefault="00A25E86">
      <w:pPr>
        <w:pStyle w:val="Default"/>
        <w:widowControl w:val="0"/>
        <w:tabs>
          <w:tab w:val="left" w:pos="142"/>
        </w:tabs>
        <w:ind w:firstLine="709"/>
        <w:jc w:val="both"/>
      </w:pPr>
      <w:r>
        <w:t>- основания под фундаменты; фундаменты (сборные и монолитные) под конструкции;</w:t>
      </w:r>
    </w:p>
    <w:p w:rsidR="00DF111E" w:rsidRDefault="00A25E86">
      <w:pPr>
        <w:pStyle w:val="Default"/>
        <w:widowControl w:val="0"/>
        <w:tabs>
          <w:tab w:val="left" w:pos="142"/>
        </w:tabs>
        <w:ind w:firstLine="709"/>
        <w:jc w:val="both"/>
      </w:pPr>
      <w:r>
        <w:t xml:space="preserve">- бетонируемые и заделываемые закладные детали; </w:t>
      </w:r>
    </w:p>
    <w:p w:rsidR="00DF111E" w:rsidRDefault="00A25E86">
      <w:pPr>
        <w:pStyle w:val="Default"/>
        <w:widowControl w:val="0"/>
        <w:tabs>
          <w:tab w:val="left" w:pos="142"/>
          <w:tab w:val="left" w:pos="567"/>
        </w:tabs>
        <w:ind w:firstLine="709"/>
        <w:jc w:val="both"/>
      </w:pPr>
      <w:r>
        <w:t>- соприкасающиеся поверхности стыковых элементов в узлах, соединяемых высокопрочными болтами;</w:t>
      </w:r>
    </w:p>
    <w:p w:rsidR="00DF111E" w:rsidRDefault="00A25E86">
      <w:pPr>
        <w:pStyle w:val="Default"/>
        <w:widowControl w:val="0"/>
        <w:tabs>
          <w:tab w:val="left" w:pos="142"/>
          <w:tab w:val="left" w:pos="567"/>
        </w:tabs>
        <w:ind w:firstLine="709"/>
        <w:jc w:val="both"/>
      </w:pPr>
      <w:r>
        <w:t xml:space="preserve">- сварные соединения выпусков арматуры в стыках железобетонных конструкций, в последующем </w:t>
      </w:r>
      <w:proofErr w:type="spellStart"/>
      <w:r>
        <w:t>замоноличиваемых</w:t>
      </w:r>
      <w:proofErr w:type="spellEnd"/>
      <w:r>
        <w:t>;</w:t>
      </w:r>
    </w:p>
    <w:p w:rsidR="00DF111E" w:rsidRDefault="00A25E86">
      <w:pPr>
        <w:pStyle w:val="Default"/>
        <w:widowControl w:val="0"/>
        <w:tabs>
          <w:tab w:val="left" w:pos="142"/>
          <w:tab w:val="left" w:pos="567"/>
        </w:tabs>
        <w:ind w:firstLine="709"/>
        <w:jc w:val="both"/>
      </w:pPr>
      <w:r>
        <w:t>- напрягаемая арматура при укрупнительной сборке и монтаже в сборных железобетонных конструкциях;</w:t>
      </w:r>
    </w:p>
    <w:p w:rsidR="00DF111E" w:rsidRDefault="00A25E86">
      <w:pPr>
        <w:pStyle w:val="Default"/>
        <w:widowControl w:val="0"/>
        <w:tabs>
          <w:tab w:val="left" w:pos="142"/>
          <w:tab w:val="left" w:pos="567"/>
        </w:tabs>
        <w:ind w:firstLine="709"/>
        <w:jc w:val="both"/>
      </w:pPr>
      <w:r>
        <w:t xml:space="preserve">- другие работы, устанавливаемые для отдельных видов сооружений. </w:t>
      </w:r>
    </w:p>
    <w:p w:rsidR="00DF111E" w:rsidRDefault="00A25E86">
      <w:pPr>
        <w:pStyle w:val="Default"/>
        <w:widowControl w:val="0"/>
        <w:tabs>
          <w:tab w:val="left" w:pos="567"/>
        </w:tabs>
        <w:ind w:firstLine="709"/>
        <w:jc w:val="both"/>
      </w:pPr>
      <w:r>
        <w:lastRenderedPageBreak/>
        <w:t xml:space="preserve">Промежуточную сдачу-приемку скрытых работ оформляют актом, который подписывают представители монтажной организации, генерального подрядчика — строительной организации и заказчика (представитель технического надзора заказчика). Акт на промежуточную приемку монтажных работ не дает права на ведение последующих работ смежными строительно-монтажными организациями на объекте. Их можно выполнять лишь после оформления акта окончательной сдачи монтажных работ. </w:t>
      </w:r>
    </w:p>
    <w:p w:rsidR="00DF111E" w:rsidRDefault="00A25E86">
      <w:pPr>
        <w:pStyle w:val="Default"/>
        <w:widowControl w:val="0"/>
        <w:ind w:firstLine="709"/>
        <w:jc w:val="both"/>
      </w:pPr>
      <w:r>
        <w:t xml:space="preserve">До окончательной сдачи-приемки для ряда сооружений по существующим правилам требуется производство различных испытаний: тросовых оттяжек в сборе для мачтовых сооружений до их установки на прочность; днищ резервуаров на герметичность, а корпусов на плотность и прочность; объектов доменных цехов на плотность и прочность. Программу и методы испытаний назначают в соответствии с правилами для отдельных сооружений и указаниями в проекте сооружения. Результаты испытаний оформляют актами аналогично промежуточной приемке скрытых работ и предъявляют при окончательной сдаче конструкций. </w:t>
      </w:r>
    </w:p>
    <w:p w:rsidR="00DF111E" w:rsidRDefault="00A25E86">
      <w:pPr>
        <w:pStyle w:val="Default"/>
        <w:widowControl w:val="0"/>
        <w:ind w:firstLine="709"/>
        <w:jc w:val="both"/>
      </w:pPr>
      <w:r>
        <w:rPr>
          <w:b/>
        </w:rPr>
        <w:t>Приемочный контрол</w:t>
      </w:r>
      <w:r>
        <w:t xml:space="preserve">ь (окончательная сдача-приемка) смонтированных конструкций сооружения или его части в виде </w:t>
      </w:r>
      <w:proofErr w:type="spellStart"/>
      <w:r>
        <w:t>пространственно</w:t>
      </w:r>
      <w:proofErr w:type="spellEnd"/>
      <w:r>
        <w:t xml:space="preserve"> жесткого блока (пролета, температурного блока, этажа и т.п.) выполняют для проверки и оценки качества смонтированного объекта после завершения всех монтажных работ на сдаваемом объекте. Размеры сдаваемых частей сооружения устанавливают в проекте производства работ. </w:t>
      </w:r>
    </w:p>
    <w:p w:rsidR="00DF111E" w:rsidRDefault="00A25E86">
      <w:pPr>
        <w:pStyle w:val="Default"/>
        <w:widowControl w:val="0"/>
        <w:ind w:firstLine="709"/>
        <w:jc w:val="both"/>
      </w:pPr>
      <w:r>
        <w:t xml:space="preserve">Конструкции обычно окрашивают после окончательной их сдачи и оформляют отдельным актом. Перед сдачей исполнители вновь производят контроль качества смонтированных конструкций путем их осмотра и инструментальной (геодезической) проверки геометрических размеров сооружения. Обнаруженные дефекты устраняют и готовят необходимую для сдачи техническую документацию. </w:t>
      </w:r>
    </w:p>
    <w:p w:rsidR="00DF111E" w:rsidRDefault="00A25E86">
      <w:pPr>
        <w:pStyle w:val="Default"/>
        <w:widowControl w:val="0"/>
        <w:ind w:firstLine="709"/>
        <w:jc w:val="both"/>
      </w:pPr>
      <w:r>
        <w:t xml:space="preserve">При окончательной сдаче предъявляют: </w:t>
      </w:r>
    </w:p>
    <w:p w:rsidR="00DF111E" w:rsidRDefault="00A25E86">
      <w:pPr>
        <w:pStyle w:val="Default"/>
        <w:widowControl w:val="0"/>
        <w:ind w:firstLine="709"/>
        <w:jc w:val="both"/>
      </w:pPr>
      <w:r>
        <w:t xml:space="preserve">- рабочие чертежи смонтированных конструкций (для стальных — чертежи КМД) с нанесенными на них в процессе монтажа отклонениями от проекта, согласованными с проектными организациями; </w:t>
      </w:r>
    </w:p>
    <w:p w:rsidR="00DF111E" w:rsidRDefault="00A25E86">
      <w:pPr>
        <w:pStyle w:val="Default"/>
        <w:widowControl w:val="0"/>
        <w:ind w:firstLine="709"/>
        <w:jc w:val="both"/>
      </w:pPr>
      <w:r>
        <w:t>- заводские сертификаты для установленных стальных и паспорта для сборных железобетонных конструкций;</w:t>
      </w:r>
    </w:p>
    <w:p w:rsidR="00DF111E" w:rsidRDefault="00A25E86">
      <w:pPr>
        <w:pStyle w:val="Default"/>
        <w:widowControl w:val="0"/>
        <w:ind w:firstLine="709"/>
        <w:jc w:val="both"/>
      </w:pPr>
      <w:r>
        <w:t xml:space="preserve">- документы лабораторных анализов при сварке и </w:t>
      </w:r>
      <w:proofErr w:type="spellStart"/>
      <w:r>
        <w:t>замоноличивании</w:t>
      </w:r>
      <w:proofErr w:type="spellEnd"/>
      <w:r>
        <w:t xml:space="preserve"> стыков; опись удостоверений (дипломов) о квалификации сварщиков, работающих на монтаже, с указанием присвоенных им цифровых или буквенных знаков; </w:t>
      </w:r>
    </w:p>
    <w:p w:rsidR="00DF111E" w:rsidRDefault="00A25E86">
      <w:pPr>
        <w:pStyle w:val="Default"/>
        <w:widowControl w:val="0"/>
        <w:ind w:firstLine="709"/>
        <w:jc w:val="both"/>
      </w:pPr>
      <w:r>
        <w:t xml:space="preserve">- материалы результатов геодезических замеров при проверке разбивочных осей и установке конструкций; акты на промежуточные приемки скрытых работ; </w:t>
      </w:r>
    </w:p>
    <w:p w:rsidR="00DF111E" w:rsidRDefault="00A25E86">
      <w:pPr>
        <w:pStyle w:val="Default"/>
        <w:widowControl w:val="0"/>
        <w:ind w:firstLine="709"/>
        <w:jc w:val="both"/>
      </w:pPr>
      <w:r>
        <w:t xml:space="preserve">- акты испытания конструкций для тех сооружений, где они требуются по существующим правилам или согласно проекту; </w:t>
      </w:r>
    </w:p>
    <w:p w:rsidR="00DF111E" w:rsidRDefault="00A25E86">
      <w:pPr>
        <w:pStyle w:val="Default"/>
        <w:widowControl w:val="0"/>
        <w:ind w:firstLine="709"/>
        <w:jc w:val="both"/>
      </w:pPr>
      <w:r>
        <w:t xml:space="preserve">- журналы монтажных и сварочных работ, а также работ по установке высокопрочных болтов и </w:t>
      </w:r>
      <w:proofErr w:type="spellStart"/>
      <w:r>
        <w:t>замоноличиванию</w:t>
      </w:r>
      <w:proofErr w:type="spellEnd"/>
      <w:r>
        <w:t xml:space="preserve"> стыков, если последние имели место;</w:t>
      </w:r>
    </w:p>
    <w:p w:rsidR="00DF111E" w:rsidRDefault="00A25E86">
      <w:pPr>
        <w:pStyle w:val="Default"/>
        <w:widowControl w:val="0"/>
        <w:ind w:firstLine="709"/>
        <w:jc w:val="both"/>
      </w:pPr>
      <w:r>
        <w:t xml:space="preserve">- заводские сертификаты на сплавы для заливки втулок и на изоляторы, ведомость замеренных предварительных (монтажных) натяжений оттяжек мачт и раскосов башен.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В процессе приемки комиссия в необходимых случаях может проверить отдельные скрытые работы и их соответствие с составленным актом, произвести дополнительные испытания, а также проверить в выборочном порядке соответствие данных в актах физическому состоянию выполненных работ в натуре.</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Всю документацию после окончания работы комиссии передают заказчику</w:t>
      </w:r>
    </w:p>
    <w:p w:rsidR="00DF111E" w:rsidRDefault="00DF111E">
      <w:pPr>
        <w:ind w:firstLine="567"/>
        <w:jc w:val="center"/>
        <w:rPr>
          <w:rFonts w:ascii="Times New Roman" w:hAnsi="Times New Roman" w:cs="Times New Roman"/>
          <w:sz w:val="24"/>
          <w:szCs w:val="24"/>
        </w:rPr>
      </w:pP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Контрольные вопросы:</w:t>
      </w:r>
    </w:p>
    <w:p w:rsidR="00DF111E" w:rsidRDefault="00A25E86">
      <w:pPr>
        <w:pStyle w:val="af3"/>
        <w:numPr>
          <w:ilvl w:val="0"/>
          <w:numId w:val="5"/>
        </w:numPr>
        <w:tabs>
          <w:tab w:val="left" w:pos="1134"/>
        </w:tabs>
        <w:spacing w:before="0"/>
        <w:ind w:left="0" w:firstLine="709"/>
        <w:rPr>
          <w:rFonts w:ascii="Times New Roman" w:hAnsi="Times New Roman" w:cs="Times New Roman"/>
          <w:sz w:val="24"/>
          <w:szCs w:val="24"/>
        </w:rPr>
      </w:pPr>
      <w:r>
        <w:rPr>
          <w:rFonts w:ascii="Times New Roman" w:hAnsi="Times New Roman" w:cs="Times New Roman"/>
          <w:sz w:val="24"/>
          <w:szCs w:val="24"/>
        </w:rPr>
        <w:t>В чем суть приемочного контроля?</w:t>
      </w:r>
    </w:p>
    <w:p w:rsidR="00DF111E" w:rsidRDefault="00A25E86">
      <w:pPr>
        <w:pStyle w:val="af3"/>
        <w:numPr>
          <w:ilvl w:val="0"/>
          <w:numId w:val="5"/>
        </w:numPr>
        <w:tabs>
          <w:tab w:val="left" w:pos="1134"/>
        </w:tabs>
        <w:spacing w:before="0"/>
        <w:ind w:left="0" w:firstLine="709"/>
        <w:rPr>
          <w:rFonts w:ascii="Times New Roman" w:hAnsi="Times New Roman" w:cs="Times New Roman"/>
          <w:sz w:val="24"/>
          <w:szCs w:val="24"/>
        </w:rPr>
      </w:pPr>
      <w:r>
        <w:rPr>
          <w:rFonts w:ascii="Times New Roman" w:hAnsi="Times New Roman" w:cs="Times New Roman"/>
          <w:sz w:val="24"/>
          <w:szCs w:val="24"/>
        </w:rPr>
        <w:t>Какие мероприятия проводят при обнаружении бракованной детали?</w:t>
      </w:r>
    </w:p>
    <w:p w:rsidR="00DF111E" w:rsidRDefault="00A25E86">
      <w:pPr>
        <w:pStyle w:val="af3"/>
        <w:numPr>
          <w:ilvl w:val="0"/>
          <w:numId w:val="5"/>
        </w:numPr>
        <w:tabs>
          <w:tab w:val="left" w:pos="1134"/>
        </w:tabs>
        <w:spacing w:before="0"/>
        <w:ind w:left="0" w:firstLine="709"/>
        <w:rPr>
          <w:rFonts w:ascii="Times New Roman" w:hAnsi="Times New Roman" w:cs="Times New Roman"/>
          <w:sz w:val="24"/>
          <w:szCs w:val="24"/>
        </w:rPr>
      </w:pPr>
      <w:r>
        <w:rPr>
          <w:rFonts w:ascii="Times New Roman" w:hAnsi="Times New Roman" w:cs="Times New Roman"/>
          <w:sz w:val="24"/>
          <w:szCs w:val="24"/>
        </w:rPr>
        <w:t>Что такое промежуточная сдача-приемка?</w:t>
      </w:r>
    </w:p>
    <w:p w:rsidR="00A25E86" w:rsidRDefault="00A25E86">
      <w:pPr>
        <w:ind w:firstLine="709"/>
        <w:jc w:val="center"/>
        <w:rPr>
          <w:rFonts w:ascii="Times New Roman" w:hAnsi="Times New Roman" w:cs="Times New Roman"/>
          <w:b/>
          <w:sz w:val="24"/>
          <w:szCs w:val="24"/>
          <w:shd w:val="clear" w:color="auto" w:fill="FFFFFF"/>
        </w:rPr>
      </w:pPr>
    </w:p>
    <w:p w:rsidR="00DF111E" w:rsidRDefault="00A25E86">
      <w:pPr>
        <w:ind w:firstLine="709"/>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lastRenderedPageBreak/>
        <w:t>Лекция № 4</w:t>
      </w:r>
    </w:p>
    <w:p w:rsidR="00DF111E" w:rsidRDefault="00A25E86">
      <w:pPr>
        <w:ind w:firstLine="709"/>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Тема: Оборудование, приспособление, инструмент, применяемые при монтаже.</w:t>
      </w:r>
    </w:p>
    <w:p w:rsidR="00DF111E" w:rsidRDefault="00DF111E">
      <w:pPr>
        <w:ind w:firstLine="709"/>
        <w:jc w:val="center"/>
        <w:rPr>
          <w:rFonts w:ascii="Times New Roman" w:hAnsi="Times New Roman" w:cs="Times New Roman"/>
          <w:sz w:val="24"/>
          <w:szCs w:val="24"/>
          <w:shd w:val="clear" w:color="auto" w:fill="FFFFFF"/>
        </w:rPr>
      </w:pPr>
    </w:p>
    <w:p w:rsidR="00DF111E" w:rsidRDefault="00A25E86">
      <w:pPr>
        <w:ind w:firstLine="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План: </w:t>
      </w:r>
    </w:p>
    <w:p w:rsidR="00DF111E" w:rsidRDefault="00A25E86">
      <w:pPr>
        <w:pStyle w:val="Default"/>
        <w:widowControl w:val="0"/>
        <w:ind w:firstLine="709"/>
      </w:pPr>
      <w:r>
        <w:t>4.1</w:t>
      </w:r>
      <w:r>
        <w:rPr>
          <w:bCs/>
        </w:rPr>
        <w:t xml:space="preserve"> </w:t>
      </w:r>
      <w:r>
        <w:t>Мастерские монтажных заготовок</w:t>
      </w:r>
    </w:p>
    <w:p w:rsidR="00DF111E" w:rsidRDefault="00A25E86">
      <w:pPr>
        <w:pStyle w:val="Default"/>
        <w:widowControl w:val="0"/>
        <w:ind w:firstLine="709"/>
        <w:rPr>
          <w:bCs/>
        </w:rPr>
      </w:pPr>
      <w:r>
        <w:t>4.2 Инструмент, оборудование и приспособления для сборочно-монтажных работ</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Задание:</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1. Внимательно прочитать лекционный материал, провести его анализ и составить конспект основных положений.</w:t>
      </w:r>
    </w:p>
    <w:p w:rsidR="00DF111E" w:rsidRDefault="00A25E86">
      <w:pPr>
        <w:ind w:firstLine="709"/>
        <w:rPr>
          <w:rFonts w:ascii="Times New Roman" w:hAnsi="Times New Roman" w:cs="Times New Roman"/>
          <w:sz w:val="24"/>
          <w:szCs w:val="24"/>
        </w:rPr>
      </w:pPr>
      <w:r>
        <w:rPr>
          <w:rFonts w:ascii="Times New Roman" w:hAnsi="Times New Roman" w:cs="Times New Roman"/>
          <w:bCs/>
          <w:sz w:val="24"/>
          <w:szCs w:val="24"/>
        </w:rPr>
        <w:t>2. Письменно ответить на контрольные вопросы.</w:t>
      </w:r>
    </w:p>
    <w:p w:rsidR="00DF111E" w:rsidRDefault="00A25E86">
      <w:pPr>
        <w:pStyle w:val="Default"/>
        <w:widowControl w:val="0"/>
        <w:ind w:firstLine="709"/>
        <w:jc w:val="center"/>
        <w:rPr>
          <w:u w:val="single"/>
        </w:rPr>
      </w:pPr>
      <w:r>
        <w:rPr>
          <w:noProof/>
          <w:u w:val="single"/>
          <w:lang w:eastAsia="ru-RU"/>
        </w:rPr>
        <w:drawing>
          <wp:anchor distT="0" distB="0" distL="114300" distR="114300" simplePos="0" relativeHeight="255" behindDoc="0" locked="0" layoutInCell="0" allowOverlap="1">
            <wp:simplePos x="0" y="0"/>
            <wp:positionH relativeFrom="column">
              <wp:posOffset>710565</wp:posOffset>
            </wp:positionH>
            <wp:positionV relativeFrom="paragraph">
              <wp:posOffset>84455</wp:posOffset>
            </wp:positionV>
            <wp:extent cx="4788535" cy="2487295"/>
            <wp:effectExtent l="0" t="0" r="0" b="0"/>
            <wp:wrapSquare wrapText="bothSides"/>
            <wp:docPr id="3" name="Рисунок 5" descr="Проект участка механического цеха по изготовлению деталей СДМ чертежи и  расче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5" descr="Проект участка механического цеха по изготовлению деталей СДМ чертежи и  расчеты"/>
                    <pic:cNvPicPr>
                      <a:picLocks noChangeAspect="1" noChangeArrowheads="1"/>
                    </pic:cNvPicPr>
                  </pic:nvPicPr>
                  <pic:blipFill>
                    <a:blip r:embed="rId9"/>
                    <a:srcRect l="4052" t="4079" r="7824" b="22302"/>
                    <a:stretch>
                      <a:fillRect/>
                    </a:stretch>
                  </pic:blipFill>
                  <pic:spPr bwMode="auto">
                    <a:xfrm>
                      <a:off x="0" y="0"/>
                      <a:ext cx="4788535" cy="2487295"/>
                    </a:xfrm>
                    <a:prstGeom prst="rect">
                      <a:avLst/>
                    </a:prstGeom>
                  </pic:spPr>
                </pic:pic>
              </a:graphicData>
            </a:graphic>
          </wp:anchor>
        </w:drawing>
      </w:r>
    </w:p>
    <w:p w:rsidR="00DF111E" w:rsidRDefault="00A25E86">
      <w:pPr>
        <w:pStyle w:val="Default"/>
        <w:widowControl w:val="0"/>
        <w:ind w:firstLine="709"/>
        <w:jc w:val="center"/>
        <w:rPr>
          <w:u w:val="single"/>
        </w:rPr>
      </w:pPr>
      <w:r>
        <w:rPr>
          <w:u w:val="single"/>
        </w:rPr>
        <w:t>4.1</w:t>
      </w:r>
      <w:r>
        <w:rPr>
          <w:bCs/>
          <w:u w:val="single"/>
        </w:rPr>
        <w:t xml:space="preserve">  </w:t>
      </w:r>
    </w:p>
    <w:p w:rsidR="00DF111E" w:rsidRDefault="00DF111E">
      <w:pPr>
        <w:pStyle w:val="Default"/>
        <w:widowControl w:val="0"/>
        <w:ind w:firstLine="709"/>
        <w:jc w:val="center"/>
        <w:rPr>
          <w:u w:val="single"/>
        </w:rPr>
      </w:pPr>
    </w:p>
    <w:p w:rsidR="00DF111E" w:rsidRDefault="00DF111E">
      <w:pPr>
        <w:pStyle w:val="Default"/>
        <w:widowControl w:val="0"/>
        <w:ind w:firstLine="709"/>
        <w:jc w:val="center"/>
        <w:rPr>
          <w:u w:val="single"/>
        </w:rPr>
      </w:pPr>
    </w:p>
    <w:p w:rsidR="00DF111E" w:rsidRDefault="00DF111E">
      <w:pPr>
        <w:pStyle w:val="Default"/>
        <w:widowControl w:val="0"/>
        <w:ind w:firstLine="709"/>
        <w:jc w:val="center"/>
        <w:rPr>
          <w:u w:val="single"/>
        </w:rPr>
      </w:pPr>
    </w:p>
    <w:p w:rsidR="00DF111E" w:rsidRDefault="00DF111E">
      <w:pPr>
        <w:pStyle w:val="Default"/>
        <w:widowControl w:val="0"/>
        <w:ind w:firstLine="709"/>
        <w:jc w:val="center"/>
        <w:rPr>
          <w:u w:val="single"/>
        </w:rPr>
      </w:pPr>
    </w:p>
    <w:p w:rsidR="00DF111E" w:rsidRDefault="00DF111E">
      <w:pPr>
        <w:pStyle w:val="Default"/>
        <w:widowControl w:val="0"/>
        <w:ind w:firstLine="709"/>
        <w:jc w:val="center"/>
        <w:rPr>
          <w:u w:val="single"/>
        </w:rPr>
      </w:pPr>
    </w:p>
    <w:p w:rsidR="00DF111E" w:rsidRDefault="00DF111E">
      <w:pPr>
        <w:pStyle w:val="Default"/>
        <w:widowControl w:val="0"/>
        <w:ind w:firstLine="709"/>
        <w:jc w:val="center"/>
        <w:rPr>
          <w:u w:val="single"/>
        </w:rPr>
      </w:pPr>
    </w:p>
    <w:p w:rsidR="00DF111E" w:rsidRDefault="00DF111E">
      <w:pPr>
        <w:pStyle w:val="Default"/>
        <w:widowControl w:val="0"/>
        <w:ind w:firstLine="709"/>
        <w:jc w:val="center"/>
        <w:rPr>
          <w:u w:val="single"/>
        </w:rPr>
      </w:pPr>
    </w:p>
    <w:p w:rsidR="00DF111E" w:rsidRDefault="00DF111E">
      <w:pPr>
        <w:pStyle w:val="Default"/>
        <w:widowControl w:val="0"/>
        <w:ind w:firstLine="709"/>
        <w:jc w:val="center"/>
        <w:rPr>
          <w:u w:val="single"/>
        </w:rPr>
      </w:pPr>
    </w:p>
    <w:p w:rsidR="00DF111E" w:rsidRDefault="00A25E86">
      <w:pPr>
        <w:pStyle w:val="Default"/>
        <w:widowControl w:val="0"/>
        <w:ind w:firstLine="709"/>
        <w:jc w:val="center"/>
        <w:rPr>
          <w:u w:val="single"/>
        </w:rPr>
      </w:pPr>
      <w:r>
        <w:rPr>
          <w:u w:val="single"/>
        </w:rPr>
        <w:t>Рисунок 4.1 - Мастерские монтажных заготовок</w:t>
      </w:r>
    </w:p>
    <w:p w:rsidR="00DF111E" w:rsidRDefault="00DF111E">
      <w:pPr>
        <w:pStyle w:val="Default"/>
        <w:widowControl w:val="0"/>
        <w:ind w:firstLine="709"/>
      </w:pP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Задача мастерских</w:t>
      </w:r>
      <w:r>
        <w:rPr>
          <w:rFonts w:ascii="Times New Roman" w:hAnsi="Times New Roman" w:cs="Times New Roman"/>
          <w:sz w:val="24"/>
          <w:szCs w:val="24"/>
        </w:rPr>
        <w:t xml:space="preserve"> – обеспечить монтажные работы металлоконструкциями, монтажными заготовками, такелажными и монтажными приспособлениями, специальным инструментом и нестандартным оборудованием в том объеме, который не обеспечивается промышленными поставками.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Помещения под мастерские сооружаются </w:t>
      </w:r>
      <w:proofErr w:type="spellStart"/>
      <w:r>
        <w:rPr>
          <w:rFonts w:ascii="Times New Roman" w:hAnsi="Times New Roman" w:cs="Times New Roman"/>
          <w:sz w:val="24"/>
          <w:szCs w:val="24"/>
        </w:rPr>
        <w:t>сборно</w:t>
      </w:r>
      <w:proofErr w:type="spellEnd"/>
      <w:r>
        <w:rPr>
          <w:rFonts w:ascii="Times New Roman" w:hAnsi="Times New Roman" w:cs="Times New Roman"/>
          <w:sz w:val="24"/>
          <w:szCs w:val="24"/>
        </w:rPr>
        <w:t xml:space="preserve"> – разборного типа по имеющимся типовым проектам либо под них используются на период производства </w:t>
      </w:r>
      <w:proofErr w:type="spellStart"/>
      <w:r>
        <w:rPr>
          <w:rFonts w:ascii="Times New Roman" w:hAnsi="Times New Roman" w:cs="Times New Roman"/>
          <w:sz w:val="24"/>
          <w:szCs w:val="24"/>
        </w:rPr>
        <w:t>строительно</w:t>
      </w:r>
      <w:proofErr w:type="spellEnd"/>
      <w:r>
        <w:rPr>
          <w:rFonts w:ascii="Times New Roman" w:hAnsi="Times New Roman" w:cs="Times New Roman"/>
          <w:sz w:val="24"/>
          <w:szCs w:val="24"/>
        </w:rPr>
        <w:t xml:space="preserve">–монтажных работ цеха </w:t>
      </w:r>
      <w:proofErr w:type="spellStart"/>
      <w:r>
        <w:rPr>
          <w:rFonts w:ascii="Times New Roman" w:hAnsi="Times New Roman" w:cs="Times New Roman"/>
          <w:sz w:val="24"/>
          <w:szCs w:val="24"/>
        </w:rPr>
        <w:t>ремонтно</w:t>
      </w:r>
      <w:proofErr w:type="spellEnd"/>
      <w:r>
        <w:rPr>
          <w:rFonts w:ascii="Times New Roman" w:hAnsi="Times New Roman" w:cs="Times New Roman"/>
          <w:sz w:val="24"/>
          <w:szCs w:val="24"/>
        </w:rPr>
        <w:t xml:space="preserve"> – механических мастерских строящегося предприятия.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 состав заготовительных мастерских входят следующие основные цеха: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котельно</w:t>
      </w:r>
      <w:proofErr w:type="spellEnd"/>
      <w:r>
        <w:rPr>
          <w:rFonts w:ascii="Times New Roman" w:hAnsi="Times New Roman" w:cs="Times New Roman"/>
          <w:sz w:val="24"/>
          <w:szCs w:val="24"/>
        </w:rPr>
        <w:t xml:space="preserve">–сварочный,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трубозаготовительный,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механический и кузнечный.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 состав </w:t>
      </w:r>
      <w:r>
        <w:rPr>
          <w:rFonts w:ascii="Times New Roman" w:hAnsi="Times New Roman" w:cs="Times New Roman"/>
          <w:b/>
          <w:sz w:val="24"/>
          <w:szCs w:val="24"/>
        </w:rPr>
        <w:t>котельно-сварочного цеха</w:t>
      </w:r>
      <w:r>
        <w:rPr>
          <w:rFonts w:ascii="Times New Roman" w:hAnsi="Times New Roman" w:cs="Times New Roman"/>
          <w:sz w:val="24"/>
          <w:szCs w:val="24"/>
        </w:rPr>
        <w:t xml:space="preserve"> (самого крупного из них) входят три основных отделения: заготовительное, сборочное и сварочное. В заготовительном отделении производятся правка металла, разметка, раскрой заготовок, подготовка кромок под сварку, сверловка, вальцовка и гибка металла. В сборочном отделении из них производится сборка и прихватка изделия на стеллажах или в кондукторах с применением сборочных </w:t>
      </w:r>
      <w:r>
        <w:rPr>
          <w:rFonts w:ascii="Times New Roman" w:hAnsi="Times New Roman" w:cs="Times New Roman"/>
          <w:sz w:val="24"/>
          <w:szCs w:val="24"/>
        </w:rPr>
        <w:lastRenderedPageBreak/>
        <w:t xml:space="preserve">приспособлений.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 сварочном отделении собранное изделие сваривают автоматами, полуавтоматами или ручным способом. </w:t>
      </w:r>
    </w:p>
    <w:p w:rsidR="00DF111E" w:rsidRDefault="00DF111E">
      <w:pPr>
        <w:ind w:firstLine="709"/>
        <w:jc w:val="both"/>
        <w:rPr>
          <w:rFonts w:ascii="Times New Roman" w:hAnsi="Times New Roman" w:cs="Times New Roman"/>
          <w:sz w:val="24"/>
          <w:szCs w:val="24"/>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Трубозаготовительный цех</w:t>
      </w:r>
      <w:r>
        <w:rPr>
          <w:rFonts w:ascii="Times New Roman" w:hAnsi="Times New Roman" w:cs="Times New Roman"/>
          <w:sz w:val="24"/>
          <w:szCs w:val="24"/>
        </w:rPr>
        <w:t xml:space="preserve"> предназначен для изготовления узлов и целых систем из заводских деталей, для изготовления нестандартных деталей трубопроводов, обвязки аппаратов и ревизии запорной арматуры. Цех оснащается труборезными, трубогибочными, сверлильными, вертикально – фрезерными и резьбонарезными станками, автоматами и полуавтоматами для газовой резки и сварки труб, станками для резки труб, манипуляторами и сборочными стендами. </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Механический цех</w:t>
      </w:r>
      <w:r>
        <w:rPr>
          <w:rFonts w:ascii="Times New Roman" w:hAnsi="Times New Roman" w:cs="Times New Roman"/>
          <w:sz w:val="24"/>
          <w:szCs w:val="24"/>
        </w:rPr>
        <w:t xml:space="preserve"> предназначен для изготовления деталей нестандартного оборудования, деталей трубопроводов и металлоконструкций, деталей монтажных приспособлений и нестандартного инструмента. Цех оснащен токарными, сверлильными, строгальными, фрезерными и шлифовальными станками</w:t>
      </w:r>
      <w:r>
        <w:rPr>
          <w:rFonts w:ascii="Times New Roman" w:hAnsi="Times New Roman" w:cs="Times New Roman"/>
          <w:b/>
          <w:sz w:val="24"/>
          <w:szCs w:val="24"/>
        </w:rPr>
        <w:t>. Кузнечный цех</w:t>
      </w:r>
      <w:r>
        <w:rPr>
          <w:rFonts w:ascii="Times New Roman" w:hAnsi="Times New Roman" w:cs="Times New Roman"/>
          <w:sz w:val="24"/>
          <w:szCs w:val="24"/>
        </w:rPr>
        <w:t xml:space="preserve"> предназначен для изготовления заготовок для механического цеха и кованых деталей для монтажных работ (крючья, подвески). Он оборудуется механическим или пневматическим молотом и кузнечными горнами.</w:t>
      </w:r>
    </w:p>
    <w:p w:rsidR="00DF111E" w:rsidRDefault="00DF111E">
      <w:pPr>
        <w:ind w:firstLine="567"/>
        <w:jc w:val="both"/>
        <w:rPr>
          <w:rFonts w:ascii="Times New Roman" w:hAnsi="Times New Roman" w:cs="Times New Roman"/>
          <w:sz w:val="24"/>
          <w:szCs w:val="24"/>
        </w:rPr>
      </w:pPr>
    </w:p>
    <w:p w:rsidR="00DF111E" w:rsidRDefault="00A25E86">
      <w:pPr>
        <w:pStyle w:val="Default"/>
        <w:widowControl w:val="0"/>
        <w:ind w:firstLine="425"/>
        <w:jc w:val="center"/>
        <w:rPr>
          <w:u w:val="single"/>
        </w:rPr>
      </w:pPr>
      <w:r>
        <w:rPr>
          <w:u w:val="single"/>
        </w:rPr>
        <w:t>4.2 Инструмент, оборудование и приспособления для сборочно-монтажных работ</w:t>
      </w:r>
    </w:p>
    <w:p w:rsidR="00DF111E" w:rsidRDefault="00DF111E">
      <w:pPr>
        <w:pStyle w:val="Default"/>
        <w:widowControl w:val="0"/>
        <w:ind w:firstLine="425"/>
        <w:jc w:val="center"/>
        <w:rPr>
          <w:bCs/>
          <w:u w:val="single"/>
        </w:rPr>
      </w:pP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Весь инструмент, оборудование и приспособления, применяемые при монтаже оборудования, делятся на пять основных групп.</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 xml:space="preserve"> К </w:t>
      </w:r>
      <w:r>
        <w:rPr>
          <w:rFonts w:ascii="Times New Roman" w:hAnsi="Times New Roman" w:cs="Times New Roman"/>
          <w:b/>
          <w:sz w:val="24"/>
          <w:szCs w:val="24"/>
        </w:rPr>
        <w:t>инструменту для обработки металла</w:t>
      </w:r>
      <w:r>
        <w:rPr>
          <w:rFonts w:ascii="Times New Roman" w:hAnsi="Times New Roman" w:cs="Times New Roman"/>
          <w:sz w:val="24"/>
          <w:szCs w:val="24"/>
        </w:rPr>
        <w:t xml:space="preserve"> относятся: </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 xml:space="preserve">а) инструмент для рубки металла: зубила слесарные и кузнечные, </w:t>
      </w:r>
      <w:proofErr w:type="spellStart"/>
      <w:r>
        <w:rPr>
          <w:rFonts w:ascii="Times New Roman" w:hAnsi="Times New Roman" w:cs="Times New Roman"/>
          <w:sz w:val="24"/>
          <w:szCs w:val="24"/>
        </w:rPr>
        <w:t>крейцмейсели</w:t>
      </w:r>
      <w:proofErr w:type="spellEnd"/>
      <w:r>
        <w:rPr>
          <w:rFonts w:ascii="Times New Roman" w:hAnsi="Times New Roman" w:cs="Times New Roman"/>
          <w:sz w:val="24"/>
          <w:szCs w:val="24"/>
        </w:rPr>
        <w:t>, пневматические и электрические зубила;</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 xml:space="preserve"> б) инструмент для резки металла: ножницы, труборезы, ножовки, </w:t>
      </w:r>
      <w:proofErr w:type="spellStart"/>
      <w:r>
        <w:rPr>
          <w:rFonts w:ascii="Times New Roman" w:hAnsi="Times New Roman" w:cs="Times New Roman"/>
          <w:sz w:val="24"/>
          <w:szCs w:val="24"/>
        </w:rPr>
        <w:t>электровиброножницы</w:t>
      </w:r>
      <w:proofErr w:type="spellEnd"/>
      <w:r>
        <w:rPr>
          <w:rFonts w:ascii="Times New Roman" w:hAnsi="Times New Roman" w:cs="Times New Roman"/>
          <w:sz w:val="24"/>
          <w:szCs w:val="24"/>
        </w:rPr>
        <w:t xml:space="preserve">, керосинорезы, ацетиленовые резаки; </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 xml:space="preserve">в) инструмент для опиловки металла: напильники, надфили, абразивные круги, электро- и </w:t>
      </w:r>
      <w:proofErr w:type="spellStart"/>
      <w:r>
        <w:rPr>
          <w:rFonts w:ascii="Times New Roman" w:hAnsi="Times New Roman" w:cs="Times New Roman"/>
          <w:sz w:val="24"/>
          <w:szCs w:val="24"/>
        </w:rPr>
        <w:t>пневмошлифовальные</w:t>
      </w:r>
      <w:proofErr w:type="spellEnd"/>
      <w:r>
        <w:rPr>
          <w:rFonts w:ascii="Times New Roman" w:hAnsi="Times New Roman" w:cs="Times New Roman"/>
          <w:sz w:val="24"/>
          <w:szCs w:val="24"/>
        </w:rPr>
        <w:t xml:space="preserve"> машинки; </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 xml:space="preserve">г) инструмент для образования отверстий: сверла, развертки, зенкеры, электродрели; </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 xml:space="preserve">д) инструмент для нарезки резьбы: метчики, плашки, </w:t>
      </w:r>
      <w:proofErr w:type="spellStart"/>
      <w:r>
        <w:rPr>
          <w:rFonts w:ascii="Times New Roman" w:hAnsi="Times New Roman" w:cs="Times New Roman"/>
          <w:sz w:val="24"/>
          <w:szCs w:val="24"/>
        </w:rPr>
        <w:t>лерки</w:t>
      </w:r>
      <w:proofErr w:type="spellEnd"/>
      <w:r>
        <w:rPr>
          <w:rFonts w:ascii="Times New Roman" w:hAnsi="Times New Roman" w:cs="Times New Roman"/>
          <w:sz w:val="24"/>
          <w:szCs w:val="24"/>
        </w:rPr>
        <w:t xml:space="preserve">, воротки, </w:t>
      </w:r>
      <w:proofErr w:type="spellStart"/>
      <w:r>
        <w:rPr>
          <w:rFonts w:ascii="Times New Roman" w:hAnsi="Times New Roman" w:cs="Times New Roman"/>
          <w:sz w:val="24"/>
          <w:szCs w:val="24"/>
        </w:rPr>
        <w:t>леркодержатели</w:t>
      </w:r>
      <w:proofErr w:type="spellEnd"/>
      <w:r>
        <w:rPr>
          <w:rFonts w:ascii="Times New Roman" w:hAnsi="Times New Roman" w:cs="Times New Roman"/>
          <w:sz w:val="24"/>
          <w:szCs w:val="24"/>
        </w:rPr>
        <w:t>;</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 xml:space="preserve"> е) инструмент для шабрения – шаберы.</w:t>
      </w:r>
    </w:p>
    <w:p w:rsidR="00DF111E" w:rsidRDefault="00A25E86">
      <w:pPr>
        <w:ind w:firstLine="567"/>
        <w:jc w:val="both"/>
        <w:rPr>
          <w:rFonts w:ascii="Times New Roman" w:hAnsi="Times New Roman" w:cs="Times New Roman"/>
          <w:sz w:val="24"/>
          <w:szCs w:val="24"/>
        </w:rPr>
      </w:pPr>
      <w:r>
        <w:rPr>
          <w:rFonts w:ascii="Times New Roman" w:hAnsi="Times New Roman" w:cs="Times New Roman"/>
          <w:b/>
          <w:sz w:val="24"/>
          <w:szCs w:val="24"/>
        </w:rPr>
        <w:t>К сборочному инструменту</w:t>
      </w:r>
      <w:r>
        <w:rPr>
          <w:rFonts w:ascii="Times New Roman" w:hAnsi="Times New Roman" w:cs="Times New Roman"/>
          <w:sz w:val="24"/>
          <w:szCs w:val="24"/>
        </w:rPr>
        <w:t xml:space="preserve"> относятся: </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 xml:space="preserve">а) инструменты для сборки болтовых соединений: ключи гаечные, рожковые, накидные, разводные, торцовые, </w:t>
      </w:r>
      <w:proofErr w:type="spellStart"/>
      <w:r>
        <w:rPr>
          <w:rFonts w:ascii="Times New Roman" w:hAnsi="Times New Roman" w:cs="Times New Roman"/>
          <w:sz w:val="24"/>
          <w:szCs w:val="24"/>
        </w:rPr>
        <w:t>трещеточные</w:t>
      </w:r>
      <w:proofErr w:type="spellEnd"/>
      <w:r>
        <w:rPr>
          <w:rFonts w:ascii="Times New Roman" w:hAnsi="Times New Roman" w:cs="Times New Roman"/>
          <w:sz w:val="24"/>
          <w:szCs w:val="24"/>
        </w:rPr>
        <w:t xml:space="preserve">, гайковерты; </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 xml:space="preserve">б) инструменты для сборки клепаных изделий: переносные горны, поддержки, кувалды, молотки; </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 xml:space="preserve">в) инструмент для фиксации положения сопрягаемых деталей: оправки, монтажные ломики, струбцины, скобы, прижимы, распорки стяжки; </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 xml:space="preserve">г) инструмент для сварки: </w:t>
      </w:r>
      <w:proofErr w:type="spellStart"/>
      <w:r>
        <w:rPr>
          <w:rFonts w:ascii="Times New Roman" w:hAnsi="Times New Roman" w:cs="Times New Roman"/>
          <w:sz w:val="24"/>
          <w:szCs w:val="24"/>
        </w:rPr>
        <w:t>электродержатели</w:t>
      </w:r>
      <w:proofErr w:type="spellEnd"/>
      <w:r>
        <w:rPr>
          <w:rFonts w:ascii="Times New Roman" w:hAnsi="Times New Roman" w:cs="Times New Roman"/>
          <w:sz w:val="24"/>
          <w:szCs w:val="24"/>
        </w:rPr>
        <w:t xml:space="preserve">, аргоновые, ацетиленовые и водородные горелки. </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 xml:space="preserve">К </w:t>
      </w:r>
      <w:r>
        <w:rPr>
          <w:rFonts w:ascii="Times New Roman" w:hAnsi="Times New Roman" w:cs="Times New Roman"/>
          <w:b/>
          <w:sz w:val="24"/>
          <w:szCs w:val="24"/>
        </w:rPr>
        <w:t>контрольно-измерительному инструменту</w:t>
      </w:r>
      <w:r>
        <w:rPr>
          <w:rFonts w:ascii="Times New Roman" w:hAnsi="Times New Roman" w:cs="Times New Roman"/>
          <w:sz w:val="24"/>
          <w:szCs w:val="24"/>
        </w:rPr>
        <w:t xml:space="preserve"> относятся: </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 xml:space="preserve">а) инструмент для проверки размеров: линейки, метры, рулетки, мерные ленты, </w:t>
      </w:r>
      <w:proofErr w:type="spellStart"/>
      <w:r>
        <w:rPr>
          <w:rFonts w:ascii="Times New Roman" w:hAnsi="Times New Roman" w:cs="Times New Roman"/>
          <w:sz w:val="24"/>
          <w:szCs w:val="24"/>
        </w:rPr>
        <w:t>штихмасы</w:t>
      </w:r>
      <w:proofErr w:type="spellEnd"/>
      <w:r>
        <w:rPr>
          <w:rFonts w:ascii="Times New Roman" w:hAnsi="Times New Roman" w:cs="Times New Roman"/>
          <w:sz w:val="24"/>
          <w:szCs w:val="24"/>
        </w:rPr>
        <w:t xml:space="preserve">, штангенциркули, индикаторы, глубиномеры, нутромеры, щупы, резьбомеры; </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 xml:space="preserve">б) инструмент для проверки углов: угломеры, теодолиты; </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 xml:space="preserve">в) инструменты для проверки положения детали узла или оборудования в целом: уровни валовые, уровни рамные, отвесы, нивелиры, гидростатические уровни. </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 xml:space="preserve">К </w:t>
      </w:r>
      <w:r>
        <w:rPr>
          <w:rFonts w:ascii="Times New Roman" w:hAnsi="Times New Roman" w:cs="Times New Roman"/>
          <w:b/>
          <w:sz w:val="24"/>
          <w:szCs w:val="24"/>
        </w:rPr>
        <w:t>разметочному инструменту</w:t>
      </w:r>
      <w:r>
        <w:rPr>
          <w:rFonts w:ascii="Times New Roman" w:hAnsi="Times New Roman" w:cs="Times New Roman"/>
          <w:sz w:val="24"/>
          <w:szCs w:val="24"/>
        </w:rPr>
        <w:t xml:space="preserve"> относятся: циркули, штангенциркули, рейсмусы, чертилки, кернеры, </w:t>
      </w:r>
      <w:proofErr w:type="spellStart"/>
      <w:r>
        <w:rPr>
          <w:rFonts w:ascii="Times New Roman" w:hAnsi="Times New Roman" w:cs="Times New Roman"/>
          <w:sz w:val="24"/>
          <w:szCs w:val="24"/>
        </w:rPr>
        <w:t>центроискатели</w:t>
      </w:r>
      <w:proofErr w:type="spellEnd"/>
      <w:r>
        <w:rPr>
          <w:rFonts w:ascii="Times New Roman" w:hAnsi="Times New Roman" w:cs="Times New Roman"/>
          <w:sz w:val="24"/>
          <w:szCs w:val="24"/>
        </w:rPr>
        <w:t xml:space="preserve">, разметочные плиты. </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 xml:space="preserve">К </w:t>
      </w:r>
      <w:r>
        <w:rPr>
          <w:rFonts w:ascii="Times New Roman" w:hAnsi="Times New Roman" w:cs="Times New Roman"/>
          <w:b/>
          <w:sz w:val="24"/>
          <w:szCs w:val="24"/>
        </w:rPr>
        <w:t xml:space="preserve">монтажному оборудованию и приспособлениям </w:t>
      </w:r>
      <w:r>
        <w:rPr>
          <w:rFonts w:ascii="Times New Roman" w:hAnsi="Times New Roman" w:cs="Times New Roman"/>
          <w:sz w:val="24"/>
          <w:szCs w:val="24"/>
        </w:rPr>
        <w:t xml:space="preserve">относятся: </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 xml:space="preserve">а) такелажное оборудование и приспособления: домкраты, тали, лебедки, блоки, полиспасты, инвентарные якоря, винтовые стяжки; </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б) приспособления для регулирования положения оборудования и его выверки: клиновые и винтовые регулировочные домкраты, клинья, центровочные скобы для выверки валов и муфт, приспособления для регулирования положения осевых струн и разбивки перпендикулярных осей; </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 xml:space="preserve">в) оборудование и приспособления для испытания смонтированного оборудования: ручные и приводные гидравлические прессы, вакуум-насосы, инвентарные заглушки, манометры и вакуумметры, гелиевые </w:t>
      </w:r>
      <w:proofErr w:type="spellStart"/>
      <w:r>
        <w:rPr>
          <w:rFonts w:ascii="Times New Roman" w:hAnsi="Times New Roman" w:cs="Times New Roman"/>
          <w:sz w:val="24"/>
          <w:szCs w:val="24"/>
        </w:rPr>
        <w:t>течеискатели</w:t>
      </w:r>
      <w:proofErr w:type="spellEnd"/>
      <w:r>
        <w:rPr>
          <w:rFonts w:ascii="Times New Roman" w:hAnsi="Times New Roman" w:cs="Times New Roman"/>
          <w:sz w:val="24"/>
          <w:szCs w:val="24"/>
        </w:rPr>
        <w:t xml:space="preserve">; </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г) приспособления для безопасного ведения работ: инвентарные подмости и подвесные люльки, монтажные пояса.</w:t>
      </w:r>
    </w:p>
    <w:p w:rsidR="00DF111E" w:rsidRDefault="00A25E86">
      <w:pPr>
        <w:ind w:firstLine="709"/>
        <w:jc w:val="both"/>
        <w:rPr>
          <w:rFonts w:ascii="Times New Roman" w:hAnsi="Times New Roman" w:cs="Times New Roman"/>
          <w:sz w:val="24"/>
          <w:szCs w:val="24"/>
          <w:lang w:val="en-US"/>
        </w:rPr>
      </w:pPr>
      <w:r>
        <w:rPr>
          <w:rFonts w:ascii="Times New Roman" w:hAnsi="Times New Roman" w:cs="Times New Roman"/>
          <w:sz w:val="24"/>
          <w:szCs w:val="24"/>
        </w:rPr>
        <w:t>Контрольные вопросы</w:t>
      </w:r>
      <w:r>
        <w:rPr>
          <w:rFonts w:ascii="Times New Roman" w:hAnsi="Times New Roman" w:cs="Times New Roman"/>
          <w:sz w:val="24"/>
          <w:szCs w:val="24"/>
          <w:lang w:val="en-US"/>
        </w:rPr>
        <w:t>:</w:t>
      </w:r>
    </w:p>
    <w:p w:rsidR="00DF111E" w:rsidRDefault="00A25E86">
      <w:pPr>
        <w:pStyle w:val="af3"/>
        <w:numPr>
          <w:ilvl w:val="0"/>
          <w:numId w:val="6"/>
        </w:numPr>
        <w:tabs>
          <w:tab w:val="left" w:pos="1134"/>
        </w:tabs>
        <w:spacing w:before="0"/>
        <w:ind w:left="0" w:firstLine="709"/>
        <w:jc w:val="both"/>
        <w:rPr>
          <w:rFonts w:ascii="Times New Roman" w:hAnsi="Times New Roman" w:cs="Times New Roman"/>
          <w:sz w:val="24"/>
          <w:szCs w:val="24"/>
          <w:lang w:val="en-US"/>
        </w:rPr>
      </w:pPr>
      <w:r>
        <w:rPr>
          <w:rFonts w:ascii="Times New Roman" w:hAnsi="Times New Roman" w:cs="Times New Roman"/>
          <w:sz w:val="24"/>
          <w:szCs w:val="24"/>
        </w:rPr>
        <w:t>Перечислите основные виды цехов.</w:t>
      </w:r>
    </w:p>
    <w:p w:rsidR="00DF111E" w:rsidRDefault="00A25E86">
      <w:pPr>
        <w:pStyle w:val="af3"/>
        <w:numPr>
          <w:ilvl w:val="0"/>
          <w:numId w:val="6"/>
        </w:numPr>
        <w:tabs>
          <w:tab w:val="left" w:pos="1134"/>
        </w:tabs>
        <w:spacing w:before="0"/>
        <w:ind w:left="0" w:firstLine="709"/>
        <w:jc w:val="both"/>
        <w:rPr>
          <w:rFonts w:ascii="Times New Roman" w:hAnsi="Times New Roman" w:cs="Times New Roman"/>
          <w:sz w:val="24"/>
          <w:szCs w:val="24"/>
        </w:rPr>
      </w:pPr>
      <w:r>
        <w:rPr>
          <w:rFonts w:ascii="Times New Roman" w:hAnsi="Times New Roman" w:cs="Times New Roman"/>
          <w:sz w:val="24"/>
          <w:szCs w:val="24"/>
        </w:rPr>
        <w:t>Для каких операция используются инструменты: сверла, шаберы, ключи гаечные?</w:t>
      </w:r>
    </w:p>
    <w:p w:rsidR="00DF111E" w:rsidRDefault="00A25E86">
      <w:pPr>
        <w:pStyle w:val="af3"/>
        <w:numPr>
          <w:ilvl w:val="0"/>
          <w:numId w:val="6"/>
        </w:numPr>
        <w:tabs>
          <w:tab w:val="left" w:pos="1134"/>
        </w:tabs>
        <w:spacing w:before="0"/>
        <w:ind w:left="0" w:firstLine="709"/>
        <w:jc w:val="both"/>
        <w:rPr>
          <w:rFonts w:ascii="Times New Roman" w:hAnsi="Times New Roman" w:cs="Times New Roman"/>
          <w:sz w:val="24"/>
          <w:szCs w:val="24"/>
        </w:rPr>
      </w:pPr>
      <w:r>
        <w:rPr>
          <w:rFonts w:ascii="Times New Roman" w:hAnsi="Times New Roman" w:cs="Times New Roman"/>
          <w:sz w:val="24"/>
          <w:szCs w:val="24"/>
        </w:rPr>
        <w:t>Опишите основную задачу мастерских.</w:t>
      </w:r>
    </w:p>
    <w:p w:rsidR="00DF111E" w:rsidRDefault="00A25E86">
      <w:pPr>
        <w:pStyle w:val="af3"/>
        <w:numPr>
          <w:ilvl w:val="0"/>
          <w:numId w:val="6"/>
        </w:numPr>
        <w:tabs>
          <w:tab w:val="left" w:pos="1134"/>
        </w:tabs>
        <w:spacing w:before="0"/>
        <w:ind w:left="0" w:firstLine="709"/>
        <w:jc w:val="both"/>
        <w:rPr>
          <w:rFonts w:ascii="Times New Roman" w:hAnsi="Times New Roman" w:cs="Times New Roman"/>
          <w:sz w:val="24"/>
          <w:szCs w:val="24"/>
        </w:rPr>
      </w:pPr>
      <w:r>
        <w:rPr>
          <w:rFonts w:ascii="Times New Roman" w:hAnsi="Times New Roman" w:cs="Times New Roman"/>
          <w:sz w:val="24"/>
          <w:szCs w:val="24"/>
        </w:rPr>
        <w:t>Что относится к сборочному инструменту?</w:t>
      </w:r>
    </w:p>
    <w:p w:rsidR="00DF111E" w:rsidRDefault="00DF111E">
      <w:pPr>
        <w:pStyle w:val="af3"/>
        <w:spacing w:before="0"/>
        <w:jc w:val="both"/>
        <w:rPr>
          <w:rFonts w:ascii="Times New Roman" w:hAnsi="Times New Roman" w:cs="Times New Roman"/>
          <w:sz w:val="24"/>
          <w:szCs w:val="24"/>
        </w:rPr>
      </w:pPr>
    </w:p>
    <w:p w:rsidR="00DF111E" w:rsidRDefault="00DF111E">
      <w:pPr>
        <w:ind w:firstLine="567"/>
        <w:jc w:val="both"/>
        <w:rPr>
          <w:rFonts w:ascii="Times New Roman" w:hAnsi="Times New Roman" w:cs="Times New Roman"/>
          <w:sz w:val="24"/>
          <w:szCs w:val="24"/>
        </w:rPr>
      </w:pPr>
    </w:p>
    <w:p w:rsidR="00DF111E" w:rsidRDefault="00DF111E">
      <w:pPr>
        <w:ind w:firstLine="567"/>
        <w:jc w:val="both"/>
        <w:rPr>
          <w:rFonts w:ascii="Times New Roman" w:hAnsi="Times New Roman" w:cs="Times New Roman"/>
          <w:sz w:val="24"/>
          <w:szCs w:val="24"/>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ind w:firstLine="567"/>
        <w:jc w:val="center"/>
        <w:rPr>
          <w:rFonts w:ascii="Times New Roman" w:hAnsi="Times New Roman" w:cs="Times New Roman"/>
          <w:color w:val="548DD4" w:themeColor="text2" w:themeTint="99"/>
          <w:sz w:val="28"/>
          <w:szCs w:val="24"/>
          <w:shd w:val="clear" w:color="auto" w:fill="FFFFFF"/>
        </w:rPr>
      </w:pPr>
    </w:p>
    <w:p w:rsidR="00DF111E" w:rsidRDefault="00DF111E">
      <w:pPr>
        <w:jc w:val="center"/>
        <w:rPr>
          <w:rFonts w:ascii="Times New Roman" w:hAnsi="Times New Roman" w:cs="Times New Roman"/>
          <w:color w:val="548DD4" w:themeColor="text2" w:themeTint="99"/>
          <w:sz w:val="28"/>
          <w:szCs w:val="24"/>
          <w:shd w:val="clear" w:color="auto" w:fill="FFFFFF"/>
        </w:rPr>
      </w:pPr>
    </w:p>
    <w:p w:rsidR="00A25E86" w:rsidRDefault="00A25E86">
      <w:pPr>
        <w:jc w:val="center"/>
        <w:rPr>
          <w:rFonts w:ascii="Times New Roman" w:hAnsi="Times New Roman"/>
          <w:sz w:val="32"/>
          <w:szCs w:val="32"/>
        </w:rPr>
      </w:pPr>
    </w:p>
    <w:p w:rsidR="00DF111E" w:rsidRDefault="00A25E86">
      <w:pPr>
        <w:jc w:val="center"/>
        <w:rPr>
          <w:rFonts w:ascii="Times New Roman" w:hAnsi="Times New Roman"/>
          <w:sz w:val="32"/>
          <w:szCs w:val="32"/>
        </w:rPr>
      </w:pPr>
      <w:r>
        <w:rPr>
          <w:rFonts w:ascii="Times New Roman" w:hAnsi="Times New Roman"/>
          <w:color w:val="000000"/>
          <w:sz w:val="32"/>
          <w:szCs w:val="32"/>
        </w:rPr>
        <w:lastRenderedPageBreak/>
        <w:t>Тестовые задания по разделу 1</w:t>
      </w:r>
      <w:r>
        <w:rPr>
          <w:rFonts w:ascii="Times New Roman" w:hAnsi="Times New Roman"/>
          <w:color w:val="000000"/>
          <w:spacing w:val="87"/>
          <w:sz w:val="32"/>
          <w:szCs w:val="32"/>
        </w:rPr>
        <w:t xml:space="preserve"> </w:t>
      </w:r>
    </w:p>
    <w:p w:rsidR="00DF111E" w:rsidRDefault="00A25E86">
      <w:pPr>
        <w:jc w:val="center"/>
        <w:rPr>
          <w:sz w:val="32"/>
        </w:rPr>
      </w:pPr>
      <w:r>
        <w:rPr>
          <w:rFonts w:ascii="Times New Roman" w:hAnsi="Times New Roman"/>
          <w:color w:val="000000"/>
          <w:sz w:val="32"/>
          <w:szCs w:val="32"/>
        </w:rPr>
        <w:t>Основы технологии монтажных работ</w:t>
      </w:r>
    </w:p>
    <w:p w:rsidR="00DF111E" w:rsidRDefault="00A25E86">
      <w:pPr>
        <w:spacing w:line="360" w:lineRule="auto"/>
        <w:rPr>
          <w:rFonts w:ascii="Times New Roman" w:hAnsi="Times New Roman"/>
          <w:b/>
          <w:bCs/>
          <w:color w:val="000000"/>
          <w:sz w:val="24"/>
        </w:rPr>
      </w:pPr>
      <w:r>
        <w:rPr>
          <w:rFonts w:ascii="Times New Roman" w:hAnsi="Times New Roman"/>
          <w:b/>
          <w:bCs/>
          <w:color w:val="000000"/>
          <w:sz w:val="24"/>
        </w:rPr>
        <w:t>В каждом тестовом задании ОДИН правильный ответ</w:t>
      </w:r>
    </w:p>
    <w:p w:rsidR="00DF111E" w:rsidRDefault="00A25E86">
      <w:pPr>
        <w:spacing w:line="360" w:lineRule="auto"/>
        <w:jc w:val="both"/>
        <w:rPr>
          <w:rFonts w:ascii="Times New Roman" w:hAnsi="Times New Roman"/>
          <w:b/>
          <w:bCs/>
          <w:color w:val="000000"/>
          <w:sz w:val="24"/>
        </w:rPr>
      </w:pPr>
      <w:r>
        <w:rPr>
          <w:rFonts w:ascii="Times New Roman" w:hAnsi="Times New Roman"/>
          <w:b/>
          <w:bCs/>
          <w:color w:val="000000"/>
          <w:sz w:val="24"/>
        </w:rPr>
        <w:t>1. Выбрать верное определение: Монтаж — это…</w:t>
      </w:r>
    </w:p>
    <w:p w:rsidR="00DF111E" w:rsidRDefault="00A25E86">
      <w:pPr>
        <w:spacing w:line="360" w:lineRule="auto"/>
        <w:jc w:val="both"/>
        <w:rPr>
          <w:rFonts w:ascii="Times New Roman" w:hAnsi="Times New Roman"/>
          <w:color w:val="000000"/>
          <w:sz w:val="24"/>
        </w:rPr>
      </w:pPr>
      <w:r>
        <w:rPr>
          <w:rFonts w:ascii="Times New Roman" w:hAnsi="Times New Roman"/>
          <w:color w:val="000000"/>
          <w:sz w:val="24"/>
        </w:rPr>
        <w:t xml:space="preserve">А) </w:t>
      </w:r>
      <w:r>
        <w:rPr>
          <w:rFonts w:ascii="Times New Roman" w:hAnsi="Times New Roman" w:cs="Times New Roman"/>
          <w:color w:val="000000"/>
          <w:sz w:val="24"/>
          <w:szCs w:val="24"/>
        </w:rPr>
        <w:t>комплекс операций, включающий в себя сборку машин, перемещение и закрепление их на предусмотренном проектном месте;</w:t>
      </w:r>
    </w:p>
    <w:p w:rsidR="00DF111E" w:rsidRDefault="00A25E86">
      <w:pPr>
        <w:spacing w:line="360" w:lineRule="auto"/>
        <w:jc w:val="both"/>
        <w:rPr>
          <w:rFonts w:ascii="Times New Roman" w:hAnsi="Times New Roman"/>
          <w:color w:val="000000"/>
          <w:sz w:val="24"/>
        </w:rPr>
      </w:pPr>
      <w:r>
        <w:rPr>
          <w:rFonts w:ascii="Times New Roman" w:hAnsi="Times New Roman"/>
          <w:color w:val="000000"/>
          <w:sz w:val="24"/>
        </w:rPr>
        <w:t xml:space="preserve">Б) </w:t>
      </w:r>
      <w:r>
        <w:rPr>
          <w:rFonts w:ascii="Times New Roman" w:hAnsi="Times New Roman" w:cs="Times New Roman"/>
          <w:color w:val="000000"/>
          <w:sz w:val="24"/>
          <w:szCs w:val="24"/>
        </w:rPr>
        <w:t>проверка фундаментов и приемка их в монтаж, установка фундаментных болтов, закладных частей;</w:t>
      </w:r>
    </w:p>
    <w:p w:rsidR="00DF111E" w:rsidRDefault="00A25E86">
      <w:pPr>
        <w:spacing w:line="360" w:lineRule="auto"/>
        <w:jc w:val="both"/>
        <w:rPr>
          <w:rFonts w:ascii="Times New Roman" w:hAnsi="Times New Roman"/>
          <w:color w:val="000000"/>
          <w:sz w:val="24"/>
        </w:rPr>
      </w:pPr>
      <w:r>
        <w:rPr>
          <w:rFonts w:ascii="Times New Roman" w:hAnsi="Times New Roman" w:cs="Times New Roman"/>
          <w:color w:val="000000"/>
          <w:sz w:val="24"/>
          <w:szCs w:val="24"/>
        </w:rPr>
        <w:t xml:space="preserve">В) </w:t>
      </w:r>
      <w:proofErr w:type="gramStart"/>
      <w:r>
        <w:rPr>
          <w:rFonts w:ascii="Times New Roman" w:hAnsi="Times New Roman" w:cs="Times New Roman"/>
          <w:color w:val="000000"/>
          <w:sz w:val="24"/>
          <w:szCs w:val="24"/>
        </w:rPr>
        <w:t>опробование и испытания смонтированного оборудования</w:t>
      </w:r>
      <w:proofErr w:type="gramEnd"/>
      <w:r>
        <w:rPr>
          <w:rFonts w:ascii="Times New Roman" w:hAnsi="Times New Roman" w:cs="Times New Roman"/>
          <w:color w:val="000000"/>
          <w:sz w:val="24"/>
          <w:szCs w:val="24"/>
        </w:rPr>
        <w:t xml:space="preserve"> и сдача его в эксплуатацию.</w:t>
      </w:r>
    </w:p>
    <w:p w:rsidR="00DF111E" w:rsidRDefault="00A25E86">
      <w:pPr>
        <w:spacing w:line="360" w:lineRule="auto"/>
        <w:jc w:val="both"/>
        <w:rPr>
          <w:rFonts w:ascii="Times New Roman" w:hAnsi="Times New Roman"/>
          <w:b/>
          <w:bCs/>
          <w:color w:val="000000"/>
          <w:sz w:val="24"/>
        </w:rPr>
      </w:pPr>
      <w:r>
        <w:rPr>
          <w:rFonts w:ascii="Times New Roman" w:hAnsi="Times New Roman"/>
          <w:b/>
          <w:bCs/>
          <w:color w:val="000000"/>
          <w:sz w:val="24"/>
        </w:rPr>
        <w:t>2. В технологическую монтажную документацию входит</w:t>
      </w:r>
    </w:p>
    <w:p w:rsidR="00DF111E" w:rsidRDefault="00A25E86">
      <w:pPr>
        <w:spacing w:line="360" w:lineRule="auto"/>
        <w:jc w:val="both"/>
        <w:rPr>
          <w:color w:val="000000"/>
          <w:sz w:val="24"/>
        </w:rPr>
      </w:pPr>
      <w:proofErr w:type="gramStart"/>
      <w:r>
        <w:rPr>
          <w:rFonts w:ascii="Times New Roman" w:hAnsi="Times New Roman"/>
          <w:color w:val="000000"/>
          <w:sz w:val="24"/>
        </w:rPr>
        <w:t>А)  Т</w:t>
      </w:r>
      <w:r>
        <w:rPr>
          <w:rFonts w:ascii="Times New Roman" w:hAnsi="Times New Roman" w:cs="Times New Roman"/>
          <w:color w:val="000000"/>
          <w:sz w:val="24"/>
          <w:szCs w:val="24"/>
        </w:rPr>
        <w:t>ехнологические</w:t>
      </w:r>
      <w:proofErr w:type="gramEnd"/>
      <w:r>
        <w:rPr>
          <w:rFonts w:ascii="Times New Roman" w:hAnsi="Times New Roman" w:cs="Times New Roman"/>
          <w:color w:val="000000"/>
          <w:sz w:val="24"/>
          <w:szCs w:val="24"/>
        </w:rPr>
        <w:t xml:space="preserve"> карты и схемы производства работ;</w:t>
      </w:r>
    </w:p>
    <w:p w:rsidR="00DF111E" w:rsidRDefault="00A25E86">
      <w:pPr>
        <w:spacing w:line="360" w:lineRule="auto"/>
        <w:jc w:val="both"/>
        <w:rPr>
          <w:color w:val="000000"/>
          <w:sz w:val="24"/>
        </w:rPr>
      </w:pPr>
      <w:r>
        <w:rPr>
          <w:rFonts w:ascii="Times New Roman" w:hAnsi="Times New Roman" w:cs="Times New Roman"/>
          <w:color w:val="000000"/>
          <w:sz w:val="24"/>
          <w:szCs w:val="24"/>
        </w:rPr>
        <w:t>Б) Карты ревизии и обмотки;</w:t>
      </w:r>
    </w:p>
    <w:p w:rsidR="00DF111E" w:rsidRDefault="00A25E86">
      <w:pPr>
        <w:spacing w:line="360" w:lineRule="auto"/>
        <w:jc w:val="both"/>
        <w:rPr>
          <w:color w:val="000000"/>
          <w:sz w:val="24"/>
        </w:rPr>
      </w:pPr>
      <w:r>
        <w:rPr>
          <w:rFonts w:ascii="Times New Roman" w:hAnsi="Times New Roman" w:cs="Times New Roman"/>
          <w:color w:val="000000"/>
          <w:sz w:val="24"/>
          <w:szCs w:val="24"/>
        </w:rPr>
        <w:t>В) Акты пусконаладочных работ.</w:t>
      </w:r>
    </w:p>
    <w:p w:rsidR="00DF111E" w:rsidRDefault="00A25E86">
      <w:pPr>
        <w:spacing w:line="360" w:lineRule="auto"/>
        <w:jc w:val="both"/>
        <w:rPr>
          <w:b/>
          <w:bCs/>
          <w:color w:val="000000"/>
          <w:sz w:val="24"/>
        </w:rPr>
      </w:pPr>
      <w:r>
        <w:rPr>
          <w:rFonts w:ascii="Times New Roman" w:hAnsi="Times New Roman" w:cs="Times New Roman"/>
          <w:b/>
          <w:bCs/>
          <w:color w:val="000000"/>
          <w:sz w:val="24"/>
          <w:szCs w:val="24"/>
        </w:rPr>
        <w:t>3. Выбрать правильное определение: Детальное изучение выявленных дефектов и решение о работоспособности оборудования — это…</w:t>
      </w:r>
    </w:p>
    <w:p w:rsidR="00DF111E" w:rsidRDefault="00A25E86">
      <w:pPr>
        <w:spacing w:line="360" w:lineRule="auto"/>
        <w:jc w:val="both"/>
        <w:rPr>
          <w:color w:val="000000"/>
          <w:sz w:val="24"/>
        </w:rPr>
      </w:pPr>
      <w:r>
        <w:rPr>
          <w:rFonts w:ascii="Times New Roman" w:hAnsi="Times New Roman" w:cs="Times New Roman"/>
          <w:color w:val="000000"/>
          <w:sz w:val="24"/>
          <w:szCs w:val="24"/>
        </w:rPr>
        <w:t>А) Технологическая карта;</w:t>
      </w:r>
    </w:p>
    <w:p w:rsidR="00DF111E" w:rsidRDefault="00A25E86">
      <w:pPr>
        <w:spacing w:line="360" w:lineRule="auto"/>
        <w:jc w:val="both"/>
        <w:rPr>
          <w:color w:val="000000"/>
          <w:sz w:val="24"/>
        </w:rPr>
      </w:pPr>
      <w:r>
        <w:rPr>
          <w:rFonts w:ascii="Times New Roman" w:hAnsi="Times New Roman" w:cs="Times New Roman"/>
          <w:color w:val="000000"/>
          <w:sz w:val="24"/>
          <w:szCs w:val="24"/>
        </w:rPr>
        <w:t>Б) Приёмочный контроль;</w:t>
      </w:r>
    </w:p>
    <w:p w:rsidR="00DF111E" w:rsidRDefault="00A25E86">
      <w:pPr>
        <w:spacing w:line="360" w:lineRule="auto"/>
        <w:jc w:val="both"/>
        <w:rPr>
          <w:color w:val="000000"/>
          <w:sz w:val="24"/>
        </w:rPr>
      </w:pPr>
      <w:r>
        <w:rPr>
          <w:rFonts w:ascii="Times New Roman" w:hAnsi="Times New Roman" w:cs="Times New Roman"/>
          <w:color w:val="000000"/>
          <w:sz w:val="24"/>
          <w:szCs w:val="24"/>
        </w:rPr>
        <w:t>В) Пусковой контроль.</w:t>
      </w:r>
    </w:p>
    <w:p w:rsidR="00DF111E" w:rsidRDefault="00A25E86">
      <w:pPr>
        <w:spacing w:line="360" w:lineRule="auto"/>
        <w:jc w:val="both"/>
        <w:rPr>
          <w:b/>
          <w:bCs/>
          <w:color w:val="000000"/>
          <w:sz w:val="24"/>
        </w:rPr>
      </w:pPr>
      <w:r>
        <w:rPr>
          <w:rFonts w:ascii="Times New Roman" w:hAnsi="Times New Roman" w:cs="Times New Roman"/>
          <w:b/>
          <w:bCs/>
          <w:color w:val="000000"/>
          <w:sz w:val="24"/>
          <w:szCs w:val="24"/>
        </w:rPr>
        <w:t>4. Виды контроля качества монтажных работ:</w:t>
      </w:r>
    </w:p>
    <w:p w:rsidR="00DF111E" w:rsidRDefault="00A25E86">
      <w:pPr>
        <w:spacing w:line="360" w:lineRule="auto"/>
        <w:jc w:val="both"/>
        <w:rPr>
          <w:color w:val="000000"/>
          <w:sz w:val="24"/>
        </w:rPr>
      </w:pPr>
      <w:r>
        <w:rPr>
          <w:rFonts w:ascii="Times New Roman" w:hAnsi="Times New Roman" w:cs="Times New Roman"/>
          <w:color w:val="000000"/>
          <w:sz w:val="24"/>
          <w:szCs w:val="24"/>
        </w:rPr>
        <w:t>А) Монтажный, сборочный, основной контроль;</w:t>
      </w:r>
    </w:p>
    <w:p w:rsidR="00DF111E" w:rsidRDefault="00A25E86">
      <w:pPr>
        <w:spacing w:line="360" w:lineRule="auto"/>
        <w:jc w:val="both"/>
      </w:pPr>
      <w:r>
        <w:rPr>
          <w:rFonts w:ascii="Times New Roman" w:hAnsi="Times New Roman" w:cs="Times New Roman"/>
          <w:color w:val="000000"/>
          <w:sz w:val="24"/>
          <w:szCs w:val="24"/>
        </w:rPr>
        <w:t>Б) Входной, п</w:t>
      </w:r>
      <w:r>
        <w:rPr>
          <w:rFonts w:ascii="Times New Roman" w:hAnsi="Times New Roman" w:cs="Times New Roman"/>
          <w:sz w:val="24"/>
          <w:szCs w:val="24"/>
        </w:rPr>
        <w:t xml:space="preserve">ооперационный, </w:t>
      </w:r>
      <w:r>
        <w:rPr>
          <w:rFonts w:ascii="Times New Roman" w:hAnsi="Times New Roman" w:cs="Times New Roman"/>
          <w:color w:val="000000"/>
          <w:sz w:val="24"/>
          <w:szCs w:val="24"/>
        </w:rPr>
        <w:t>приемочный контроль;</w:t>
      </w:r>
    </w:p>
    <w:p w:rsidR="00DF111E" w:rsidRDefault="00A25E86">
      <w:pPr>
        <w:spacing w:line="360" w:lineRule="auto"/>
        <w:jc w:val="both"/>
      </w:pPr>
      <w:r>
        <w:rPr>
          <w:rFonts w:ascii="Times New Roman" w:hAnsi="Times New Roman" w:cs="Times New Roman"/>
          <w:color w:val="000000"/>
          <w:sz w:val="24"/>
          <w:szCs w:val="24"/>
        </w:rPr>
        <w:t>В) Пусковой, конечный, притирочный контроль.</w:t>
      </w:r>
    </w:p>
    <w:p w:rsidR="00DF111E" w:rsidRDefault="00A25E86">
      <w:pPr>
        <w:spacing w:line="360" w:lineRule="auto"/>
        <w:jc w:val="both"/>
        <w:rPr>
          <w:b/>
          <w:bCs/>
        </w:rPr>
      </w:pPr>
      <w:r>
        <w:rPr>
          <w:rFonts w:ascii="Times New Roman" w:hAnsi="Times New Roman" w:cs="Times New Roman"/>
          <w:b/>
          <w:bCs/>
          <w:color w:val="000000"/>
          <w:sz w:val="24"/>
          <w:szCs w:val="24"/>
        </w:rPr>
        <w:t>5. Ревизии подвергается оборудование, которое:</w:t>
      </w:r>
    </w:p>
    <w:p w:rsidR="00DF111E" w:rsidRDefault="00A25E86">
      <w:pPr>
        <w:spacing w:line="360" w:lineRule="auto"/>
        <w:jc w:val="both"/>
      </w:pPr>
      <w:r>
        <w:rPr>
          <w:rFonts w:ascii="Times New Roman" w:hAnsi="Times New Roman" w:cs="Times New Roman"/>
          <w:color w:val="000000"/>
          <w:sz w:val="24"/>
          <w:szCs w:val="24"/>
        </w:rPr>
        <w:t>А) не соответствует размерам по чертежу;</w:t>
      </w:r>
    </w:p>
    <w:p w:rsidR="00DF111E" w:rsidRDefault="00A25E86">
      <w:pPr>
        <w:spacing w:line="360" w:lineRule="auto"/>
        <w:jc w:val="both"/>
      </w:pPr>
      <w:r>
        <w:rPr>
          <w:rFonts w:ascii="Times New Roman" w:hAnsi="Times New Roman" w:cs="Times New Roman"/>
          <w:color w:val="000000"/>
          <w:sz w:val="24"/>
          <w:szCs w:val="24"/>
        </w:rPr>
        <w:t>Б) некомплектно;</w:t>
      </w:r>
    </w:p>
    <w:p w:rsidR="00DF111E" w:rsidRDefault="00A25E86">
      <w:pPr>
        <w:spacing w:line="360" w:lineRule="auto"/>
        <w:jc w:val="both"/>
      </w:pPr>
      <w:r>
        <w:rPr>
          <w:rFonts w:ascii="Times New Roman" w:hAnsi="Times New Roman" w:cs="Times New Roman"/>
          <w:color w:val="000000"/>
          <w:sz w:val="24"/>
          <w:szCs w:val="24"/>
        </w:rPr>
        <w:t>В) поступило в монтаж с явно дефектным состоянием консервации.</w:t>
      </w:r>
    </w:p>
    <w:p w:rsidR="00DF111E" w:rsidRDefault="00A25E86">
      <w:pPr>
        <w:spacing w:line="360" w:lineRule="auto"/>
        <w:jc w:val="both"/>
        <w:rPr>
          <w:b/>
          <w:bCs/>
        </w:rPr>
      </w:pPr>
      <w:r>
        <w:rPr>
          <w:rFonts w:ascii="Times New Roman" w:hAnsi="Times New Roman" w:cs="Times New Roman"/>
          <w:b/>
          <w:bCs/>
          <w:color w:val="000000"/>
          <w:sz w:val="24"/>
          <w:szCs w:val="24"/>
        </w:rPr>
        <w:t>6. Методом монтажа называется…</w:t>
      </w:r>
    </w:p>
    <w:p w:rsidR="00DF111E" w:rsidRDefault="00A25E86">
      <w:pPr>
        <w:spacing w:line="360" w:lineRule="auto"/>
        <w:jc w:val="both"/>
      </w:pPr>
      <w:r>
        <w:rPr>
          <w:rFonts w:ascii="Times New Roman" w:hAnsi="Times New Roman" w:cs="Times New Roman"/>
          <w:color w:val="000000"/>
          <w:sz w:val="24"/>
          <w:szCs w:val="24"/>
        </w:rPr>
        <w:t>А) такелажные работы, установка, выверка;</w:t>
      </w:r>
    </w:p>
    <w:p w:rsidR="00DF111E" w:rsidRDefault="00A25E86">
      <w:pPr>
        <w:spacing w:line="360" w:lineRule="auto"/>
        <w:jc w:val="both"/>
      </w:pPr>
      <w:r>
        <w:rPr>
          <w:rFonts w:ascii="Times New Roman" w:hAnsi="Times New Roman" w:cs="Times New Roman"/>
          <w:color w:val="000000"/>
          <w:sz w:val="24"/>
          <w:szCs w:val="24"/>
        </w:rPr>
        <w:t>Б) совокупность основных положений, определяющих технологию производства работ;</w:t>
      </w:r>
    </w:p>
    <w:p w:rsidR="00DF111E" w:rsidRDefault="00A25E86">
      <w:pPr>
        <w:spacing w:line="360" w:lineRule="auto"/>
        <w:jc w:val="both"/>
      </w:pPr>
      <w:proofErr w:type="gramStart"/>
      <w:r>
        <w:rPr>
          <w:rFonts w:ascii="Times New Roman" w:hAnsi="Times New Roman" w:cs="Times New Roman"/>
          <w:color w:val="000000"/>
          <w:sz w:val="24"/>
          <w:szCs w:val="24"/>
        </w:rPr>
        <w:t>В)  документы</w:t>
      </w:r>
      <w:proofErr w:type="gramEnd"/>
      <w:r>
        <w:rPr>
          <w:rFonts w:ascii="Times New Roman" w:hAnsi="Times New Roman" w:cs="Times New Roman"/>
          <w:color w:val="000000"/>
          <w:sz w:val="24"/>
          <w:szCs w:val="24"/>
        </w:rPr>
        <w:t xml:space="preserve"> лабораторных анализов при сварке и </w:t>
      </w:r>
      <w:proofErr w:type="spellStart"/>
      <w:r>
        <w:rPr>
          <w:rFonts w:ascii="Times New Roman" w:hAnsi="Times New Roman" w:cs="Times New Roman"/>
          <w:color w:val="000000"/>
          <w:sz w:val="24"/>
          <w:szCs w:val="24"/>
        </w:rPr>
        <w:t>замоноличивании</w:t>
      </w:r>
      <w:proofErr w:type="spellEnd"/>
      <w:r>
        <w:rPr>
          <w:rFonts w:ascii="Times New Roman" w:hAnsi="Times New Roman" w:cs="Times New Roman"/>
          <w:color w:val="000000"/>
          <w:sz w:val="24"/>
          <w:szCs w:val="24"/>
        </w:rPr>
        <w:t xml:space="preserve"> стыков.</w:t>
      </w:r>
    </w:p>
    <w:p w:rsidR="00DF111E" w:rsidRDefault="00A25E86">
      <w:pPr>
        <w:spacing w:line="360" w:lineRule="auto"/>
        <w:jc w:val="both"/>
        <w:rPr>
          <w:b/>
          <w:bCs/>
        </w:rPr>
      </w:pPr>
      <w:r>
        <w:rPr>
          <w:rFonts w:ascii="Times New Roman" w:hAnsi="Times New Roman" w:cs="Times New Roman"/>
          <w:b/>
          <w:bCs/>
          <w:color w:val="000000"/>
          <w:sz w:val="24"/>
          <w:szCs w:val="24"/>
        </w:rPr>
        <w:t xml:space="preserve">7.  К монтажному оборудованию и </w:t>
      </w:r>
      <w:proofErr w:type="gramStart"/>
      <w:r>
        <w:rPr>
          <w:rFonts w:ascii="Times New Roman" w:hAnsi="Times New Roman" w:cs="Times New Roman"/>
          <w:b/>
          <w:bCs/>
          <w:color w:val="000000"/>
          <w:sz w:val="24"/>
          <w:szCs w:val="24"/>
        </w:rPr>
        <w:t>приспособлениям  НЕ</w:t>
      </w:r>
      <w:proofErr w:type="gramEnd"/>
      <w:r>
        <w:rPr>
          <w:rFonts w:ascii="Times New Roman" w:hAnsi="Times New Roman" w:cs="Times New Roman"/>
          <w:b/>
          <w:bCs/>
          <w:color w:val="000000"/>
          <w:sz w:val="24"/>
          <w:szCs w:val="24"/>
        </w:rPr>
        <w:t xml:space="preserve"> относится</w:t>
      </w:r>
    </w:p>
    <w:p w:rsidR="00DF111E" w:rsidRDefault="00A25E86">
      <w:pPr>
        <w:spacing w:line="360" w:lineRule="auto"/>
        <w:jc w:val="both"/>
      </w:pPr>
      <w:r>
        <w:rPr>
          <w:rFonts w:ascii="Times New Roman" w:hAnsi="Times New Roman" w:cs="Times New Roman"/>
          <w:color w:val="000000"/>
          <w:sz w:val="24"/>
          <w:szCs w:val="24"/>
        </w:rPr>
        <w:t>А) теодолит, нутромеры;</w:t>
      </w:r>
    </w:p>
    <w:p w:rsidR="00DF111E" w:rsidRDefault="00A25E86">
      <w:pPr>
        <w:spacing w:line="360" w:lineRule="auto"/>
        <w:jc w:val="both"/>
      </w:pPr>
      <w:r>
        <w:rPr>
          <w:rFonts w:ascii="Times New Roman" w:hAnsi="Times New Roman" w:cs="Times New Roman"/>
          <w:color w:val="000000"/>
          <w:sz w:val="24"/>
          <w:szCs w:val="24"/>
        </w:rPr>
        <w:t>Б) якоря, стяжки;</w:t>
      </w:r>
    </w:p>
    <w:p w:rsidR="00DF111E" w:rsidRDefault="00A25E86">
      <w:pPr>
        <w:spacing w:line="360" w:lineRule="auto"/>
        <w:jc w:val="both"/>
      </w:pPr>
      <w:r>
        <w:rPr>
          <w:rFonts w:ascii="Times New Roman" w:hAnsi="Times New Roman" w:cs="Times New Roman"/>
          <w:color w:val="000000"/>
          <w:sz w:val="24"/>
          <w:szCs w:val="24"/>
        </w:rPr>
        <w:t>В) домкраты, тали.</w:t>
      </w:r>
    </w:p>
    <w:p w:rsidR="00DF111E" w:rsidRDefault="00A25E86">
      <w:pPr>
        <w:spacing w:line="360" w:lineRule="auto"/>
        <w:jc w:val="both"/>
        <w:rPr>
          <w:b/>
          <w:bCs/>
        </w:rPr>
      </w:pPr>
      <w:r>
        <w:rPr>
          <w:rFonts w:ascii="Times New Roman" w:hAnsi="Times New Roman" w:cs="Times New Roman"/>
          <w:b/>
          <w:bCs/>
          <w:color w:val="000000"/>
          <w:sz w:val="24"/>
          <w:szCs w:val="24"/>
        </w:rPr>
        <w:t>8. Промежуточная сдача-приемка на скрытые работы оформляется</w:t>
      </w:r>
    </w:p>
    <w:p w:rsidR="00DF111E" w:rsidRDefault="00A25E86">
      <w:pPr>
        <w:spacing w:line="360" w:lineRule="auto"/>
        <w:jc w:val="both"/>
      </w:pPr>
      <w:r>
        <w:rPr>
          <w:rFonts w:ascii="Times New Roman" w:hAnsi="Times New Roman" w:cs="Times New Roman"/>
          <w:color w:val="000000"/>
          <w:sz w:val="24"/>
          <w:szCs w:val="24"/>
        </w:rPr>
        <w:lastRenderedPageBreak/>
        <w:t>А) актом;</w:t>
      </w:r>
    </w:p>
    <w:p w:rsidR="00DF111E" w:rsidRDefault="00A25E86">
      <w:pPr>
        <w:spacing w:line="360" w:lineRule="auto"/>
        <w:jc w:val="both"/>
      </w:pPr>
      <w:r>
        <w:rPr>
          <w:rFonts w:ascii="Times New Roman" w:hAnsi="Times New Roman" w:cs="Times New Roman"/>
          <w:color w:val="000000"/>
          <w:sz w:val="24"/>
          <w:szCs w:val="24"/>
        </w:rPr>
        <w:t>Б) чертежом;</w:t>
      </w:r>
    </w:p>
    <w:p w:rsidR="00DF111E" w:rsidRDefault="00A25E86">
      <w:pPr>
        <w:spacing w:line="360" w:lineRule="auto"/>
        <w:jc w:val="both"/>
      </w:pPr>
      <w:r>
        <w:rPr>
          <w:rFonts w:ascii="Times New Roman" w:hAnsi="Times New Roman" w:cs="Times New Roman"/>
          <w:color w:val="000000"/>
          <w:sz w:val="24"/>
          <w:szCs w:val="24"/>
        </w:rPr>
        <w:t>В) протоколом.</w:t>
      </w:r>
    </w:p>
    <w:p w:rsidR="00DF111E" w:rsidRDefault="00A25E86">
      <w:pPr>
        <w:spacing w:line="360" w:lineRule="auto"/>
        <w:jc w:val="both"/>
        <w:rPr>
          <w:b/>
          <w:bCs/>
        </w:rPr>
      </w:pPr>
      <w:r>
        <w:rPr>
          <w:rFonts w:ascii="Times New Roman" w:hAnsi="Times New Roman" w:cs="Times New Roman"/>
          <w:b/>
          <w:bCs/>
          <w:color w:val="000000"/>
          <w:sz w:val="24"/>
          <w:szCs w:val="24"/>
        </w:rPr>
        <w:t xml:space="preserve">9. К сборочному </w:t>
      </w:r>
      <w:proofErr w:type="gramStart"/>
      <w:r>
        <w:rPr>
          <w:rFonts w:ascii="Times New Roman" w:hAnsi="Times New Roman" w:cs="Times New Roman"/>
          <w:b/>
          <w:bCs/>
          <w:color w:val="000000"/>
          <w:sz w:val="24"/>
          <w:szCs w:val="24"/>
        </w:rPr>
        <w:t>инструменту  относится</w:t>
      </w:r>
      <w:proofErr w:type="gramEnd"/>
    </w:p>
    <w:p w:rsidR="00DF111E" w:rsidRDefault="00A25E86">
      <w:pPr>
        <w:spacing w:line="360" w:lineRule="auto"/>
        <w:jc w:val="both"/>
      </w:pPr>
      <w:proofErr w:type="gramStart"/>
      <w:r>
        <w:rPr>
          <w:rFonts w:ascii="Times New Roman" w:hAnsi="Times New Roman" w:cs="Times New Roman"/>
          <w:color w:val="000000"/>
          <w:sz w:val="24"/>
          <w:szCs w:val="24"/>
        </w:rPr>
        <w:t>А)  прессы</w:t>
      </w:r>
      <w:proofErr w:type="gramEnd"/>
      <w:r>
        <w:rPr>
          <w:rFonts w:ascii="Times New Roman" w:hAnsi="Times New Roman" w:cs="Times New Roman"/>
          <w:color w:val="000000"/>
          <w:sz w:val="24"/>
          <w:szCs w:val="24"/>
        </w:rPr>
        <w:t>, вакуум-насосы, инвентарные заглушки;</w:t>
      </w:r>
    </w:p>
    <w:p w:rsidR="00DF111E" w:rsidRDefault="00A25E86">
      <w:pPr>
        <w:spacing w:line="360" w:lineRule="auto"/>
        <w:jc w:val="both"/>
      </w:pPr>
      <w:proofErr w:type="gramStart"/>
      <w:r>
        <w:rPr>
          <w:rFonts w:ascii="Times New Roman" w:hAnsi="Times New Roman" w:cs="Times New Roman"/>
          <w:color w:val="000000"/>
          <w:sz w:val="24"/>
          <w:szCs w:val="24"/>
        </w:rPr>
        <w:t>Б)  струбцины</w:t>
      </w:r>
      <w:proofErr w:type="gramEnd"/>
      <w:r>
        <w:rPr>
          <w:rFonts w:ascii="Times New Roman" w:hAnsi="Times New Roman" w:cs="Times New Roman"/>
          <w:color w:val="000000"/>
          <w:sz w:val="24"/>
          <w:szCs w:val="24"/>
        </w:rPr>
        <w:t>, скобы, прижимы;</w:t>
      </w:r>
    </w:p>
    <w:p w:rsidR="00DF111E" w:rsidRDefault="00A25E86">
      <w:pPr>
        <w:spacing w:line="360" w:lineRule="auto"/>
        <w:jc w:val="both"/>
      </w:pPr>
      <w:proofErr w:type="gramStart"/>
      <w:r>
        <w:rPr>
          <w:rFonts w:ascii="Times New Roman" w:hAnsi="Times New Roman" w:cs="Times New Roman"/>
          <w:color w:val="000000"/>
          <w:sz w:val="24"/>
          <w:szCs w:val="24"/>
        </w:rPr>
        <w:t>В)  сверла</w:t>
      </w:r>
      <w:proofErr w:type="gramEnd"/>
      <w:r>
        <w:rPr>
          <w:rFonts w:ascii="Times New Roman" w:hAnsi="Times New Roman" w:cs="Times New Roman"/>
          <w:color w:val="000000"/>
          <w:sz w:val="24"/>
          <w:szCs w:val="24"/>
        </w:rPr>
        <w:t>, развертки, зенкеры.</w:t>
      </w:r>
    </w:p>
    <w:p w:rsidR="00DF111E" w:rsidRDefault="00A25E86">
      <w:pPr>
        <w:spacing w:line="360" w:lineRule="auto"/>
        <w:jc w:val="both"/>
        <w:rPr>
          <w:b/>
          <w:bCs/>
        </w:rPr>
      </w:pPr>
      <w:r>
        <w:rPr>
          <w:rFonts w:ascii="Times New Roman" w:hAnsi="Times New Roman" w:cs="Times New Roman"/>
          <w:b/>
          <w:bCs/>
          <w:color w:val="000000"/>
          <w:sz w:val="24"/>
          <w:szCs w:val="24"/>
        </w:rPr>
        <w:t>10. Ревизии и разборке НЕ подвергается оборудование</w:t>
      </w:r>
    </w:p>
    <w:p w:rsidR="00DF111E" w:rsidRDefault="00A25E86">
      <w:pPr>
        <w:spacing w:line="360" w:lineRule="auto"/>
        <w:jc w:val="both"/>
      </w:pPr>
      <w:r>
        <w:rPr>
          <w:rFonts w:ascii="Times New Roman" w:hAnsi="Times New Roman" w:cs="Times New Roman"/>
          <w:color w:val="000000"/>
          <w:sz w:val="24"/>
          <w:szCs w:val="24"/>
        </w:rPr>
        <w:t>А) Поставляемое заводом-изготовителем;</w:t>
      </w:r>
    </w:p>
    <w:p w:rsidR="00DF111E" w:rsidRDefault="00A25E86">
      <w:pPr>
        <w:spacing w:line="360" w:lineRule="auto"/>
        <w:jc w:val="both"/>
      </w:pPr>
      <w:r>
        <w:rPr>
          <w:rFonts w:ascii="Times New Roman" w:hAnsi="Times New Roman" w:cs="Times New Roman"/>
          <w:color w:val="000000"/>
          <w:sz w:val="24"/>
          <w:szCs w:val="24"/>
        </w:rPr>
        <w:t>Б) Прошедшее сварочные работы;</w:t>
      </w:r>
    </w:p>
    <w:p w:rsidR="00DF111E" w:rsidRDefault="00A25E86">
      <w:pPr>
        <w:spacing w:line="360" w:lineRule="auto"/>
        <w:jc w:val="both"/>
      </w:pPr>
      <w:r>
        <w:rPr>
          <w:rFonts w:ascii="Times New Roman" w:hAnsi="Times New Roman" w:cs="Times New Roman"/>
          <w:color w:val="000000"/>
          <w:sz w:val="24"/>
          <w:szCs w:val="24"/>
        </w:rPr>
        <w:t>В) Вернувшееся с монтажа.</w:t>
      </w:r>
    </w:p>
    <w:p w:rsidR="00DF111E" w:rsidRDefault="00DF111E">
      <w:pPr>
        <w:spacing w:line="360" w:lineRule="auto"/>
        <w:jc w:val="both"/>
        <w:rPr>
          <w:color w:val="000000"/>
          <w:sz w:val="24"/>
        </w:rPr>
      </w:pPr>
    </w:p>
    <w:p w:rsidR="00DF111E" w:rsidRDefault="00DF111E">
      <w:pPr>
        <w:spacing w:line="360" w:lineRule="auto"/>
        <w:rPr>
          <w:color w:val="000000"/>
          <w:sz w:val="24"/>
        </w:rPr>
      </w:pPr>
    </w:p>
    <w:p w:rsidR="00DF111E" w:rsidRDefault="00DF111E">
      <w:pPr>
        <w:spacing w:line="360" w:lineRule="auto"/>
        <w:rPr>
          <w:color w:val="000000"/>
          <w:sz w:val="24"/>
        </w:rPr>
      </w:pPr>
    </w:p>
    <w:p w:rsidR="00DF111E" w:rsidRDefault="00DF111E">
      <w:pPr>
        <w:spacing w:line="360" w:lineRule="auto"/>
        <w:rPr>
          <w:color w:val="000000"/>
          <w:sz w:val="24"/>
        </w:rPr>
      </w:pPr>
    </w:p>
    <w:p w:rsidR="00DF111E" w:rsidRDefault="00DF111E">
      <w:pPr>
        <w:spacing w:line="360" w:lineRule="auto"/>
        <w:rPr>
          <w:color w:val="000000"/>
          <w:sz w:val="24"/>
        </w:rPr>
      </w:pPr>
    </w:p>
    <w:p w:rsidR="00DF111E" w:rsidRDefault="00DF111E">
      <w:pPr>
        <w:spacing w:line="360" w:lineRule="auto"/>
        <w:rPr>
          <w:color w:val="000000"/>
          <w:sz w:val="24"/>
        </w:rPr>
      </w:pPr>
    </w:p>
    <w:p w:rsidR="00DF111E" w:rsidRDefault="00DF111E">
      <w:pPr>
        <w:spacing w:line="360" w:lineRule="auto"/>
        <w:rPr>
          <w:color w:val="000000"/>
          <w:sz w:val="24"/>
        </w:rPr>
      </w:pPr>
    </w:p>
    <w:p w:rsidR="00DF111E" w:rsidRDefault="00DF111E">
      <w:pPr>
        <w:spacing w:line="360" w:lineRule="auto"/>
        <w:rPr>
          <w:color w:val="000000"/>
          <w:sz w:val="24"/>
        </w:rPr>
      </w:pPr>
    </w:p>
    <w:p w:rsidR="00DF111E" w:rsidRDefault="00DF111E">
      <w:pPr>
        <w:spacing w:line="360" w:lineRule="auto"/>
        <w:rPr>
          <w:color w:val="000000"/>
          <w:sz w:val="24"/>
        </w:rPr>
      </w:pPr>
    </w:p>
    <w:p w:rsidR="00DF111E" w:rsidRDefault="00DF111E">
      <w:pPr>
        <w:spacing w:line="360" w:lineRule="auto"/>
        <w:rPr>
          <w:color w:val="000000"/>
          <w:sz w:val="24"/>
        </w:rPr>
      </w:pPr>
    </w:p>
    <w:p w:rsidR="00DF111E" w:rsidRDefault="00DF111E">
      <w:pPr>
        <w:spacing w:line="360" w:lineRule="auto"/>
        <w:rPr>
          <w:color w:val="000000"/>
          <w:sz w:val="24"/>
        </w:rPr>
      </w:pPr>
    </w:p>
    <w:p w:rsidR="00DF111E" w:rsidRDefault="00DF111E">
      <w:pPr>
        <w:spacing w:line="360" w:lineRule="auto"/>
        <w:rPr>
          <w:color w:val="000000"/>
          <w:sz w:val="24"/>
        </w:rPr>
      </w:pPr>
    </w:p>
    <w:p w:rsidR="00DF111E" w:rsidRDefault="00DF111E">
      <w:pPr>
        <w:spacing w:line="360" w:lineRule="auto"/>
        <w:rPr>
          <w:color w:val="000000"/>
          <w:sz w:val="24"/>
        </w:rPr>
      </w:pPr>
    </w:p>
    <w:p w:rsidR="00DF111E" w:rsidRDefault="00DF111E">
      <w:pPr>
        <w:spacing w:line="360" w:lineRule="auto"/>
        <w:rPr>
          <w:color w:val="000000"/>
          <w:sz w:val="24"/>
        </w:rPr>
      </w:pPr>
    </w:p>
    <w:p w:rsidR="00DF111E" w:rsidRDefault="00DF111E">
      <w:pPr>
        <w:spacing w:line="360" w:lineRule="auto"/>
        <w:rPr>
          <w:color w:val="000000"/>
          <w:sz w:val="24"/>
        </w:rPr>
      </w:pPr>
    </w:p>
    <w:p w:rsidR="00DF111E" w:rsidRDefault="00DF111E">
      <w:pPr>
        <w:spacing w:line="360" w:lineRule="auto"/>
        <w:rPr>
          <w:color w:val="000000"/>
          <w:sz w:val="24"/>
        </w:rPr>
      </w:pPr>
    </w:p>
    <w:p w:rsidR="00DF111E" w:rsidRDefault="00DF111E">
      <w:pPr>
        <w:spacing w:line="360" w:lineRule="auto"/>
        <w:rPr>
          <w:color w:val="000000"/>
          <w:sz w:val="24"/>
        </w:rPr>
      </w:pPr>
    </w:p>
    <w:p w:rsidR="00DF111E" w:rsidRDefault="00DF111E">
      <w:pPr>
        <w:spacing w:line="360" w:lineRule="auto"/>
        <w:rPr>
          <w:color w:val="000000"/>
          <w:sz w:val="24"/>
        </w:rPr>
      </w:pPr>
    </w:p>
    <w:p w:rsidR="00DF111E" w:rsidRDefault="00DF111E">
      <w:pPr>
        <w:spacing w:line="360" w:lineRule="auto"/>
        <w:rPr>
          <w:color w:val="000000"/>
          <w:sz w:val="24"/>
        </w:rPr>
      </w:pPr>
    </w:p>
    <w:p w:rsidR="00DF111E" w:rsidRDefault="00DF111E">
      <w:pPr>
        <w:spacing w:line="360" w:lineRule="auto"/>
        <w:rPr>
          <w:color w:val="000000"/>
          <w:sz w:val="24"/>
        </w:rPr>
      </w:pPr>
    </w:p>
    <w:p w:rsidR="00DF111E" w:rsidRDefault="00DF111E">
      <w:pPr>
        <w:spacing w:line="360" w:lineRule="auto"/>
        <w:rPr>
          <w:color w:val="000000"/>
          <w:sz w:val="24"/>
        </w:rPr>
      </w:pPr>
    </w:p>
    <w:p w:rsidR="00DF111E" w:rsidRDefault="00DF111E">
      <w:pPr>
        <w:spacing w:line="360" w:lineRule="auto"/>
        <w:rPr>
          <w:color w:val="000000"/>
          <w:sz w:val="24"/>
        </w:rPr>
      </w:pPr>
    </w:p>
    <w:p w:rsidR="00DF111E" w:rsidRDefault="00DF111E">
      <w:pPr>
        <w:spacing w:line="360" w:lineRule="auto"/>
        <w:rPr>
          <w:color w:val="000000"/>
          <w:sz w:val="24"/>
        </w:rPr>
      </w:pPr>
    </w:p>
    <w:p w:rsidR="00DF111E" w:rsidRDefault="00DF111E">
      <w:pPr>
        <w:jc w:val="center"/>
        <w:rPr>
          <w:color w:val="000000"/>
        </w:rPr>
      </w:pPr>
    </w:p>
    <w:p w:rsidR="00DF111E" w:rsidRDefault="00A25E86">
      <w:pPr>
        <w:jc w:val="center"/>
        <w:rPr>
          <w:color w:val="000000"/>
        </w:rPr>
      </w:pPr>
      <w:r>
        <w:rPr>
          <w:rFonts w:ascii="Times New Roman" w:hAnsi="Times New Roman" w:cs="Times New Roman"/>
          <w:color w:val="000000"/>
          <w:sz w:val="28"/>
          <w:szCs w:val="24"/>
          <w:shd w:val="clear" w:color="auto" w:fill="FFFFFF"/>
        </w:rPr>
        <w:t>РАЗДЕЛ 2. ТРАНСПОРТИРОВКА И РАСПАКОВКА ОБОРУДОВАНИЯ</w:t>
      </w:r>
    </w:p>
    <w:p w:rsidR="00DF111E" w:rsidRDefault="00DF111E">
      <w:pPr>
        <w:ind w:firstLine="567"/>
        <w:jc w:val="center"/>
        <w:rPr>
          <w:rFonts w:ascii="Times New Roman" w:hAnsi="Times New Roman" w:cs="Times New Roman"/>
          <w:sz w:val="24"/>
          <w:szCs w:val="24"/>
          <w:shd w:val="clear" w:color="auto" w:fill="FFFFFF"/>
        </w:rPr>
      </w:pPr>
    </w:p>
    <w:p w:rsidR="00DF111E" w:rsidRDefault="00DF111E">
      <w:pPr>
        <w:ind w:firstLine="567"/>
        <w:jc w:val="center"/>
        <w:rPr>
          <w:rFonts w:ascii="Times New Roman" w:hAnsi="Times New Roman" w:cs="Times New Roman"/>
          <w:sz w:val="24"/>
          <w:szCs w:val="24"/>
          <w:shd w:val="clear" w:color="auto" w:fill="FFFFFF"/>
        </w:rPr>
      </w:pPr>
    </w:p>
    <w:p w:rsidR="00DF111E" w:rsidRDefault="00DF111E">
      <w:pPr>
        <w:ind w:firstLine="567"/>
        <w:jc w:val="center"/>
        <w:rPr>
          <w:rFonts w:ascii="Times New Roman" w:hAnsi="Times New Roman" w:cs="Times New Roman"/>
          <w:sz w:val="24"/>
          <w:szCs w:val="24"/>
          <w:shd w:val="clear" w:color="auto" w:fill="FFFFFF"/>
        </w:rPr>
      </w:pPr>
    </w:p>
    <w:p w:rsidR="00DF111E" w:rsidRDefault="00DF111E">
      <w:pPr>
        <w:ind w:firstLine="567"/>
        <w:jc w:val="center"/>
        <w:rPr>
          <w:rFonts w:ascii="Times New Roman" w:hAnsi="Times New Roman" w:cs="Times New Roman"/>
          <w:sz w:val="24"/>
          <w:szCs w:val="24"/>
          <w:shd w:val="clear" w:color="auto" w:fill="FFFFFF"/>
        </w:rPr>
      </w:pPr>
    </w:p>
    <w:p w:rsidR="00DF111E" w:rsidRDefault="00DF111E">
      <w:pPr>
        <w:ind w:firstLine="567"/>
        <w:jc w:val="center"/>
        <w:rPr>
          <w:rFonts w:ascii="Times New Roman" w:hAnsi="Times New Roman" w:cs="Times New Roman"/>
          <w:sz w:val="24"/>
          <w:szCs w:val="24"/>
          <w:shd w:val="clear" w:color="auto" w:fill="FFFFFF"/>
        </w:rPr>
      </w:pPr>
    </w:p>
    <w:p w:rsidR="00DF111E" w:rsidRDefault="00DF111E">
      <w:pPr>
        <w:ind w:firstLine="567"/>
        <w:jc w:val="center"/>
        <w:rPr>
          <w:rFonts w:ascii="Times New Roman" w:hAnsi="Times New Roman" w:cs="Times New Roman"/>
          <w:sz w:val="24"/>
          <w:szCs w:val="24"/>
          <w:shd w:val="clear" w:color="auto" w:fill="FFFFFF"/>
        </w:rPr>
      </w:pPr>
    </w:p>
    <w:p w:rsidR="00DF111E" w:rsidRDefault="00A25E86">
      <w:pPr>
        <w:ind w:firstLine="567"/>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lang w:eastAsia="ru-RU"/>
        </w:rPr>
        <w:drawing>
          <wp:anchor distT="0" distB="0" distL="0" distR="0" simplePos="0" relativeHeight="269" behindDoc="0" locked="0" layoutInCell="0" allowOverlap="1">
            <wp:simplePos x="0" y="0"/>
            <wp:positionH relativeFrom="column">
              <wp:posOffset>0</wp:posOffset>
            </wp:positionH>
            <wp:positionV relativeFrom="paragraph">
              <wp:posOffset>1294130</wp:posOffset>
            </wp:positionV>
            <wp:extent cx="6120130" cy="3447415"/>
            <wp:effectExtent l="0" t="0" r="0" b="0"/>
            <wp:wrapSquare wrapText="largest"/>
            <wp:docPr id="4" name="Изображение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2"/>
                    <pic:cNvPicPr>
                      <a:picLocks noChangeAspect="1" noChangeArrowheads="1"/>
                    </pic:cNvPicPr>
                  </pic:nvPicPr>
                  <pic:blipFill>
                    <a:blip r:embed="rId10"/>
                    <a:stretch>
                      <a:fillRect/>
                    </a:stretch>
                  </pic:blipFill>
                  <pic:spPr bwMode="auto">
                    <a:xfrm>
                      <a:off x="0" y="0"/>
                      <a:ext cx="6120130" cy="3447415"/>
                    </a:xfrm>
                    <a:prstGeom prst="rect">
                      <a:avLst/>
                    </a:prstGeom>
                  </pic:spPr>
                </pic:pic>
              </a:graphicData>
            </a:graphic>
          </wp:anchor>
        </w:drawing>
      </w:r>
    </w:p>
    <w:p w:rsidR="00DF111E" w:rsidRDefault="00DF111E">
      <w:pPr>
        <w:ind w:firstLine="567"/>
        <w:jc w:val="center"/>
        <w:rPr>
          <w:rFonts w:ascii="Times New Roman" w:hAnsi="Times New Roman" w:cs="Times New Roman"/>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A25E86">
      <w:pPr>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lastRenderedPageBreak/>
        <w:t>Лекция № 5</w:t>
      </w:r>
    </w:p>
    <w:p w:rsidR="00DF111E" w:rsidRDefault="00A25E86">
      <w:pPr>
        <w:jc w:val="center"/>
        <w:rPr>
          <w:rFonts w:ascii="Times New Roman" w:eastAsia="Times New Roman" w:hAnsi="Times New Roman" w:cs="Times New Roman"/>
          <w:sz w:val="24"/>
          <w:szCs w:val="24"/>
          <w:lang w:eastAsia="ru-RU"/>
        </w:rPr>
      </w:pPr>
      <w:r>
        <w:rPr>
          <w:rFonts w:ascii="Times New Roman" w:hAnsi="Times New Roman" w:cs="Times New Roman"/>
          <w:sz w:val="24"/>
          <w:szCs w:val="24"/>
          <w:shd w:val="clear" w:color="auto" w:fill="FFFFFF"/>
        </w:rPr>
        <w:t xml:space="preserve">Тема: </w:t>
      </w:r>
      <w:r>
        <w:rPr>
          <w:rFonts w:ascii="Times New Roman" w:eastAsia="Times New Roman" w:hAnsi="Times New Roman" w:cs="Times New Roman"/>
          <w:sz w:val="24"/>
          <w:szCs w:val="24"/>
          <w:lang w:eastAsia="ru-RU"/>
        </w:rPr>
        <w:t>Виды упаковки оборудования</w:t>
      </w:r>
    </w:p>
    <w:p w:rsidR="00DF111E" w:rsidRDefault="00DF111E">
      <w:pPr>
        <w:jc w:val="center"/>
        <w:rPr>
          <w:rFonts w:ascii="Times New Roman" w:eastAsia="Times New Roman" w:hAnsi="Times New Roman" w:cs="Times New Roman"/>
          <w:sz w:val="24"/>
          <w:szCs w:val="24"/>
          <w:lang w:eastAsia="ru-RU"/>
        </w:rPr>
      </w:pPr>
    </w:p>
    <w:p w:rsidR="00DF111E" w:rsidRDefault="00A25E86">
      <w:pPr>
        <w:ind w:firstLine="425"/>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План: </w:t>
      </w:r>
    </w:p>
    <w:p w:rsidR="00DF111E" w:rsidRDefault="00A25E86">
      <w:pPr>
        <w:pStyle w:val="1"/>
        <w:widowControl w:val="0"/>
        <w:spacing w:beforeAutospacing="0" w:afterAutospacing="0"/>
        <w:ind w:firstLine="425"/>
        <w:rPr>
          <w:b w:val="0"/>
          <w:bCs w:val="0"/>
          <w:color w:val="000000"/>
          <w:sz w:val="24"/>
          <w:szCs w:val="24"/>
        </w:rPr>
      </w:pPr>
      <w:r>
        <w:rPr>
          <w:b w:val="0"/>
          <w:sz w:val="24"/>
          <w:szCs w:val="24"/>
        </w:rPr>
        <w:t xml:space="preserve">5.1 </w:t>
      </w:r>
      <w:r>
        <w:rPr>
          <w:b w:val="0"/>
          <w:bCs w:val="0"/>
          <w:color w:val="000000"/>
          <w:sz w:val="24"/>
          <w:szCs w:val="24"/>
        </w:rPr>
        <w:t>Особенности упаковки машин и оборудования</w:t>
      </w:r>
    </w:p>
    <w:p w:rsidR="00DF111E" w:rsidRDefault="00A25E86">
      <w:pPr>
        <w:pStyle w:val="Default"/>
        <w:widowControl w:val="0"/>
        <w:ind w:firstLine="425"/>
      </w:pPr>
      <w:r>
        <w:t>5.2 Виды упаковки для транспортировки груза</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Задание:</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1. Внимательно прочитать лекционный материал, провести его анализ и составить конспект основных положений.</w:t>
      </w:r>
    </w:p>
    <w:p w:rsidR="00DF111E" w:rsidRDefault="00A25E86">
      <w:pPr>
        <w:rPr>
          <w:rFonts w:ascii="Times New Roman" w:hAnsi="Times New Roman" w:cs="Times New Roman"/>
          <w:sz w:val="24"/>
          <w:szCs w:val="24"/>
        </w:rPr>
      </w:pPr>
      <w:r>
        <w:rPr>
          <w:rFonts w:ascii="Times New Roman" w:hAnsi="Times New Roman" w:cs="Times New Roman"/>
          <w:bCs/>
          <w:sz w:val="24"/>
          <w:szCs w:val="24"/>
        </w:rPr>
        <w:t xml:space="preserve">       2. Письменно ответить на контрольные вопросы.</w:t>
      </w:r>
    </w:p>
    <w:p w:rsidR="00DF111E" w:rsidRDefault="00A25E86">
      <w:pPr>
        <w:pStyle w:val="1"/>
        <w:widowControl w:val="0"/>
        <w:spacing w:beforeAutospacing="0" w:afterAutospacing="0"/>
        <w:ind w:firstLine="425"/>
        <w:jc w:val="center"/>
        <w:rPr>
          <w:b w:val="0"/>
          <w:bCs w:val="0"/>
          <w:color w:val="000000"/>
          <w:sz w:val="24"/>
          <w:szCs w:val="24"/>
          <w:u w:val="single"/>
        </w:rPr>
      </w:pPr>
      <w:r>
        <w:rPr>
          <w:b w:val="0"/>
          <w:sz w:val="24"/>
          <w:szCs w:val="24"/>
          <w:u w:val="single"/>
        </w:rPr>
        <w:t xml:space="preserve">5.1 </w:t>
      </w:r>
      <w:r>
        <w:rPr>
          <w:b w:val="0"/>
          <w:bCs w:val="0"/>
          <w:color w:val="000000"/>
          <w:sz w:val="24"/>
          <w:szCs w:val="24"/>
          <w:u w:val="single"/>
        </w:rPr>
        <w:t>Особенности упаковки машин и оборудования</w:t>
      </w:r>
    </w:p>
    <w:p w:rsidR="00DF111E" w:rsidRDefault="00DF111E">
      <w:pPr>
        <w:pStyle w:val="1"/>
        <w:widowControl w:val="0"/>
        <w:spacing w:beforeAutospacing="0" w:afterAutospacing="0"/>
        <w:ind w:firstLine="425"/>
        <w:jc w:val="center"/>
        <w:rPr>
          <w:b w:val="0"/>
          <w:bCs w:val="0"/>
          <w:color w:val="000000"/>
          <w:sz w:val="24"/>
          <w:szCs w:val="24"/>
          <w:u w:val="single"/>
        </w:rPr>
      </w:pPr>
    </w:p>
    <w:p w:rsidR="00DF111E" w:rsidRDefault="00A25E86">
      <w:pPr>
        <w:pStyle w:val="af5"/>
        <w:widowControl w:val="0"/>
        <w:spacing w:beforeAutospacing="0" w:afterAutospacing="0"/>
        <w:ind w:firstLine="425"/>
        <w:jc w:val="both"/>
        <w:rPr>
          <w:color w:val="000000"/>
        </w:rPr>
      </w:pPr>
      <w:r>
        <w:rPr>
          <w:b/>
          <w:color w:val="000000"/>
        </w:rPr>
        <w:t xml:space="preserve">Упаковка </w:t>
      </w:r>
      <w:r>
        <w:rPr>
          <w:color w:val="000000"/>
        </w:rPr>
        <w:t>— предметы, материалы и устройства, использующиеся для обеспечения сохранности товаров и сырья к перемещению и хранению (тара); также сам процесс и комплекс мероприятий по подготовке предметов к таковому.</w:t>
      </w:r>
    </w:p>
    <w:p w:rsidR="00DF111E" w:rsidRDefault="00A25E86">
      <w:pPr>
        <w:pStyle w:val="af5"/>
        <w:widowControl w:val="0"/>
        <w:spacing w:beforeAutospacing="0" w:afterAutospacing="0"/>
        <w:ind w:firstLine="425"/>
        <w:jc w:val="both"/>
        <w:rPr>
          <w:color w:val="000000"/>
        </w:rPr>
      </w:pPr>
      <w:r>
        <w:rPr>
          <w:b/>
          <w:color w:val="000000"/>
        </w:rPr>
        <w:t xml:space="preserve">Тара </w:t>
      </w:r>
      <w:r>
        <w:rPr>
          <w:color w:val="000000"/>
        </w:rPr>
        <w:t>– это основной элемент упаковки, представляющий собой изделие для размещения продукции</w:t>
      </w:r>
    </w:p>
    <w:p w:rsidR="00DF111E" w:rsidRDefault="00A25E86">
      <w:pPr>
        <w:pStyle w:val="af5"/>
        <w:widowControl w:val="0"/>
        <w:spacing w:beforeAutospacing="0" w:afterAutospacing="0"/>
        <w:ind w:firstLine="425"/>
        <w:rPr>
          <w:color w:val="000000"/>
          <w:lang w:val="en-US"/>
        </w:rPr>
      </w:pPr>
      <w:r>
        <w:rPr>
          <w:b/>
          <w:color w:val="000000"/>
        </w:rPr>
        <w:t>Функции упаковки</w:t>
      </w:r>
      <w:r>
        <w:rPr>
          <w:color w:val="000000"/>
          <w:lang w:val="en-US"/>
        </w:rPr>
        <w:t>:</w:t>
      </w:r>
    </w:p>
    <w:p w:rsidR="00DF111E" w:rsidRDefault="00A25E86">
      <w:pPr>
        <w:pStyle w:val="af5"/>
        <w:widowControl w:val="0"/>
        <w:numPr>
          <w:ilvl w:val="0"/>
          <w:numId w:val="1"/>
        </w:numPr>
        <w:spacing w:beforeAutospacing="0" w:afterAutospacing="0"/>
        <w:ind w:left="709" w:hanging="284"/>
        <w:rPr>
          <w:color w:val="000000"/>
        </w:rPr>
      </w:pPr>
      <w:r>
        <w:rPr>
          <w:color w:val="000000"/>
        </w:rPr>
        <w:t>Предназначается для сохранения свойств предметов после их изготовления, а также придания им компактности для удобства транспортировки.</w:t>
      </w:r>
    </w:p>
    <w:p w:rsidR="00DF111E" w:rsidRDefault="00A25E86">
      <w:pPr>
        <w:pStyle w:val="af5"/>
        <w:widowControl w:val="0"/>
        <w:numPr>
          <w:ilvl w:val="0"/>
          <w:numId w:val="1"/>
        </w:numPr>
        <w:spacing w:beforeAutospacing="0" w:afterAutospacing="0"/>
        <w:ind w:left="709" w:hanging="283"/>
        <w:rPr>
          <w:color w:val="000000"/>
        </w:rPr>
      </w:pPr>
      <w:r>
        <w:rPr>
          <w:color w:val="000000"/>
        </w:rPr>
        <w:t>В большинстве случаев является одним из носителей рекламы товара.</w:t>
      </w:r>
    </w:p>
    <w:p w:rsidR="00DF111E" w:rsidRDefault="00A25E86">
      <w:pPr>
        <w:pStyle w:val="af5"/>
        <w:widowControl w:val="0"/>
        <w:numPr>
          <w:ilvl w:val="0"/>
          <w:numId w:val="1"/>
        </w:numPr>
        <w:spacing w:beforeAutospacing="0" w:afterAutospacing="0"/>
        <w:ind w:left="709" w:hanging="283"/>
        <w:rPr>
          <w:color w:val="000000"/>
        </w:rPr>
      </w:pPr>
      <w:r>
        <w:rPr>
          <w:color w:val="000000"/>
        </w:rPr>
        <w:t>Оформление упаковки является одним из необходимых условий успешной продажи почти любой продукции.</w:t>
      </w:r>
    </w:p>
    <w:p w:rsidR="00DF111E" w:rsidRDefault="00A25E86">
      <w:pPr>
        <w:pStyle w:val="af5"/>
        <w:widowControl w:val="0"/>
        <w:numPr>
          <w:ilvl w:val="0"/>
          <w:numId w:val="1"/>
        </w:numPr>
        <w:spacing w:beforeAutospacing="0" w:afterAutospacing="0"/>
        <w:ind w:left="709" w:hanging="283"/>
        <w:rPr>
          <w:color w:val="000000"/>
        </w:rPr>
      </w:pPr>
      <w:r>
        <w:rPr>
          <w:color w:val="000000"/>
        </w:rPr>
        <w:t>Обязательно несет на себе информацию о содержимом. С развитием технологий RFID — также о логистике поставки.</w:t>
      </w:r>
    </w:p>
    <w:p w:rsidR="00DF111E" w:rsidRDefault="00A25E86">
      <w:pPr>
        <w:pStyle w:val="af5"/>
        <w:widowControl w:val="0"/>
        <w:numPr>
          <w:ilvl w:val="0"/>
          <w:numId w:val="1"/>
        </w:numPr>
        <w:spacing w:beforeAutospacing="0" w:afterAutospacing="0"/>
        <w:ind w:left="709" w:hanging="283"/>
        <w:rPr>
          <w:color w:val="000000"/>
        </w:rPr>
      </w:pPr>
      <w:r>
        <w:rPr>
          <w:color w:val="000000"/>
        </w:rPr>
        <w:t xml:space="preserve">Индивидуальная упаковка может быть объединена с устройствами дозирования и нанесения (дозаторы, кисточки, </w:t>
      </w:r>
      <w:proofErr w:type="spellStart"/>
      <w:r>
        <w:rPr>
          <w:color w:val="000000"/>
        </w:rPr>
        <w:t>спонжики</w:t>
      </w:r>
      <w:proofErr w:type="spellEnd"/>
      <w:r>
        <w:rPr>
          <w:color w:val="000000"/>
        </w:rPr>
        <w:t>), средствами ограничения доступа детям.</w:t>
      </w:r>
    </w:p>
    <w:p w:rsidR="00DF111E" w:rsidRDefault="00A25E86">
      <w:pPr>
        <w:pStyle w:val="af5"/>
        <w:widowControl w:val="0"/>
        <w:numPr>
          <w:ilvl w:val="0"/>
          <w:numId w:val="1"/>
        </w:numPr>
        <w:spacing w:beforeAutospacing="0" w:afterAutospacing="0"/>
        <w:ind w:left="709" w:hanging="284"/>
        <w:rPr>
          <w:color w:val="000000"/>
        </w:rPr>
      </w:pPr>
      <w:r>
        <w:rPr>
          <w:color w:val="000000"/>
        </w:rPr>
        <w:t>Может иметь элементы контроля вскрытия.</w:t>
      </w:r>
    </w:p>
    <w:p w:rsidR="00DF111E" w:rsidRDefault="00A25E86">
      <w:pPr>
        <w:pStyle w:val="af5"/>
        <w:widowControl w:val="0"/>
        <w:spacing w:beforeAutospacing="0" w:afterAutospacing="0"/>
        <w:ind w:firstLine="425"/>
        <w:jc w:val="both"/>
        <w:rPr>
          <w:color w:val="000000"/>
        </w:rPr>
      </w:pPr>
      <w:r>
        <w:rPr>
          <w:color w:val="000000"/>
        </w:rPr>
        <w:t>Различают внешнюю и внутреннюю, единичную и групповую, жёсткую и мягкую, одноразовую и многоразовую упаковки.</w:t>
      </w:r>
    </w:p>
    <w:p w:rsidR="00DF111E" w:rsidRDefault="00A25E86">
      <w:pPr>
        <w:pStyle w:val="af5"/>
        <w:widowControl w:val="0"/>
        <w:spacing w:beforeAutospacing="0" w:afterAutospacing="0"/>
        <w:ind w:firstLine="425"/>
        <w:jc w:val="both"/>
        <w:rPr>
          <w:color w:val="000000"/>
        </w:rPr>
      </w:pPr>
      <w:r>
        <w:rPr>
          <w:color w:val="000000"/>
        </w:rPr>
        <w:t>Для изготовления её используются различные смягчающие (амортизирующие) материалы, вспомогательные упаковочные средства и материалы.</w:t>
      </w:r>
    </w:p>
    <w:p w:rsidR="00DF111E" w:rsidRDefault="00A25E86">
      <w:pPr>
        <w:pStyle w:val="af5"/>
        <w:widowControl w:val="0"/>
        <w:spacing w:beforeAutospacing="0" w:afterAutospacing="0"/>
        <w:ind w:firstLine="425"/>
        <w:jc w:val="both"/>
        <w:rPr>
          <w:color w:val="000000"/>
        </w:rPr>
      </w:pPr>
      <w:r>
        <w:rPr>
          <w:color w:val="000000"/>
        </w:rPr>
        <w:t>Хорошая упаковка груза для транспортировки, нужна для того, чтобы защитить его от различного рода механических и иных повреждений, которые могут возникнуть в пути. Стоит учитывать, что вся ответственность за целостность упаковки лежит на плечах грузоотправителя.</w:t>
      </w:r>
    </w:p>
    <w:p w:rsidR="00DF111E" w:rsidRDefault="00A25E86">
      <w:pPr>
        <w:pStyle w:val="af5"/>
        <w:widowControl w:val="0"/>
        <w:spacing w:beforeAutospacing="0" w:afterAutospacing="0"/>
        <w:ind w:firstLine="425"/>
        <w:jc w:val="both"/>
        <w:rPr>
          <w:color w:val="000000"/>
        </w:rPr>
      </w:pPr>
      <w:r>
        <w:rPr>
          <w:color w:val="000000"/>
        </w:rPr>
        <w:t>Какие же факторы могут воздействовать на груз в пути: прежде всего это – механические (удары, толчки, вибрации и пр.), и климатические (повышение или понижение температуры и влажности, осадки и пр.).</w:t>
      </w:r>
    </w:p>
    <w:p w:rsidR="00DF111E" w:rsidRDefault="00DF111E">
      <w:pPr>
        <w:pStyle w:val="af5"/>
        <w:widowControl w:val="0"/>
        <w:spacing w:beforeAutospacing="0" w:afterAutospacing="0"/>
        <w:ind w:firstLine="425"/>
        <w:jc w:val="both"/>
        <w:rPr>
          <w:color w:val="000000"/>
        </w:rPr>
      </w:pPr>
    </w:p>
    <w:p w:rsidR="00DF111E" w:rsidRDefault="00A25E86">
      <w:pPr>
        <w:pStyle w:val="af5"/>
        <w:widowControl w:val="0"/>
        <w:spacing w:beforeAutospacing="0" w:afterAutospacing="0"/>
        <w:jc w:val="center"/>
        <w:rPr>
          <w:color w:val="000000"/>
          <w:u w:val="single"/>
        </w:rPr>
      </w:pPr>
      <w:r>
        <w:rPr>
          <w:color w:val="000000"/>
          <w:u w:val="single"/>
        </w:rPr>
        <w:t>5.2 Виды упаковки для транспортировки груза</w:t>
      </w:r>
    </w:p>
    <w:p w:rsidR="00DF111E" w:rsidRDefault="00DF111E">
      <w:pPr>
        <w:pStyle w:val="af5"/>
        <w:widowControl w:val="0"/>
        <w:spacing w:beforeAutospacing="0" w:afterAutospacing="0"/>
        <w:jc w:val="center"/>
        <w:rPr>
          <w:color w:val="000000"/>
          <w:u w:val="single"/>
        </w:rPr>
      </w:pPr>
    </w:p>
    <w:p w:rsidR="00DF111E" w:rsidRDefault="00A25E86">
      <w:pPr>
        <w:pStyle w:val="af5"/>
        <w:widowControl w:val="0"/>
        <w:spacing w:beforeAutospacing="0" w:afterAutospacing="0"/>
        <w:ind w:firstLine="425"/>
        <w:jc w:val="both"/>
        <w:rPr>
          <w:color w:val="000000"/>
        </w:rPr>
      </w:pPr>
      <w:r>
        <w:rPr>
          <w:color w:val="000000"/>
        </w:rPr>
        <w:t>Различают 3 вида упаковки для транспортировки оборудования:</w:t>
      </w:r>
    </w:p>
    <w:p w:rsidR="00DF111E" w:rsidRDefault="00A25E86">
      <w:pPr>
        <w:pStyle w:val="af5"/>
        <w:widowControl w:val="0"/>
        <w:numPr>
          <w:ilvl w:val="0"/>
          <w:numId w:val="1"/>
        </w:numPr>
        <w:spacing w:beforeAutospacing="0" w:afterAutospacing="0"/>
        <w:ind w:left="709" w:hanging="283"/>
        <w:jc w:val="both"/>
        <w:rPr>
          <w:color w:val="000000"/>
        </w:rPr>
      </w:pPr>
      <w:r>
        <w:rPr>
          <w:b/>
          <w:color w:val="000000"/>
        </w:rPr>
        <w:t>Жесткая упаковка</w:t>
      </w:r>
      <w:r>
        <w:rPr>
          <w:color w:val="000000"/>
        </w:rPr>
        <w:t xml:space="preserve"> – в пластмассу, дерево, металл, стекло и пр. Такая упаковка применяется тогда, когда грузу необходимы особые условия при перевозке. Например, замороженное или охлажденное мясо.</w:t>
      </w:r>
    </w:p>
    <w:p w:rsidR="00DF111E" w:rsidRDefault="00A25E86">
      <w:pPr>
        <w:pStyle w:val="af5"/>
        <w:widowControl w:val="0"/>
        <w:numPr>
          <w:ilvl w:val="0"/>
          <w:numId w:val="1"/>
        </w:numPr>
        <w:spacing w:beforeAutospacing="0" w:afterAutospacing="0"/>
        <w:ind w:left="709" w:hanging="283"/>
        <w:jc w:val="both"/>
        <w:rPr>
          <w:color w:val="000000"/>
        </w:rPr>
      </w:pPr>
      <w:r>
        <w:rPr>
          <w:b/>
          <w:color w:val="000000"/>
        </w:rPr>
        <w:t>Полужесткая упаковка</w:t>
      </w:r>
      <w:r>
        <w:rPr>
          <w:color w:val="000000"/>
        </w:rPr>
        <w:t xml:space="preserve"> – картонные коробки, мягкая пластмасса, бумажная упаковка. Применяется при транспортировке, </w:t>
      </w:r>
      <w:proofErr w:type="gramStart"/>
      <w:r>
        <w:rPr>
          <w:color w:val="000000"/>
        </w:rPr>
        <w:t>например</w:t>
      </w:r>
      <w:proofErr w:type="gramEnd"/>
      <w:r>
        <w:rPr>
          <w:color w:val="000000"/>
        </w:rPr>
        <w:t xml:space="preserve"> бытовой техники.</w:t>
      </w:r>
    </w:p>
    <w:p w:rsidR="00DF111E" w:rsidRDefault="00A25E86">
      <w:pPr>
        <w:pStyle w:val="af5"/>
        <w:widowControl w:val="0"/>
        <w:numPr>
          <w:ilvl w:val="0"/>
          <w:numId w:val="1"/>
        </w:numPr>
        <w:spacing w:beforeAutospacing="0" w:afterAutospacing="0"/>
        <w:ind w:left="709" w:hanging="283"/>
        <w:jc w:val="both"/>
        <w:rPr>
          <w:color w:val="000000"/>
        </w:rPr>
      </w:pPr>
      <w:r>
        <w:rPr>
          <w:b/>
          <w:color w:val="000000"/>
        </w:rPr>
        <w:t xml:space="preserve">Мягкая упаковка </w:t>
      </w:r>
      <w:r>
        <w:rPr>
          <w:color w:val="000000"/>
        </w:rPr>
        <w:t>– бумага или пленка. Этот способ упаковки применяют в том случае, когда грузу не нужны особые условия транспортировки.</w:t>
      </w:r>
    </w:p>
    <w:p w:rsidR="00DF111E" w:rsidRDefault="00A25E86">
      <w:pPr>
        <w:pStyle w:val="af5"/>
        <w:widowControl w:val="0"/>
        <w:spacing w:beforeAutospacing="0" w:afterAutospacing="0"/>
        <w:ind w:firstLine="426"/>
        <w:jc w:val="both"/>
        <w:rPr>
          <w:color w:val="000000"/>
        </w:rPr>
      </w:pPr>
      <w:r>
        <w:rPr>
          <w:color w:val="000000"/>
        </w:rPr>
        <w:t xml:space="preserve">Очень важно при упаковке груза учитывать такой момент как удобство для последующей разгрузки/погрузки товара, а </w:t>
      </w:r>
      <w:proofErr w:type="gramStart"/>
      <w:r>
        <w:rPr>
          <w:color w:val="000000"/>
        </w:rPr>
        <w:t>так же</w:t>
      </w:r>
      <w:proofErr w:type="gramEnd"/>
      <w:r>
        <w:rPr>
          <w:color w:val="000000"/>
        </w:rPr>
        <w:t xml:space="preserve"> при складских работах с ним.</w:t>
      </w:r>
    </w:p>
    <w:p w:rsidR="00DF111E" w:rsidRDefault="00A25E86">
      <w:pPr>
        <w:pStyle w:val="af5"/>
        <w:widowControl w:val="0"/>
        <w:spacing w:beforeAutospacing="0" w:afterAutospacing="0"/>
        <w:ind w:firstLine="425"/>
        <w:jc w:val="both"/>
        <w:rPr>
          <w:color w:val="000000"/>
        </w:rPr>
      </w:pPr>
      <w:r>
        <w:rPr>
          <w:color w:val="000000"/>
        </w:rPr>
        <w:lastRenderedPageBreak/>
        <w:t>Также следует учитывать, что при международных перевозках сборного груза упаковка должна соответствовать международным стандартам. При транспортировке груза следует уточнять правила упаковки той страны, в которую он будет ввезен.</w:t>
      </w:r>
    </w:p>
    <w:p w:rsidR="00DF111E" w:rsidRDefault="00A25E86">
      <w:pPr>
        <w:pStyle w:val="af5"/>
        <w:widowControl w:val="0"/>
        <w:spacing w:beforeAutospacing="0" w:afterAutospacing="0"/>
        <w:ind w:firstLine="425"/>
        <w:rPr>
          <w:color w:val="000000"/>
        </w:rPr>
      </w:pPr>
      <w:r>
        <w:rPr>
          <w:color w:val="000000"/>
        </w:rPr>
        <w:t>Упаковочный материал должен быть из прочного и качественного материала, а при перевозке особо хрупкого груза необходимо проложить мягкую прокладку между самим товаром и его упаковкой.</w:t>
      </w:r>
    </w:p>
    <w:p w:rsidR="00DF111E" w:rsidRDefault="00A25E86">
      <w:pPr>
        <w:pStyle w:val="af5"/>
        <w:widowControl w:val="0"/>
        <w:spacing w:beforeAutospacing="0" w:afterAutospacing="0"/>
        <w:ind w:firstLine="426"/>
        <w:rPr>
          <w:color w:val="000000"/>
        </w:rPr>
      </w:pPr>
      <w:r>
        <w:rPr>
          <w:color w:val="000000"/>
        </w:rPr>
        <w:t>Завершающим этапом упаковки груза является его обертывание в специализированную пленку или если её нет под рукой в обычный скотч.</w:t>
      </w:r>
    </w:p>
    <w:p w:rsidR="00DF111E" w:rsidRDefault="00DF111E">
      <w:pPr>
        <w:pStyle w:val="af5"/>
        <w:widowControl w:val="0"/>
        <w:spacing w:beforeAutospacing="0" w:afterAutospacing="0"/>
        <w:ind w:firstLine="426"/>
        <w:rPr>
          <w:color w:val="000000"/>
        </w:rPr>
      </w:pPr>
    </w:p>
    <w:p w:rsidR="00DF111E" w:rsidRDefault="00A25E86">
      <w:pPr>
        <w:ind w:firstLine="426"/>
        <w:jc w:val="center"/>
        <w:rPr>
          <w:rFonts w:ascii="Times New Roman" w:hAnsi="Times New Roman" w:cs="Times New Roman"/>
          <w:sz w:val="24"/>
          <w:szCs w:val="24"/>
        </w:rPr>
      </w:pPr>
      <w:r>
        <w:rPr>
          <w:noProof/>
          <w:lang w:eastAsia="ru-RU"/>
        </w:rPr>
        <w:drawing>
          <wp:inline distT="0" distB="0" distL="0" distR="0">
            <wp:extent cx="4477385" cy="2584450"/>
            <wp:effectExtent l="0" t="0" r="0" b="0"/>
            <wp:docPr id="5" name="Рисунок 3" descr="Готовый заказ по упаковке оборудо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3" descr="Готовый заказ по упаковке оборудования"/>
                    <pic:cNvPicPr>
                      <a:picLocks noChangeAspect="1" noChangeArrowheads="1"/>
                    </pic:cNvPicPr>
                  </pic:nvPicPr>
                  <pic:blipFill>
                    <a:blip r:embed="rId11"/>
                    <a:stretch>
                      <a:fillRect/>
                    </a:stretch>
                  </pic:blipFill>
                  <pic:spPr bwMode="auto">
                    <a:xfrm>
                      <a:off x="0" y="0"/>
                      <a:ext cx="4477385" cy="2584450"/>
                    </a:xfrm>
                    <a:prstGeom prst="rect">
                      <a:avLst/>
                    </a:prstGeom>
                  </pic:spPr>
                </pic:pic>
              </a:graphicData>
            </a:graphic>
          </wp:inline>
        </w:drawing>
      </w:r>
    </w:p>
    <w:p w:rsidR="00DF111E" w:rsidRDefault="00DF111E">
      <w:pPr>
        <w:ind w:firstLine="426"/>
        <w:jc w:val="both"/>
        <w:rPr>
          <w:rFonts w:ascii="Times New Roman" w:hAnsi="Times New Roman" w:cs="Times New Roman"/>
          <w:sz w:val="24"/>
          <w:szCs w:val="24"/>
        </w:rPr>
      </w:pPr>
    </w:p>
    <w:p w:rsidR="00DF111E" w:rsidRDefault="00DF111E">
      <w:pPr>
        <w:ind w:firstLine="426"/>
        <w:jc w:val="center"/>
        <w:rPr>
          <w:rFonts w:ascii="Times New Roman" w:hAnsi="Times New Roman" w:cs="Times New Roman"/>
          <w:sz w:val="24"/>
          <w:szCs w:val="24"/>
        </w:rPr>
      </w:pPr>
    </w:p>
    <w:p w:rsidR="00DF111E" w:rsidRDefault="00A25E86">
      <w:pPr>
        <w:ind w:firstLine="426"/>
        <w:jc w:val="center"/>
        <w:rPr>
          <w:rFonts w:ascii="Times New Roman" w:hAnsi="Times New Roman" w:cs="Times New Roman"/>
          <w:sz w:val="24"/>
          <w:szCs w:val="24"/>
        </w:rPr>
      </w:pPr>
      <w:r>
        <w:rPr>
          <w:rFonts w:ascii="Times New Roman" w:hAnsi="Times New Roman" w:cs="Times New Roman"/>
          <w:sz w:val="24"/>
          <w:szCs w:val="24"/>
        </w:rPr>
        <w:t>Рисунок 5.1 – Жесткая упаковка из дерева</w:t>
      </w:r>
    </w:p>
    <w:p w:rsidR="00DF111E" w:rsidRDefault="00DF111E">
      <w:pPr>
        <w:ind w:firstLine="426"/>
        <w:jc w:val="center"/>
        <w:rPr>
          <w:rFonts w:ascii="Times New Roman" w:hAnsi="Times New Roman" w:cs="Times New Roman"/>
          <w:sz w:val="24"/>
          <w:szCs w:val="24"/>
        </w:rPr>
      </w:pPr>
    </w:p>
    <w:p w:rsidR="00DF111E" w:rsidRDefault="00A25E86">
      <w:pPr>
        <w:ind w:firstLine="426"/>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4" behindDoc="0" locked="0" layoutInCell="0" allowOverlap="1">
            <wp:simplePos x="0" y="0"/>
            <wp:positionH relativeFrom="column">
              <wp:posOffset>1045210</wp:posOffset>
            </wp:positionH>
            <wp:positionV relativeFrom="paragraph">
              <wp:posOffset>147320</wp:posOffset>
            </wp:positionV>
            <wp:extent cx="4413885" cy="2509520"/>
            <wp:effectExtent l="0" t="0" r="0" b="0"/>
            <wp:wrapSquare wrapText="bothSides"/>
            <wp:docPr id="6" name="Рисунок 4" descr="Упаковка оборудования в ТУ плен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4" descr="Упаковка оборудования в ТУ пленку"/>
                    <pic:cNvPicPr>
                      <a:picLocks noChangeAspect="1" noChangeArrowheads="1"/>
                    </pic:cNvPicPr>
                  </pic:nvPicPr>
                  <pic:blipFill>
                    <a:blip r:embed="rId12"/>
                    <a:stretch>
                      <a:fillRect/>
                    </a:stretch>
                  </pic:blipFill>
                  <pic:spPr bwMode="auto">
                    <a:xfrm>
                      <a:off x="0" y="0"/>
                      <a:ext cx="4413885" cy="2509520"/>
                    </a:xfrm>
                    <a:prstGeom prst="rect">
                      <a:avLst/>
                    </a:prstGeom>
                  </pic:spPr>
                </pic:pic>
              </a:graphicData>
            </a:graphic>
          </wp:anchor>
        </w:drawing>
      </w:r>
    </w:p>
    <w:p w:rsidR="00DF111E" w:rsidRDefault="00DF111E">
      <w:pPr>
        <w:ind w:firstLine="426"/>
        <w:jc w:val="center"/>
        <w:rPr>
          <w:rFonts w:ascii="Times New Roman" w:hAnsi="Times New Roman" w:cs="Times New Roman"/>
          <w:sz w:val="24"/>
          <w:szCs w:val="24"/>
        </w:rPr>
      </w:pPr>
    </w:p>
    <w:p w:rsidR="00DF111E" w:rsidRDefault="00DF111E">
      <w:pPr>
        <w:ind w:firstLine="426"/>
        <w:jc w:val="center"/>
        <w:rPr>
          <w:rFonts w:ascii="Times New Roman" w:hAnsi="Times New Roman" w:cs="Times New Roman"/>
          <w:sz w:val="24"/>
          <w:szCs w:val="24"/>
        </w:rPr>
      </w:pPr>
    </w:p>
    <w:p w:rsidR="00DF111E" w:rsidRDefault="00DF111E">
      <w:pPr>
        <w:ind w:firstLine="426"/>
        <w:jc w:val="center"/>
        <w:rPr>
          <w:rFonts w:ascii="Times New Roman" w:hAnsi="Times New Roman" w:cs="Times New Roman"/>
          <w:sz w:val="24"/>
          <w:szCs w:val="24"/>
        </w:rPr>
      </w:pPr>
    </w:p>
    <w:p w:rsidR="00DF111E" w:rsidRDefault="00DF111E">
      <w:pPr>
        <w:ind w:firstLine="426"/>
        <w:jc w:val="center"/>
        <w:rPr>
          <w:rFonts w:ascii="Times New Roman" w:hAnsi="Times New Roman" w:cs="Times New Roman"/>
          <w:sz w:val="24"/>
          <w:szCs w:val="24"/>
        </w:rPr>
      </w:pPr>
    </w:p>
    <w:p w:rsidR="00DF111E" w:rsidRDefault="00DF111E">
      <w:pPr>
        <w:ind w:firstLine="426"/>
        <w:jc w:val="center"/>
        <w:rPr>
          <w:rFonts w:ascii="Times New Roman" w:hAnsi="Times New Roman" w:cs="Times New Roman"/>
          <w:sz w:val="24"/>
          <w:szCs w:val="24"/>
        </w:rPr>
      </w:pPr>
    </w:p>
    <w:p w:rsidR="00DF111E" w:rsidRDefault="00DF111E">
      <w:pPr>
        <w:ind w:firstLine="426"/>
        <w:jc w:val="center"/>
        <w:rPr>
          <w:rFonts w:ascii="Times New Roman" w:hAnsi="Times New Roman" w:cs="Times New Roman"/>
          <w:sz w:val="24"/>
          <w:szCs w:val="24"/>
        </w:rPr>
      </w:pPr>
    </w:p>
    <w:p w:rsidR="00DF111E" w:rsidRDefault="00DF111E">
      <w:pPr>
        <w:ind w:firstLine="426"/>
        <w:jc w:val="center"/>
        <w:rPr>
          <w:rFonts w:ascii="Times New Roman" w:hAnsi="Times New Roman" w:cs="Times New Roman"/>
          <w:sz w:val="24"/>
          <w:szCs w:val="24"/>
        </w:rPr>
      </w:pPr>
    </w:p>
    <w:p w:rsidR="00DF111E" w:rsidRDefault="00DF111E">
      <w:pPr>
        <w:ind w:firstLine="426"/>
        <w:jc w:val="center"/>
        <w:rPr>
          <w:rFonts w:ascii="Times New Roman" w:hAnsi="Times New Roman" w:cs="Times New Roman"/>
          <w:sz w:val="24"/>
          <w:szCs w:val="24"/>
        </w:rPr>
      </w:pPr>
    </w:p>
    <w:p w:rsidR="00DF111E" w:rsidRDefault="00DF111E">
      <w:pPr>
        <w:ind w:firstLine="426"/>
        <w:jc w:val="center"/>
        <w:rPr>
          <w:rFonts w:ascii="Times New Roman" w:hAnsi="Times New Roman" w:cs="Times New Roman"/>
          <w:sz w:val="24"/>
          <w:szCs w:val="24"/>
        </w:rPr>
      </w:pPr>
    </w:p>
    <w:p w:rsidR="00DF111E" w:rsidRDefault="00DF111E">
      <w:pPr>
        <w:ind w:firstLine="426"/>
        <w:jc w:val="center"/>
        <w:rPr>
          <w:rFonts w:ascii="Times New Roman" w:hAnsi="Times New Roman" w:cs="Times New Roman"/>
          <w:sz w:val="24"/>
          <w:szCs w:val="24"/>
        </w:rPr>
      </w:pPr>
    </w:p>
    <w:p w:rsidR="00DF111E" w:rsidRDefault="00DF111E">
      <w:pPr>
        <w:ind w:firstLine="426"/>
        <w:jc w:val="center"/>
        <w:rPr>
          <w:rFonts w:ascii="Times New Roman" w:hAnsi="Times New Roman" w:cs="Times New Roman"/>
          <w:sz w:val="24"/>
          <w:szCs w:val="24"/>
        </w:rPr>
      </w:pPr>
    </w:p>
    <w:p w:rsidR="00DF111E" w:rsidRDefault="00DF111E">
      <w:pPr>
        <w:ind w:firstLine="426"/>
        <w:jc w:val="center"/>
        <w:rPr>
          <w:rFonts w:ascii="Times New Roman" w:hAnsi="Times New Roman" w:cs="Times New Roman"/>
          <w:sz w:val="24"/>
          <w:szCs w:val="24"/>
        </w:rPr>
      </w:pPr>
    </w:p>
    <w:p w:rsidR="00DF111E" w:rsidRDefault="00DF111E">
      <w:pPr>
        <w:ind w:firstLine="426"/>
        <w:jc w:val="center"/>
        <w:rPr>
          <w:rFonts w:ascii="Times New Roman" w:hAnsi="Times New Roman" w:cs="Times New Roman"/>
          <w:sz w:val="24"/>
          <w:szCs w:val="24"/>
        </w:rPr>
      </w:pPr>
    </w:p>
    <w:p w:rsidR="00DF111E" w:rsidRDefault="00DF111E">
      <w:pPr>
        <w:ind w:firstLine="426"/>
        <w:jc w:val="center"/>
        <w:rPr>
          <w:rFonts w:ascii="Times New Roman" w:hAnsi="Times New Roman" w:cs="Times New Roman"/>
          <w:sz w:val="24"/>
          <w:szCs w:val="24"/>
        </w:rPr>
      </w:pPr>
    </w:p>
    <w:p w:rsidR="00DF111E" w:rsidRDefault="00DF111E">
      <w:pPr>
        <w:ind w:firstLine="426"/>
        <w:jc w:val="center"/>
        <w:rPr>
          <w:rFonts w:ascii="Times New Roman" w:hAnsi="Times New Roman" w:cs="Times New Roman"/>
          <w:sz w:val="24"/>
          <w:szCs w:val="24"/>
        </w:rPr>
      </w:pPr>
    </w:p>
    <w:p w:rsidR="00DF111E" w:rsidRDefault="00A25E86">
      <w:pPr>
        <w:ind w:firstLine="426"/>
        <w:jc w:val="center"/>
        <w:rPr>
          <w:rFonts w:ascii="Times New Roman" w:hAnsi="Times New Roman" w:cs="Times New Roman"/>
          <w:sz w:val="24"/>
          <w:szCs w:val="24"/>
        </w:rPr>
      </w:pPr>
      <w:r>
        <w:rPr>
          <w:rFonts w:ascii="Times New Roman" w:hAnsi="Times New Roman" w:cs="Times New Roman"/>
          <w:sz w:val="24"/>
          <w:szCs w:val="24"/>
          <w:lang w:eastAsia="ru-RU"/>
        </w:rPr>
        <w:t xml:space="preserve"> </w:t>
      </w:r>
      <w:r>
        <w:rPr>
          <w:rFonts w:ascii="Times New Roman" w:hAnsi="Times New Roman" w:cs="Times New Roman"/>
          <w:sz w:val="24"/>
          <w:szCs w:val="24"/>
        </w:rPr>
        <w:t>Рисунок 5.2 – Мягкая упаковка из пленки</w:t>
      </w:r>
    </w:p>
    <w:p w:rsidR="00DF111E" w:rsidRDefault="00DF111E">
      <w:pPr>
        <w:ind w:firstLine="426"/>
        <w:jc w:val="center"/>
        <w:rPr>
          <w:rFonts w:ascii="Times New Roman" w:hAnsi="Times New Roman" w:cs="Times New Roman"/>
          <w:sz w:val="24"/>
          <w:szCs w:val="24"/>
        </w:rPr>
      </w:pPr>
    </w:p>
    <w:p w:rsidR="00DF111E" w:rsidRDefault="00A25E86">
      <w:pPr>
        <w:tabs>
          <w:tab w:val="left" w:pos="1134"/>
        </w:tabs>
        <w:ind w:firstLine="709"/>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rPr>
        <w:t>Контрольные вопросы</w:t>
      </w:r>
    </w:p>
    <w:p w:rsidR="00DF111E" w:rsidRDefault="00A25E86">
      <w:pPr>
        <w:pStyle w:val="af3"/>
        <w:numPr>
          <w:ilvl w:val="0"/>
          <w:numId w:val="7"/>
        </w:numPr>
        <w:tabs>
          <w:tab w:val="left" w:pos="1134"/>
        </w:tabs>
        <w:spacing w:before="0"/>
        <w:ind w:left="0" w:firstLine="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Перечислите основные виды упаковки</w:t>
      </w:r>
    </w:p>
    <w:p w:rsidR="00DF111E" w:rsidRDefault="00A25E86">
      <w:pPr>
        <w:pStyle w:val="af3"/>
        <w:numPr>
          <w:ilvl w:val="0"/>
          <w:numId w:val="7"/>
        </w:numPr>
        <w:tabs>
          <w:tab w:val="left" w:pos="1134"/>
        </w:tabs>
        <w:spacing w:before="0"/>
        <w:ind w:left="0" w:firstLine="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Что следует учитывать при транспортировке оборудования?</w:t>
      </w:r>
    </w:p>
    <w:p w:rsidR="00DF111E" w:rsidRDefault="00A25E86">
      <w:pPr>
        <w:pStyle w:val="af3"/>
        <w:numPr>
          <w:ilvl w:val="0"/>
          <w:numId w:val="7"/>
        </w:numPr>
        <w:tabs>
          <w:tab w:val="left" w:pos="1134"/>
        </w:tabs>
        <w:spacing w:before="0"/>
        <w:ind w:left="0" w:firstLine="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Дайте определению термину упаковка</w:t>
      </w: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A25E86">
      <w:pPr>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Лекция № 6</w:t>
      </w:r>
    </w:p>
    <w:p w:rsidR="00DF111E" w:rsidRDefault="00A25E86">
      <w:pPr>
        <w:jc w:val="center"/>
        <w:rPr>
          <w:rFonts w:ascii="Times New Roman" w:eastAsia="Times New Roman" w:hAnsi="Times New Roman" w:cs="Times New Roman"/>
          <w:sz w:val="24"/>
          <w:szCs w:val="24"/>
          <w:lang w:eastAsia="ru-RU"/>
        </w:rPr>
      </w:pPr>
      <w:r>
        <w:rPr>
          <w:rFonts w:ascii="Times New Roman" w:hAnsi="Times New Roman" w:cs="Times New Roman"/>
          <w:sz w:val="24"/>
          <w:szCs w:val="24"/>
          <w:shd w:val="clear" w:color="auto" w:fill="FFFFFF"/>
        </w:rPr>
        <w:t xml:space="preserve">Тема: </w:t>
      </w:r>
      <w:r>
        <w:rPr>
          <w:rFonts w:ascii="Times New Roman" w:eastAsia="Times New Roman" w:hAnsi="Times New Roman" w:cs="Times New Roman"/>
          <w:sz w:val="24"/>
          <w:szCs w:val="24"/>
          <w:lang w:eastAsia="ru-RU"/>
        </w:rPr>
        <w:t>Подъемно транспортное оборудование, применяемое при монтаже.</w:t>
      </w:r>
    </w:p>
    <w:p w:rsidR="00DF111E" w:rsidRDefault="00DF111E">
      <w:pPr>
        <w:jc w:val="center"/>
        <w:rPr>
          <w:rFonts w:ascii="Times New Roman" w:eastAsia="Times New Roman" w:hAnsi="Times New Roman" w:cs="Times New Roman"/>
          <w:sz w:val="24"/>
          <w:szCs w:val="24"/>
          <w:lang w:eastAsia="ru-RU"/>
        </w:rPr>
      </w:pPr>
    </w:p>
    <w:p w:rsidR="00DF111E" w:rsidRDefault="00A25E86">
      <w:pPr>
        <w:ind w:firstLine="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План: </w:t>
      </w:r>
    </w:p>
    <w:p w:rsidR="00DF111E" w:rsidRDefault="00A25E86">
      <w:pPr>
        <w:pStyle w:val="1"/>
        <w:widowControl w:val="0"/>
        <w:spacing w:beforeAutospacing="0" w:afterAutospacing="0"/>
        <w:ind w:firstLine="709"/>
        <w:rPr>
          <w:b w:val="0"/>
          <w:bCs w:val="0"/>
          <w:color w:val="000000"/>
          <w:sz w:val="24"/>
          <w:szCs w:val="24"/>
        </w:rPr>
      </w:pPr>
      <w:r>
        <w:rPr>
          <w:b w:val="0"/>
          <w:sz w:val="24"/>
          <w:szCs w:val="24"/>
        </w:rPr>
        <w:t>5.1 Такелажные изделия</w:t>
      </w:r>
    </w:p>
    <w:p w:rsidR="00DF111E" w:rsidRDefault="00A25E86">
      <w:pPr>
        <w:pStyle w:val="Default"/>
        <w:widowControl w:val="0"/>
        <w:ind w:firstLine="709"/>
      </w:pPr>
      <w:r>
        <w:t>5.2 Монтажные приспособления</w:t>
      </w:r>
    </w:p>
    <w:p w:rsidR="00DF111E" w:rsidRDefault="00A25E86">
      <w:pPr>
        <w:pStyle w:val="Default"/>
        <w:widowControl w:val="0"/>
        <w:ind w:firstLine="709"/>
      </w:pPr>
      <w:r>
        <w:t>Задание:</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1. Внимательно прочитать лекционный материал, провести его анализ и составить конспект основных положений.</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2. Письменно ответить на контрольные вопросы.</w:t>
      </w:r>
    </w:p>
    <w:p w:rsidR="00DF111E" w:rsidRDefault="00DF111E">
      <w:pPr>
        <w:ind w:firstLine="426"/>
        <w:jc w:val="center"/>
        <w:rPr>
          <w:rFonts w:ascii="Times New Roman" w:hAnsi="Times New Roman" w:cs="Times New Roman"/>
          <w:sz w:val="24"/>
          <w:szCs w:val="24"/>
          <w:u w:val="single"/>
        </w:rPr>
      </w:pPr>
    </w:p>
    <w:p w:rsidR="00DF111E" w:rsidRDefault="00A25E86">
      <w:pPr>
        <w:ind w:firstLine="426"/>
        <w:jc w:val="center"/>
        <w:rPr>
          <w:rFonts w:ascii="Times New Roman" w:hAnsi="Times New Roman" w:cs="Times New Roman"/>
          <w:sz w:val="24"/>
          <w:szCs w:val="24"/>
          <w:u w:val="single"/>
        </w:rPr>
      </w:pPr>
      <w:r>
        <w:rPr>
          <w:rFonts w:ascii="Times New Roman" w:hAnsi="Times New Roman" w:cs="Times New Roman"/>
          <w:sz w:val="24"/>
          <w:szCs w:val="24"/>
          <w:u w:val="single"/>
        </w:rPr>
        <w:t>5.1</w:t>
      </w:r>
      <w:r>
        <w:rPr>
          <w:rFonts w:ascii="Times New Roman" w:hAnsi="Times New Roman" w:cs="Times New Roman"/>
          <w:bCs/>
          <w:sz w:val="24"/>
          <w:szCs w:val="24"/>
          <w:u w:val="single"/>
        </w:rPr>
        <w:t xml:space="preserve"> </w:t>
      </w:r>
      <w:r>
        <w:rPr>
          <w:rFonts w:ascii="Times New Roman" w:hAnsi="Times New Roman" w:cs="Times New Roman"/>
          <w:sz w:val="24"/>
          <w:szCs w:val="24"/>
          <w:u w:val="single"/>
        </w:rPr>
        <w:t>Такелажные изделия</w:t>
      </w:r>
    </w:p>
    <w:p w:rsidR="00DF111E" w:rsidRDefault="00DF111E">
      <w:pPr>
        <w:ind w:firstLine="426"/>
        <w:jc w:val="center"/>
        <w:rPr>
          <w:rFonts w:ascii="Times New Roman" w:hAnsi="Times New Roman" w:cs="Times New Roman"/>
          <w:sz w:val="24"/>
          <w:szCs w:val="24"/>
          <w:u w:val="single"/>
        </w:rPr>
      </w:pPr>
    </w:p>
    <w:p w:rsidR="00DF111E" w:rsidRDefault="00A25E86">
      <w:pPr>
        <w:ind w:firstLine="709"/>
        <w:jc w:val="both"/>
      </w:pPr>
      <w:r>
        <w:rPr>
          <w:rFonts w:ascii="Times New Roman" w:hAnsi="Times New Roman" w:cs="Times New Roman"/>
          <w:sz w:val="24"/>
          <w:szCs w:val="24"/>
        </w:rPr>
        <w:t xml:space="preserve">Такелажные работы – горизонтальное, вертикальное и наклонное перемещения оборудования, осуществляемые на монтажной площадке, а также установка, снятие и передвижка такелажных средств. При этом такелажные процессы, осуществляемые в пределах монтажной зоны, относятся к основным, а выполняемые вне ее – к подготовительным технологическим процессам монтажа. К такелажным средствам относят: монтажные мачты, порталы, </w:t>
      </w:r>
      <w:proofErr w:type="spellStart"/>
      <w:r>
        <w:rPr>
          <w:rFonts w:ascii="Times New Roman" w:hAnsi="Times New Roman" w:cs="Times New Roman"/>
          <w:sz w:val="24"/>
          <w:szCs w:val="24"/>
        </w:rPr>
        <w:t>шевры</w:t>
      </w:r>
      <w:proofErr w:type="spellEnd"/>
      <w:r>
        <w:rPr>
          <w:rFonts w:ascii="Times New Roman" w:hAnsi="Times New Roman" w:cs="Times New Roman"/>
          <w:sz w:val="24"/>
          <w:szCs w:val="24"/>
        </w:rPr>
        <w:t>, лебедки и тому подобное.</w:t>
      </w:r>
    </w:p>
    <w:p w:rsidR="00DF111E" w:rsidRDefault="00A25E86">
      <w:pPr>
        <w:ind w:firstLine="709"/>
        <w:jc w:val="both"/>
      </w:pPr>
      <w:r>
        <w:rPr>
          <w:rFonts w:ascii="Times New Roman" w:hAnsi="Times New Roman" w:cs="Times New Roman"/>
          <w:sz w:val="24"/>
          <w:szCs w:val="24"/>
        </w:rPr>
        <w:t>На долю такелажных работ приходится значительная часть общего объема монтажных работ. Их значение особенно возрастает в связи с индустриализацией монтажа.</w:t>
      </w:r>
    </w:p>
    <w:p w:rsidR="00DF111E" w:rsidRDefault="00A25E86">
      <w:pPr>
        <w:shd w:val="clear" w:color="auto" w:fill="FFFFFF"/>
        <w:ind w:firstLine="426"/>
        <w:jc w:val="both"/>
      </w:pPr>
      <w:r>
        <w:rPr>
          <w:rFonts w:ascii="Times New Roman" w:hAnsi="Times New Roman" w:cs="Times New Roman"/>
          <w:sz w:val="24"/>
          <w:szCs w:val="24"/>
        </w:rPr>
        <w:t xml:space="preserve">Такелажные изделия </w:t>
      </w:r>
      <w:r>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b/>
          <w:bCs/>
          <w:color w:val="000000" w:themeColor="text1"/>
          <w:sz w:val="24"/>
          <w:szCs w:val="24"/>
          <w:lang w:eastAsia="ru-RU"/>
        </w:rPr>
        <w:t>Таль (рис. 6.1)</w:t>
      </w:r>
      <w:r>
        <w:rPr>
          <w:rFonts w:ascii="Times New Roman" w:eastAsia="Times New Roman" w:hAnsi="Times New Roman" w:cs="Times New Roman"/>
          <w:color w:val="000000" w:themeColor="text1"/>
          <w:sz w:val="24"/>
          <w:szCs w:val="24"/>
          <w:lang w:eastAsia="ru-RU"/>
        </w:rPr>
        <w:t>. Устройство для подъема грузов. Состоит из блоков и троса (каната или металлической цепи). Существуют механические и электрические модели, называемые тельферами</w:t>
      </w:r>
    </w:p>
    <w:p w:rsidR="00DF111E" w:rsidRDefault="00DF111E">
      <w:pPr>
        <w:shd w:val="clear" w:color="auto" w:fill="FFFFFF"/>
        <w:ind w:firstLine="426"/>
        <w:jc w:val="both"/>
        <w:rPr>
          <w:rFonts w:ascii="Times New Roman" w:eastAsia="Times New Roman" w:hAnsi="Times New Roman" w:cs="Times New Roman"/>
          <w:b/>
          <w:color w:val="000000" w:themeColor="text1"/>
          <w:sz w:val="24"/>
          <w:szCs w:val="24"/>
          <w:lang w:eastAsia="ru-RU"/>
        </w:rPr>
      </w:pPr>
    </w:p>
    <w:p w:rsidR="00DF111E" w:rsidRDefault="00A25E86">
      <w:pPr>
        <w:shd w:val="clear" w:color="auto" w:fill="FFFFFF"/>
        <w:ind w:firstLine="426"/>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noProof/>
          <w:color w:val="000000" w:themeColor="text1"/>
          <w:sz w:val="24"/>
          <w:szCs w:val="24"/>
          <w:lang w:eastAsia="ru-RU"/>
        </w:rPr>
        <w:drawing>
          <wp:anchor distT="0" distB="0" distL="114300" distR="114300" simplePos="0" relativeHeight="256" behindDoc="0" locked="0" layoutInCell="0" allowOverlap="1">
            <wp:simplePos x="0" y="0"/>
            <wp:positionH relativeFrom="column">
              <wp:posOffset>2628265</wp:posOffset>
            </wp:positionH>
            <wp:positionV relativeFrom="paragraph">
              <wp:posOffset>635</wp:posOffset>
            </wp:positionV>
            <wp:extent cx="796925" cy="2679700"/>
            <wp:effectExtent l="0" t="0" r="0" b="0"/>
            <wp:wrapTight wrapText="bothSides">
              <wp:wrapPolygon edited="0">
                <wp:start x="-20" y="0"/>
                <wp:lineTo x="-20" y="21486"/>
                <wp:lineTo x="21139" y="21486"/>
                <wp:lineTo x="21139" y="0"/>
                <wp:lineTo x="-20" y="0"/>
              </wp:wrapPolygon>
            </wp:wrapTight>
            <wp:docPr id="7" name="Рисунок 20" descr="https://top-grad.ru/upload/iblock/fe6/fe66d8fd3a07e0ec62b78a6b3a3449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20" descr="https://top-grad.ru/upload/iblock/fe6/fe66d8fd3a07e0ec62b78a6b3a3449e8.jpg"/>
                    <pic:cNvPicPr>
                      <a:picLocks noChangeAspect="1" noChangeArrowheads="1"/>
                    </pic:cNvPicPr>
                  </pic:nvPicPr>
                  <pic:blipFill>
                    <a:blip r:embed="rId13"/>
                    <a:srcRect l="35058" r="35150"/>
                    <a:stretch>
                      <a:fillRect/>
                    </a:stretch>
                  </pic:blipFill>
                  <pic:spPr bwMode="auto">
                    <a:xfrm>
                      <a:off x="0" y="0"/>
                      <a:ext cx="796925" cy="2679700"/>
                    </a:xfrm>
                    <a:prstGeom prst="rect">
                      <a:avLst/>
                    </a:prstGeom>
                  </pic:spPr>
                </pic:pic>
              </a:graphicData>
            </a:graphic>
          </wp:anchor>
        </w:drawing>
      </w:r>
    </w:p>
    <w:p w:rsidR="00DF111E" w:rsidRDefault="00DF111E">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DF111E" w:rsidRDefault="00DF111E">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DF111E" w:rsidRDefault="00DF111E">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DF111E" w:rsidRDefault="00DF111E">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DF111E" w:rsidRDefault="00DF111E">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DF111E" w:rsidRDefault="00DF111E">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DF111E" w:rsidRDefault="00DF111E">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DF111E" w:rsidRDefault="00DF111E">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DF111E" w:rsidRDefault="00DF111E">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DF111E" w:rsidRDefault="00DF111E">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DF111E" w:rsidRDefault="00DF111E">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DF111E" w:rsidRDefault="00DF111E">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DF111E" w:rsidRDefault="00DF111E">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DF111E" w:rsidRDefault="00DF111E">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DF111E" w:rsidRDefault="00DF111E">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DF111E" w:rsidRDefault="00A25E86">
      <w:pPr>
        <w:shd w:val="clear" w:color="auto" w:fill="FFFFFF"/>
        <w:ind w:firstLine="426"/>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Рисунок 6.1 – Таль ручная</w:t>
      </w:r>
    </w:p>
    <w:p w:rsidR="00DF111E" w:rsidRDefault="00DF111E">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DF111E" w:rsidRDefault="00A25E86">
      <w:pPr>
        <w:shd w:val="clear" w:color="auto" w:fill="FFFFFF"/>
        <w:ind w:firstLine="426"/>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Лебедка (рис. 6.2)</w:t>
      </w:r>
      <w:r>
        <w:rPr>
          <w:rFonts w:ascii="Times New Roman" w:eastAsia="Times New Roman" w:hAnsi="Times New Roman" w:cs="Times New Roman"/>
          <w:color w:val="000000" w:themeColor="text1"/>
          <w:sz w:val="24"/>
          <w:szCs w:val="24"/>
          <w:lang w:eastAsia="ru-RU"/>
        </w:rPr>
        <w:t>. Схожее с талью по принципу работы приспособление. Служит для перемещения грузов в горизонтальном направлении.</w:t>
      </w:r>
    </w:p>
    <w:p w:rsidR="00DF111E" w:rsidRDefault="00A25E86">
      <w:pPr>
        <w:shd w:val="clear" w:color="auto" w:fill="FFFFFF"/>
        <w:ind w:left="426"/>
        <w:jc w:val="center"/>
        <w:rPr>
          <w:rFonts w:ascii="Times New Roman" w:eastAsia="Times New Roman" w:hAnsi="Times New Roman" w:cs="Times New Roman"/>
          <w:color w:val="000000" w:themeColor="text1"/>
          <w:sz w:val="24"/>
          <w:szCs w:val="24"/>
          <w:lang w:eastAsia="ru-RU"/>
        </w:rPr>
      </w:pPr>
      <w:r>
        <w:rPr>
          <w:noProof/>
          <w:lang w:eastAsia="ru-RU"/>
        </w:rPr>
        <w:lastRenderedPageBreak/>
        <w:drawing>
          <wp:inline distT="0" distB="0" distL="0" distR="0">
            <wp:extent cx="2706370" cy="2009140"/>
            <wp:effectExtent l="0" t="0" r="0" b="0"/>
            <wp:docPr id="8" name="Рисунок 7" descr="https://carstyling24.ee/wp-content/uploads/2018/08/2791843VSvBSrVDkB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descr="https://carstyling24.ee/wp-content/uploads/2018/08/2791843VSvBSrVDkBV.jpg"/>
                    <pic:cNvPicPr>
                      <a:picLocks noChangeAspect="1" noChangeArrowheads="1"/>
                    </pic:cNvPicPr>
                  </pic:nvPicPr>
                  <pic:blipFill>
                    <a:blip r:embed="rId14"/>
                    <a:stretch>
                      <a:fillRect/>
                    </a:stretch>
                  </pic:blipFill>
                  <pic:spPr bwMode="auto">
                    <a:xfrm>
                      <a:off x="0" y="0"/>
                      <a:ext cx="2706370" cy="2009140"/>
                    </a:xfrm>
                    <a:prstGeom prst="rect">
                      <a:avLst/>
                    </a:prstGeom>
                  </pic:spPr>
                </pic:pic>
              </a:graphicData>
            </a:graphic>
          </wp:inline>
        </w:drawing>
      </w:r>
    </w:p>
    <w:p w:rsidR="00DF111E" w:rsidRDefault="00A25E86">
      <w:pPr>
        <w:shd w:val="clear" w:color="auto" w:fill="FFFFFF"/>
        <w:ind w:left="426"/>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Рисунок 6.2 – Лебедка ручная</w:t>
      </w:r>
    </w:p>
    <w:p w:rsidR="00DF111E" w:rsidRDefault="00DF111E">
      <w:pPr>
        <w:shd w:val="clear" w:color="auto" w:fill="FFFFFF"/>
        <w:ind w:left="426"/>
        <w:jc w:val="center"/>
        <w:rPr>
          <w:rFonts w:ascii="Times New Roman" w:eastAsia="Times New Roman" w:hAnsi="Times New Roman" w:cs="Times New Roman"/>
          <w:color w:val="000000" w:themeColor="text1"/>
          <w:sz w:val="24"/>
          <w:szCs w:val="24"/>
          <w:lang w:eastAsia="ru-RU"/>
        </w:rPr>
      </w:pPr>
    </w:p>
    <w:p w:rsidR="00DF111E" w:rsidRDefault="00A25E86">
      <w:pPr>
        <w:shd w:val="clear" w:color="auto" w:fill="FFFFFF"/>
        <w:ind w:firstLine="426"/>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Тросы и канаты (рис. 6.3)</w:t>
      </w:r>
      <w:r>
        <w:rPr>
          <w:rFonts w:ascii="Times New Roman" w:eastAsia="Times New Roman" w:hAnsi="Times New Roman" w:cs="Times New Roman"/>
          <w:color w:val="000000" w:themeColor="text1"/>
          <w:sz w:val="24"/>
          <w:szCs w:val="24"/>
          <w:lang w:eastAsia="ru-RU"/>
        </w:rPr>
        <w:t>. Изделия из синтетического капрона, стали или пеньки (грубого лубяного волокна). Являются основными элементами традиционного такелажного оборудования.</w:t>
      </w:r>
    </w:p>
    <w:p w:rsidR="00DF111E" w:rsidRDefault="00A25E86">
      <w:pPr>
        <w:shd w:val="clear" w:color="auto" w:fill="FFFFFF"/>
        <w:ind w:left="426"/>
        <w:jc w:val="center"/>
        <w:rPr>
          <w:rFonts w:ascii="Times New Roman" w:eastAsia="Times New Roman" w:hAnsi="Times New Roman" w:cs="Times New Roman"/>
          <w:color w:val="000000" w:themeColor="text1"/>
          <w:sz w:val="24"/>
          <w:szCs w:val="24"/>
          <w:lang w:eastAsia="ru-RU"/>
        </w:rPr>
      </w:pPr>
      <w:r>
        <w:rPr>
          <w:noProof/>
          <w:lang w:eastAsia="ru-RU"/>
        </w:rPr>
        <w:drawing>
          <wp:inline distT="0" distB="0" distL="0" distR="0">
            <wp:extent cx="2984500" cy="1982470"/>
            <wp:effectExtent l="0" t="0" r="0" b="0"/>
            <wp:docPr id="9" name="Рисунок 22" descr="https://cdn.stpulscen.ru/system/ckeditor_assets/pictures/330363/content_53_telfernyy_tros_iz_stalnoy_provolo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22" descr="https://cdn.stpulscen.ru/system/ckeditor_assets/pictures/330363/content_53_telfernyy_tros_iz_stalnoy_provoloki.jpg"/>
                    <pic:cNvPicPr>
                      <a:picLocks noChangeAspect="1" noChangeArrowheads="1"/>
                    </pic:cNvPicPr>
                  </pic:nvPicPr>
                  <pic:blipFill>
                    <a:blip r:embed="rId15"/>
                    <a:stretch>
                      <a:fillRect/>
                    </a:stretch>
                  </pic:blipFill>
                  <pic:spPr bwMode="auto">
                    <a:xfrm>
                      <a:off x="0" y="0"/>
                      <a:ext cx="2984500" cy="1982470"/>
                    </a:xfrm>
                    <a:prstGeom prst="rect">
                      <a:avLst/>
                    </a:prstGeom>
                  </pic:spPr>
                </pic:pic>
              </a:graphicData>
            </a:graphic>
          </wp:inline>
        </w:drawing>
      </w:r>
    </w:p>
    <w:p w:rsidR="00DF111E" w:rsidRDefault="00A25E86">
      <w:pPr>
        <w:shd w:val="clear" w:color="auto" w:fill="FFFFFF"/>
        <w:ind w:left="426"/>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Рисунок 6.3 – Трос стальной тяговый</w:t>
      </w:r>
    </w:p>
    <w:p w:rsidR="00DF111E" w:rsidRDefault="00DF111E">
      <w:pPr>
        <w:shd w:val="clear" w:color="auto" w:fill="FFFFFF"/>
        <w:ind w:left="426"/>
        <w:jc w:val="center"/>
        <w:rPr>
          <w:rFonts w:ascii="Times New Roman" w:eastAsia="Times New Roman" w:hAnsi="Times New Roman" w:cs="Times New Roman"/>
          <w:color w:val="000000" w:themeColor="text1"/>
          <w:sz w:val="24"/>
          <w:szCs w:val="24"/>
          <w:lang w:eastAsia="ru-RU"/>
        </w:rPr>
      </w:pPr>
    </w:p>
    <w:p w:rsidR="00DF111E" w:rsidRDefault="00A25E86">
      <w:pPr>
        <w:shd w:val="clear" w:color="auto" w:fill="FFFFFF"/>
        <w:ind w:firstLine="426"/>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Домкрат (рис. 6.4)</w:t>
      </w:r>
      <w:r>
        <w:rPr>
          <w:rFonts w:ascii="Times New Roman" w:eastAsia="Times New Roman" w:hAnsi="Times New Roman" w:cs="Times New Roman"/>
          <w:color w:val="000000" w:themeColor="text1"/>
          <w:sz w:val="24"/>
          <w:szCs w:val="24"/>
          <w:lang w:eastAsia="ru-RU"/>
        </w:rPr>
        <w:t>. Устройства для подъема (приподнимания) грузов на небольшую высоту, их зацепа для дальнейшего перемещения. Используются как отдельно, так и в составе единой такелажной системы.</w:t>
      </w:r>
    </w:p>
    <w:p w:rsidR="00DF111E" w:rsidRDefault="00A25E86">
      <w:pPr>
        <w:shd w:val="clear" w:color="auto" w:fill="FFFFFF"/>
        <w:ind w:left="426"/>
        <w:jc w:val="center"/>
        <w:rPr>
          <w:rFonts w:ascii="Times New Roman" w:eastAsia="Times New Roman" w:hAnsi="Times New Roman" w:cs="Times New Roman"/>
          <w:b/>
          <w:bCs/>
          <w:color w:val="000000" w:themeColor="text1"/>
          <w:sz w:val="24"/>
          <w:szCs w:val="24"/>
          <w:lang w:eastAsia="ru-RU"/>
        </w:rPr>
      </w:pPr>
      <w:r>
        <w:rPr>
          <w:noProof/>
          <w:lang w:eastAsia="ru-RU"/>
        </w:rPr>
        <w:drawing>
          <wp:inline distT="0" distB="0" distL="0" distR="0">
            <wp:extent cx="2589530" cy="2440305"/>
            <wp:effectExtent l="0" t="0" r="0" b="0"/>
            <wp:docPr id="10" name="Рисунок 9" descr="https://stankomasterinstrument.ru/image/cache/catalog/import_yml/162/295/931/ec9b5c9c4d31dc6-1200x7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descr="https://stankomasterinstrument.ru/image/cache/catalog/import_yml/162/295/931/ec9b5c9c4d31dc6-1200x750.jpg"/>
                    <pic:cNvPicPr>
                      <a:picLocks noChangeAspect="1" noChangeArrowheads="1"/>
                    </pic:cNvPicPr>
                  </pic:nvPicPr>
                  <pic:blipFill>
                    <a:blip r:embed="rId16"/>
                    <a:srcRect l="16594" r="17132"/>
                    <a:stretch>
                      <a:fillRect/>
                    </a:stretch>
                  </pic:blipFill>
                  <pic:spPr bwMode="auto">
                    <a:xfrm>
                      <a:off x="0" y="0"/>
                      <a:ext cx="2589530" cy="2440305"/>
                    </a:xfrm>
                    <a:prstGeom prst="rect">
                      <a:avLst/>
                    </a:prstGeom>
                  </pic:spPr>
                </pic:pic>
              </a:graphicData>
            </a:graphic>
          </wp:inline>
        </w:drawing>
      </w:r>
    </w:p>
    <w:p w:rsidR="00DF111E" w:rsidRDefault="00A25E86">
      <w:pPr>
        <w:shd w:val="clear" w:color="auto" w:fill="FFFFFF"/>
        <w:ind w:left="426"/>
        <w:jc w:val="center"/>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Рисунок 6.4 – Домкрат гидравлический МН 8</w:t>
      </w:r>
    </w:p>
    <w:p w:rsidR="00DF111E" w:rsidRDefault="00DF111E">
      <w:pPr>
        <w:shd w:val="clear" w:color="auto" w:fill="FFFFFF"/>
        <w:ind w:left="426"/>
        <w:jc w:val="center"/>
        <w:rPr>
          <w:rFonts w:ascii="Times New Roman" w:eastAsia="Times New Roman" w:hAnsi="Times New Roman" w:cs="Times New Roman"/>
          <w:bCs/>
          <w:color w:val="000000" w:themeColor="text1"/>
          <w:sz w:val="24"/>
          <w:szCs w:val="24"/>
          <w:lang w:eastAsia="ru-RU"/>
        </w:rPr>
      </w:pPr>
    </w:p>
    <w:p w:rsidR="00DF111E" w:rsidRDefault="00A25E86">
      <w:pPr>
        <w:shd w:val="clear" w:color="auto" w:fill="FFFFFF"/>
        <w:ind w:firstLine="426"/>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Стропы (рис. 6.5). </w:t>
      </w:r>
      <w:r>
        <w:rPr>
          <w:rFonts w:ascii="Times New Roman" w:eastAsia="Times New Roman" w:hAnsi="Times New Roman" w:cs="Times New Roman"/>
          <w:color w:val="000000" w:themeColor="text1"/>
          <w:sz w:val="24"/>
          <w:szCs w:val="24"/>
          <w:lang w:eastAsia="ru-RU"/>
        </w:rPr>
        <w:t>Приспособление для фиксации грузов во время работ по подъему. Могут оснащаться кольцами, скобами, крюками.</w:t>
      </w:r>
    </w:p>
    <w:p w:rsidR="00DF111E" w:rsidRDefault="00A25E86">
      <w:pPr>
        <w:shd w:val="clear" w:color="auto" w:fill="FFFFFF"/>
        <w:ind w:left="426"/>
        <w:jc w:val="center"/>
        <w:rPr>
          <w:rFonts w:ascii="Times New Roman" w:eastAsia="Times New Roman" w:hAnsi="Times New Roman" w:cs="Times New Roman"/>
          <w:bCs/>
          <w:color w:val="000000" w:themeColor="text1"/>
          <w:sz w:val="24"/>
          <w:szCs w:val="24"/>
          <w:lang w:eastAsia="ru-RU"/>
        </w:rPr>
      </w:pPr>
      <w:r>
        <w:rPr>
          <w:noProof/>
          <w:lang w:eastAsia="ru-RU"/>
        </w:rPr>
        <w:lastRenderedPageBreak/>
        <w:drawing>
          <wp:inline distT="0" distB="0" distL="0" distR="0">
            <wp:extent cx="2252980" cy="2252980"/>
            <wp:effectExtent l="0" t="0" r="0" b="0"/>
            <wp:docPr id="11" name="Рисунок 11" descr="https://sklad13.ru/images/cms/data/import_files/28/strop_lentochnyj_nereguliruemyj_s_amortizatorom_model_aad_sibrte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1" descr="https://sklad13.ru/images/cms/data/import_files/28/strop_lentochnyj_nereguliruemyj_s_amortizatorom_model_aad_sibrteh.jpg"/>
                    <pic:cNvPicPr>
                      <a:picLocks noChangeAspect="1" noChangeArrowheads="1"/>
                    </pic:cNvPicPr>
                  </pic:nvPicPr>
                  <pic:blipFill>
                    <a:blip r:embed="rId17"/>
                    <a:stretch>
                      <a:fillRect/>
                    </a:stretch>
                  </pic:blipFill>
                  <pic:spPr bwMode="auto">
                    <a:xfrm>
                      <a:off x="0" y="0"/>
                      <a:ext cx="2252980" cy="2252980"/>
                    </a:xfrm>
                    <a:prstGeom prst="rect">
                      <a:avLst/>
                    </a:prstGeom>
                  </pic:spPr>
                </pic:pic>
              </a:graphicData>
            </a:graphic>
          </wp:inline>
        </w:drawing>
      </w:r>
      <w:r>
        <w:rPr>
          <w:rFonts w:ascii="Times New Roman" w:eastAsia="Times New Roman" w:hAnsi="Times New Roman" w:cs="Times New Roman"/>
          <w:bCs/>
          <w:color w:val="000000" w:themeColor="text1"/>
          <w:sz w:val="24"/>
          <w:szCs w:val="24"/>
          <w:lang w:eastAsia="ru-RU"/>
        </w:rPr>
        <w:t xml:space="preserve"> </w:t>
      </w:r>
    </w:p>
    <w:p w:rsidR="00DF111E" w:rsidRDefault="00A25E86">
      <w:pPr>
        <w:shd w:val="clear" w:color="auto" w:fill="FFFFFF"/>
        <w:ind w:left="426"/>
        <w:jc w:val="center"/>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Рисунок 6.5 – Строп ленточный нерегулируемый</w:t>
      </w:r>
    </w:p>
    <w:p w:rsidR="00DF111E" w:rsidRDefault="00DF111E">
      <w:pPr>
        <w:shd w:val="clear" w:color="auto" w:fill="FFFFFF"/>
        <w:ind w:left="426"/>
        <w:jc w:val="center"/>
        <w:rPr>
          <w:rFonts w:ascii="Times New Roman" w:eastAsia="Times New Roman" w:hAnsi="Times New Roman" w:cs="Times New Roman"/>
          <w:color w:val="000000" w:themeColor="text1"/>
          <w:sz w:val="24"/>
          <w:szCs w:val="24"/>
          <w:lang w:eastAsia="ru-RU"/>
        </w:rPr>
      </w:pPr>
    </w:p>
    <w:p w:rsidR="00DF111E" w:rsidRDefault="00A25E86">
      <w:pPr>
        <w:shd w:val="clear" w:color="auto" w:fill="FFFFFF"/>
        <w:ind w:firstLine="426"/>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Полиспаст (рис. 6.6)</w:t>
      </w:r>
      <w:r>
        <w:rPr>
          <w:rFonts w:ascii="Times New Roman" w:eastAsia="Times New Roman" w:hAnsi="Times New Roman" w:cs="Times New Roman"/>
          <w:color w:val="000000" w:themeColor="text1"/>
          <w:sz w:val="24"/>
          <w:szCs w:val="24"/>
          <w:lang w:eastAsia="ru-RU"/>
        </w:rPr>
        <w:t>. Оборудование из нескольких блоков, обвитых цепью или канатом. Обеспечивают увеличение скорости или силы при работе.</w:t>
      </w:r>
    </w:p>
    <w:p w:rsidR="00DF111E" w:rsidRDefault="00A25E86">
      <w:pPr>
        <w:shd w:val="clear" w:color="auto" w:fill="FFFFFF"/>
        <w:ind w:left="426"/>
        <w:jc w:val="center"/>
        <w:rPr>
          <w:rFonts w:ascii="Times New Roman" w:eastAsia="Times New Roman" w:hAnsi="Times New Roman" w:cs="Times New Roman"/>
          <w:b/>
          <w:bCs/>
          <w:color w:val="000000" w:themeColor="text1"/>
          <w:sz w:val="24"/>
          <w:szCs w:val="24"/>
          <w:lang w:eastAsia="ru-RU"/>
        </w:rPr>
      </w:pPr>
      <w:r>
        <w:rPr>
          <w:noProof/>
          <w:lang w:eastAsia="ru-RU"/>
        </w:rPr>
        <w:drawing>
          <wp:inline distT="0" distB="0" distL="0" distR="0">
            <wp:extent cx="2304415" cy="2304415"/>
            <wp:effectExtent l="0" t="0" r="0" b="0"/>
            <wp:docPr id="12" name="Рисунок 12" descr="https://arbostuff.ru/upload/iblock/d38/n0ev1jcqhbz796edm90rdvsmw4c3aljx/polispastblokbig33rolika7465mmkryuk5knsvertlyug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descr="https://arbostuff.ru/upload/iblock/d38/n0ev1jcqhbz796edm90rdvsmw4c3aljx/polispastblokbig33rolika7465mmkryuk5knsvertlyugom.jpg"/>
                    <pic:cNvPicPr>
                      <a:picLocks noChangeAspect="1" noChangeArrowheads="1"/>
                    </pic:cNvPicPr>
                  </pic:nvPicPr>
                  <pic:blipFill>
                    <a:blip r:embed="rId18"/>
                    <a:stretch>
                      <a:fillRect/>
                    </a:stretch>
                  </pic:blipFill>
                  <pic:spPr bwMode="auto">
                    <a:xfrm>
                      <a:off x="0" y="0"/>
                      <a:ext cx="2304415" cy="2304415"/>
                    </a:xfrm>
                    <a:prstGeom prst="rect">
                      <a:avLst/>
                    </a:prstGeom>
                  </pic:spPr>
                </pic:pic>
              </a:graphicData>
            </a:graphic>
          </wp:inline>
        </w:drawing>
      </w:r>
    </w:p>
    <w:p w:rsidR="00DF111E" w:rsidRDefault="00DF111E">
      <w:pPr>
        <w:shd w:val="clear" w:color="auto" w:fill="FFFFFF"/>
        <w:ind w:left="426"/>
        <w:jc w:val="both"/>
        <w:rPr>
          <w:rFonts w:ascii="Times New Roman" w:eastAsia="Times New Roman" w:hAnsi="Times New Roman" w:cs="Times New Roman"/>
          <w:b/>
          <w:bCs/>
          <w:color w:val="000000" w:themeColor="text1"/>
          <w:sz w:val="24"/>
          <w:szCs w:val="24"/>
          <w:lang w:eastAsia="ru-RU"/>
        </w:rPr>
      </w:pPr>
    </w:p>
    <w:p w:rsidR="00DF111E" w:rsidRDefault="00A25E86">
      <w:pPr>
        <w:shd w:val="clear" w:color="auto" w:fill="FFFFFF"/>
        <w:ind w:left="426"/>
        <w:jc w:val="center"/>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Рисунок 6.6 – Полиспаст 3х секционный</w:t>
      </w:r>
    </w:p>
    <w:p w:rsidR="00DF111E" w:rsidRDefault="00DF111E">
      <w:pPr>
        <w:shd w:val="clear" w:color="auto" w:fill="FFFFFF"/>
        <w:ind w:left="426"/>
        <w:jc w:val="both"/>
        <w:rPr>
          <w:rFonts w:ascii="Times New Roman" w:eastAsia="Times New Roman" w:hAnsi="Times New Roman" w:cs="Times New Roman"/>
          <w:b/>
          <w:bCs/>
          <w:color w:val="000000" w:themeColor="text1"/>
          <w:sz w:val="24"/>
          <w:szCs w:val="24"/>
          <w:lang w:eastAsia="ru-RU"/>
        </w:rPr>
      </w:pPr>
    </w:p>
    <w:p w:rsidR="00DF111E" w:rsidRDefault="00A25E86">
      <w:pPr>
        <w:shd w:val="clear" w:color="auto" w:fill="FFFFFF"/>
        <w:ind w:left="426"/>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 </w:t>
      </w:r>
      <w:proofErr w:type="spellStart"/>
      <w:r>
        <w:rPr>
          <w:rFonts w:ascii="Times New Roman" w:eastAsia="Times New Roman" w:hAnsi="Times New Roman" w:cs="Times New Roman"/>
          <w:b/>
          <w:bCs/>
          <w:color w:val="000000" w:themeColor="text1"/>
          <w:sz w:val="24"/>
          <w:szCs w:val="24"/>
          <w:lang w:eastAsia="ru-RU"/>
        </w:rPr>
        <w:t>Допельштоки</w:t>
      </w:r>
      <w:proofErr w:type="spellEnd"/>
      <w:r>
        <w:rPr>
          <w:rFonts w:ascii="Times New Roman" w:eastAsia="Times New Roman" w:hAnsi="Times New Roman" w:cs="Times New Roman"/>
          <w:b/>
          <w:bCs/>
          <w:color w:val="000000" w:themeColor="text1"/>
          <w:sz w:val="24"/>
          <w:szCs w:val="24"/>
          <w:lang w:eastAsia="ru-RU"/>
        </w:rPr>
        <w:t>, ремни, сетки (рис. 6.7)</w:t>
      </w:r>
      <w:r>
        <w:rPr>
          <w:rFonts w:ascii="Times New Roman" w:eastAsia="Times New Roman" w:hAnsi="Times New Roman" w:cs="Times New Roman"/>
          <w:color w:val="000000" w:themeColor="text1"/>
          <w:sz w:val="24"/>
          <w:szCs w:val="24"/>
          <w:lang w:eastAsia="ru-RU"/>
        </w:rPr>
        <w:t>. Штанги, опоры и другие элементы для устойчивой фиксации груза при перевозке. Современный аналог египетских настилов и помостов.</w:t>
      </w:r>
    </w:p>
    <w:p w:rsidR="00DF111E" w:rsidRDefault="00A25E86">
      <w:pPr>
        <w:ind w:left="426"/>
        <w:jc w:val="center"/>
        <w:rPr>
          <w:rFonts w:ascii="Times New Roman" w:hAnsi="Times New Roman" w:cs="Times New Roman"/>
          <w:sz w:val="24"/>
          <w:szCs w:val="24"/>
          <w:u w:val="single"/>
        </w:rPr>
      </w:pPr>
      <w:r>
        <w:rPr>
          <w:rFonts w:ascii="Times New Roman" w:hAnsi="Times New Roman" w:cs="Times New Roman"/>
          <w:noProof/>
          <w:sz w:val="24"/>
          <w:szCs w:val="24"/>
          <w:u w:val="single"/>
          <w:lang w:eastAsia="ru-RU"/>
        </w:rPr>
        <w:drawing>
          <wp:anchor distT="0" distB="0" distL="114300" distR="114300" simplePos="0" relativeHeight="257" behindDoc="0" locked="0" layoutInCell="0" allowOverlap="1">
            <wp:simplePos x="0" y="0"/>
            <wp:positionH relativeFrom="column">
              <wp:posOffset>842645</wp:posOffset>
            </wp:positionH>
            <wp:positionV relativeFrom="paragraph">
              <wp:posOffset>164465</wp:posOffset>
            </wp:positionV>
            <wp:extent cx="4645025" cy="1979295"/>
            <wp:effectExtent l="0" t="0" r="0" b="0"/>
            <wp:wrapTight wrapText="bothSides">
              <wp:wrapPolygon edited="0">
                <wp:start x="-19" y="0"/>
                <wp:lineTo x="-19" y="21377"/>
                <wp:lineTo x="21507" y="21377"/>
                <wp:lineTo x="21507" y="0"/>
                <wp:lineTo x="-19" y="0"/>
              </wp:wrapPolygon>
            </wp:wrapTight>
            <wp:docPr id="13" name="Рисунок 13" descr="https://www.schwarzmueller.com/fileadmin/user_upload/J_PSanh3ASP_Doppelstock_PI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descr="https://www.schwarzmueller.com/fileadmin/user_upload/J_PSanh3ASP_Doppelstock_PIC4.jpg"/>
                    <pic:cNvPicPr>
                      <a:picLocks noChangeAspect="1" noChangeArrowheads="1"/>
                    </pic:cNvPicPr>
                  </pic:nvPicPr>
                  <pic:blipFill>
                    <a:blip r:embed="rId19"/>
                    <a:srcRect l="-124" t="-557" r="124" b="36642"/>
                    <a:stretch>
                      <a:fillRect/>
                    </a:stretch>
                  </pic:blipFill>
                  <pic:spPr bwMode="auto">
                    <a:xfrm>
                      <a:off x="0" y="0"/>
                      <a:ext cx="4645025" cy="1979295"/>
                    </a:xfrm>
                    <a:prstGeom prst="rect">
                      <a:avLst/>
                    </a:prstGeom>
                  </pic:spPr>
                </pic:pic>
              </a:graphicData>
            </a:graphic>
          </wp:anchor>
        </w:drawing>
      </w:r>
    </w:p>
    <w:p w:rsidR="00DF111E" w:rsidRDefault="00DF111E">
      <w:pPr>
        <w:ind w:left="426"/>
        <w:jc w:val="center"/>
        <w:rPr>
          <w:rFonts w:ascii="Times New Roman" w:hAnsi="Times New Roman" w:cs="Times New Roman"/>
          <w:sz w:val="24"/>
          <w:szCs w:val="24"/>
          <w:u w:val="single"/>
        </w:rPr>
      </w:pPr>
    </w:p>
    <w:p w:rsidR="00DF111E" w:rsidRDefault="00DF111E">
      <w:pPr>
        <w:ind w:left="426"/>
        <w:jc w:val="center"/>
        <w:rPr>
          <w:rFonts w:ascii="Times New Roman" w:hAnsi="Times New Roman" w:cs="Times New Roman"/>
          <w:sz w:val="24"/>
          <w:szCs w:val="24"/>
          <w:u w:val="single"/>
        </w:rPr>
      </w:pPr>
    </w:p>
    <w:p w:rsidR="00DF111E" w:rsidRDefault="00DF111E">
      <w:pPr>
        <w:ind w:left="426"/>
        <w:jc w:val="center"/>
        <w:rPr>
          <w:rFonts w:ascii="Times New Roman" w:hAnsi="Times New Roman" w:cs="Times New Roman"/>
          <w:sz w:val="24"/>
          <w:szCs w:val="24"/>
          <w:u w:val="single"/>
        </w:rPr>
      </w:pPr>
    </w:p>
    <w:p w:rsidR="00DF111E" w:rsidRDefault="00DF111E">
      <w:pPr>
        <w:ind w:left="426"/>
        <w:jc w:val="center"/>
        <w:rPr>
          <w:rFonts w:ascii="Times New Roman" w:hAnsi="Times New Roman" w:cs="Times New Roman"/>
          <w:sz w:val="24"/>
          <w:szCs w:val="24"/>
          <w:u w:val="single"/>
        </w:rPr>
      </w:pPr>
    </w:p>
    <w:p w:rsidR="00DF111E" w:rsidRDefault="00DF111E">
      <w:pPr>
        <w:ind w:left="426"/>
        <w:jc w:val="center"/>
        <w:rPr>
          <w:rFonts w:ascii="Times New Roman" w:hAnsi="Times New Roman" w:cs="Times New Roman"/>
          <w:sz w:val="24"/>
          <w:szCs w:val="24"/>
          <w:u w:val="single"/>
        </w:rPr>
      </w:pPr>
    </w:p>
    <w:p w:rsidR="00DF111E" w:rsidRDefault="00DF111E">
      <w:pPr>
        <w:ind w:left="426"/>
        <w:jc w:val="center"/>
        <w:rPr>
          <w:rFonts w:ascii="Times New Roman" w:hAnsi="Times New Roman" w:cs="Times New Roman"/>
          <w:sz w:val="24"/>
          <w:szCs w:val="24"/>
          <w:u w:val="single"/>
        </w:rPr>
      </w:pPr>
    </w:p>
    <w:p w:rsidR="00DF111E" w:rsidRDefault="00DF111E">
      <w:pPr>
        <w:ind w:left="426"/>
        <w:jc w:val="center"/>
        <w:rPr>
          <w:rFonts w:ascii="Times New Roman" w:hAnsi="Times New Roman" w:cs="Times New Roman"/>
          <w:sz w:val="24"/>
          <w:szCs w:val="24"/>
          <w:u w:val="single"/>
        </w:rPr>
      </w:pPr>
    </w:p>
    <w:p w:rsidR="00DF111E" w:rsidRDefault="00DF111E">
      <w:pPr>
        <w:ind w:left="426"/>
        <w:jc w:val="center"/>
        <w:rPr>
          <w:rFonts w:ascii="Times New Roman" w:hAnsi="Times New Roman" w:cs="Times New Roman"/>
          <w:sz w:val="24"/>
          <w:szCs w:val="24"/>
          <w:u w:val="single"/>
        </w:rPr>
      </w:pPr>
    </w:p>
    <w:p w:rsidR="00DF111E" w:rsidRDefault="00DF111E">
      <w:pPr>
        <w:ind w:left="426"/>
        <w:jc w:val="center"/>
        <w:rPr>
          <w:rFonts w:ascii="Times New Roman" w:hAnsi="Times New Roman" w:cs="Times New Roman"/>
          <w:sz w:val="24"/>
          <w:szCs w:val="24"/>
          <w:u w:val="single"/>
        </w:rPr>
      </w:pPr>
    </w:p>
    <w:p w:rsidR="00DF111E" w:rsidRDefault="00DF111E">
      <w:pPr>
        <w:ind w:left="426"/>
        <w:jc w:val="center"/>
        <w:rPr>
          <w:rFonts w:ascii="Times New Roman" w:hAnsi="Times New Roman" w:cs="Times New Roman"/>
          <w:sz w:val="24"/>
          <w:szCs w:val="24"/>
          <w:u w:val="single"/>
        </w:rPr>
      </w:pPr>
    </w:p>
    <w:p w:rsidR="00DF111E" w:rsidRDefault="00DF111E">
      <w:pPr>
        <w:ind w:left="426"/>
        <w:jc w:val="center"/>
        <w:rPr>
          <w:rFonts w:ascii="Times New Roman" w:hAnsi="Times New Roman" w:cs="Times New Roman"/>
          <w:sz w:val="24"/>
          <w:szCs w:val="24"/>
          <w:u w:val="single"/>
        </w:rPr>
      </w:pPr>
    </w:p>
    <w:p w:rsidR="00DF111E" w:rsidRDefault="00DF111E">
      <w:pPr>
        <w:ind w:left="426"/>
        <w:jc w:val="center"/>
        <w:rPr>
          <w:rFonts w:ascii="Times New Roman" w:hAnsi="Times New Roman" w:cs="Times New Roman"/>
          <w:sz w:val="24"/>
          <w:szCs w:val="24"/>
        </w:rPr>
      </w:pPr>
    </w:p>
    <w:p w:rsidR="00DF111E" w:rsidRDefault="00A25E86">
      <w:pPr>
        <w:ind w:left="426"/>
        <w:jc w:val="center"/>
        <w:rPr>
          <w:rFonts w:ascii="Times New Roman" w:hAnsi="Times New Roman" w:cs="Times New Roman"/>
          <w:sz w:val="24"/>
          <w:szCs w:val="24"/>
        </w:rPr>
      </w:pPr>
      <w:r>
        <w:rPr>
          <w:rFonts w:ascii="Times New Roman" w:hAnsi="Times New Roman" w:cs="Times New Roman"/>
          <w:sz w:val="24"/>
          <w:szCs w:val="24"/>
        </w:rPr>
        <w:t xml:space="preserve">Рисунок 6.7 – </w:t>
      </w:r>
      <w:proofErr w:type="spellStart"/>
      <w:r>
        <w:rPr>
          <w:rFonts w:ascii="Times New Roman" w:hAnsi="Times New Roman" w:cs="Times New Roman"/>
          <w:sz w:val="24"/>
          <w:szCs w:val="24"/>
        </w:rPr>
        <w:t>Допельштоки</w:t>
      </w:r>
      <w:proofErr w:type="spellEnd"/>
    </w:p>
    <w:p w:rsidR="00DF111E" w:rsidRDefault="00DF111E">
      <w:pPr>
        <w:pStyle w:val="Default"/>
        <w:widowControl w:val="0"/>
        <w:ind w:firstLine="425"/>
      </w:pPr>
    </w:p>
    <w:p w:rsidR="00DF111E" w:rsidRDefault="00DF111E">
      <w:pPr>
        <w:pStyle w:val="Default"/>
        <w:widowControl w:val="0"/>
        <w:ind w:firstLine="425"/>
        <w:jc w:val="center"/>
        <w:rPr>
          <w:u w:val="single"/>
        </w:rPr>
      </w:pPr>
    </w:p>
    <w:p w:rsidR="00DF111E" w:rsidRDefault="00A25E86">
      <w:pPr>
        <w:pStyle w:val="Default"/>
        <w:widowControl w:val="0"/>
        <w:ind w:firstLine="425"/>
        <w:jc w:val="center"/>
        <w:rPr>
          <w:u w:val="single"/>
        </w:rPr>
      </w:pPr>
      <w:r>
        <w:rPr>
          <w:u w:val="single"/>
        </w:rPr>
        <w:lastRenderedPageBreak/>
        <w:t>6.2 Монтажные приспособления</w:t>
      </w:r>
    </w:p>
    <w:p w:rsidR="00DF111E" w:rsidRDefault="00DF111E">
      <w:pPr>
        <w:pStyle w:val="Default"/>
        <w:widowControl w:val="0"/>
        <w:ind w:firstLine="425"/>
        <w:jc w:val="center"/>
        <w:rPr>
          <w:u w:val="single"/>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При монтаже широко применяют краны, характеризующиеся высокой мобильностью, маневренностью и производительностью.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Применяют, главным образом, самоходные краны – автокраны, на гусеничном ходу, реже башенные, козловые, мостовые грузоподъемностью от 3 до 100 тонн. Краны имеют ограниченную грузоподъемность и высоту подъема. Кроме того, при насыщенности технологической установки оборудованием и трубопроводами краны, габаритные размеры которых сравнительно велики, не всегда могут заходить на территорию монтажной площадки. В стесненных условиях для монтажа тяжелых и высоких аппаратов или металлоконструкций применяют монтажные мачты грузоподъемностью от 25 до 200 тонн.</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Мачты</w:t>
      </w:r>
      <w:r>
        <w:rPr>
          <w:rFonts w:ascii="Times New Roman" w:hAnsi="Times New Roman" w:cs="Times New Roman"/>
          <w:sz w:val="24"/>
          <w:szCs w:val="24"/>
        </w:rPr>
        <w:t xml:space="preserve"> значительно дешевле кранов, однако их подготовка к работе, то есть перемещение, стыковка, наращивание, оснастка, подъем и закрепление, представляют собой чрезвычайно трудоемкие операции, требующие для своего производства продолжительного времени. Мачты бывают трубчатые и решетчатые. В вертикальном положении мачту удерживают четыре расчалки (ванты), которые одним концом крепятся к оголовку (верхушке) мачты, а другим – к устойчиво неподвижным якорям или мертвякам. К оголовку мачты крепится также неподвижный блок грузового полиспаста. Сбегающий с</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него трос направляется вниз к основанию мачты; к тросу прикреплен отводной блок, сообщающий тросу горизонтальное направление до барабана лебедки.</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Якоря</w:t>
      </w:r>
      <w:r>
        <w:rPr>
          <w:rFonts w:ascii="Times New Roman" w:hAnsi="Times New Roman" w:cs="Times New Roman"/>
          <w:sz w:val="24"/>
          <w:szCs w:val="24"/>
        </w:rPr>
        <w:t xml:space="preserve"> бывают свайные, заглубленные (закладные) и инвентарные. Свайные якоря состоят из нескольких свай, вбитых в землю на глубину более 1,5 метра. </w:t>
      </w:r>
      <w:r>
        <w:rPr>
          <w:rFonts w:ascii="Times New Roman" w:hAnsi="Times New Roman" w:cs="Times New Roman"/>
          <w:b/>
          <w:sz w:val="24"/>
          <w:szCs w:val="24"/>
        </w:rPr>
        <w:t>Закладные якоря</w:t>
      </w:r>
      <w:r>
        <w:rPr>
          <w:rFonts w:ascii="Times New Roman" w:hAnsi="Times New Roman" w:cs="Times New Roman"/>
          <w:sz w:val="24"/>
          <w:szCs w:val="24"/>
        </w:rPr>
        <w:t xml:space="preserve"> представляют собой зарытые в землю или заключенные в бетон пакеты из стальных труб. Удобнее применять переносные, или инвентарные, якоря – тяжелые железобетонные призмы весом до 7,5 тонн, складываемые друг на друга по несколько штук, иногда</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зарытые неглубоко в землю. На действующих предприятиях часто вместо якорей используют фундаменты под различные сооружения и оборудование, проверенные на устойчивость.</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Трубчатые мачты</w:t>
      </w:r>
      <w:r>
        <w:rPr>
          <w:rFonts w:ascii="Times New Roman" w:hAnsi="Times New Roman" w:cs="Times New Roman"/>
          <w:sz w:val="24"/>
          <w:szCs w:val="24"/>
        </w:rPr>
        <w:t xml:space="preserve"> наиболее просты по конструкции. При грузоподъемности до 25 т применяют </w:t>
      </w:r>
      <w:proofErr w:type="spellStart"/>
      <w:r>
        <w:rPr>
          <w:rFonts w:ascii="Times New Roman" w:hAnsi="Times New Roman" w:cs="Times New Roman"/>
          <w:sz w:val="24"/>
          <w:szCs w:val="24"/>
        </w:rPr>
        <w:t>однотрубчатые</w:t>
      </w:r>
      <w:proofErr w:type="spellEnd"/>
      <w:r>
        <w:rPr>
          <w:rFonts w:ascii="Times New Roman" w:hAnsi="Times New Roman" w:cs="Times New Roman"/>
          <w:sz w:val="24"/>
          <w:szCs w:val="24"/>
        </w:rPr>
        <w:t xml:space="preserve"> мачты диаметром до 600 мм, при грузоподъемности от 25 до 80 тс – трех- и </w:t>
      </w:r>
      <w:proofErr w:type="spellStart"/>
      <w:r>
        <w:rPr>
          <w:rFonts w:ascii="Times New Roman" w:hAnsi="Times New Roman" w:cs="Times New Roman"/>
          <w:sz w:val="24"/>
          <w:szCs w:val="24"/>
        </w:rPr>
        <w:t>четырехтрубчатые</w:t>
      </w:r>
      <w:proofErr w:type="spellEnd"/>
      <w:r>
        <w:rPr>
          <w:rFonts w:ascii="Times New Roman" w:hAnsi="Times New Roman" w:cs="Times New Roman"/>
          <w:sz w:val="24"/>
          <w:szCs w:val="24"/>
        </w:rPr>
        <w:t xml:space="preserve"> мачты. Трубы соединяют обручами из полосовой стали и дополнительно укрепляют уголками. </w:t>
      </w:r>
      <w:r>
        <w:rPr>
          <w:rFonts w:ascii="Times New Roman" w:hAnsi="Times New Roman" w:cs="Times New Roman"/>
          <w:b/>
          <w:sz w:val="24"/>
          <w:szCs w:val="24"/>
        </w:rPr>
        <w:t>Опорная часть</w:t>
      </w:r>
      <w:r>
        <w:rPr>
          <w:rFonts w:ascii="Times New Roman" w:hAnsi="Times New Roman" w:cs="Times New Roman"/>
          <w:sz w:val="24"/>
          <w:szCs w:val="24"/>
        </w:rPr>
        <w:t xml:space="preserve"> мачт выполняется в виде жесткой плиты, усиленной косынками, или в виде шарнира. </w:t>
      </w:r>
      <w:r>
        <w:rPr>
          <w:rFonts w:ascii="Times New Roman" w:hAnsi="Times New Roman" w:cs="Times New Roman"/>
          <w:b/>
          <w:sz w:val="24"/>
          <w:szCs w:val="24"/>
        </w:rPr>
        <w:t>Шарнир</w:t>
      </w:r>
      <w:r>
        <w:rPr>
          <w:rFonts w:ascii="Times New Roman" w:hAnsi="Times New Roman" w:cs="Times New Roman"/>
          <w:sz w:val="24"/>
          <w:szCs w:val="24"/>
        </w:rPr>
        <w:t xml:space="preserve"> позволяет наклонять мачту, что необходимо при проведении такелажных работ. </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Решетчатые мачты</w:t>
      </w:r>
      <w:r>
        <w:rPr>
          <w:rFonts w:ascii="Times New Roman" w:hAnsi="Times New Roman" w:cs="Times New Roman"/>
          <w:sz w:val="24"/>
          <w:szCs w:val="24"/>
        </w:rPr>
        <w:t xml:space="preserve"> более сложны в изготовлении, но легче трубчатых. Их изготовляют из прокатных уголков сваркой, они имеют по высоте переменное сечение, уменьшающееся на концах. Отдельные секции мачты длиной 5 – 10 метров стыкуются с помощью накладных стальных листов, к которым они крепятся на чистых болтах. Решетчатые мачты бывают полноповоротными вокруг своей оси и наклоняющимися во все стороны, что значительно увеличивает радиус их действия при выполнении такелажных работ.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С этой целью участок оголовка решетчатой мачты, предназначенный для крепления расчалок, соединен с мачтой шарнирно, а опора мачты изготовлена</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 xml:space="preserve">Порталы и </w:t>
      </w:r>
      <w:proofErr w:type="spellStart"/>
      <w:r>
        <w:rPr>
          <w:rFonts w:ascii="Times New Roman" w:hAnsi="Times New Roman" w:cs="Times New Roman"/>
          <w:b/>
          <w:sz w:val="24"/>
          <w:szCs w:val="24"/>
        </w:rPr>
        <w:t>шевры</w:t>
      </w:r>
      <w:proofErr w:type="spellEnd"/>
      <w:r>
        <w:rPr>
          <w:rFonts w:ascii="Times New Roman" w:hAnsi="Times New Roman" w:cs="Times New Roman"/>
          <w:sz w:val="24"/>
          <w:szCs w:val="24"/>
        </w:rPr>
        <w:t xml:space="preserve"> применяют в тех же случаях, что и мачты. </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Портал</w:t>
      </w:r>
      <w:r>
        <w:rPr>
          <w:rFonts w:ascii="Times New Roman" w:hAnsi="Times New Roman" w:cs="Times New Roman"/>
          <w:sz w:val="24"/>
          <w:szCs w:val="24"/>
        </w:rPr>
        <w:t xml:space="preserve"> имеет Прямоугольную </w:t>
      </w:r>
      <w:proofErr w:type="gramStart"/>
      <w:r>
        <w:rPr>
          <w:rFonts w:ascii="Times New Roman" w:hAnsi="Times New Roman" w:cs="Times New Roman"/>
          <w:sz w:val="24"/>
          <w:szCs w:val="24"/>
        </w:rPr>
        <w:t>форму .</w:t>
      </w:r>
      <w:proofErr w:type="gramEnd"/>
      <w:r>
        <w:rPr>
          <w:rFonts w:ascii="Times New Roman" w:hAnsi="Times New Roman" w:cs="Times New Roman"/>
          <w:sz w:val="24"/>
          <w:szCs w:val="24"/>
        </w:rPr>
        <w:t xml:space="preserve"> Устойчивость портала позволяет обходиться без боковых расчалок. С помощью портала можно поднимать аппараты, перемещать их в плоскости портала и устанавливать на постаменты, находящиеся вне плоскости портала. Трубчатые порталы изготавливаются из труб диаметром 1400 мм и более. Верхняя часть как решетчатого, так и трубчатого портала изготавливается тоже из труб.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Монтажные </w:t>
      </w:r>
      <w:proofErr w:type="spellStart"/>
      <w:r>
        <w:rPr>
          <w:rFonts w:ascii="Times New Roman" w:hAnsi="Times New Roman" w:cs="Times New Roman"/>
          <w:sz w:val="24"/>
          <w:szCs w:val="24"/>
        </w:rPr>
        <w:t>шевры</w:t>
      </w:r>
      <w:proofErr w:type="spellEnd"/>
      <w:r>
        <w:rPr>
          <w:rFonts w:ascii="Times New Roman" w:hAnsi="Times New Roman" w:cs="Times New Roman"/>
          <w:sz w:val="24"/>
          <w:szCs w:val="24"/>
        </w:rPr>
        <w:t xml:space="preserve"> представляют собой А-образную раму, состоящую из двух мачт, соединенных общим оголовком. </w:t>
      </w:r>
      <w:proofErr w:type="spellStart"/>
      <w:r>
        <w:rPr>
          <w:rFonts w:ascii="Times New Roman" w:hAnsi="Times New Roman" w:cs="Times New Roman"/>
          <w:sz w:val="24"/>
          <w:szCs w:val="24"/>
        </w:rPr>
        <w:t>Шевры</w:t>
      </w:r>
      <w:proofErr w:type="spellEnd"/>
      <w:r>
        <w:rPr>
          <w:rFonts w:ascii="Times New Roman" w:hAnsi="Times New Roman" w:cs="Times New Roman"/>
          <w:sz w:val="24"/>
          <w:szCs w:val="24"/>
        </w:rPr>
        <w:t xml:space="preserve"> оснащены двумя полиспастами: одним грузовым для подъема груза, закреплен- 28 </w:t>
      </w:r>
      <w:proofErr w:type="spellStart"/>
      <w:r>
        <w:rPr>
          <w:rFonts w:ascii="Times New Roman" w:hAnsi="Times New Roman" w:cs="Times New Roman"/>
          <w:sz w:val="24"/>
          <w:szCs w:val="24"/>
        </w:rPr>
        <w:t>ным</w:t>
      </w:r>
      <w:proofErr w:type="spellEnd"/>
      <w:r>
        <w:rPr>
          <w:rFonts w:ascii="Times New Roman" w:hAnsi="Times New Roman" w:cs="Times New Roman"/>
          <w:sz w:val="24"/>
          <w:szCs w:val="24"/>
        </w:rPr>
        <w:t xml:space="preserve"> к оголовку </w:t>
      </w:r>
      <w:proofErr w:type="spellStart"/>
      <w:r>
        <w:rPr>
          <w:rFonts w:ascii="Times New Roman" w:hAnsi="Times New Roman" w:cs="Times New Roman"/>
          <w:sz w:val="24"/>
          <w:szCs w:val="24"/>
        </w:rPr>
        <w:t>шевра</w:t>
      </w:r>
      <w:proofErr w:type="spellEnd"/>
      <w:r>
        <w:rPr>
          <w:rFonts w:ascii="Times New Roman" w:hAnsi="Times New Roman" w:cs="Times New Roman"/>
          <w:sz w:val="24"/>
          <w:szCs w:val="24"/>
        </w:rPr>
        <w:t xml:space="preserve">, и другим для изменения наклона </w:t>
      </w:r>
      <w:proofErr w:type="spellStart"/>
      <w:r>
        <w:rPr>
          <w:rFonts w:ascii="Times New Roman" w:hAnsi="Times New Roman" w:cs="Times New Roman"/>
          <w:sz w:val="24"/>
          <w:szCs w:val="24"/>
        </w:rPr>
        <w:t>шевра</w:t>
      </w:r>
      <w:proofErr w:type="spellEnd"/>
      <w:r>
        <w:rPr>
          <w:rFonts w:ascii="Times New Roman" w:hAnsi="Times New Roman" w:cs="Times New Roman"/>
          <w:sz w:val="24"/>
          <w:szCs w:val="24"/>
        </w:rPr>
        <w:t xml:space="preserve">. Для производства разгрузочно-погрузочных работ применяют </w:t>
      </w:r>
      <w:proofErr w:type="spellStart"/>
      <w:r>
        <w:rPr>
          <w:rFonts w:ascii="Times New Roman" w:hAnsi="Times New Roman" w:cs="Times New Roman"/>
          <w:sz w:val="24"/>
          <w:szCs w:val="24"/>
        </w:rPr>
        <w:t>шевры</w:t>
      </w:r>
      <w:proofErr w:type="spellEnd"/>
      <w:r>
        <w:rPr>
          <w:rFonts w:ascii="Times New Roman" w:hAnsi="Times New Roman" w:cs="Times New Roman"/>
          <w:sz w:val="24"/>
          <w:szCs w:val="24"/>
        </w:rPr>
        <w:t xml:space="preserve"> грузоподъемностью до </w:t>
      </w:r>
      <w:r>
        <w:rPr>
          <w:rFonts w:ascii="Times New Roman" w:hAnsi="Times New Roman" w:cs="Times New Roman"/>
          <w:sz w:val="24"/>
          <w:szCs w:val="24"/>
        </w:rPr>
        <w:lastRenderedPageBreak/>
        <w:t xml:space="preserve">250 т, высотой до 35 м, массой – 19 т. Портальные подъемники высотой более 50 м, пролетом до 30 м, массой до 70 т применяют при подъеме технологического оборудования массой до 500 т. Порталы и </w:t>
      </w:r>
      <w:proofErr w:type="spellStart"/>
      <w:r>
        <w:rPr>
          <w:rFonts w:ascii="Times New Roman" w:hAnsi="Times New Roman" w:cs="Times New Roman"/>
          <w:sz w:val="24"/>
          <w:szCs w:val="24"/>
        </w:rPr>
        <w:t>шевры</w:t>
      </w:r>
      <w:proofErr w:type="spellEnd"/>
      <w:r>
        <w:rPr>
          <w:rFonts w:ascii="Times New Roman" w:hAnsi="Times New Roman" w:cs="Times New Roman"/>
          <w:sz w:val="24"/>
          <w:szCs w:val="24"/>
        </w:rPr>
        <w:t xml:space="preserve"> выпускаются единичными экземплярами.</w:t>
      </w:r>
    </w:p>
    <w:p w:rsidR="00DF111E" w:rsidRDefault="00A25E86">
      <w:pPr>
        <w:ind w:firstLine="709"/>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Контрольные вопросы</w:t>
      </w:r>
      <w:r>
        <w:rPr>
          <w:rFonts w:ascii="Times New Roman" w:eastAsia="Times New Roman" w:hAnsi="Times New Roman" w:cs="Times New Roman"/>
          <w:sz w:val="24"/>
          <w:szCs w:val="24"/>
          <w:lang w:val="en-US" w:eastAsia="ru-RU"/>
        </w:rPr>
        <w:t>:</w:t>
      </w:r>
    </w:p>
    <w:p w:rsidR="00DF111E" w:rsidRDefault="00A25E86">
      <w:pPr>
        <w:pStyle w:val="af3"/>
        <w:numPr>
          <w:ilvl w:val="0"/>
          <w:numId w:val="8"/>
        </w:numPr>
        <w:tabs>
          <w:tab w:val="left" w:pos="1134"/>
        </w:tabs>
        <w:spacing w:before="0"/>
        <w:ind w:left="0"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каких целей предназначены монтажные мачты?</w:t>
      </w:r>
    </w:p>
    <w:p w:rsidR="00DF111E" w:rsidRDefault="00A25E86">
      <w:pPr>
        <w:pStyle w:val="af3"/>
        <w:numPr>
          <w:ilvl w:val="0"/>
          <w:numId w:val="8"/>
        </w:numPr>
        <w:tabs>
          <w:tab w:val="left" w:pos="1134"/>
        </w:tabs>
        <w:spacing w:before="0"/>
        <w:ind w:left="0"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Опишите конструкцию монтажных </w:t>
      </w:r>
      <w:proofErr w:type="spellStart"/>
      <w:r>
        <w:rPr>
          <w:rFonts w:ascii="Times New Roman" w:eastAsia="Times New Roman" w:hAnsi="Times New Roman" w:cs="Times New Roman"/>
          <w:sz w:val="24"/>
          <w:szCs w:val="24"/>
          <w:lang w:eastAsia="ru-RU"/>
        </w:rPr>
        <w:t>шевров</w:t>
      </w:r>
      <w:proofErr w:type="spellEnd"/>
      <w:r>
        <w:rPr>
          <w:rFonts w:ascii="Times New Roman" w:eastAsia="Times New Roman" w:hAnsi="Times New Roman" w:cs="Times New Roman"/>
          <w:sz w:val="24"/>
          <w:szCs w:val="24"/>
          <w:lang w:eastAsia="ru-RU"/>
        </w:rPr>
        <w:t>.</w:t>
      </w:r>
    </w:p>
    <w:p w:rsidR="00DF111E" w:rsidRDefault="00A25E86">
      <w:pPr>
        <w:pStyle w:val="af3"/>
        <w:numPr>
          <w:ilvl w:val="0"/>
          <w:numId w:val="8"/>
        </w:numPr>
        <w:tabs>
          <w:tab w:val="left" w:pos="1134"/>
        </w:tabs>
        <w:spacing w:before="0"/>
        <w:ind w:left="0"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Дайте определение термину такелажные работы.</w:t>
      </w:r>
      <w:r>
        <w:rPr>
          <w:rFonts w:ascii="Times New Roman" w:eastAsia="Times New Roman" w:hAnsi="Times New Roman" w:cs="Times New Roman"/>
          <w:sz w:val="24"/>
          <w:szCs w:val="24"/>
          <w:lang w:eastAsia="ru-RU"/>
        </w:rPr>
        <w:br/>
      </w:r>
    </w:p>
    <w:p w:rsidR="00DF111E" w:rsidRDefault="00A25E86">
      <w:pPr>
        <w:pStyle w:val="af3"/>
        <w:spacing w:before="0"/>
        <w:jc w:val="center"/>
        <w:rPr>
          <w:rFonts w:ascii="Times New Roman" w:eastAsia="Times New Roman" w:hAnsi="Times New Roman" w:cs="Times New Roman"/>
          <w:sz w:val="24"/>
          <w:szCs w:val="24"/>
          <w:lang w:eastAsia="ru-RU"/>
        </w:rPr>
      </w:pPr>
      <w:r>
        <w:rPr>
          <w:rFonts w:ascii="Times New Roman" w:hAnsi="Times New Roman" w:cs="Times New Roman"/>
          <w:b/>
          <w:sz w:val="24"/>
          <w:szCs w:val="24"/>
          <w:shd w:val="clear" w:color="auto" w:fill="FFFFFF"/>
        </w:rPr>
        <w:t>Лекция № 7</w:t>
      </w:r>
    </w:p>
    <w:p w:rsidR="00DF111E" w:rsidRDefault="00A25E86">
      <w:pPr>
        <w:jc w:val="center"/>
        <w:rPr>
          <w:rFonts w:ascii="Times New Roman" w:eastAsia="Times New Roman" w:hAnsi="Times New Roman" w:cs="Times New Roman"/>
          <w:sz w:val="24"/>
          <w:szCs w:val="24"/>
          <w:lang w:eastAsia="ru-RU"/>
        </w:rPr>
      </w:pPr>
      <w:r>
        <w:rPr>
          <w:rFonts w:ascii="Times New Roman" w:hAnsi="Times New Roman" w:cs="Times New Roman"/>
          <w:sz w:val="24"/>
          <w:szCs w:val="24"/>
          <w:shd w:val="clear" w:color="auto" w:fill="FFFFFF"/>
        </w:rPr>
        <w:t xml:space="preserve">Тема: </w:t>
      </w:r>
      <w:r>
        <w:rPr>
          <w:rFonts w:ascii="Times New Roman" w:eastAsia="Times New Roman" w:hAnsi="Times New Roman" w:cs="Times New Roman"/>
          <w:sz w:val="24"/>
          <w:szCs w:val="24"/>
          <w:lang w:eastAsia="ru-RU"/>
        </w:rPr>
        <w:t>Методы транспортирования оборудования.</w:t>
      </w:r>
    </w:p>
    <w:p w:rsidR="00DF111E" w:rsidRDefault="00A25E86">
      <w:pPr>
        <w:ind w:firstLine="425"/>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План: </w:t>
      </w:r>
    </w:p>
    <w:p w:rsidR="00DF111E" w:rsidRDefault="00A25E86">
      <w:pPr>
        <w:pStyle w:val="1"/>
        <w:widowControl w:val="0"/>
        <w:spacing w:beforeAutospacing="0" w:afterAutospacing="0"/>
        <w:ind w:firstLine="426"/>
        <w:rPr>
          <w:b w:val="0"/>
          <w:sz w:val="24"/>
          <w:szCs w:val="24"/>
        </w:rPr>
      </w:pPr>
      <w:r>
        <w:rPr>
          <w:b w:val="0"/>
          <w:sz w:val="24"/>
          <w:szCs w:val="24"/>
        </w:rPr>
        <w:t xml:space="preserve">7.1 </w:t>
      </w:r>
      <w:r>
        <w:rPr>
          <w:b w:val="0"/>
          <w:bCs w:val="0"/>
          <w:sz w:val="24"/>
          <w:szCs w:val="24"/>
        </w:rPr>
        <w:t>Требования к транспортируемому оборудованию</w:t>
      </w:r>
    </w:p>
    <w:p w:rsidR="00DF111E" w:rsidRDefault="00A25E86">
      <w:pPr>
        <w:ind w:firstLine="426"/>
        <w:rPr>
          <w:rFonts w:ascii="Times New Roman" w:hAnsi="Times New Roman" w:cs="Times New Roman"/>
          <w:sz w:val="24"/>
          <w:szCs w:val="24"/>
          <w:shd w:val="clear" w:color="auto" w:fill="FFFFFF"/>
        </w:rPr>
      </w:pPr>
      <w:r>
        <w:rPr>
          <w:rFonts w:ascii="Times New Roman" w:hAnsi="Times New Roman" w:cs="Times New Roman"/>
          <w:sz w:val="24"/>
          <w:szCs w:val="24"/>
        </w:rPr>
        <w:t>7.2</w:t>
      </w:r>
      <w:r>
        <w:rPr>
          <w:rFonts w:ascii="Times New Roman" w:hAnsi="Times New Roman" w:cs="Times New Roman"/>
          <w:sz w:val="24"/>
          <w:szCs w:val="24"/>
          <w:shd w:val="clear" w:color="auto" w:fill="FFFFFF"/>
        </w:rPr>
        <w:t xml:space="preserve"> Монтажная маркировка оборудования</w:t>
      </w:r>
    </w:p>
    <w:p w:rsidR="00DF111E" w:rsidRDefault="00A25E86">
      <w:pPr>
        <w:ind w:firstLine="426"/>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7.3 Приемка и хранение оборудования</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Задание:</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1. Внимательно прочитать лекционный материал, провести его анализ и составить конспект основных положений.</w:t>
      </w:r>
    </w:p>
    <w:p w:rsidR="00DF111E" w:rsidRDefault="00A25E86">
      <w:pPr>
        <w:rPr>
          <w:rFonts w:ascii="Times New Roman" w:hAnsi="Times New Roman" w:cs="Times New Roman"/>
          <w:sz w:val="24"/>
          <w:szCs w:val="24"/>
        </w:rPr>
      </w:pPr>
      <w:r>
        <w:rPr>
          <w:rFonts w:ascii="Times New Roman" w:hAnsi="Times New Roman" w:cs="Times New Roman"/>
          <w:bCs/>
          <w:sz w:val="24"/>
          <w:szCs w:val="24"/>
          <w:shd w:val="clear" w:color="auto" w:fill="FFFFFF"/>
        </w:rPr>
        <w:t xml:space="preserve">       2. Письменно ответить на контрольные вопросы.</w:t>
      </w:r>
    </w:p>
    <w:p w:rsidR="00DF111E" w:rsidRDefault="00DF111E">
      <w:pPr>
        <w:ind w:firstLine="426"/>
        <w:rPr>
          <w:rFonts w:ascii="Times New Roman" w:hAnsi="Times New Roman" w:cs="Times New Roman"/>
          <w:sz w:val="24"/>
          <w:szCs w:val="24"/>
          <w:u w:val="single"/>
          <w:shd w:val="clear" w:color="auto" w:fill="FFFFFF"/>
        </w:rPr>
      </w:pPr>
    </w:p>
    <w:p w:rsidR="00DF111E" w:rsidRDefault="00A25E86">
      <w:pPr>
        <w:pStyle w:val="1"/>
        <w:widowControl w:val="0"/>
        <w:spacing w:beforeAutospacing="0" w:afterAutospacing="0"/>
        <w:ind w:firstLine="426"/>
        <w:jc w:val="center"/>
        <w:rPr>
          <w:b w:val="0"/>
          <w:bCs w:val="0"/>
          <w:sz w:val="24"/>
          <w:szCs w:val="24"/>
          <w:u w:val="single"/>
        </w:rPr>
      </w:pPr>
      <w:r>
        <w:rPr>
          <w:b w:val="0"/>
          <w:sz w:val="24"/>
          <w:szCs w:val="24"/>
          <w:u w:val="single"/>
        </w:rPr>
        <w:t xml:space="preserve">7.1 </w:t>
      </w:r>
      <w:r>
        <w:rPr>
          <w:b w:val="0"/>
          <w:bCs w:val="0"/>
          <w:sz w:val="24"/>
          <w:szCs w:val="24"/>
          <w:u w:val="single"/>
        </w:rPr>
        <w:t>Требования к транспортируемому оборудованию</w:t>
      </w:r>
    </w:p>
    <w:p w:rsidR="00DF111E" w:rsidRDefault="00DF111E">
      <w:pPr>
        <w:pStyle w:val="1"/>
        <w:widowControl w:val="0"/>
        <w:spacing w:beforeAutospacing="0" w:afterAutospacing="0"/>
        <w:ind w:firstLine="426"/>
        <w:jc w:val="center"/>
        <w:rPr>
          <w:b w:val="0"/>
          <w:sz w:val="24"/>
          <w:szCs w:val="24"/>
          <w:u w:val="single"/>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Транспортируется</w:t>
      </w:r>
      <w:r>
        <w:rPr>
          <w:rFonts w:ascii="Times New Roman" w:hAnsi="Times New Roman" w:cs="Times New Roman"/>
          <w:sz w:val="24"/>
          <w:szCs w:val="24"/>
        </w:rPr>
        <w:t xml:space="preserve"> оборудование от изготовителя или фирмы-дилера к потребителю, с объекта на объект, к месту ремонта, технического обслуживания или хранения. При необходимости разрабатывается соответствующий проект.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 зависимости от конструктивных особенностей, массы и размеров оборудования, заданных расстояния и сроков, состояния дорог и других условий транспортирование может производиться: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-собственным ходом,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-на буксире,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-грузовом автомобиле,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прицепетяжеловозе</w:t>
      </w:r>
      <w:proofErr w:type="spellEnd"/>
      <w:r>
        <w:rPr>
          <w:rFonts w:ascii="Times New Roman" w:hAnsi="Times New Roman" w:cs="Times New Roman"/>
          <w:sz w:val="24"/>
          <w:szCs w:val="24"/>
        </w:rPr>
        <w:t>,</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железнодорожным,</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-водным и воздушным транспортом.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По железным дорогам, водным и воздушным транспортом оборудование перевозится в соответствии с правилами, действующими на этих видах транспорта.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требованиями изготовителя, содержащимися в руководстве по эксплуатации, и с учетом условий транспортирования оборудования на данном предприятии и местных условий </w:t>
      </w:r>
      <w:r>
        <w:rPr>
          <w:rFonts w:ascii="Times New Roman" w:hAnsi="Times New Roman" w:cs="Times New Roman"/>
          <w:b/>
          <w:sz w:val="24"/>
          <w:szCs w:val="24"/>
        </w:rPr>
        <w:t>главный инженер</w:t>
      </w:r>
      <w:r>
        <w:rPr>
          <w:rFonts w:ascii="Times New Roman" w:hAnsi="Times New Roman" w:cs="Times New Roman"/>
          <w:sz w:val="24"/>
          <w:szCs w:val="24"/>
        </w:rPr>
        <w:t xml:space="preserve"> (главный механик) эксплуатирующего предприятия устанавливает способ транспортирования конкретного вида оборудования.</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 каждом конкретном случае при выборе способа транспортирования оборудования составляется </w:t>
      </w:r>
      <w:r>
        <w:rPr>
          <w:rFonts w:ascii="Times New Roman" w:hAnsi="Times New Roman" w:cs="Times New Roman"/>
          <w:b/>
          <w:sz w:val="24"/>
          <w:szCs w:val="24"/>
        </w:rPr>
        <w:t>технико-экономическое обоснование</w:t>
      </w:r>
      <w:r>
        <w:rPr>
          <w:rFonts w:ascii="Times New Roman" w:hAnsi="Times New Roman" w:cs="Times New Roman"/>
          <w:sz w:val="24"/>
          <w:szCs w:val="24"/>
        </w:rPr>
        <w:t xml:space="preserve">, в котором учитываются необходимое время прибытия его на объект, стоимость перевозки различными видами транспорта, состояние и специфика существующих транспортных сетей, возможные потери от простоев и ряд других факторов.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Транспортирование оборудования собственным ходом, на буксире, грузовых автомобилях и прицепах-тяжеловозах по улицам населенных пунктов и дорогам должно осуществляться в соответствии с </w:t>
      </w:r>
      <w:r>
        <w:rPr>
          <w:rFonts w:ascii="Times New Roman" w:hAnsi="Times New Roman" w:cs="Times New Roman"/>
          <w:b/>
          <w:sz w:val="24"/>
          <w:szCs w:val="24"/>
        </w:rPr>
        <w:t>правилами дорожного движения</w:t>
      </w:r>
      <w:r>
        <w:rPr>
          <w:rFonts w:ascii="Times New Roman" w:hAnsi="Times New Roman" w:cs="Times New Roman"/>
          <w:sz w:val="24"/>
          <w:szCs w:val="24"/>
        </w:rPr>
        <w:t xml:space="preserve">. Перед транспортированием ответственное лицо намечает маршрут движения, при необходимости согласовывая порядок движения негабаритного груза с дорожно-эксплуатационными, коммунальными организациями, ГИБДД и </w:t>
      </w:r>
      <w:proofErr w:type="spellStart"/>
      <w:r>
        <w:rPr>
          <w:rFonts w:ascii="Times New Roman" w:hAnsi="Times New Roman" w:cs="Times New Roman"/>
          <w:sz w:val="24"/>
          <w:szCs w:val="24"/>
        </w:rPr>
        <w:t>Госэнергонадзором</w:t>
      </w:r>
      <w:proofErr w:type="spellEnd"/>
      <w:r>
        <w:rPr>
          <w:rFonts w:ascii="Times New Roman" w:hAnsi="Times New Roman" w:cs="Times New Roman"/>
          <w:sz w:val="24"/>
          <w:szCs w:val="24"/>
        </w:rPr>
        <w:t xml:space="preserve">. Транспортировать собственным ходом разрешается только исправные машины, поэтому предварительно проводят их внеочередное техническое обслуживание в целях устранения дефектов и </w:t>
      </w:r>
      <w:r>
        <w:rPr>
          <w:rFonts w:ascii="Times New Roman" w:hAnsi="Times New Roman" w:cs="Times New Roman"/>
          <w:sz w:val="24"/>
          <w:szCs w:val="24"/>
        </w:rPr>
        <w:lastRenderedPageBreak/>
        <w:t xml:space="preserve">выполнения смазывания сборочных единиц ходового оборудования и органов управления. Прицепные машины, не снабженные тормозами, можно транспортировать только с помощью жесткой сцепки (буксира).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При транспортировании оборудования на прицепах-тяжеловозах необходимо использовать второй автомобиль, осуществляющий дополнительное торможение на крутых спусках и оказывающий помощь при буксировании на крутых подъемах.</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Перевозка оборудования на буксире и прицепах-тяжеловозах при гололеде и других неблагоприятных дорожных условиях запрещается. Погруженное оборудование затормаживают и надежно закрепляют с помощью ограничительных брусьев, клиньев, распоров, растяжек и стальной проволоки. При выборе марки тягача учитывают рельеф местности, состояние дорог и т.п. Перевозка по железной дороге осуществляется на расстояние более 150 км. При расчетах времени, затрачиваемого на перевозку оборудования по железной дороге, исходят из того, что на доставку на расстояние до 200 км, включая погрузку и разгрузку, необходимы одни сутки плюс 0,5 </w:t>
      </w:r>
      <w:proofErr w:type="spellStart"/>
      <w:r>
        <w:rPr>
          <w:rFonts w:ascii="Times New Roman" w:hAnsi="Times New Roman" w:cs="Times New Roman"/>
          <w:sz w:val="24"/>
          <w:szCs w:val="24"/>
        </w:rPr>
        <w:t>сут</w:t>
      </w:r>
      <w:proofErr w:type="spellEnd"/>
      <w:r>
        <w:rPr>
          <w:rFonts w:ascii="Times New Roman" w:hAnsi="Times New Roman" w:cs="Times New Roman"/>
          <w:sz w:val="24"/>
          <w:szCs w:val="24"/>
        </w:rPr>
        <w:t>. на каждые последующие 100 км.</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Для предназначенного к транспортированию оборудования подбирают платформы соответствующих габаритных размеров и грузоподъемности, рассчитывают крепление и организуют их отправку в составе поезда, следующего к месту назначения. При подготовке машин к транспортированию их открытые поверхности покрывают антикоррозионной смазкой, из систем питания, охлаждения и гидросистем удаляют соответствующие жидкости, двери кабин пломбируют, а стекла прикрывают деревянными или металлическими щитами, давление в шинах доводят до номинального, включают механические тормоза и стопорные приспособления, ценное оборудование и инструменты снимают и упаковывают отдельно. Габаритные размеры оборудования, транспортируемого по железной дороге, должны соответствовать действующим правилам эксплуатации железных дорог РФ. Для длинномерных грузов, установленных на сцепках платформ, необходима проверка возможности прохождения их по участкам железнодорожных путей с искривленным профилем.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Схему размещения и крепления более тяжелого оборудования разрабатывает предприятие, являющееся владельцем оборудования, в соответствии с техническими условиями и согласовывает с представителями железной дороги. Закрепляют оборудование на платформе клиньями, поводками и растяжками, рассчитанными по максимальным сдвигающим оборудование силам. Транспортирование водным путем производится тогда, когда объекты располагаются близко к берегам рек или водоемов. Это наиболее экономичный способ перевозки. Он выполняется в соответствии с Правилами перевозки грузов, буксировки плотов и судов речным транспортом. Грузят оборудование на суда собственным ходом с пристаней для погрузочно-разгрузочных работ или грузоподъемными механизмами. Для транспортирования используют баржи, паромы или понтоны.</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Крепится оборудование на судне так же, как на железнодорожной платформе. Транспортирование техники по воздуху, обеспечивающее высокие скорости перевозок и в ряде случаев являющееся единственно возможным способом ее доставки, осуществляется в соответствии с Правилами перевозки пассажиров, багажа и груза по воздушным линиям РФ вертолетами грузоподъемностью до 40 т и самолетами грузоподъемностью до 80 т с размерами грузового трюма 4x4x20 м.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При применении надежной подвески вертолеты и дирижабли могут транспортировать оборудование любых габаритных размеров без демонтажа. Для транспортирования оборудования в заболоченные районы используют грузовые платформы на воздушной подушке грузоподъемностью в несколько десятков тонн. Выбор способа транспортирования зависит от расстояния, срочности, особенностей конструкции, массы, габаритов, состояния дорог и др. Наиболее рациональным является тот, который применительно к конкретным условиям перевозок обеспечивает лучшую сохранность оборудования, меньшую продолжительность транспортирования и наименьшие затраты средств.</w:t>
      </w:r>
    </w:p>
    <w:p w:rsidR="00DF111E" w:rsidRDefault="00DF111E">
      <w:pPr>
        <w:ind w:firstLine="709"/>
        <w:jc w:val="both"/>
        <w:rPr>
          <w:rFonts w:ascii="Times New Roman" w:hAnsi="Times New Roman" w:cs="Times New Roman"/>
          <w:sz w:val="24"/>
          <w:szCs w:val="24"/>
        </w:rPr>
      </w:pPr>
    </w:p>
    <w:p w:rsidR="00DF111E" w:rsidRDefault="00A25E86">
      <w:pPr>
        <w:ind w:firstLine="426"/>
        <w:jc w:val="center"/>
        <w:rPr>
          <w:rFonts w:ascii="Times New Roman" w:hAnsi="Times New Roman" w:cs="Times New Roman"/>
          <w:sz w:val="24"/>
          <w:szCs w:val="24"/>
          <w:u w:val="single"/>
          <w:shd w:val="clear" w:color="auto" w:fill="FFFFFF"/>
        </w:rPr>
      </w:pPr>
      <w:r>
        <w:rPr>
          <w:rFonts w:ascii="Times New Roman" w:hAnsi="Times New Roman" w:cs="Times New Roman"/>
          <w:sz w:val="24"/>
          <w:szCs w:val="24"/>
          <w:u w:val="single"/>
        </w:rPr>
        <w:lastRenderedPageBreak/>
        <w:t>7.2</w:t>
      </w:r>
      <w:r>
        <w:rPr>
          <w:rFonts w:ascii="Times New Roman" w:hAnsi="Times New Roman" w:cs="Times New Roman"/>
          <w:sz w:val="24"/>
          <w:szCs w:val="24"/>
          <w:u w:val="single"/>
          <w:shd w:val="clear" w:color="auto" w:fill="FFFFFF"/>
        </w:rPr>
        <w:t xml:space="preserve"> Монтажная маркировка оборудования</w:t>
      </w:r>
    </w:p>
    <w:p w:rsidR="00DF111E" w:rsidRDefault="00DF111E">
      <w:pPr>
        <w:ind w:firstLine="426"/>
        <w:jc w:val="center"/>
        <w:rPr>
          <w:rFonts w:ascii="Times New Roman" w:hAnsi="Times New Roman" w:cs="Times New Roman"/>
          <w:sz w:val="24"/>
          <w:szCs w:val="24"/>
          <w:u w:val="single"/>
          <w:shd w:val="clear" w:color="auto" w:fill="FFFFFF"/>
        </w:rPr>
      </w:pPr>
    </w:p>
    <w:p w:rsidR="00DF111E" w:rsidRDefault="00A25E86">
      <w:pPr>
        <w:ind w:firstLine="851"/>
        <w:jc w:val="both"/>
        <w:rPr>
          <w:rFonts w:ascii="Times New Roman" w:hAnsi="Times New Roman" w:cs="Times New Roman"/>
          <w:sz w:val="24"/>
          <w:szCs w:val="24"/>
        </w:rPr>
      </w:pPr>
      <w:r>
        <w:rPr>
          <w:rFonts w:ascii="Times New Roman" w:hAnsi="Times New Roman" w:cs="Times New Roman"/>
          <w:b/>
          <w:sz w:val="24"/>
          <w:szCs w:val="24"/>
        </w:rPr>
        <w:t>Монтажная маркировка</w:t>
      </w:r>
      <w:r>
        <w:rPr>
          <w:rFonts w:ascii="Times New Roman" w:hAnsi="Times New Roman" w:cs="Times New Roman"/>
          <w:sz w:val="24"/>
          <w:szCs w:val="24"/>
        </w:rPr>
        <w:t xml:space="preserve"> </w:t>
      </w:r>
      <w:r>
        <w:rPr>
          <w:rFonts w:ascii="Times New Roman" w:hAnsi="Times New Roman" w:cs="Times New Roman"/>
          <w:b/>
          <w:sz w:val="24"/>
          <w:szCs w:val="24"/>
        </w:rPr>
        <w:t>оборудования</w:t>
      </w:r>
      <w:r>
        <w:rPr>
          <w:rFonts w:ascii="Times New Roman" w:hAnsi="Times New Roman" w:cs="Times New Roman"/>
          <w:sz w:val="24"/>
          <w:szCs w:val="24"/>
        </w:rPr>
        <w:t xml:space="preserve"> должна содержать следующие данные:</w:t>
      </w:r>
    </w:p>
    <w:p w:rsidR="00DF111E" w:rsidRDefault="00A25E86">
      <w:pPr>
        <w:ind w:firstLine="851"/>
        <w:jc w:val="both"/>
        <w:rPr>
          <w:rFonts w:ascii="Times New Roman" w:hAnsi="Times New Roman" w:cs="Times New Roman"/>
          <w:sz w:val="24"/>
          <w:szCs w:val="24"/>
        </w:rPr>
      </w:pPr>
      <w:r>
        <w:rPr>
          <w:rFonts w:ascii="Times New Roman" w:hAnsi="Times New Roman" w:cs="Times New Roman"/>
          <w:sz w:val="24"/>
          <w:szCs w:val="24"/>
        </w:rPr>
        <w:t>а) обозначение транспортируемых частей;</w:t>
      </w:r>
    </w:p>
    <w:p w:rsidR="00DF111E" w:rsidRDefault="00A25E86">
      <w:pPr>
        <w:ind w:firstLine="851"/>
        <w:jc w:val="both"/>
        <w:rPr>
          <w:rFonts w:ascii="Times New Roman" w:hAnsi="Times New Roman" w:cs="Times New Roman"/>
          <w:sz w:val="24"/>
          <w:szCs w:val="24"/>
        </w:rPr>
      </w:pPr>
      <w:r>
        <w:rPr>
          <w:rFonts w:ascii="Times New Roman" w:hAnsi="Times New Roman" w:cs="Times New Roman"/>
          <w:sz w:val="24"/>
          <w:szCs w:val="24"/>
        </w:rPr>
        <w:t xml:space="preserve">б) обозначение мест </w:t>
      </w:r>
      <w:proofErr w:type="spellStart"/>
      <w:r>
        <w:rPr>
          <w:rFonts w:ascii="Times New Roman" w:hAnsi="Times New Roman" w:cs="Times New Roman"/>
          <w:sz w:val="24"/>
          <w:szCs w:val="24"/>
        </w:rPr>
        <w:t>строповки</w:t>
      </w:r>
      <w:proofErr w:type="spellEnd"/>
      <w:r>
        <w:rPr>
          <w:rFonts w:ascii="Times New Roman" w:hAnsi="Times New Roman" w:cs="Times New Roman"/>
          <w:sz w:val="24"/>
          <w:szCs w:val="24"/>
        </w:rPr>
        <w:t>;</w:t>
      </w:r>
    </w:p>
    <w:p w:rsidR="00DF111E" w:rsidRDefault="00A25E86">
      <w:pPr>
        <w:ind w:firstLine="851"/>
        <w:jc w:val="both"/>
        <w:rPr>
          <w:rFonts w:ascii="Times New Roman" w:hAnsi="Times New Roman" w:cs="Times New Roman"/>
          <w:sz w:val="24"/>
          <w:szCs w:val="24"/>
        </w:rPr>
      </w:pPr>
      <w:r>
        <w:rPr>
          <w:rFonts w:ascii="Times New Roman" w:hAnsi="Times New Roman" w:cs="Times New Roman"/>
          <w:sz w:val="24"/>
          <w:szCs w:val="24"/>
        </w:rPr>
        <w:t>в) обозначение базовых поверхностей (площадок) для выверки;</w:t>
      </w:r>
    </w:p>
    <w:p w:rsidR="00DF111E" w:rsidRDefault="00A25E86">
      <w:pPr>
        <w:ind w:firstLine="851"/>
        <w:jc w:val="both"/>
        <w:rPr>
          <w:rFonts w:ascii="Times New Roman" w:hAnsi="Times New Roman" w:cs="Times New Roman"/>
          <w:sz w:val="24"/>
          <w:szCs w:val="24"/>
        </w:rPr>
      </w:pPr>
      <w:r>
        <w:rPr>
          <w:rFonts w:ascii="Times New Roman" w:hAnsi="Times New Roman" w:cs="Times New Roman"/>
          <w:sz w:val="24"/>
          <w:szCs w:val="24"/>
        </w:rPr>
        <w:t>г) обозначение стрелки, указывающей направление вращения (движения);</w:t>
      </w:r>
    </w:p>
    <w:p w:rsidR="00DF111E" w:rsidRDefault="00A25E86">
      <w:pPr>
        <w:ind w:firstLine="851"/>
        <w:jc w:val="both"/>
        <w:rPr>
          <w:rFonts w:ascii="Times New Roman" w:hAnsi="Times New Roman" w:cs="Times New Roman"/>
          <w:sz w:val="24"/>
          <w:szCs w:val="24"/>
        </w:rPr>
      </w:pPr>
      <w:r>
        <w:rPr>
          <w:rFonts w:ascii="Times New Roman" w:hAnsi="Times New Roman" w:cs="Times New Roman"/>
          <w:sz w:val="24"/>
          <w:szCs w:val="24"/>
        </w:rPr>
        <w:t>д) массу изделия;</w:t>
      </w:r>
    </w:p>
    <w:p w:rsidR="00DF111E" w:rsidRDefault="00A25E86">
      <w:pPr>
        <w:ind w:firstLine="851"/>
        <w:jc w:val="both"/>
        <w:rPr>
          <w:rFonts w:ascii="Times New Roman" w:hAnsi="Times New Roman" w:cs="Times New Roman"/>
          <w:sz w:val="24"/>
          <w:szCs w:val="24"/>
        </w:rPr>
      </w:pPr>
      <w:r>
        <w:rPr>
          <w:rFonts w:ascii="Times New Roman" w:hAnsi="Times New Roman" w:cs="Times New Roman"/>
          <w:sz w:val="24"/>
          <w:szCs w:val="24"/>
        </w:rPr>
        <w:t>е) сборочные риски.</w:t>
      </w:r>
    </w:p>
    <w:p w:rsidR="00DF111E" w:rsidRDefault="00A25E86">
      <w:pPr>
        <w:ind w:firstLine="851"/>
        <w:jc w:val="both"/>
        <w:rPr>
          <w:rFonts w:ascii="Times New Roman" w:hAnsi="Times New Roman" w:cs="Times New Roman"/>
          <w:sz w:val="24"/>
          <w:szCs w:val="24"/>
        </w:rPr>
      </w:pPr>
      <w:r>
        <w:rPr>
          <w:rFonts w:ascii="Times New Roman" w:hAnsi="Times New Roman" w:cs="Times New Roman"/>
          <w:b/>
          <w:sz w:val="24"/>
          <w:szCs w:val="24"/>
        </w:rPr>
        <w:t>Маркировка должна</w:t>
      </w:r>
      <w:r>
        <w:rPr>
          <w:rFonts w:ascii="Times New Roman" w:hAnsi="Times New Roman" w:cs="Times New Roman"/>
          <w:sz w:val="24"/>
          <w:szCs w:val="24"/>
        </w:rPr>
        <w:t xml:space="preserve"> выполняться на нерабочих поверхностях изделий способами, обеспечивающими четкость изображения и сохранность на весь период хранения и монтажа. Способы и места нанесения маркировки, а также ее содержание для каждого конкретно изделия определяются конструкторской документацией. Монтажные риски должны быть обведены яркой несмываемой краской. Монтажная маркировка деталей и сборочных единиц должна производиться на бирках, прикрепляемых к ним проволокой. Допускается применение одной бирки для связки одинаковых взаимозаменяемых деталей и сборочных единиц.</w:t>
      </w:r>
    </w:p>
    <w:p w:rsidR="00DF111E" w:rsidRDefault="00A25E86">
      <w:pPr>
        <w:ind w:firstLine="851"/>
        <w:jc w:val="both"/>
        <w:rPr>
          <w:rFonts w:ascii="Times New Roman" w:hAnsi="Times New Roman" w:cs="Times New Roman"/>
          <w:sz w:val="24"/>
          <w:szCs w:val="24"/>
        </w:rPr>
      </w:pPr>
      <w:r>
        <w:rPr>
          <w:rFonts w:ascii="Times New Roman" w:hAnsi="Times New Roman" w:cs="Times New Roman"/>
          <w:sz w:val="24"/>
          <w:szCs w:val="24"/>
        </w:rPr>
        <w:t>Упаковываться совместно должны изделия, относящиеся к одной сборочной единице. Не допускается совместная упаковка изделий, относящихся к разному оборудованию.</w:t>
      </w:r>
    </w:p>
    <w:p w:rsidR="00DF111E" w:rsidRDefault="00DF111E">
      <w:pPr>
        <w:ind w:firstLine="851"/>
        <w:jc w:val="both"/>
        <w:rPr>
          <w:rFonts w:ascii="Times New Roman" w:hAnsi="Times New Roman" w:cs="Times New Roman"/>
          <w:sz w:val="24"/>
          <w:szCs w:val="24"/>
        </w:rPr>
      </w:pPr>
    </w:p>
    <w:p w:rsidR="00DF111E" w:rsidRDefault="00A25E86">
      <w:pPr>
        <w:ind w:firstLine="426"/>
        <w:jc w:val="center"/>
        <w:rPr>
          <w:rFonts w:ascii="Times New Roman" w:hAnsi="Times New Roman" w:cs="Times New Roman"/>
          <w:sz w:val="24"/>
          <w:szCs w:val="24"/>
          <w:u w:val="single"/>
          <w:shd w:val="clear" w:color="auto" w:fill="FFFFFF"/>
        </w:rPr>
      </w:pPr>
      <w:r>
        <w:rPr>
          <w:rFonts w:ascii="Times New Roman" w:hAnsi="Times New Roman" w:cs="Times New Roman"/>
          <w:sz w:val="24"/>
          <w:szCs w:val="24"/>
          <w:u w:val="single"/>
          <w:shd w:val="clear" w:color="auto" w:fill="FFFFFF"/>
        </w:rPr>
        <w:t>7.3 Приемка и хранение оборудования</w:t>
      </w:r>
    </w:p>
    <w:p w:rsidR="00DF111E" w:rsidRDefault="00DF111E">
      <w:pPr>
        <w:ind w:firstLine="426"/>
        <w:jc w:val="both"/>
        <w:rPr>
          <w:rFonts w:ascii="Times New Roman" w:hAnsi="Times New Roman" w:cs="Times New Roman"/>
          <w:sz w:val="24"/>
          <w:szCs w:val="24"/>
          <w:u w:val="single"/>
          <w:shd w:val="clear" w:color="auto" w:fill="FFFFFF"/>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Монтажная организация и заказчик выделяют уполномоченных лиц, которые оформляют передачу и приемку доставленного оборудования в монтаж на </w:t>
      </w:r>
      <w:proofErr w:type="spellStart"/>
      <w:r>
        <w:rPr>
          <w:rFonts w:ascii="Times New Roman" w:hAnsi="Times New Roman" w:cs="Times New Roman"/>
          <w:sz w:val="24"/>
          <w:szCs w:val="24"/>
        </w:rPr>
        <w:t>приобъектном</w:t>
      </w:r>
      <w:proofErr w:type="spellEnd"/>
      <w:r>
        <w:rPr>
          <w:rFonts w:ascii="Times New Roman" w:hAnsi="Times New Roman" w:cs="Times New Roman"/>
          <w:sz w:val="24"/>
          <w:szCs w:val="24"/>
        </w:rPr>
        <w:t xml:space="preserve"> складе. Тяжеловесное оборудование должно подаваться непосредственно в монтажную зону – к месту его установки.</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До приемки оборудования монтажная организация должна получить от заказчика сборочные чертежи, паспорта, технические условия на монтаж оборудования, заводские отправочные спецификации, упаковочные ведомости и другую документацию, необходимую для производства монтажных работ.</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Приемка оборудования</w:t>
      </w:r>
      <w:r>
        <w:rPr>
          <w:rFonts w:ascii="Times New Roman" w:hAnsi="Times New Roman" w:cs="Times New Roman"/>
          <w:sz w:val="24"/>
          <w:szCs w:val="24"/>
        </w:rPr>
        <w:t xml:space="preserve"> производится по внешнему осмотру без разборки. При этом проверяют:</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а) комплектность оборудования, поступающего в разобранном виде, в соответствии с упаковочными листами и </w:t>
      </w:r>
      <w:proofErr w:type="spellStart"/>
      <w:r>
        <w:rPr>
          <w:rFonts w:ascii="Times New Roman" w:hAnsi="Times New Roman" w:cs="Times New Roman"/>
          <w:sz w:val="24"/>
          <w:szCs w:val="24"/>
        </w:rPr>
        <w:t>комплектовочно</w:t>
      </w:r>
      <w:proofErr w:type="spellEnd"/>
      <w:r>
        <w:rPr>
          <w:rFonts w:ascii="Times New Roman" w:hAnsi="Times New Roman" w:cs="Times New Roman"/>
          <w:sz w:val="24"/>
          <w:szCs w:val="24"/>
        </w:rPr>
        <w:t>–отгрузочным ведомостям;</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б) соответствие размеров оборудования заводским чертежам и техническим условиям на монтаж;</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в) исправность, отсутствие возможных дефектов (трещин, раковин, забоин и т.д.);</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г) наличие пломб и опломбированных деталей;</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д) наличие избыточного давления в сосудах, если это предусмотрено документацией;</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е) наличие всей технической документации;</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ж) наличие и срок действия гарантии изготовителя.</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После внешнего осмотра оборудования составляется </w:t>
      </w:r>
      <w:proofErr w:type="spellStart"/>
      <w:r>
        <w:rPr>
          <w:rFonts w:ascii="Times New Roman" w:hAnsi="Times New Roman" w:cs="Times New Roman"/>
          <w:b/>
          <w:sz w:val="24"/>
          <w:szCs w:val="24"/>
        </w:rPr>
        <w:t>приемо</w:t>
      </w:r>
      <w:proofErr w:type="spellEnd"/>
      <w:r>
        <w:rPr>
          <w:rFonts w:ascii="Times New Roman" w:hAnsi="Times New Roman" w:cs="Times New Roman"/>
          <w:b/>
          <w:sz w:val="24"/>
          <w:szCs w:val="24"/>
        </w:rPr>
        <w:t>–сдаточный акт</w:t>
      </w:r>
      <w:r>
        <w:rPr>
          <w:rFonts w:ascii="Times New Roman" w:hAnsi="Times New Roman" w:cs="Times New Roman"/>
          <w:sz w:val="24"/>
          <w:szCs w:val="24"/>
        </w:rPr>
        <w:t xml:space="preserve"> за подписью представителей монтажной организации и заказчика. В акте фиксируются результаты осмотра, обнаруженные дефекты, некомплектность и т.д. Принятое от заказчика оборудование находится на </w:t>
      </w:r>
      <w:r>
        <w:rPr>
          <w:rFonts w:ascii="Times New Roman" w:hAnsi="Times New Roman" w:cs="Times New Roman"/>
          <w:b/>
          <w:sz w:val="24"/>
          <w:szCs w:val="24"/>
        </w:rPr>
        <w:t>ответственном хранении монтажной организации</w:t>
      </w:r>
      <w:r>
        <w:rPr>
          <w:rFonts w:ascii="Times New Roman" w:hAnsi="Times New Roman" w:cs="Times New Roman"/>
          <w:sz w:val="24"/>
          <w:szCs w:val="24"/>
        </w:rPr>
        <w:t>.</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По способу хранения оборудование делится на следующие группы:</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1 группа – оборудование, устойчивое к воздействию атмосферных осадков. Оно подлежит хранению на открытых площадках;</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2 группа - оборудование, требующее защиты от возможного попадания атмосферных осадков и нечувствительное к температурным изменениям, необходимо хранить в полуоткрытых складах под общим и индивидуальным навесом;</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lastRenderedPageBreak/>
        <w:t>3 группа – оборудование, требующее защиты от атмосферных осадков и сырости и малочувствительное к температурным колебаниям, а также все мелкие детали подлежат хранению в закрытых неутепленных складах;</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4 группа – КИП, подшипники качения, а также механизмы, чувствительные к температурным колебаниям, подлежат хранению в закрытых утепленных и вентилируемых складах.</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Классификация оборудования, деталей и специальных материалов на группы по способу хранения приводится в технических условиях на монтаж отдельных видов оборудования.</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Склады, открытые площадки для хранения оборудования должны оснащаться достаточным количеством грузоподъемных механизмов для разгрузки, укладки, перемещения и погрузки оборудования.</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Поступающее на склад оборудование, имеющее </w:t>
      </w:r>
      <w:r>
        <w:rPr>
          <w:rFonts w:ascii="Times New Roman" w:hAnsi="Times New Roman" w:cs="Times New Roman"/>
          <w:b/>
          <w:sz w:val="24"/>
          <w:szCs w:val="24"/>
        </w:rPr>
        <w:t>системы водяного охлаждения</w:t>
      </w:r>
      <w:r>
        <w:rPr>
          <w:rFonts w:ascii="Times New Roman" w:hAnsi="Times New Roman" w:cs="Times New Roman"/>
          <w:sz w:val="24"/>
          <w:szCs w:val="24"/>
        </w:rPr>
        <w:t xml:space="preserve"> (холодильники, подогреватели, воздухоохладители, маслоохладители, конденсаторы, компрессоры) подлежат проверке на полное отсутствие жидкостей в системах охлаждения, после чего система охлаждения должна быть опломбирована. Места хранения узлов и машин должны быть освещены и отвечать требованиям противопожарной безопасности. Для предохранения от повреждений и деформации отдельные машины, аппараты, их элементы и узлы, хранимые на складе, устанавливают на деревянные лежни, подкладки, настилы или укладывают на стеллажи.</w:t>
      </w:r>
    </w:p>
    <w:p w:rsidR="00DF111E" w:rsidRDefault="00DF111E">
      <w:pPr>
        <w:ind w:firstLine="709"/>
        <w:jc w:val="both"/>
        <w:rPr>
          <w:rFonts w:ascii="Times New Roman" w:hAnsi="Times New Roman" w:cs="Times New Roman"/>
          <w:sz w:val="24"/>
          <w:szCs w:val="24"/>
        </w:rPr>
      </w:pPr>
    </w:p>
    <w:p w:rsidR="00DF111E" w:rsidRDefault="00A25E86">
      <w:pPr>
        <w:ind w:firstLine="709"/>
        <w:jc w:val="both"/>
        <w:rPr>
          <w:rFonts w:ascii="Times New Roman" w:hAnsi="Times New Roman" w:cs="Times New Roman"/>
          <w:sz w:val="24"/>
          <w:szCs w:val="24"/>
          <w:lang w:val="en-US"/>
        </w:rPr>
      </w:pPr>
      <w:r>
        <w:rPr>
          <w:rFonts w:ascii="Times New Roman" w:hAnsi="Times New Roman" w:cs="Times New Roman"/>
          <w:sz w:val="24"/>
          <w:szCs w:val="24"/>
        </w:rPr>
        <w:t>Контрольные вопросы</w:t>
      </w:r>
      <w:r>
        <w:rPr>
          <w:rFonts w:ascii="Times New Roman" w:hAnsi="Times New Roman" w:cs="Times New Roman"/>
          <w:sz w:val="24"/>
          <w:szCs w:val="24"/>
          <w:lang w:val="en-US"/>
        </w:rPr>
        <w:t>:</w:t>
      </w:r>
    </w:p>
    <w:p w:rsidR="00DF111E" w:rsidRDefault="00A25E86">
      <w:pPr>
        <w:pStyle w:val="af3"/>
        <w:numPr>
          <w:ilvl w:val="0"/>
          <w:numId w:val="9"/>
        </w:numPr>
        <w:tabs>
          <w:tab w:val="left" w:pos="993"/>
        </w:tabs>
        <w:spacing w:before="0"/>
        <w:ind w:hanging="11"/>
        <w:jc w:val="both"/>
        <w:rPr>
          <w:rFonts w:ascii="Times New Roman" w:hAnsi="Times New Roman" w:cs="Times New Roman"/>
          <w:sz w:val="24"/>
          <w:szCs w:val="24"/>
        </w:rPr>
      </w:pPr>
      <w:r>
        <w:rPr>
          <w:rFonts w:ascii="Times New Roman" w:hAnsi="Times New Roman" w:cs="Times New Roman"/>
          <w:sz w:val="24"/>
          <w:szCs w:val="24"/>
        </w:rPr>
        <w:t>Назовите основные методы транспортирования оборудования.</w:t>
      </w:r>
    </w:p>
    <w:p w:rsidR="00DF111E" w:rsidRDefault="00A25E86">
      <w:pPr>
        <w:pStyle w:val="af3"/>
        <w:numPr>
          <w:ilvl w:val="0"/>
          <w:numId w:val="9"/>
        </w:numPr>
        <w:tabs>
          <w:tab w:val="left" w:pos="993"/>
        </w:tabs>
        <w:spacing w:before="0"/>
        <w:ind w:left="0" w:firstLine="709"/>
        <w:jc w:val="both"/>
        <w:rPr>
          <w:rFonts w:ascii="Times New Roman" w:hAnsi="Times New Roman" w:cs="Times New Roman"/>
          <w:sz w:val="24"/>
          <w:szCs w:val="24"/>
        </w:rPr>
      </w:pPr>
      <w:r>
        <w:rPr>
          <w:rFonts w:ascii="Times New Roman" w:hAnsi="Times New Roman" w:cs="Times New Roman"/>
          <w:sz w:val="24"/>
          <w:szCs w:val="24"/>
        </w:rPr>
        <w:t>Какие основные преимущества, на ваш взгляд, имеют пластиковые упаковки по сравнению с деревянными?</w:t>
      </w:r>
    </w:p>
    <w:p w:rsidR="00DF111E" w:rsidRDefault="00A25E86">
      <w:pPr>
        <w:pStyle w:val="af3"/>
        <w:numPr>
          <w:ilvl w:val="0"/>
          <w:numId w:val="9"/>
        </w:numPr>
        <w:tabs>
          <w:tab w:val="left" w:pos="993"/>
        </w:tabs>
        <w:spacing w:before="0"/>
        <w:ind w:hanging="11"/>
        <w:jc w:val="both"/>
        <w:rPr>
          <w:rFonts w:ascii="Times New Roman" w:hAnsi="Times New Roman" w:cs="Times New Roman"/>
          <w:sz w:val="24"/>
          <w:szCs w:val="24"/>
        </w:rPr>
      </w:pPr>
      <w:r>
        <w:rPr>
          <w:rFonts w:ascii="Times New Roman" w:hAnsi="Times New Roman" w:cs="Times New Roman"/>
          <w:sz w:val="24"/>
          <w:szCs w:val="24"/>
        </w:rPr>
        <w:t>Какие группы оборудования требуют повышенные требования при хранении?</w:t>
      </w:r>
    </w:p>
    <w:p w:rsidR="00DF111E" w:rsidRDefault="00A25E86">
      <w:pPr>
        <w:pStyle w:val="af3"/>
        <w:numPr>
          <w:ilvl w:val="0"/>
          <w:numId w:val="9"/>
        </w:numPr>
        <w:tabs>
          <w:tab w:val="left" w:pos="993"/>
        </w:tabs>
        <w:spacing w:before="0"/>
        <w:ind w:hanging="11"/>
        <w:jc w:val="both"/>
        <w:rPr>
          <w:rFonts w:ascii="Times New Roman" w:hAnsi="Times New Roman" w:cs="Times New Roman"/>
          <w:sz w:val="24"/>
          <w:szCs w:val="24"/>
        </w:rPr>
      </w:pPr>
      <w:r>
        <w:rPr>
          <w:rFonts w:ascii="Times New Roman" w:hAnsi="Times New Roman" w:cs="Times New Roman"/>
          <w:sz w:val="24"/>
          <w:szCs w:val="24"/>
        </w:rPr>
        <w:t>Для чего нужна маркировка оборудования?</w:t>
      </w: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A25E86">
      <w:pPr>
        <w:jc w:val="center"/>
        <w:rPr>
          <w:rFonts w:ascii="Times New Roman" w:hAnsi="Times New Roman"/>
          <w:sz w:val="32"/>
          <w:szCs w:val="32"/>
        </w:rPr>
      </w:pPr>
      <w:r>
        <w:rPr>
          <w:rFonts w:ascii="Times New Roman" w:hAnsi="Times New Roman"/>
          <w:color w:val="000000"/>
          <w:sz w:val="32"/>
          <w:szCs w:val="32"/>
        </w:rPr>
        <w:lastRenderedPageBreak/>
        <w:t>Тестовые задания по разделу 2</w:t>
      </w:r>
    </w:p>
    <w:p w:rsidR="00DF111E" w:rsidRDefault="00A25E86">
      <w:pPr>
        <w:jc w:val="center"/>
        <w:rPr>
          <w:rFonts w:ascii="Times New Roman" w:hAnsi="Times New Roman"/>
          <w:sz w:val="32"/>
          <w:szCs w:val="32"/>
        </w:rPr>
      </w:pPr>
      <w:r>
        <w:rPr>
          <w:rFonts w:ascii="Times New Roman" w:hAnsi="Times New Roman"/>
          <w:color w:val="000000"/>
          <w:sz w:val="32"/>
          <w:szCs w:val="32"/>
        </w:rPr>
        <w:t>Транспортировка и распаковка оборудования</w:t>
      </w:r>
    </w:p>
    <w:p w:rsidR="00DF111E" w:rsidRDefault="00A25E86">
      <w:pPr>
        <w:spacing w:line="360" w:lineRule="auto"/>
        <w:jc w:val="both"/>
        <w:rPr>
          <w:rFonts w:ascii="Times New Roman" w:hAnsi="Times New Roman"/>
          <w:b/>
          <w:bCs/>
          <w:color w:val="000000"/>
          <w:sz w:val="24"/>
        </w:rPr>
      </w:pPr>
      <w:r>
        <w:rPr>
          <w:rFonts w:ascii="Times New Roman" w:hAnsi="Times New Roman"/>
          <w:b/>
          <w:bCs/>
          <w:color w:val="000000"/>
          <w:sz w:val="24"/>
        </w:rPr>
        <w:t xml:space="preserve">Решить тест, выбрав в каждом задании по одному правильному ответу. </w:t>
      </w:r>
    </w:p>
    <w:p w:rsidR="00DF111E" w:rsidRDefault="00A25E86">
      <w:pPr>
        <w:jc w:val="both"/>
        <w:rPr>
          <w:rFonts w:ascii="Times New Roman" w:hAnsi="Times New Roman"/>
          <w:b/>
          <w:bCs/>
          <w:sz w:val="24"/>
          <w:szCs w:val="24"/>
        </w:rPr>
      </w:pPr>
      <w:r>
        <w:rPr>
          <w:rFonts w:ascii="Times New Roman" w:hAnsi="Times New Roman"/>
          <w:b/>
          <w:bCs/>
          <w:color w:val="000000"/>
          <w:sz w:val="24"/>
          <w:szCs w:val="24"/>
        </w:rPr>
        <w:t xml:space="preserve">1. Выбрать верное определение: </w:t>
      </w:r>
      <w:r>
        <w:rPr>
          <w:rFonts w:ascii="Times New Roman" w:hAnsi="Times New Roman" w:cs="Times New Roman"/>
          <w:b/>
          <w:bCs/>
          <w:color w:val="000000"/>
          <w:sz w:val="24"/>
          <w:szCs w:val="24"/>
        </w:rPr>
        <w:t>горизонтальное, вертикальное и наклонное перемещения оборудования, осуществляемые на монтажной площадке, а также установка, снятие и передвижка такелажных средств — это…</w:t>
      </w:r>
    </w:p>
    <w:p w:rsidR="00DF111E" w:rsidRDefault="00A25E86">
      <w:pPr>
        <w:jc w:val="both"/>
        <w:rPr>
          <w:rFonts w:ascii="Times New Roman" w:hAnsi="Times New Roman"/>
          <w:sz w:val="24"/>
          <w:szCs w:val="24"/>
        </w:rPr>
      </w:pPr>
      <w:r>
        <w:rPr>
          <w:rFonts w:ascii="Times New Roman" w:hAnsi="Times New Roman" w:cs="Times New Roman"/>
          <w:color w:val="000000"/>
          <w:sz w:val="24"/>
          <w:szCs w:val="24"/>
        </w:rPr>
        <w:t>А) Сборочные риски;</w:t>
      </w:r>
    </w:p>
    <w:p w:rsidR="00DF111E" w:rsidRDefault="00A25E86">
      <w:pPr>
        <w:jc w:val="both"/>
        <w:rPr>
          <w:rFonts w:ascii="Times New Roman" w:hAnsi="Times New Roman"/>
          <w:sz w:val="24"/>
          <w:szCs w:val="24"/>
        </w:rPr>
      </w:pPr>
      <w:r>
        <w:rPr>
          <w:rFonts w:ascii="Times New Roman" w:hAnsi="Times New Roman" w:cs="Times New Roman"/>
          <w:color w:val="000000"/>
          <w:sz w:val="24"/>
          <w:szCs w:val="24"/>
        </w:rPr>
        <w:t>Б) Такелажные работы;</w:t>
      </w:r>
    </w:p>
    <w:p w:rsidR="00DF111E" w:rsidRDefault="00A25E86">
      <w:pPr>
        <w:jc w:val="both"/>
        <w:rPr>
          <w:rFonts w:ascii="Times New Roman" w:hAnsi="Times New Roman"/>
          <w:sz w:val="24"/>
          <w:szCs w:val="24"/>
        </w:rPr>
      </w:pPr>
      <w:r>
        <w:rPr>
          <w:rFonts w:ascii="Times New Roman" w:hAnsi="Times New Roman" w:cs="Times New Roman"/>
          <w:color w:val="000000"/>
          <w:sz w:val="24"/>
          <w:szCs w:val="24"/>
        </w:rPr>
        <w:t>В) Монтажные работы.</w:t>
      </w:r>
    </w:p>
    <w:p w:rsidR="00DF111E" w:rsidRDefault="00A25E86">
      <w:pPr>
        <w:jc w:val="both"/>
        <w:rPr>
          <w:rFonts w:ascii="Times New Roman" w:hAnsi="Times New Roman"/>
          <w:b/>
          <w:bCs/>
          <w:sz w:val="24"/>
          <w:szCs w:val="24"/>
        </w:rPr>
      </w:pPr>
      <w:r>
        <w:rPr>
          <w:rFonts w:ascii="Times New Roman" w:hAnsi="Times New Roman" w:cs="Times New Roman"/>
          <w:b/>
          <w:bCs/>
          <w:color w:val="000000"/>
          <w:sz w:val="24"/>
          <w:szCs w:val="24"/>
        </w:rPr>
        <w:t>2. Выбрать верное определение: Упаковка — это...</w:t>
      </w:r>
    </w:p>
    <w:p w:rsidR="00DF111E" w:rsidRDefault="00A25E86">
      <w:pPr>
        <w:jc w:val="both"/>
        <w:rPr>
          <w:rFonts w:ascii="Times New Roman" w:hAnsi="Times New Roman"/>
          <w:sz w:val="24"/>
          <w:szCs w:val="24"/>
        </w:rPr>
      </w:pPr>
      <w:r>
        <w:rPr>
          <w:rFonts w:ascii="Times New Roman" w:hAnsi="Times New Roman" w:cs="Times New Roman"/>
          <w:color w:val="000000"/>
          <w:sz w:val="24"/>
          <w:szCs w:val="24"/>
        </w:rPr>
        <w:t>А) Предметы, материалы и устройства, использующиеся для обеспечения сохранности товаров и сырья к перемещению и хранению;</w:t>
      </w:r>
    </w:p>
    <w:p w:rsidR="00DF111E" w:rsidRDefault="00A25E86">
      <w:pPr>
        <w:jc w:val="both"/>
        <w:rPr>
          <w:rFonts w:ascii="Times New Roman" w:hAnsi="Times New Roman"/>
          <w:sz w:val="24"/>
          <w:szCs w:val="24"/>
        </w:rPr>
      </w:pPr>
      <w:r>
        <w:rPr>
          <w:rFonts w:ascii="Times New Roman" w:hAnsi="Times New Roman" w:cs="Times New Roman"/>
          <w:color w:val="000000"/>
          <w:sz w:val="24"/>
          <w:szCs w:val="24"/>
        </w:rPr>
        <w:t>Б) Элементы контроля вскрытия;</w:t>
      </w:r>
    </w:p>
    <w:p w:rsidR="00DF111E" w:rsidRDefault="00A25E86">
      <w:pPr>
        <w:jc w:val="both"/>
        <w:rPr>
          <w:rFonts w:ascii="Times New Roman" w:hAnsi="Times New Roman"/>
          <w:sz w:val="24"/>
          <w:szCs w:val="24"/>
        </w:rPr>
      </w:pPr>
      <w:r>
        <w:rPr>
          <w:rFonts w:ascii="Times New Roman" w:hAnsi="Times New Roman" w:cs="Times New Roman"/>
          <w:color w:val="000000"/>
          <w:sz w:val="24"/>
          <w:szCs w:val="24"/>
        </w:rPr>
        <w:t>В) Картонные коробки, мягкая пластмасса, бумажная упаковка.</w:t>
      </w:r>
    </w:p>
    <w:p w:rsidR="00DF111E" w:rsidRDefault="00A25E86">
      <w:pPr>
        <w:jc w:val="both"/>
        <w:rPr>
          <w:rFonts w:ascii="Times New Roman" w:hAnsi="Times New Roman"/>
          <w:b/>
          <w:bCs/>
          <w:sz w:val="24"/>
          <w:szCs w:val="24"/>
        </w:rPr>
      </w:pPr>
      <w:r>
        <w:rPr>
          <w:rFonts w:ascii="Times New Roman" w:hAnsi="Times New Roman" w:cs="Times New Roman"/>
          <w:b/>
          <w:bCs/>
          <w:color w:val="000000"/>
          <w:sz w:val="24"/>
          <w:szCs w:val="24"/>
        </w:rPr>
        <w:t>3. Выбрать правильное определение: Тара — это…</w:t>
      </w:r>
    </w:p>
    <w:p w:rsidR="00DF111E" w:rsidRDefault="00A25E86">
      <w:pPr>
        <w:jc w:val="both"/>
        <w:rPr>
          <w:rFonts w:ascii="Times New Roman" w:hAnsi="Times New Roman"/>
          <w:sz w:val="24"/>
          <w:szCs w:val="24"/>
        </w:rPr>
      </w:pPr>
      <w:r>
        <w:rPr>
          <w:rFonts w:ascii="Times New Roman" w:hAnsi="Times New Roman" w:cs="Times New Roman"/>
          <w:color w:val="000000"/>
          <w:sz w:val="24"/>
          <w:szCs w:val="24"/>
        </w:rPr>
        <w:t>А) Предметы, материалы и устройства, использующиеся для обеспечения сохранности товаров и сырья к перемещению и хранению;</w:t>
      </w:r>
    </w:p>
    <w:p w:rsidR="00DF111E" w:rsidRDefault="00A25E86">
      <w:pPr>
        <w:jc w:val="both"/>
        <w:rPr>
          <w:rFonts w:ascii="Times New Roman" w:hAnsi="Times New Roman"/>
          <w:sz w:val="24"/>
          <w:szCs w:val="24"/>
        </w:rPr>
      </w:pPr>
      <w:r>
        <w:rPr>
          <w:rFonts w:ascii="Times New Roman" w:hAnsi="Times New Roman" w:cs="Times New Roman"/>
          <w:color w:val="000000"/>
          <w:sz w:val="24"/>
          <w:szCs w:val="24"/>
        </w:rPr>
        <w:t>Б) Элементы контроля вскрытия;</w:t>
      </w:r>
    </w:p>
    <w:p w:rsidR="00DF111E" w:rsidRDefault="00A25E86">
      <w:pPr>
        <w:jc w:val="both"/>
        <w:rPr>
          <w:rFonts w:ascii="Times New Roman" w:hAnsi="Times New Roman"/>
          <w:sz w:val="24"/>
          <w:szCs w:val="24"/>
        </w:rPr>
      </w:pPr>
      <w:r>
        <w:rPr>
          <w:rFonts w:ascii="Times New Roman" w:hAnsi="Times New Roman" w:cs="Times New Roman"/>
          <w:color w:val="000000"/>
          <w:sz w:val="24"/>
          <w:szCs w:val="24"/>
        </w:rPr>
        <w:t>В) Основной элемент упаковки, представляющий собой изделие для размещения продукции.</w:t>
      </w:r>
    </w:p>
    <w:p w:rsidR="00DF111E" w:rsidRDefault="00A25E86">
      <w:pPr>
        <w:jc w:val="both"/>
        <w:rPr>
          <w:rFonts w:ascii="Times New Roman" w:hAnsi="Times New Roman"/>
          <w:b/>
          <w:bCs/>
          <w:sz w:val="24"/>
          <w:szCs w:val="24"/>
        </w:rPr>
      </w:pPr>
      <w:r>
        <w:rPr>
          <w:rFonts w:ascii="Times New Roman" w:hAnsi="Times New Roman" w:cs="Times New Roman"/>
          <w:b/>
          <w:bCs/>
          <w:color w:val="000000"/>
          <w:sz w:val="24"/>
          <w:szCs w:val="24"/>
        </w:rPr>
        <w:t xml:space="preserve">4. </w:t>
      </w:r>
      <w:r>
        <w:rPr>
          <w:rFonts w:ascii="Times New Roman" w:eastAsia="Times New Roman" w:hAnsi="Times New Roman" w:cs="Times New Roman"/>
          <w:b/>
          <w:bCs/>
          <w:color w:val="000000" w:themeColor="text1"/>
          <w:sz w:val="24"/>
          <w:szCs w:val="24"/>
          <w:lang w:eastAsia="ru-RU"/>
        </w:rPr>
        <w:t>Устройство для подъема (приподнимания) грузов на небольшую высоту, их зацепа для дальнейшего перемещения — это…</w:t>
      </w:r>
    </w:p>
    <w:p w:rsidR="00DF111E" w:rsidRDefault="00A25E86">
      <w:pPr>
        <w:jc w:val="both"/>
        <w:rPr>
          <w:rFonts w:ascii="Times New Roman" w:hAnsi="Times New Roman"/>
          <w:sz w:val="24"/>
          <w:szCs w:val="24"/>
        </w:rPr>
      </w:pPr>
      <w:r>
        <w:rPr>
          <w:rFonts w:ascii="Times New Roman" w:eastAsia="Times New Roman" w:hAnsi="Times New Roman" w:cs="Times New Roman"/>
          <w:color w:val="000000" w:themeColor="text1"/>
          <w:sz w:val="24"/>
          <w:szCs w:val="24"/>
          <w:lang w:eastAsia="ru-RU"/>
        </w:rPr>
        <w:t>А) Домкрат;</w:t>
      </w:r>
    </w:p>
    <w:p w:rsidR="00DF111E" w:rsidRDefault="00A25E86">
      <w:pPr>
        <w:jc w:val="both"/>
        <w:rPr>
          <w:rFonts w:ascii="Times New Roman" w:hAnsi="Times New Roman"/>
          <w:sz w:val="24"/>
          <w:szCs w:val="24"/>
        </w:rPr>
      </w:pPr>
      <w:r>
        <w:rPr>
          <w:rFonts w:ascii="Times New Roman" w:eastAsia="Times New Roman" w:hAnsi="Times New Roman" w:cs="Times New Roman"/>
          <w:color w:val="000000" w:themeColor="text1"/>
          <w:sz w:val="24"/>
          <w:szCs w:val="24"/>
          <w:lang w:eastAsia="ru-RU"/>
        </w:rPr>
        <w:t>Б) Тельфер;</w:t>
      </w:r>
    </w:p>
    <w:p w:rsidR="00DF111E" w:rsidRDefault="00A25E86">
      <w:pPr>
        <w:jc w:val="both"/>
        <w:rPr>
          <w:rFonts w:ascii="Times New Roman" w:hAnsi="Times New Roman"/>
          <w:sz w:val="24"/>
          <w:szCs w:val="24"/>
        </w:rPr>
      </w:pPr>
      <w:r>
        <w:rPr>
          <w:rFonts w:ascii="Times New Roman" w:eastAsia="Times New Roman" w:hAnsi="Times New Roman" w:cs="Times New Roman"/>
          <w:color w:val="000000" w:themeColor="text1"/>
          <w:sz w:val="24"/>
          <w:szCs w:val="24"/>
          <w:lang w:eastAsia="ru-RU"/>
        </w:rPr>
        <w:t>В) Таль.</w:t>
      </w:r>
    </w:p>
    <w:p w:rsidR="00DF111E" w:rsidRDefault="00A25E86">
      <w:pPr>
        <w:jc w:val="both"/>
        <w:rPr>
          <w:rFonts w:ascii="Times New Roman" w:hAnsi="Times New Roman"/>
          <w:b/>
          <w:bCs/>
          <w:sz w:val="24"/>
          <w:szCs w:val="24"/>
        </w:rPr>
      </w:pPr>
      <w:r>
        <w:rPr>
          <w:rFonts w:ascii="Times New Roman" w:eastAsia="Times New Roman" w:hAnsi="Times New Roman" w:cs="Times New Roman"/>
          <w:b/>
          <w:bCs/>
          <w:color w:val="000000" w:themeColor="text1"/>
          <w:sz w:val="24"/>
          <w:szCs w:val="24"/>
          <w:lang w:eastAsia="ru-RU"/>
        </w:rPr>
        <w:t>5. Оборудование из нескольких блоков, обвитых цепью или канатом. Обеспечивают увеличение скорости или силы при работе — это…</w:t>
      </w:r>
    </w:p>
    <w:p w:rsidR="00DF111E" w:rsidRDefault="00A25E86">
      <w:pPr>
        <w:jc w:val="both"/>
        <w:rPr>
          <w:rFonts w:ascii="Times New Roman" w:hAnsi="Times New Roman"/>
          <w:sz w:val="24"/>
          <w:szCs w:val="24"/>
        </w:rPr>
      </w:pPr>
      <w:r>
        <w:rPr>
          <w:rFonts w:ascii="Times New Roman" w:eastAsia="Times New Roman" w:hAnsi="Times New Roman" w:cs="Times New Roman"/>
          <w:color w:val="000000" w:themeColor="text1"/>
          <w:sz w:val="24"/>
          <w:szCs w:val="24"/>
          <w:lang w:eastAsia="ru-RU"/>
        </w:rPr>
        <w:t>А) Лебёдка;</w:t>
      </w:r>
    </w:p>
    <w:p w:rsidR="00DF111E" w:rsidRDefault="00A25E86">
      <w:pPr>
        <w:jc w:val="both"/>
        <w:rPr>
          <w:rFonts w:ascii="Times New Roman" w:hAnsi="Times New Roman"/>
          <w:sz w:val="24"/>
          <w:szCs w:val="24"/>
        </w:rPr>
      </w:pPr>
      <w:r>
        <w:rPr>
          <w:rFonts w:ascii="Times New Roman" w:eastAsia="Times New Roman" w:hAnsi="Times New Roman" w:cs="Times New Roman"/>
          <w:color w:val="000000" w:themeColor="text1"/>
          <w:sz w:val="24"/>
          <w:szCs w:val="24"/>
          <w:lang w:eastAsia="ru-RU"/>
        </w:rPr>
        <w:t>Б) Таль;</w:t>
      </w:r>
    </w:p>
    <w:p w:rsidR="00DF111E" w:rsidRDefault="00A25E86">
      <w:pPr>
        <w:jc w:val="both"/>
        <w:rPr>
          <w:rFonts w:ascii="Times New Roman" w:hAnsi="Times New Roman"/>
          <w:sz w:val="24"/>
          <w:szCs w:val="24"/>
        </w:rPr>
      </w:pPr>
      <w:r>
        <w:rPr>
          <w:rFonts w:ascii="Times New Roman" w:eastAsia="Times New Roman" w:hAnsi="Times New Roman" w:cs="Times New Roman"/>
          <w:color w:val="000000" w:themeColor="text1"/>
          <w:sz w:val="24"/>
          <w:szCs w:val="24"/>
          <w:lang w:eastAsia="ru-RU"/>
        </w:rPr>
        <w:t>В) Полиспаст.</w:t>
      </w:r>
    </w:p>
    <w:p w:rsidR="00DF111E" w:rsidRDefault="00A25E86">
      <w:pPr>
        <w:jc w:val="both"/>
        <w:rPr>
          <w:rFonts w:ascii="Times New Roman" w:hAnsi="Times New Roman"/>
          <w:b/>
          <w:bCs/>
          <w:sz w:val="24"/>
          <w:szCs w:val="24"/>
        </w:rPr>
      </w:pPr>
      <w:r>
        <w:rPr>
          <w:rFonts w:ascii="Times New Roman" w:eastAsia="Times New Roman" w:hAnsi="Times New Roman" w:cs="Times New Roman"/>
          <w:b/>
          <w:bCs/>
          <w:color w:val="000000" w:themeColor="text1"/>
          <w:sz w:val="24"/>
          <w:szCs w:val="24"/>
          <w:lang w:eastAsia="ru-RU"/>
        </w:rPr>
        <w:t xml:space="preserve">6. При проведении такелажных работ позволяет наклонять мачту </w:t>
      </w:r>
    </w:p>
    <w:p w:rsidR="00DF111E" w:rsidRDefault="00A25E86">
      <w:pPr>
        <w:jc w:val="both"/>
        <w:rPr>
          <w:rFonts w:ascii="Times New Roman" w:hAnsi="Times New Roman"/>
          <w:sz w:val="24"/>
          <w:szCs w:val="24"/>
        </w:rPr>
      </w:pPr>
      <w:r>
        <w:rPr>
          <w:rFonts w:ascii="Times New Roman" w:eastAsia="Times New Roman" w:hAnsi="Times New Roman" w:cs="Times New Roman"/>
          <w:color w:val="000000" w:themeColor="text1"/>
          <w:sz w:val="24"/>
          <w:szCs w:val="24"/>
          <w:lang w:eastAsia="ru-RU"/>
        </w:rPr>
        <w:t>А) Шарнир;</w:t>
      </w:r>
    </w:p>
    <w:p w:rsidR="00DF111E" w:rsidRDefault="00A25E86">
      <w:pPr>
        <w:jc w:val="both"/>
        <w:rPr>
          <w:rFonts w:ascii="Times New Roman" w:hAnsi="Times New Roman"/>
          <w:sz w:val="24"/>
          <w:szCs w:val="24"/>
        </w:rPr>
      </w:pPr>
      <w:r>
        <w:rPr>
          <w:rFonts w:ascii="Times New Roman" w:eastAsia="Times New Roman" w:hAnsi="Times New Roman" w:cs="Times New Roman"/>
          <w:color w:val="000000" w:themeColor="text1"/>
          <w:sz w:val="24"/>
          <w:szCs w:val="24"/>
          <w:lang w:eastAsia="ru-RU"/>
        </w:rPr>
        <w:t>Б) Якорь;</w:t>
      </w:r>
    </w:p>
    <w:p w:rsidR="00DF111E" w:rsidRDefault="00A25E86">
      <w:pPr>
        <w:jc w:val="both"/>
        <w:rPr>
          <w:rFonts w:ascii="Times New Roman" w:hAnsi="Times New Roman"/>
          <w:sz w:val="24"/>
          <w:szCs w:val="24"/>
        </w:rPr>
      </w:pPr>
      <w:r>
        <w:rPr>
          <w:rFonts w:ascii="Times New Roman" w:eastAsia="Times New Roman" w:hAnsi="Times New Roman" w:cs="Times New Roman"/>
          <w:color w:val="000000" w:themeColor="text1"/>
          <w:sz w:val="24"/>
          <w:szCs w:val="24"/>
          <w:lang w:eastAsia="ru-RU"/>
        </w:rPr>
        <w:t>В) Стропа.</w:t>
      </w:r>
    </w:p>
    <w:p w:rsidR="00DF111E" w:rsidRDefault="00A25E86">
      <w:pPr>
        <w:jc w:val="both"/>
        <w:rPr>
          <w:rFonts w:ascii="Times New Roman" w:hAnsi="Times New Roman"/>
          <w:b/>
          <w:bCs/>
          <w:sz w:val="24"/>
          <w:szCs w:val="24"/>
        </w:rPr>
      </w:pPr>
      <w:r>
        <w:rPr>
          <w:rFonts w:ascii="Times New Roman" w:eastAsia="Times New Roman" w:hAnsi="Times New Roman" w:cs="Times New Roman"/>
          <w:b/>
          <w:bCs/>
          <w:color w:val="000000" w:themeColor="text1"/>
          <w:sz w:val="24"/>
          <w:szCs w:val="24"/>
          <w:lang w:eastAsia="ru-RU"/>
        </w:rPr>
        <w:t xml:space="preserve">7. При транспортировании оборудования на прицепах-тяжеловозах необходимо использовать второй автомобиль, что бы: </w:t>
      </w:r>
    </w:p>
    <w:p w:rsidR="00DF111E" w:rsidRDefault="00A25E86">
      <w:pPr>
        <w:jc w:val="both"/>
        <w:rPr>
          <w:rFonts w:ascii="Times New Roman" w:hAnsi="Times New Roman"/>
          <w:sz w:val="24"/>
          <w:szCs w:val="24"/>
        </w:rPr>
      </w:pPr>
      <w:r>
        <w:rPr>
          <w:rFonts w:ascii="Times New Roman" w:eastAsia="Times New Roman" w:hAnsi="Times New Roman" w:cs="Times New Roman"/>
          <w:color w:val="000000" w:themeColor="text1"/>
          <w:sz w:val="24"/>
          <w:szCs w:val="24"/>
          <w:lang w:eastAsia="ru-RU"/>
        </w:rPr>
        <w:t>А) Перевозить сопровождающий персонал и инструменты отдельно от важного груза;</w:t>
      </w:r>
    </w:p>
    <w:p w:rsidR="00DF111E" w:rsidRDefault="00A25E86">
      <w:pPr>
        <w:jc w:val="both"/>
        <w:rPr>
          <w:rFonts w:ascii="Times New Roman" w:hAnsi="Times New Roman"/>
          <w:sz w:val="24"/>
        </w:rPr>
      </w:pPr>
      <w:r>
        <w:rPr>
          <w:rFonts w:ascii="Times New Roman" w:eastAsia="Times New Roman" w:hAnsi="Times New Roman" w:cs="Times New Roman"/>
          <w:color w:val="000000" w:themeColor="text1"/>
          <w:sz w:val="24"/>
          <w:szCs w:val="24"/>
          <w:lang w:eastAsia="ru-RU"/>
        </w:rPr>
        <w:t>Б) Обеспечить безопасность движения;</w:t>
      </w:r>
    </w:p>
    <w:p w:rsidR="00DF111E" w:rsidRDefault="00A25E86">
      <w:pPr>
        <w:jc w:val="both"/>
        <w:rPr>
          <w:rFonts w:ascii="Times New Roman" w:hAnsi="Times New Roman"/>
          <w:sz w:val="24"/>
        </w:rPr>
      </w:pPr>
      <w:r>
        <w:rPr>
          <w:rFonts w:ascii="Times New Roman" w:eastAsia="Times New Roman" w:hAnsi="Times New Roman" w:cs="Times New Roman"/>
          <w:color w:val="000000" w:themeColor="text1"/>
          <w:sz w:val="24"/>
          <w:szCs w:val="24"/>
          <w:lang w:eastAsia="ru-RU"/>
        </w:rPr>
        <w:t>В) В случае поломки тягача сразу заменить его и не задерживать доставку груза.</w:t>
      </w:r>
    </w:p>
    <w:p w:rsidR="00DF111E" w:rsidRDefault="00A25E86">
      <w:pPr>
        <w:jc w:val="both"/>
        <w:rPr>
          <w:rFonts w:ascii="Times New Roman" w:hAnsi="Times New Roman"/>
          <w:b/>
          <w:bCs/>
          <w:sz w:val="24"/>
        </w:rPr>
      </w:pPr>
      <w:r>
        <w:rPr>
          <w:rFonts w:ascii="Times New Roman" w:eastAsia="Times New Roman" w:hAnsi="Times New Roman" w:cs="Times New Roman"/>
          <w:b/>
          <w:bCs/>
          <w:color w:val="000000" w:themeColor="text1"/>
          <w:sz w:val="24"/>
          <w:szCs w:val="24"/>
          <w:lang w:eastAsia="ru-RU"/>
        </w:rPr>
        <w:t>8.  Монтажная маркировка оборудования должна содержать следующие данные:</w:t>
      </w:r>
    </w:p>
    <w:p w:rsidR="00DF111E" w:rsidRDefault="00A25E86">
      <w:pPr>
        <w:jc w:val="both"/>
        <w:rPr>
          <w:rFonts w:ascii="Times New Roman" w:hAnsi="Times New Roman"/>
          <w:sz w:val="24"/>
        </w:rPr>
      </w:pPr>
      <w:r>
        <w:rPr>
          <w:rFonts w:ascii="Times New Roman" w:eastAsia="Times New Roman" w:hAnsi="Times New Roman" w:cs="Times New Roman"/>
          <w:color w:val="000000" w:themeColor="text1"/>
          <w:sz w:val="24"/>
          <w:szCs w:val="24"/>
          <w:lang w:eastAsia="ru-RU"/>
        </w:rPr>
        <w:t xml:space="preserve">А) Места </w:t>
      </w:r>
      <w:proofErr w:type="spellStart"/>
      <w:r>
        <w:rPr>
          <w:rFonts w:ascii="Times New Roman" w:eastAsia="Times New Roman" w:hAnsi="Times New Roman" w:cs="Times New Roman"/>
          <w:color w:val="000000" w:themeColor="text1"/>
          <w:sz w:val="24"/>
          <w:szCs w:val="24"/>
          <w:lang w:eastAsia="ru-RU"/>
        </w:rPr>
        <w:t>строповки</w:t>
      </w:r>
      <w:proofErr w:type="spellEnd"/>
      <w:r>
        <w:rPr>
          <w:rFonts w:ascii="Times New Roman" w:eastAsia="Times New Roman" w:hAnsi="Times New Roman" w:cs="Times New Roman"/>
          <w:color w:val="000000" w:themeColor="text1"/>
          <w:sz w:val="24"/>
          <w:szCs w:val="24"/>
          <w:lang w:eastAsia="ru-RU"/>
        </w:rPr>
        <w:t>, выверки;</w:t>
      </w:r>
    </w:p>
    <w:p w:rsidR="00DF111E" w:rsidRDefault="00A25E86">
      <w:pPr>
        <w:jc w:val="both"/>
        <w:rPr>
          <w:rFonts w:ascii="Times New Roman" w:hAnsi="Times New Roman"/>
          <w:sz w:val="24"/>
        </w:rPr>
      </w:pPr>
      <w:r>
        <w:rPr>
          <w:rFonts w:ascii="Times New Roman" w:eastAsia="Times New Roman" w:hAnsi="Times New Roman" w:cs="Times New Roman"/>
          <w:color w:val="000000" w:themeColor="text1"/>
          <w:sz w:val="24"/>
          <w:szCs w:val="24"/>
          <w:lang w:eastAsia="ru-RU"/>
        </w:rPr>
        <w:t>Б) Места трещин, раковин;</w:t>
      </w:r>
    </w:p>
    <w:p w:rsidR="00DF111E" w:rsidRDefault="00A25E86">
      <w:pPr>
        <w:jc w:val="both"/>
        <w:rPr>
          <w:rFonts w:ascii="Times New Roman" w:hAnsi="Times New Roman"/>
          <w:sz w:val="24"/>
        </w:rPr>
      </w:pPr>
      <w:proofErr w:type="gramStart"/>
      <w:r>
        <w:rPr>
          <w:rFonts w:ascii="Times New Roman" w:eastAsia="Times New Roman" w:hAnsi="Times New Roman" w:cs="Times New Roman"/>
          <w:color w:val="000000" w:themeColor="text1"/>
          <w:sz w:val="24"/>
          <w:szCs w:val="24"/>
          <w:lang w:eastAsia="ru-RU"/>
        </w:rPr>
        <w:t>В)  Классификация</w:t>
      </w:r>
      <w:proofErr w:type="gramEnd"/>
      <w:r>
        <w:rPr>
          <w:rFonts w:ascii="Times New Roman" w:eastAsia="Times New Roman" w:hAnsi="Times New Roman" w:cs="Times New Roman"/>
          <w:color w:val="000000" w:themeColor="text1"/>
          <w:sz w:val="24"/>
          <w:szCs w:val="24"/>
          <w:lang w:eastAsia="ru-RU"/>
        </w:rPr>
        <w:t xml:space="preserve"> оборудования.</w:t>
      </w:r>
    </w:p>
    <w:p w:rsidR="00DF111E" w:rsidRDefault="00A25E86">
      <w:pPr>
        <w:jc w:val="both"/>
        <w:rPr>
          <w:rFonts w:ascii="Times New Roman" w:hAnsi="Times New Roman"/>
          <w:b/>
          <w:bCs/>
          <w:sz w:val="24"/>
        </w:rPr>
      </w:pPr>
      <w:r>
        <w:rPr>
          <w:rFonts w:ascii="Times New Roman" w:eastAsia="Times New Roman" w:hAnsi="Times New Roman" w:cs="Times New Roman"/>
          <w:b/>
          <w:bCs/>
          <w:color w:val="000000" w:themeColor="text1"/>
          <w:sz w:val="24"/>
          <w:szCs w:val="24"/>
          <w:lang w:eastAsia="ru-RU"/>
        </w:rPr>
        <w:t>9. По внешнему осмотру во время приемки оборудования проверяют:</w:t>
      </w:r>
    </w:p>
    <w:p w:rsidR="00DF111E" w:rsidRDefault="00A25E86">
      <w:pPr>
        <w:jc w:val="both"/>
        <w:rPr>
          <w:rFonts w:ascii="Times New Roman" w:hAnsi="Times New Roman"/>
          <w:sz w:val="24"/>
        </w:rPr>
      </w:pPr>
      <w:r>
        <w:rPr>
          <w:rFonts w:ascii="Times New Roman" w:eastAsia="Times New Roman" w:hAnsi="Times New Roman" w:cs="Times New Roman"/>
          <w:color w:val="000000" w:themeColor="text1"/>
          <w:sz w:val="24"/>
          <w:szCs w:val="24"/>
          <w:lang w:eastAsia="ru-RU"/>
        </w:rPr>
        <w:t>А) Комплектность, исправность, наличие документации;</w:t>
      </w:r>
    </w:p>
    <w:p w:rsidR="00DF111E" w:rsidRDefault="00A25E86">
      <w:pPr>
        <w:jc w:val="both"/>
        <w:rPr>
          <w:rFonts w:ascii="Times New Roman" w:hAnsi="Times New Roman"/>
          <w:sz w:val="24"/>
        </w:rPr>
      </w:pPr>
      <w:r>
        <w:rPr>
          <w:rFonts w:ascii="Times New Roman" w:eastAsia="Times New Roman" w:hAnsi="Times New Roman" w:cs="Times New Roman"/>
          <w:color w:val="000000" w:themeColor="text1"/>
          <w:sz w:val="24"/>
          <w:szCs w:val="24"/>
          <w:lang w:eastAsia="ru-RU"/>
        </w:rPr>
        <w:t>Б) Склады, открытые площадки для оборудования;</w:t>
      </w:r>
    </w:p>
    <w:p w:rsidR="00DF111E" w:rsidRDefault="00A25E86">
      <w:pPr>
        <w:jc w:val="both"/>
        <w:rPr>
          <w:rFonts w:ascii="Times New Roman" w:hAnsi="Times New Roman"/>
          <w:sz w:val="24"/>
        </w:rPr>
      </w:pPr>
      <w:r>
        <w:rPr>
          <w:rFonts w:ascii="Times New Roman" w:eastAsia="Times New Roman" w:hAnsi="Times New Roman" w:cs="Times New Roman"/>
          <w:color w:val="000000" w:themeColor="text1"/>
          <w:sz w:val="24"/>
          <w:szCs w:val="24"/>
          <w:lang w:eastAsia="ru-RU"/>
        </w:rPr>
        <w:t>В) Воздействие к осадкам.</w:t>
      </w:r>
    </w:p>
    <w:p w:rsidR="00DF111E" w:rsidRDefault="00A25E86">
      <w:pPr>
        <w:jc w:val="both"/>
        <w:rPr>
          <w:rFonts w:ascii="Times New Roman" w:hAnsi="Times New Roman"/>
          <w:b/>
          <w:bCs/>
          <w:sz w:val="24"/>
        </w:rPr>
      </w:pPr>
      <w:r>
        <w:rPr>
          <w:rFonts w:ascii="Times New Roman" w:eastAsia="Times New Roman" w:hAnsi="Times New Roman" w:cs="Times New Roman"/>
          <w:b/>
          <w:bCs/>
          <w:color w:val="000000" w:themeColor="text1"/>
          <w:sz w:val="24"/>
          <w:szCs w:val="24"/>
          <w:lang w:eastAsia="ru-RU"/>
        </w:rPr>
        <w:t xml:space="preserve">10. После внешнего осмотра оборудования составляют </w:t>
      </w:r>
    </w:p>
    <w:p w:rsidR="00DF111E" w:rsidRDefault="00A25E86">
      <w:pPr>
        <w:jc w:val="both"/>
        <w:rPr>
          <w:rFonts w:ascii="Times New Roman" w:hAnsi="Times New Roman"/>
          <w:sz w:val="24"/>
        </w:rPr>
      </w:pPr>
      <w:r>
        <w:rPr>
          <w:rFonts w:ascii="Times New Roman" w:eastAsia="Times New Roman" w:hAnsi="Times New Roman" w:cs="Times New Roman"/>
          <w:color w:val="000000" w:themeColor="text1"/>
          <w:sz w:val="24"/>
          <w:szCs w:val="24"/>
          <w:lang w:eastAsia="ru-RU"/>
        </w:rPr>
        <w:t>А) Монтажную обвязку;</w:t>
      </w:r>
    </w:p>
    <w:p w:rsidR="00DF111E" w:rsidRDefault="00A25E86">
      <w:pPr>
        <w:jc w:val="both"/>
        <w:rPr>
          <w:rFonts w:ascii="Times New Roman" w:hAnsi="Times New Roman"/>
          <w:sz w:val="24"/>
        </w:rPr>
      </w:pPr>
      <w:r>
        <w:rPr>
          <w:rFonts w:ascii="Times New Roman" w:eastAsia="Times New Roman" w:hAnsi="Times New Roman" w:cs="Times New Roman"/>
          <w:color w:val="000000" w:themeColor="text1"/>
          <w:sz w:val="24"/>
          <w:szCs w:val="24"/>
          <w:lang w:eastAsia="ru-RU"/>
        </w:rPr>
        <w:t>Б) Ведомость;</w:t>
      </w:r>
    </w:p>
    <w:p w:rsidR="00DF111E" w:rsidRDefault="00A25E86">
      <w:pPr>
        <w:jc w:val="both"/>
        <w:rPr>
          <w:rFonts w:ascii="Times New Roman" w:hAnsi="Times New Roman"/>
          <w:sz w:val="24"/>
        </w:rPr>
      </w:pPr>
      <w:r>
        <w:rPr>
          <w:rFonts w:ascii="Times New Roman" w:eastAsia="Times New Roman" w:hAnsi="Times New Roman" w:cs="Times New Roman"/>
          <w:color w:val="000000" w:themeColor="text1"/>
          <w:sz w:val="24"/>
          <w:szCs w:val="24"/>
          <w:lang w:eastAsia="ru-RU"/>
        </w:rPr>
        <w:t>В) Приёмо-сдаточный акт.</w:t>
      </w:r>
      <w:r>
        <w:br w:type="page"/>
      </w:r>
    </w:p>
    <w:p w:rsidR="00DF111E" w:rsidRDefault="00A25E86">
      <w:pPr>
        <w:jc w:val="center"/>
      </w:pPr>
      <w:r>
        <w:rPr>
          <w:rStyle w:val="11"/>
          <w:color w:val="000000"/>
          <w:sz w:val="28"/>
          <w:szCs w:val="24"/>
        </w:rPr>
        <w:lastRenderedPageBreak/>
        <w:t xml:space="preserve">РАЗДЕЛ 3. </w:t>
      </w:r>
      <w:r>
        <w:rPr>
          <w:rFonts w:ascii="Times New Roman" w:eastAsia="Times New Roman" w:hAnsi="Times New Roman" w:cs="Times New Roman"/>
          <w:color w:val="000000"/>
          <w:sz w:val="28"/>
          <w:szCs w:val="24"/>
          <w:lang w:eastAsia="ru-RU"/>
        </w:rPr>
        <w:t>УСТАНОВКА И ЗАКРЕПЛЕНИЕ ОБОРУДОВАНИЯ НА ФУНДАМЕНТЕ</w:t>
      </w:r>
    </w:p>
    <w:p w:rsidR="00DF111E" w:rsidRDefault="00DF111E">
      <w:pPr>
        <w:rPr>
          <w:rFonts w:ascii="Times New Roman" w:hAnsi="Times New Roman" w:cs="Times New Roman"/>
          <w:color w:val="000000"/>
          <w:sz w:val="24"/>
          <w:szCs w:val="24"/>
        </w:rPr>
      </w:pPr>
    </w:p>
    <w:p w:rsidR="00DF111E" w:rsidRDefault="00DF111E">
      <w:pPr>
        <w:rPr>
          <w:rFonts w:ascii="Times New Roman" w:hAnsi="Times New Roman" w:cs="Times New Roman"/>
          <w:sz w:val="24"/>
          <w:szCs w:val="24"/>
        </w:rPr>
      </w:pPr>
    </w:p>
    <w:p w:rsidR="00DF111E" w:rsidRDefault="00A25E86">
      <w:pP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0" distR="0" simplePos="0" relativeHeight="270" behindDoc="0" locked="0" layoutInCell="0" allowOverlap="1">
            <wp:simplePos x="0" y="0"/>
            <wp:positionH relativeFrom="column">
              <wp:posOffset>0</wp:posOffset>
            </wp:positionH>
            <wp:positionV relativeFrom="paragraph">
              <wp:posOffset>50165</wp:posOffset>
            </wp:positionV>
            <wp:extent cx="6120130" cy="4326255"/>
            <wp:effectExtent l="0" t="0" r="0" b="0"/>
            <wp:wrapSquare wrapText="largest"/>
            <wp:docPr id="14" name="Изображение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3"/>
                    <pic:cNvPicPr>
                      <a:picLocks noChangeAspect="1" noChangeArrowheads="1"/>
                    </pic:cNvPicPr>
                  </pic:nvPicPr>
                  <pic:blipFill>
                    <a:blip r:embed="rId20"/>
                    <a:stretch>
                      <a:fillRect/>
                    </a:stretch>
                  </pic:blipFill>
                  <pic:spPr bwMode="auto">
                    <a:xfrm>
                      <a:off x="0" y="0"/>
                      <a:ext cx="6120130" cy="4326255"/>
                    </a:xfrm>
                    <a:prstGeom prst="rect">
                      <a:avLst/>
                    </a:prstGeom>
                  </pic:spPr>
                </pic:pic>
              </a:graphicData>
            </a:graphic>
          </wp:anchor>
        </w:drawing>
      </w:r>
    </w:p>
    <w:p w:rsidR="00DF111E" w:rsidRDefault="00DF111E">
      <w:pPr>
        <w:rPr>
          <w:rFonts w:ascii="Times New Roman" w:hAnsi="Times New Roman" w:cs="Times New Roman"/>
          <w:sz w:val="24"/>
          <w:szCs w:val="24"/>
        </w:rPr>
      </w:pPr>
    </w:p>
    <w:p w:rsidR="00DF111E" w:rsidRDefault="00DF111E">
      <w:pPr>
        <w:rPr>
          <w:rFonts w:ascii="Times New Roman" w:hAnsi="Times New Roman" w:cs="Times New Roman"/>
          <w:sz w:val="24"/>
          <w:szCs w:val="24"/>
        </w:rPr>
      </w:pPr>
    </w:p>
    <w:p w:rsidR="00DF111E" w:rsidRDefault="00DF111E">
      <w:pPr>
        <w:rPr>
          <w:rFonts w:ascii="Times New Roman" w:hAnsi="Times New Roman" w:cs="Times New Roman"/>
          <w:sz w:val="24"/>
          <w:szCs w:val="24"/>
        </w:rPr>
      </w:pPr>
    </w:p>
    <w:p w:rsidR="00DF111E" w:rsidRDefault="00DF111E">
      <w:pPr>
        <w:rPr>
          <w:rFonts w:ascii="Times New Roman" w:hAnsi="Times New Roman" w:cs="Times New Roman"/>
          <w:sz w:val="24"/>
          <w:szCs w:val="24"/>
        </w:rPr>
      </w:pPr>
    </w:p>
    <w:p w:rsidR="00DF111E" w:rsidRDefault="00DF111E">
      <w:pPr>
        <w:rPr>
          <w:rFonts w:ascii="Times New Roman" w:hAnsi="Times New Roman" w:cs="Times New Roman"/>
          <w:sz w:val="24"/>
          <w:szCs w:val="24"/>
        </w:rPr>
      </w:pPr>
    </w:p>
    <w:p w:rsidR="00DF111E" w:rsidRDefault="00DF111E">
      <w:pPr>
        <w:rPr>
          <w:rFonts w:ascii="Times New Roman" w:hAnsi="Times New Roman" w:cs="Times New Roman"/>
          <w:sz w:val="24"/>
          <w:szCs w:val="24"/>
        </w:rPr>
      </w:pPr>
    </w:p>
    <w:p w:rsidR="00DF111E" w:rsidRDefault="00DF111E">
      <w:pPr>
        <w:rPr>
          <w:rFonts w:ascii="Times New Roman" w:hAnsi="Times New Roman" w:cs="Times New Roman"/>
          <w:sz w:val="24"/>
          <w:szCs w:val="24"/>
        </w:rPr>
      </w:pPr>
    </w:p>
    <w:p w:rsidR="00DF111E" w:rsidRDefault="00DF111E">
      <w:pPr>
        <w:rPr>
          <w:rFonts w:ascii="Times New Roman" w:hAnsi="Times New Roman" w:cs="Times New Roman"/>
          <w:sz w:val="24"/>
          <w:szCs w:val="24"/>
        </w:rPr>
      </w:pPr>
    </w:p>
    <w:p w:rsidR="00DF111E" w:rsidRDefault="00DF111E">
      <w:pPr>
        <w:rPr>
          <w:rFonts w:ascii="Times New Roman" w:hAnsi="Times New Roman" w:cs="Times New Roman"/>
          <w:sz w:val="24"/>
          <w:szCs w:val="24"/>
        </w:rPr>
      </w:pPr>
    </w:p>
    <w:p w:rsidR="00DF111E" w:rsidRDefault="00DF111E">
      <w:pPr>
        <w:rPr>
          <w:rFonts w:ascii="Times New Roman" w:hAnsi="Times New Roman" w:cs="Times New Roman"/>
          <w:sz w:val="24"/>
          <w:szCs w:val="24"/>
        </w:rPr>
      </w:pPr>
    </w:p>
    <w:p w:rsidR="00DF111E" w:rsidRDefault="00DF111E">
      <w:pPr>
        <w:rPr>
          <w:rFonts w:ascii="Times New Roman" w:hAnsi="Times New Roman" w:cs="Times New Roman"/>
          <w:sz w:val="24"/>
          <w:szCs w:val="24"/>
        </w:rPr>
      </w:pPr>
    </w:p>
    <w:p w:rsidR="00DF111E" w:rsidRDefault="00DF111E">
      <w:pPr>
        <w:rPr>
          <w:rFonts w:ascii="Times New Roman" w:hAnsi="Times New Roman" w:cs="Times New Roman"/>
          <w:sz w:val="24"/>
          <w:szCs w:val="24"/>
        </w:rPr>
      </w:pPr>
    </w:p>
    <w:p w:rsidR="00DF111E" w:rsidRDefault="00DF111E">
      <w:pPr>
        <w:rPr>
          <w:rFonts w:ascii="Times New Roman" w:hAnsi="Times New Roman" w:cs="Times New Roman"/>
          <w:sz w:val="24"/>
          <w:szCs w:val="24"/>
        </w:rPr>
      </w:pPr>
    </w:p>
    <w:p w:rsidR="00DF111E" w:rsidRDefault="00DF111E">
      <w:pPr>
        <w:rPr>
          <w:rFonts w:ascii="Times New Roman" w:hAnsi="Times New Roman" w:cs="Times New Roman"/>
          <w:sz w:val="24"/>
          <w:szCs w:val="24"/>
        </w:rPr>
      </w:pPr>
    </w:p>
    <w:p w:rsidR="00DF111E" w:rsidRDefault="00DF111E">
      <w:pPr>
        <w:rPr>
          <w:rFonts w:ascii="Times New Roman" w:hAnsi="Times New Roman" w:cs="Times New Roman"/>
          <w:sz w:val="24"/>
          <w:szCs w:val="24"/>
        </w:rPr>
      </w:pPr>
    </w:p>
    <w:p w:rsidR="00DF111E" w:rsidRDefault="00DF111E">
      <w:pPr>
        <w:rPr>
          <w:rFonts w:ascii="Times New Roman" w:hAnsi="Times New Roman" w:cs="Times New Roman"/>
          <w:sz w:val="24"/>
          <w:szCs w:val="24"/>
        </w:rPr>
      </w:pPr>
    </w:p>
    <w:p w:rsidR="00DF111E" w:rsidRDefault="00DF111E">
      <w:pPr>
        <w:rPr>
          <w:rFonts w:ascii="Times New Roman" w:hAnsi="Times New Roman" w:cs="Times New Roman"/>
          <w:sz w:val="24"/>
          <w:szCs w:val="24"/>
        </w:rPr>
      </w:pPr>
    </w:p>
    <w:p w:rsidR="00DF111E" w:rsidRDefault="00DF111E">
      <w:pPr>
        <w:rPr>
          <w:rFonts w:ascii="Times New Roman" w:hAnsi="Times New Roman" w:cs="Times New Roman"/>
          <w:sz w:val="24"/>
          <w:szCs w:val="24"/>
        </w:rPr>
      </w:pPr>
    </w:p>
    <w:p w:rsidR="00DF111E" w:rsidRDefault="00DF111E">
      <w:pPr>
        <w:rPr>
          <w:rFonts w:ascii="Times New Roman" w:hAnsi="Times New Roman" w:cs="Times New Roman"/>
          <w:sz w:val="24"/>
          <w:szCs w:val="24"/>
        </w:rPr>
      </w:pPr>
    </w:p>
    <w:p w:rsidR="00DF111E" w:rsidRDefault="00DF111E">
      <w:pPr>
        <w:rPr>
          <w:rFonts w:ascii="Times New Roman" w:hAnsi="Times New Roman" w:cs="Times New Roman"/>
          <w:sz w:val="24"/>
          <w:szCs w:val="24"/>
        </w:rPr>
      </w:pPr>
    </w:p>
    <w:p w:rsidR="00DF111E" w:rsidRDefault="00DF111E">
      <w:pPr>
        <w:rPr>
          <w:rFonts w:ascii="Times New Roman" w:hAnsi="Times New Roman" w:cs="Times New Roman"/>
          <w:sz w:val="24"/>
          <w:szCs w:val="24"/>
        </w:rPr>
      </w:pPr>
    </w:p>
    <w:p w:rsidR="00DF111E" w:rsidRDefault="00DF111E">
      <w:pPr>
        <w:rPr>
          <w:rFonts w:ascii="Times New Roman" w:hAnsi="Times New Roman" w:cs="Times New Roman"/>
          <w:sz w:val="24"/>
          <w:szCs w:val="24"/>
        </w:rPr>
      </w:pPr>
    </w:p>
    <w:p w:rsidR="00DF111E" w:rsidRDefault="00A25E86">
      <w:pPr>
        <w:ind w:firstLine="709"/>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lastRenderedPageBreak/>
        <w:t>Лекция № 8</w:t>
      </w:r>
    </w:p>
    <w:p w:rsidR="00DF111E" w:rsidRDefault="00A25E86">
      <w:pPr>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Тема: Укрупнительная сборка и сварка оборудования. </w:t>
      </w:r>
    </w:p>
    <w:p w:rsidR="00DF111E" w:rsidRDefault="00DF111E">
      <w:pPr>
        <w:ind w:firstLine="709"/>
        <w:jc w:val="center"/>
        <w:rPr>
          <w:rFonts w:ascii="Times New Roman" w:eastAsia="Times New Roman" w:hAnsi="Times New Roman" w:cs="Times New Roman"/>
          <w:sz w:val="24"/>
          <w:szCs w:val="24"/>
          <w:lang w:eastAsia="ru-RU"/>
        </w:rPr>
      </w:pPr>
    </w:p>
    <w:p w:rsidR="00DF111E" w:rsidRDefault="00A25E86">
      <w:pPr>
        <w:ind w:firstLine="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План: </w:t>
      </w:r>
    </w:p>
    <w:p w:rsidR="00DF111E" w:rsidRDefault="00A25E86">
      <w:pPr>
        <w:pStyle w:val="1"/>
        <w:widowControl w:val="0"/>
        <w:spacing w:beforeAutospacing="0" w:afterAutospacing="0"/>
        <w:ind w:firstLine="709"/>
        <w:rPr>
          <w:b w:val="0"/>
          <w:sz w:val="24"/>
          <w:szCs w:val="24"/>
        </w:rPr>
      </w:pPr>
      <w:r>
        <w:rPr>
          <w:b w:val="0"/>
          <w:sz w:val="24"/>
          <w:szCs w:val="24"/>
        </w:rPr>
        <w:t>8.1 Укрупнительная сборка и сварка оборудования</w:t>
      </w:r>
    </w:p>
    <w:p w:rsidR="00DF111E" w:rsidRDefault="00A25E86">
      <w:pPr>
        <w:pStyle w:val="1"/>
        <w:widowControl w:val="0"/>
        <w:spacing w:beforeAutospacing="0" w:afterAutospacing="0"/>
        <w:ind w:firstLine="709"/>
        <w:rPr>
          <w:b w:val="0"/>
          <w:sz w:val="24"/>
          <w:szCs w:val="24"/>
        </w:rPr>
      </w:pPr>
      <w:r>
        <w:rPr>
          <w:b w:val="0"/>
          <w:sz w:val="24"/>
          <w:szCs w:val="24"/>
        </w:rPr>
        <w:t>8.2 Сварка оборудования</w:t>
      </w:r>
    </w:p>
    <w:p w:rsidR="00DF111E" w:rsidRDefault="00A25E86">
      <w:pPr>
        <w:ind w:firstLine="709"/>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8.3 </w:t>
      </w:r>
      <w:r>
        <w:rPr>
          <w:rFonts w:ascii="Times New Roman" w:eastAsia="Times New Roman" w:hAnsi="Times New Roman" w:cs="Times New Roman"/>
          <w:sz w:val="24"/>
          <w:szCs w:val="24"/>
          <w:lang w:eastAsia="ru-RU"/>
        </w:rPr>
        <w:t>Контроль качества сварных швов.</w:t>
      </w:r>
    </w:p>
    <w:p w:rsidR="00DF111E" w:rsidRDefault="00DF111E">
      <w:pPr>
        <w:ind w:firstLine="709"/>
        <w:rPr>
          <w:rFonts w:ascii="Times New Roman" w:hAnsi="Times New Roman" w:cs="Times New Roman"/>
          <w:sz w:val="24"/>
          <w:szCs w:val="24"/>
          <w:shd w:val="clear" w:color="auto" w:fill="FFFFFF"/>
        </w:rPr>
      </w:pPr>
    </w:p>
    <w:p w:rsidR="00DF111E" w:rsidRDefault="00A25E86">
      <w:pPr>
        <w:pStyle w:val="1"/>
        <w:widowControl w:val="0"/>
        <w:spacing w:beforeAutospacing="0" w:afterAutospacing="0"/>
        <w:ind w:firstLine="709"/>
        <w:jc w:val="center"/>
        <w:rPr>
          <w:b w:val="0"/>
          <w:sz w:val="24"/>
          <w:szCs w:val="24"/>
          <w:u w:val="single"/>
        </w:rPr>
      </w:pPr>
      <w:r>
        <w:rPr>
          <w:b w:val="0"/>
          <w:sz w:val="24"/>
          <w:szCs w:val="24"/>
          <w:u w:val="single"/>
        </w:rPr>
        <w:t xml:space="preserve">8.1 Укрупнительная сборка </w:t>
      </w:r>
    </w:p>
    <w:p w:rsidR="00DF111E" w:rsidRDefault="00DF111E">
      <w:pPr>
        <w:pStyle w:val="1"/>
        <w:widowControl w:val="0"/>
        <w:spacing w:beforeAutospacing="0" w:afterAutospacing="0"/>
        <w:ind w:firstLine="709"/>
        <w:jc w:val="center"/>
        <w:rPr>
          <w:b w:val="0"/>
          <w:sz w:val="24"/>
          <w:szCs w:val="24"/>
          <w:u w:val="single"/>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Во всех случаях, когда это представляется возможным, </w:t>
      </w:r>
      <w:r>
        <w:rPr>
          <w:rFonts w:ascii="Times New Roman" w:hAnsi="Times New Roman" w:cs="Times New Roman"/>
          <w:b/>
          <w:sz w:val="24"/>
          <w:szCs w:val="24"/>
        </w:rPr>
        <w:t>сборку оборудования</w:t>
      </w:r>
      <w:r>
        <w:rPr>
          <w:rFonts w:ascii="Times New Roman" w:hAnsi="Times New Roman" w:cs="Times New Roman"/>
          <w:sz w:val="24"/>
          <w:szCs w:val="24"/>
        </w:rPr>
        <w:t xml:space="preserve">, поступающего на монтируемый объект в виде отдельных узлов, следует производить в производственных мастерских или на площадках для укрупнительной сборки. Такие площадки или мастерские должны быть оснащены </w:t>
      </w:r>
      <w:r>
        <w:rPr>
          <w:rFonts w:ascii="Times New Roman" w:hAnsi="Times New Roman" w:cs="Times New Roman"/>
          <w:b/>
          <w:sz w:val="24"/>
          <w:szCs w:val="24"/>
        </w:rPr>
        <w:t>сборочными стендами</w:t>
      </w:r>
      <w:r>
        <w:rPr>
          <w:rFonts w:ascii="Times New Roman" w:hAnsi="Times New Roman" w:cs="Times New Roman"/>
          <w:sz w:val="24"/>
          <w:szCs w:val="24"/>
        </w:rPr>
        <w:t xml:space="preserve">, сборочными приспособлениями и аппаратами для автоматической и полуавтоматической сварки. При большом разнообразии укрупняемого оборудования следует использовать </w:t>
      </w:r>
      <w:r>
        <w:rPr>
          <w:rFonts w:ascii="Times New Roman" w:hAnsi="Times New Roman" w:cs="Times New Roman"/>
          <w:b/>
          <w:sz w:val="24"/>
          <w:szCs w:val="24"/>
        </w:rPr>
        <w:t>универсальные сборочные стенды</w:t>
      </w:r>
      <w:r>
        <w:rPr>
          <w:rFonts w:ascii="Times New Roman" w:hAnsi="Times New Roman" w:cs="Times New Roman"/>
          <w:sz w:val="24"/>
          <w:szCs w:val="24"/>
        </w:rPr>
        <w:t xml:space="preserve">, а при большом количестве однотипного оборудования выгоднее изготовить </w:t>
      </w:r>
      <w:r>
        <w:rPr>
          <w:rFonts w:ascii="Times New Roman" w:hAnsi="Times New Roman" w:cs="Times New Roman"/>
          <w:b/>
          <w:sz w:val="24"/>
          <w:szCs w:val="24"/>
        </w:rPr>
        <w:t xml:space="preserve">специальные стенды </w:t>
      </w:r>
      <w:r>
        <w:rPr>
          <w:rFonts w:ascii="Times New Roman" w:hAnsi="Times New Roman" w:cs="Times New Roman"/>
          <w:sz w:val="24"/>
          <w:szCs w:val="24"/>
        </w:rPr>
        <w:t>(рис. 8.1).</w:t>
      </w:r>
    </w:p>
    <w:p w:rsidR="00DF111E" w:rsidRDefault="00A25E86">
      <w:pPr>
        <w:ind w:firstLine="709"/>
        <w:jc w:val="center"/>
        <w:rPr>
          <w:rFonts w:ascii="Times New Roman" w:hAnsi="Times New Roman" w:cs="Times New Roman"/>
          <w:sz w:val="24"/>
          <w:szCs w:val="24"/>
          <w:shd w:val="clear" w:color="auto" w:fill="F5F5F5"/>
        </w:rPr>
      </w:pPr>
      <w:r>
        <w:rPr>
          <w:noProof/>
          <w:lang w:eastAsia="ru-RU"/>
        </w:rPr>
        <w:drawing>
          <wp:inline distT="0" distB="0" distL="0" distR="0">
            <wp:extent cx="4476750" cy="2663190"/>
            <wp:effectExtent l="0" t="0" r="0" b="0"/>
            <wp:docPr id="15" name="Рисунок 24" descr="Купить роликовые стенды для сварки обечаек. Цена, фото, характерист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24" descr="Купить роликовые стенды для сварки обечаек. Цена, фото, характеристики"/>
                    <pic:cNvPicPr>
                      <a:picLocks noChangeAspect="1" noChangeArrowheads="1"/>
                    </pic:cNvPicPr>
                  </pic:nvPicPr>
                  <pic:blipFill>
                    <a:blip r:embed="rId21"/>
                    <a:srcRect t="18788" b="21705"/>
                    <a:stretch>
                      <a:fillRect/>
                    </a:stretch>
                  </pic:blipFill>
                  <pic:spPr bwMode="auto">
                    <a:xfrm>
                      <a:off x="0" y="0"/>
                      <a:ext cx="4476750" cy="2663190"/>
                    </a:xfrm>
                    <a:prstGeom prst="rect">
                      <a:avLst/>
                    </a:prstGeom>
                  </pic:spPr>
                </pic:pic>
              </a:graphicData>
            </a:graphic>
          </wp:inline>
        </w:drawing>
      </w:r>
    </w:p>
    <w:p w:rsidR="00DF111E" w:rsidRDefault="00DF111E">
      <w:pPr>
        <w:ind w:firstLine="709"/>
        <w:jc w:val="center"/>
        <w:rPr>
          <w:rFonts w:ascii="Times New Roman" w:hAnsi="Times New Roman" w:cs="Times New Roman"/>
          <w:sz w:val="24"/>
          <w:szCs w:val="24"/>
          <w:shd w:val="clear" w:color="auto" w:fill="F5F5F5"/>
        </w:rPr>
      </w:pPr>
    </w:p>
    <w:p w:rsidR="00DF111E" w:rsidRDefault="00A25E86">
      <w:pPr>
        <w:ind w:firstLine="709"/>
        <w:jc w:val="center"/>
        <w:rPr>
          <w:rFonts w:ascii="Times New Roman" w:hAnsi="Times New Roman" w:cs="Times New Roman"/>
          <w:sz w:val="24"/>
          <w:szCs w:val="24"/>
          <w:shd w:val="clear" w:color="auto" w:fill="F5F5F5"/>
        </w:rPr>
      </w:pPr>
      <w:r>
        <w:rPr>
          <w:rFonts w:ascii="Times New Roman" w:hAnsi="Times New Roman" w:cs="Times New Roman"/>
          <w:sz w:val="24"/>
          <w:szCs w:val="24"/>
          <w:shd w:val="clear" w:color="auto" w:fill="F5F5F5"/>
        </w:rPr>
        <w:t>Рисунок 8.1 – специальный стенд для сборки цилиндрических обечаек</w:t>
      </w:r>
    </w:p>
    <w:p w:rsidR="00DF111E" w:rsidRDefault="00DF111E">
      <w:pPr>
        <w:ind w:firstLine="709"/>
        <w:jc w:val="center"/>
        <w:rPr>
          <w:rFonts w:ascii="Times New Roman" w:hAnsi="Times New Roman" w:cs="Times New Roman"/>
          <w:sz w:val="24"/>
          <w:szCs w:val="24"/>
          <w:shd w:val="clear" w:color="auto" w:fill="F5F5F5"/>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Для удобства и ускорения сборки применяют </w:t>
      </w:r>
      <w:r>
        <w:rPr>
          <w:rFonts w:ascii="Times New Roman" w:hAnsi="Times New Roman" w:cs="Times New Roman"/>
          <w:b/>
          <w:sz w:val="24"/>
          <w:szCs w:val="24"/>
        </w:rPr>
        <w:t>специальные сборочные приспособления</w:t>
      </w:r>
      <w:r>
        <w:rPr>
          <w:rFonts w:ascii="Times New Roman" w:hAnsi="Times New Roman" w:cs="Times New Roman"/>
          <w:sz w:val="24"/>
          <w:szCs w:val="24"/>
        </w:rPr>
        <w:t xml:space="preserve">: струбцины, прижимы, скобы, распорки, стяжки. </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Контроль качества</w:t>
      </w:r>
      <w:r>
        <w:rPr>
          <w:rFonts w:ascii="Times New Roman" w:hAnsi="Times New Roman" w:cs="Times New Roman"/>
          <w:sz w:val="24"/>
          <w:szCs w:val="24"/>
        </w:rPr>
        <w:t xml:space="preserve"> работ по укрупнению узлов должен быть организован </w:t>
      </w:r>
      <w:proofErr w:type="spellStart"/>
      <w:r>
        <w:rPr>
          <w:rFonts w:ascii="Times New Roman" w:hAnsi="Times New Roman" w:cs="Times New Roman"/>
          <w:sz w:val="24"/>
          <w:szCs w:val="24"/>
        </w:rPr>
        <w:t>пооперационно</w:t>
      </w:r>
      <w:proofErr w:type="spellEnd"/>
      <w:r>
        <w:rPr>
          <w:rFonts w:ascii="Times New Roman" w:hAnsi="Times New Roman" w:cs="Times New Roman"/>
          <w:sz w:val="24"/>
          <w:szCs w:val="24"/>
        </w:rPr>
        <w:t xml:space="preserve"> с последующей приемкой каждого узла в целом мастером или прорабом.</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 укрупненных узлах необходимо тщательно проверить размеры по осям и габаритные размеры, так как переделка узлов, смонтированных на проектных отметках, технически сложна, требует повышенных трудовых затрат и более высокой квалификации рабочих. Значительный эффект дает </w:t>
      </w:r>
      <w:r>
        <w:rPr>
          <w:rFonts w:ascii="Times New Roman" w:hAnsi="Times New Roman" w:cs="Times New Roman"/>
          <w:b/>
          <w:sz w:val="24"/>
          <w:szCs w:val="24"/>
        </w:rPr>
        <w:t>контрольная сборка</w:t>
      </w:r>
      <w:r>
        <w:rPr>
          <w:rFonts w:ascii="Times New Roman" w:hAnsi="Times New Roman" w:cs="Times New Roman"/>
          <w:sz w:val="24"/>
          <w:szCs w:val="24"/>
        </w:rPr>
        <w:t xml:space="preserve"> в мастерских или на стеллажах двух или нескольких сопрягаемых укрупненных узлов, выверка их взаимного положения и взаимодействия. При этом должны быть рассверлены отверстия, поставлены контрольные шпильки, замаркированы сопрягаемые детали. Это устраняет необходимость осуществления аналогичных операций в более тяжелых условиях – при сборке укрупненных узлов на проектной отметке.</w:t>
      </w:r>
    </w:p>
    <w:p w:rsidR="00DF111E" w:rsidRDefault="00DF111E">
      <w:pPr>
        <w:ind w:firstLine="709"/>
        <w:jc w:val="both"/>
        <w:rPr>
          <w:rFonts w:ascii="Times New Roman" w:hAnsi="Times New Roman" w:cs="Times New Roman"/>
          <w:sz w:val="24"/>
          <w:szCs w:val="24"/>
        </w:rPr>
      </w:pPr>
    </w:p>
    <w:p w:rsidR="00DF111E" w:rsidRDefault="00DF111E">
      <w:pPr>
        <w:pStyle w:val="1"/>
        <w:widowControl w:val="0"/>
        <w:spacing w:beforeAutospacing="0" w:afterAutospacing="0"/>
        <w:ind w:firstLine="709"/>
        <w:jc w:val="center"/>
        <w:rPr>
          <w:b w:val="0"/>
          <w:sz w:val="24"/>
          <w:szCs w:val="24"/>
          <w:u w:val="single"/>
        </w:rPr>
      </w:pPr>
    </w:p>
    <w:p w:rsidR="00DF111E" w:rsidRDefault="00DF111E">
      <w:pPr>
        <w:pStyle w:val="1"/>
        <w:widowControl w:val="0"/>
        <w:spacing w:beforeAutospacing="0" w:afterAutospacing="0"/>
        <w:ind w:firstLine="709"/>
        <w:jc w:val="center"/>
        <w:rPr>
          <w:b w:val="0"/>
          <w:sz w:val="24"/>
          <w:szCs w:val="24"/>
          <w:u w:val="single"/>
        </w:rPr>
      </w:pPr>
    </w:p>
    <w:p w:rsidR="00DF111E" w:rsidRDefault="00A25E86">
      <w:pPr>
        <w:pStyle w:val="1"/>
        <w:widowControl w:val="0"/>
        <w:spacing w:beforeAutospacing="0" w:afterAutospacing="0"/>
        <w:ind w:firstLine="709"/>
        <w:jc w:val="center"/>
        <w:rPr>
          <w:b w:val="0"/>
          <w:sz w:val="24"/>
          <w:szCs w:val="24"/>
          <w:u w:val="single"/>
        </w:rPr>
      </w:pPr>
      <w:r>
        <w:rPr>
          <w:b w:val="0"/>
          <w:sz w:val="24"/>
          <w:szCs w:val="24"/>
          <w:u w:val="single"/>
        </w:rPr>
        <w:lastRenderedPageBreak/>
        <w:t>8.2 Сварка оборудования</w:t>
      </w:r>
    </w:p>
    <w:p w:rsidR="00DF111E" w:rsidRDefault="00DF111E">
      <w:pPr>
        <w:pStyle w:val="1"/>
        <w:widowControl w:val="0"/>
        <w:spacing w:beforeAutospacing="0" w:afterAutospacing="0"/>
        <w:ind w:firstLine="709"/>
        <w:jc w:val="center"/>
        <w:rPr>
          <w:b w:val="0"/>
          <w:sz w:val="24"/>
          <w:szCs w:val="24"/>
          <w:u w:val="single"/>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При сборке листовых конструкций под сварку должны быть соблюдены следующие</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допуски:</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а) смещение кромок листов – 10 % от толщины металла, но не свыше 2 мм;</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б) отклонение величины нахлестки 5 мм;</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в) отклонение зазора между листами +2; -1 мм.</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Кромки листов после кислородной резки должны быть спилены, состроганы или срублены на глубину 1,5 – 2 мм с тем, чтобы удалить окисленный слой металла.</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Сварка аппаратов, </w:t>
      </w:r>
      <w:r>
        <w:rPr>
          <w:rFonts w:ascii="Times New Roman" w:hAnsi="Times New Roman" w:cs="Times New Roman"/>
          <w:b/>
          <w:sz w:val="24"/>
          <w:szCs w:val="24"/>
        </w:rPr>
        <w:t>работающих с химически активными и ядовитыми веществами</w:t>
      </w:r>
      <w:r>
        <w:rPr>
          <w:rFonts w:ascii="Times New Roman" w:hAnsi="Times New Roman" w:cs="Times New Roman"/>
          <w:sz w:val="24"/>
          <w:szCs w:val="24"/>
        </w:rPr>
        <w:t xml:space="preserve"> должна производиться только высококвалифицированными сварщиками, а сварка аппаратов, работающих под давлением, - сварщиками, имеющими право на производство ответственной сварки. Сварщику должно быть присвоено клеймо, которое он обязан ставить на свариваемое изделие в начале и в конце сваренного шва. </w:t>
      </w:r>
    </w:p>
    <w:p w:rsidR="00DF111E" w:rsidRDefault="00A25E86">
      <w:pPr>
        <w:ind w:firstLine="709"/>
        <w:jc w:val="both"/>
        <w:rPr>
          <w:rFonts w:ascii="Times New Roman" w:hAnsi="Times New Roman" w:cs="Times New Roman"/>
          <w:b/>
          <w:sz w:val="24"/>
          <w:szCs w:val="24"/>
        </w:rPr>
      </w:pPr>
      <w:r>
        <w:rPr>
          <w:rFonts w:ascii="Times New Roman" w:hAnsi="Times New Roman" w:cs="Times New Roman"/>
          <w:sz w:val="24"/>
          <w:szCs w:val="24"/>
        </w:rPr>
        <w:t xml:space="preserve">При сварке конструкций из листовой стали </w:t>
      </w:r>
      <w:r>
        <w:rPr>
          <w:rFonts w:ascii="Times New Roman" w:hAnsi="Times New Roman" w:cs="Times New Roman"/>
          <w:b/>
          <w:sz w:val="24"/>
          <w:szCs w:val="24"/>
        </w:rPr>
        <w:t>в первую очередь свариваются</w:t>
      </w:r>
      <w:r>
        <w:rPr>
          <w:rFonts w:ascii="Times New Roman" w:hAnsi="Times New Roman" w:cs="Times New Roman"/>
          <w:sz w:val="24"/>
          <w:szCs w:val="24"/>
        </w:rPr>
        <w:t xml:space="preserve"> </w:t>
      </w:r>
      <w:r>
        <w:rPr>
          <w:rFonts w:ascii="Times New Roman" w:hAnsi="Times New Roman" w:cs="Times New Roman"/>
          <w:b/>
          <w:sz w:val="24"/>
          <w:szCs w:val="24"/>
        </w:rPr>
        <w:t>поперечные швы, а затем продольные.</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Метод сварки металлических конструкций надо выбирать из условий </w:t>
      </w:r>
      <w:r>
        <w:rPr>
          <w:rFonts w:ascii="Times New Roman" w:hAnsi="Times New Roman" w:cs="Times New Roman"/>
          <w:b/>
          <w:sz w:val="24"/>
          <w:szCs w:val="24"/>
        </w:rPr>
        <w:t>наименьшего коробления металла</w:t>
      </w:r>
      <w:r>
        <w:rPr>
          <w:rFonts w:ascii="Times New Roman" w:hAnsi="Times New Roman" w:cs="Times New Roman"/>
          <w:sz w:val="24"/>
          <w:szCs w:val="24"/>
        </w:rPr>
        <w:t xml:space="preserve"> (обратноступенчатая сварка, каскадная сварка, сварка </w:t>
      </w:r>
      <w:proofErr w:type="spellStart"/>
      <w:r>
        <w:rPr>
          <w:rFonts w:ascii="Times New Roman" w:hAnsi="Times New Roman" w:cs="Times New Roman"/>
          <w:sz w:val="24"/>
          <w:szCs w:val="24"/>
        </w:rPr>
        <w:t>вразбежку</w:t>
      </w:r>
      <w:proofErr w:type="spellEnd"/>
      <w:r>
        <w:rPr>
          <w:rFonts w:ascii="Times New Roman" w:hAnsi="Times New Roman" w:cs="Times New Roman"/>
          <w:sz w:val="24"/>
          <w:szCs w:val="24"/>
        </w:rPr>
        <w:t xml:space="preserve"> и пр.).</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Сварка может производиться либо вручную электродами с качественными обмазками, либо автоматами и полуавтоматами под слоем флюса. Во всех случаях, когда это возможно, рекомендуется применять автоматическую сварку под слоем флюса, желательно в один проход на максимальных режимах, так как это дает лучшее качество шва и большую производительность.</w:t>
      </w:r>
    </w:p>
    <w:p w:rsidR="00DF111E" w:rsidRDefault="00DF111E">
      <w:pPr>
        <w:ind w:firstLine="709"/>
        <w:rPr>
          <w:rFonts w:ascii="Times New Roman" w:hAnsi="Times New Roman" w:cs="Times New Roman"/>
          <w:sz w:val="24"/>
          <w:szCs w:val="24"/>
        </w:rPr>
      </w:pPr>
    </w:p>
    <w:p w:rsidR="00DF111E" w:rsidRDefault="00A25E86">
      <w:pPr>
        <w:ind w:firstLine="709"/>
        <w:jc w:val="center"/>
        <w:rPr>
          <w:rFonts w:ascii="Times New Roman" w:eastAsia="Times New Roman" w:hAnsi="Times New Roman" w:cs="Times New Roman"/>
          <w:sz w:val="24"/>
          <w:szCs w:val="24"/>
          <w:u w:val="single"/>
          <w:lang w:eastAsia="ru-RU"/>
        </w:rPr>
      </w:pPr>
      <w:r>
        <w:rPr>
          <w:rFonts w:ascii="Times New Roman" w:hAnsi="Times New Roman" w:cs="Times New Roman"/>
          <w:sz w:val="24"/>
          <w:szCs w:val="24"/>
          <w:u w:val="single"/>
        </w:rPr>
        <w:t>8.3</w:t>
      </w:r>
      <w:r>
        <w:rPr>
          <w:rFonts w:ascii="Times New Roman" w:hAnsi="Times New Roman" w:cs="Times New Roman"/>
          <w:sz w:val="24"/>
          <w:szCs w:val="24"/>
          <w:u w:val="single"/>
          <w:shd w:val="clear" w:color="auto" w:fill="FFFFFF"/>
        </w:rPr>
        <w:t xml:space="preserve"> </w:t>
      </w:r>
      <w:r>
        <w:rPr>
          <w:rFonts w:ascii="Times New Roman" w:eastAsia="Times New Roman" w:hAnsi="Times New Roman" w:cs="Times New Roman"/>
          <w:sz w:val="24"/>
          <w:szCs w:val="24"/>
          <w:u w:val="single"/>
          <w:lang w:eastAsia="ru-RU"/>
        </w:rPr>
        <w:t>Контроль качества сварных швов.</w:t>
      </w:r>
    </w:p>
    <w:p w:rsidR="00DF111E" w:rsidRDefault="00DF111E">
      <w:pPr>
        <w:ind w:firstLine="709"/>
        <w:jc w:val="center"/>
        <w:rPr>
          <w:rFonts w:ascii="Times New Roman" w:eastAsia="Times New Roman" w:hAnsi="Times New Roman" w:cs="Times New Roman"/>
          <w:sz w:val="24"/>
          <w:szCs w:val="24"/>
          <w:u w:val="single"/>
          <w:lang w:eastAsia="ru-RU"/>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Правильной и качественной сварке стыков должно уделяться особое внимание, так как от ее качества зависит прочность аппарата.</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Дефект</w:t>
      </w:r>
      <w:r>
        <w:rPr>
          <w:rFonts w:ascii="Times New Roman" w:hAnsi="Times New Roman" w:cs="Times New Roman"/>
          <w:sz w:val="24"/>
          <w:szCs w:val="24"/>
        </w:rPr>
        <w:t xml:space="preserve"> – несоответствие детали требованиям стандарта (ГОСТу или ТУ) по одному или нескольким параметрам.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Дефекты, скрытые в глубине сварных швов, обнаруживаются просвечиванием гамма-лучами, магнитной и ультразвуковой дефектоскопией.</w:t>
      </w:r>
    </w:p>
    <w:p w:rsidR="00DF111E" w:rsidRDefault="00A25E86">
      <w:pPr>
        <w:ind w:left="709" w:firstLine="709"/>
        <w:jc w:val="both"/>
        <w:rPr>
          <w:rFonts w:ascii="Times New Roman" w:hAnsi="Times New Roman" w:cs="Times New Roman"/>
          <w:sz w:val="24"/>
          <w:szCs w:val="24"/>
        </w:rPr>
      </w:pPr>
      <w:r>
        <w:rPr>
          <w:rFonts w:ascii="Times New Roman" w:hAnsi="Times New Roman" w:cs="Times New Roman"/>
          <w:sz w:val="24"/>
          <w:szCs w:val="24"/>
        </w:rPr>
        <w:t xml:space="preserve"> По своему характеру внутренние пороки сварных швов делятся на следующие виды: - </w:t>
      </w:r>
      <w:proofErr w:type="spellStart"/>
      <w:r>
        <w:rPr>
          <w:rFonts w:ascii="Times New Roman" w:hAnsi="Times New Roman" w:cs="Times New Roman"/>
          <w:sz w:val="24"/>
          <w:szCs w:val="24"/>
        </w:rPr>
        <w:t>непровар</w:t>
      </w:r>
      <w:proofErr w:type="spellEnd"/>
      <w:r>
        <w:rPr>
          <w:rFonts w:ascii="Times New Roman" w:hAnsi="Times New Roman" w:cs="Times New Roman"/>
          <w:sz w:val="24"/>
          <w:szCs w:val="24"/>
        </w:rPr>
        <w:t xml:space="preserve"> корня шва,</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непровар</w:t>
      </w:r>
      <w:proofErr w:type="spellEnd"/>
      <w:r>
        <w:rPr>
          <w:rFonts w:ascii="Times New Roman" w:hAnsi="Times New Roman" w:cs="Times New Roman"/>
          <w:sz w:val="24"/>
          <w:szCs w:val="24"/>
        </w:rPr>
        <w:t xml:space="preserve"> в сечении шва,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шлаковые включения,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газовые поры,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трещины.</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Стык бракуется и подлежит исправлению или удалению в следующих случаях:</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а) </w:t>
      </w:r>
      <w:proofErr w:type="spellStart"/>
      <w:r>
        <w:rPr>
          <w:rFonts w:ascii="Times New Roman" w:hAnsi="Times New Roman" w:cs="Times New Roman"/>
          <w:sz w:val="24"/>
          <w:szCs w:val="24"/>
        </w:rPr>
        <w:t>непроварка</w:t>
      </w:r>
      <w:proofErr w:type="spellEnd"/>
      <w:r>
        <w:rPr>
          <w:rFonts w:ascii="Times New Roman" w:hAnsi="Times New Roman" w:cs="Times New Roman"/>
          <w:sz w:val="24"/>
          <w:szCs w:val="24"/>
        </w:rPr>
        <w:t xml:space="preserve"> корня шва свыше 10% толщины металла или свыше 2мм;</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б) наличие шлаковых включений и пор глубиной свыше 10% толщины металла;</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в) наличие цепочки или скопления газовых пор и шлаковых включений;</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г) наличие трещин любого размера;</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д) </w:t>
      </w:r>
      <w:proofErr w:type="spellStart"/>
      <w:r>
        <w:rPr>
          <w:rFonts w:ascii="Times New Roman" w:hAnsi="Times New Roman" w:cs="Times New Roman"/>
          <w:sz w:val="24"/>
          <w:szCs w:val="24"/>
        </w:rPr>
        <w:t>непроварка</w:t>
      </w:r>
      <w:proofErr w:type="spellEnd"/>
      <w:r>
        <w:rPr>
          <w:rFonts w:ascii="Times New Roman" w:hAnsi="Times New Roman" w:cs="Times New Roman"/>
          <w:sz w:val="24"/>
          <w:szCs w:val="24"/>
        </w:rPr>
        <w:t xml:space="preserve"> в сечении шва.</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При длине дефектного участка более 30% длины шва весь шов подлежит переделке.</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Исправление дефектов производится путем вырубки дефектного места и его заварки вновь. </w:t>
      </w:r>
      <w:r>
        <w:rPr>
          <w:rFonts w:ascii="Times New Roman" w:hAnsi="Times New Roman" w:cs="Times New Roman"/>
          <w:b/>
          <w:sz w:val="24"/>
          <w:szCs w:val="24"/>
        </w:rPr>
        <w:t>Удаление дефектного участка кислородной резкой недопустимо.</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Если обратная сторона шва доступна, то </w:t>
      </w:r>
      <w:proofErr w:type="spellStart"/>
      <w:r>
        <w:rPr>
          <w:rFonts w:ascii="Times New Roman" w:hAnsi="Times New Roman" w:cs="Times New Roman"/>
          <w:sz w:val="24"/>
          <w:szCs w:val="24"/>
        </w:rPr>
        <w:t>непровар</w:t>
      </w:r>
      <w:proofErr w:type="spellEnd"/>
      <w:r>
        <w:rPr>
          <w:rFonts w:ascii="Times New Roman" w:hAnsi="Times New Roman" w:cs="Times New Roman"/>
          <w:sz w:val="24"/>
          <w:szCs w:val="24"/>
        </w:rPr>
        <w:t xml:space="preserve"> в корне шва может быть устранен путем </w:t>
      </w:r>
      <w:proofErr w:type="spellStart"/>
      <w:r>
        <w:rPr>
          <w:rFonts w:ascii="Times New Roman" w:hAnsi="Times New Roman" w:cs="Times New Roman"/>
          <w:sz w:val="24"/>
          <w:szCs w:val="24"/>
        </w:rPr>
        <w:t>подварки</w:t>
      </w:r>
      <w:proofErr w:type="spellEnd"/>
      <w:r>
        <w:rPr>
          <w:rFonts w:ascii="Times New Roman" w:hAnsi="Times New Roman" w:cs="Times New Roman"/>
          <w:sz w:val="24"/>
          <w:szCs w:val="24"/>
        </w:rPr>
        <w:t xml:space="preserve">. Иначе шов должен быть вырублен и переварен.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Для исправления трещин в сварном шве должны быть засверлены ее концы, после чего дефектное место вырубается с запасом 20 - 30мм в обе стороны.</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lastRenderedPageBreak/>
        <w:t>Так как при заварке дефектных мест возможность свободной усадки навариваемого металла ограничена, сварку следует вести путем наварки узких продольных валиков. Для уменьшения внутренних напряжений рекомендуется вести послойную проковку шва.</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Исправленные участки шва вновь </w:t>
      </w:r>
      <w:r>
        <w:rPr>
          <w:rFonts w:ascii="Times New Roman" w:hAnsi="Times New Roman" w:cs="Times New Roman"/>
          <w:b/>
          <w:sz w:val="24"/>
          <w:szCs w:val="24"/>
        </w:rPr>
        <w:t>подвергаются просвечиванию</w:t>
      </w:r>
      <w:r>
        <w:rPr>
          <w:rFonts w:ascii="Times New Roman" w:hAnsi="Times New Roman" w:cs="Times New Roman"/>
          <w:sz w:val="24"/>
          <w:szCs w:val="24"/>
        </w:rPr>
        <w:t>.</w:t>
      </w:r>
    </w:p>
    <w:p w:rsidR="00DF111E" w:rsidRDefault="00DF111E">
      <w:pPr>
        <w:ind w:firstLine="709"/>
        <w:jc w:val="both"/>
        <w:rPr>
          <w:rFonts w:ascii="Times New Roman" w:hAnsi="Times New Roman" w:cs="Times New Roman"/>
          <w:sz w:val="24"/>
          <w:szCs w:val="24"/>
        </w:rPr>
      </w:pPr>
    </w:p>
    <w:p w:rsidR="00DF111E" w:rsidRDefault="00A25E86">
      <w:pPr>
        <w:tabs>
          <w:tab w:val="left" w:pos="1134"/>
        </w:tabs>
        <w:ind w:firstLine="709"/>
        <w:jc w:val="both"/>
        <w:rPr>
          <w:rFonts w:ascii="Times New Roman" w:hAnsi="Times New Roman" w:cs="Times New Roman"/>
          <w:sz w:val="24"/>
          <w:szCs w:val="24"/>
          <w:lang w:val="en-US"/>
        </w:rPr>
      </w:pPr>
      <w:r>
        <w:rPr>
          <w:rFonts w:ascii="Times New Roman" w:hAnsi="Times New Roman" w:cs="Times New Roman"/>
          <w:sz w:val="24"/>
          <w:szCs w:val="24"/>
        </w:rPr>
        <w:t>Контрольные вопросы</w:t>
      </w:r>
      <w:r>
        <w:rPr>
          <w:rFonts w:ascii="Times New Roman" w:hAnsi="Times New Roman" w:cs="Times New Roman"/>
          <w:sz w:val="24"/>
          <w:szCs w:val="24"/>
          <w:lang w:val="en-US"/>
        </w:rPr>
        <w:t>:</w:t>
      </w:r>
    </w:p>
    <w:p w:rsidR="00DF111E" w:rsidRDefault="00A25E86">
      <w:pPr>
        <w:pStyle w:val="af3"/>
        <w:numPr>
          <w:ilvl w:val="0"/>
          <w:numId w:val="10"/>
        </w:numPr>
        <w:tabs>
          <w:tab w:val="left" w:pos="1134"/>
        </w:tabs>
        <w:spacing w:before="0"/>
        <w:ind w:left="0" w:firstLine="709"/>
        <w:jc w:val="both"/>
        <w:rPr>
          <w:rFonts w:ascii="Times New Roman" w:hAnsi="Times New Roman" w:cs="Times New Roman"/>
          <w:sz w:val="24"/>
          <w:szCs w:val="24"/>
        </w:rPr>
      </w:pPr>
      <w:r>
        <w:rPr>
          <w:rFonts w:ascii="Times New Roman" w:hAnsi="Times New Roman" w:cs="Times New Roman"/>
          <w:sz w:val="24"/>
          <w:szCs w:val="24"/>
        </w:rPr>
        <w:t>Какие допуски необходимо соблюдать при сварке аппаратов?</w:t>
      </w:r>
    </w:p>
    <w:p w:rsidR="00DF111E" w:rsidRDefault="00A25E86">
      <w:pPr>
        <w:pStyle w:val="af3"/>
        <w:numPr>
          <w:ilvl w:val="0"/>
          <w:numId w:val="10"/>
        </w:numPr>
        <w:tabs>
          <w:tab w:val="left" w:pos="1134"/>
        </w:tabs>
        <w:spacing w:before="0"/>
        <w:ind w:left="0" w:firstLine="709"/>
        <w:jc w:val="both"/>
        <w:rPr>
          <w:rFonts w:ascii="Times New Roman" w:hAnsi="Times New Roman" w:cs="Times New Roman"/>
          <w:sz w:val="24"/>
          <w:szCs w:val="24"/>
        </w:rPr>
      </w:pPr>
      <w:r>
        <w:rPr>
          <w:rFonts w:ascii="Times New Roman" w:hAnsi="Times New Roman" w:cs="Times New Roman"/>
          <w:sz w:val="24"/>
          <w:szCs w:val="24"/>
        </w:rPr>
        <w:t>Для чего нужен контроль качества?</w:t>
      </w:r>
    </w:p>
    <w:p w:rsidR="00DF111E" w:rsidRDefault="00A25E86">
      <w:pPr>
        <w:pStyle w:val="af3"/>
        <w:numPr>
          <w:ilvl w:val="0"/>
          <w:numId w:val="10"/>
        </w:numPr>
        <w:tabs>
          <w:tab w:val="left" w:pos="1134"/>
        </w:tabs>
        <w:spacing w:before="0"/>
        <w:ind w:left="0" w:firstLine="709"/>
        <w:jc w:val="both"/>
        <w:rPr>
          <w:rFonts w:ascii="Times New Roman" w:hAnsi="Times New Roman" w:cs="Times New Roman"/>
          <w:sz w:val="24"/>
          <w:szCs w:val="24"/>
        </w:rPr>
      </w:pPr>
      <w:r>
        <w:rPr>
          <w:rFonts w:ascii="Times New Roman" w:hAnsi="Times New Roman" w:cs="Times New Roman"/>
          <w:sz w:val="24"/>
          <w:szCs w:val="24"/>
        </w:rPr>
        <w:t>В каких случаях сварной стык бракуется?</w:t>
      </w:r>
    </w:p>
    <w:p w:rsidR="00DF111E" w:rsidRDefault="00A25E86">
      <w:pPr>
        <w:pStyle w:val="af3"/>
        <w:numPr>
          <w:ilvl w:val="0"/>
          <w:numId w:val="10"/>
        </w:numPr>
        <w:tabs>
          <w:tab w:val="left" w:pos="1134"/>
        </w:tabs>
        <w:spacing w:before="0"/>
        <w:ind w:left="0" w:firstLine="709"/>
        <w:jc w:val="both"/>
        <w:rPr>
          <w:rFonts w:ascii="Times New Roman" w:hAnsi="Times New Roman" w:cs="Times New Roman"/>
          <w:sz w:val="24"/>
          <w:szCs w:val="24"/>
        </w:rPr>
      </w:pPr>
      <w:r>
        <w:rPr>
          <w:rFonts w:ascii="Times New Roman" w:hAnsi="Times New Roman" w:cs="Times New Roman"/>
          <w:sz w:val="24"/>
          <w:szCs w:val="24"/>
        </w:rPr>
        <w:t xml:space="preserve">Какие виды сварки применяются при сборки </w:t>
      </w:r>
      <w:proofErr w:type="spellStart"/>
      <w:r>
        <w:rPr>
          <w:rFonts w:ascii="Times New Roman" w:hAnsi="Times New Roman" w:cs="Times New Roman"/>
          <w:sz w:val="24"/>
          <w:szCs w:val="24"/>
        </w:rPr>
        <w:t>МиА</w:t>
      </w:r>
      <w:proofErr w:type="spellEnd"/>
      <w:r>
        <w:rPr>
          <w:rFonts w:ascii="Times New Roman" w:hAnsi="Times New Roman" w:cs="Times New Roman"/>
          <w:sz w:val="24"/>
          <w:szCs w:val="24"/>
        </w:rPr>
        <w:t>?</w:t>
      </w:r>
    </w:p>
    <w:p w:rsidR="00DF111E" w:rsidRDefault="00DF111E">
      <w:pPr>
        <w:ind w:firstLine="709"/>
        <w:jc w:val="center"/>
        <w:rPr>
          <w:rFonts w:ascii="Times New Roman" w:hAnsi="Times New Roman" w:cs="Times New Roman"/>
          <w:b/>
          <w:sz w:val="24"/>
          <w:szCs w:val="24"/>
          <w:shd w:val="clear" w:color="auto" w:fill="FFFFFF"/>
        </w:rPr>
      </w:pPr>
    </w:p>
    <w:p w:rsidR="00DF111E" w:rsidRDefault="00A25E86">
      <w:pPr>
        <w:ind w:firstLine="709"/>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Лекция № 9</w:t>
      </w:r>
    </w:p>
    <w:p w:rsidR="00DF111E" w:rsidRDefault="00A25E86">
      <w:pPr>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Тема: Такелажные работы</w:t>
      </w:r>
    </w:p>
    <w:p w:rsidR="00DF111E" w:rsidRDefault="00A25E86">
      <w:pPr>
        <w:ind w:firstLine="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План: </w:t>
      </w:r>
    </w:p>
    <w:p w:rsidR="00DF111E" w:rsidRDefault="00A25E86">
      <w:pPr>
        <w:pStyle w:val="1"/>
        <w:widowControl w:val="0"/>
        <w:spacing w:beforeAutospacing="0" w:afterAutospacing="0"/>
        <w:ind w:firstLine="709"/>
        <w:rPr>
          <w:b w:val="0"/>
          <w:sz w:val="24"/>
          <w:szCs w:val="24"/>
        </w:rPr>
      </w:pPr>
      <w:r>
        <w:rPr>
          <w:b w:val="0"/>
          <w:sz w:val="24"/>
          <w:szCs w:val="24"/>
        </w:rPr>
        <w:t>9.1 Такелажные работы</w:t>
      </w:r>
    </w:p>
    <w:p w:rsidR="00DF111E" w:rsidRDefault="00A25E86">
      <w:pPr>
        <w:pStyle w:val="1"/>
        <w:widowControl w:val="0"/>
        <w:spacing w:beforeAutospacing="0" w:afterAutospacing="0"/>
        <w:ind w:firstLine="709"/>
        <w:rPr>
          <w:b w:val="0"/>
          <w:sz w:val="24"/>
          <w:szCs w:val="24"/>
        </w:rPr>
      </w:pPr>
      <w:r>
        <w:rPr>
          <w:b w:val="0"/>
          <w:sz w:val="24"/>
          <w:szCs w:val="24"/>
        </w:rPr>
        <w:t xml:space="preserve">9.2 </w:t>
      </w:r>
      <w:proofErr w:type="spellStart"/>
      <w:r>
        <w:rPr>
          <w:b w:val="0"/>
          <w:sz w:val="24"/>
          <w:szCs w:val="24"/>
          <w:shd w:val="clear" w:color="auto" w:fill="FFFFFF"/>
        </w:rPr>
        <w:t>Строповка</w:t>
      </w:r>
      <w:proofErr w:type="spellEnd"/>
      <w:r>
        <w:rPr>
          <w:b w:val="0"/>
          <w:sz w:val="24"/>
          <w:szCs w:val="24"/>
          <w:shd w:val="clear" w:color="auto" w:fill="FFFFFF"/>
        </w:rPr>
        <w:t xml:space="preserve"> оборудования</w:t>
      </w:r>
    </w:p>
    <w:p w:rsidR="00DF111E" w:rsidRDefault="00A25E86">
      <w:pPr>
        <w:ind w:firstLine="709"/>
        <w:rPr>
          <w:rFonts w:ascii="Times New Roman" w:hAnsi="Times New Roman" w:cs="Times New Roman"/>
          <w:sz w:val="24"/>
          <w:szCs w:val="24"/>
          <w:shd w:val="clear" w:color="auto" w:fill="F5F5F5"/>
        </w:rPr>
      </w:pPr>
      <w:r>
        <w:rPr>
          <w:rFonts w:ascii="Times New Roman" w:hAnsi="Times New Roman" w:cs="Times New Roman"/>
          <w:sz w:val="24"/>
          <w:szCs w:val="24"/>
        </w:rPr>
        <w:t xml:space="preserve">9.3 </w:t>
      </w:r>
      <w:r>
        <w:rPr>
          <w:rFonts w:ascii="Times New Roman" w:hAnsi="Times New Roman" w:cs="Times New Roman"/>
          <w:sz w:val="24"/>
          <w:szCs w:val="24"/>
          <w:shd w:val="clear" w:color="auto" w:fill="F5F5F5"/>
        </w:rPr>
        <w:t>Перемещение грузов.</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Задание:</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1. Внимательно прочитать лекционный материал, провести его анализ и составить конспект основных положений.</w:t>
      </w:r>
    </w:p>
    <w:p w:rsidR="00DF111E" w:rsidRDefault="00A25E86">
      <w:pPr>
        <w:rPr>
          <w:rFonts w:ascii="Times New Roman" w:hAnsi="Times New Roman" w:cs="Times New Roman"/>
          <w:sz w:val="24"/>
          <w:szCs w:val="24"/>
        </w:rPr>
      </w:pPr>
      <w:r>
        <w:rPr>
          <w:rFonts w:ascii="Times New Roman" w:hAnsi="Times New Roman" w:cs="Times New Roman"/>
          <w:bCs/>
          <w:sz w:val="24"/>
          <w:szCs w:val="24"/>
          <w:shd w:val="clear" w:color="auto" w:fill="FFFFFF"/>
        </w:rPr>
        <w:t xml:space="preserve">            2. Письменно ответить на контрольные вопросы.</w:t>
      </w:r>
    </w:p>
    <w:p w:rsidR="00DF111E" w:rsidRDefault="00A25E86">
      <w:pPr>
        <w:ind w:firstLine="709"/>
        <w:jc w:val="center"/>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lang w:eastAsia="ru-RU"/>
        </w:rPr>
        <w:br/>
      </w:r>
      <w:r>
        <w:rPr>
          <w:rFonts w:ascii="Times New Roman" w:hAnsi="Times New Roman" w:cs="Times New Roman"/>
          <w:sz w:val="24"/>
          <w:szCs w:val="24"/>
          <w:u w:val="single"/>
        </w:rPr>
        <w:t xml:space="preserve">9.1 </w:t>
      </w:r>
      <w:r>
        <w:rPr>
          <w:rFonts w:ascii="Times New Roman" w:eastAsia="Times New Roman" w:hAnsi="Times New Roman" w:cs="Times New Roman"/>
          <w:sz w:val="24"/>
          <w:szCs w:val="24"/>
          <w:u w:val="single"/>
          <w:lang w:eastAsia="ru-RU"/>
        </w:rPr>
        <w:t>Такелажные работы</w:t>
      </w:r>
    </w:p>
    <w:p w:rsidR="00DF111E" w:rsidRDefault="00DF111E">
      <w:pPr>
        <w:ind w:firstLine="709"/>
        <w:jc w:val="both"/>
        <w:rPr>
          <w:rFonts w:ascii="Times New Roman" w:hAnsi="Times New Roman" w:cs="Times New Roman"/>
          <w:sz w:val="24"/>
          <w:szCs w:val="24"/>
          <w:u w:val="single"/>
          <w:shd w:val="clear" w:color="auto" w:fill="F5F5F5"/>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Такелажные работы</w:t>
      </w:r>
      <w:r>
        <w:rPr>
          <w:rFonts w:ascii="Times New Roman" w:hAnsi="Times New Roman" w:cs="Times New Roman"/>
          <w:sz w:val="24"/>
          <w:szCs w:val="24"/>
        </w:rPr>
        <w:t xml:space="preserve"> – горизонтальное, вертикальное и наклонное перемещения оборудования, осуществляемые на монтажной площадке, а также установка, снятие и передвижка такелажных средств.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Такелажные процессы, осуществляемые в пределах монтажной зоны, называются </w:t>
      </w:r>
      <w:r>
        <w:rPr>
          <w:rFonts w:ascii="Times New Roman" w:hAnsi="Times New Roman" w:cs="Times New Roman"/>
          <w:b/>
          <w:sz w:val="24"/>
          <w:szCs w:val="24"/>
        </w:rPr>
        <w:t>основными</w:t>
      </w:r>
      <w:r>
        <w:rPr>
          <w:rFonts w:ascii="Times New Roman" w:hAnsi="Times New Roman" w:cs="Times New Roman"/>
          <w:sz w:val="24"/>
          <w:szCs w:val="24"/>
        </w:rPr>
        <w:t xml:space="preserve">, а выполняемые вне ее – </w:t>
      </w:r>
      <w:r>
        <w:rPr>
          <w:rFonts w:ascii="Times New Roman" w:hAnsi="Times New Roman" w:cs="Times New Roman"/>
          <w:b/>
          <w:sz w:val="24"/>
          <w:szCs w:val="24"/>
        </w:rPr>
        <w:t>подготовительными</w:t>
      </w:r>
      <w:r>
        <w:rPr>
          <w:rFonts w:ascii="Times New Roman" w:hAnsi="Times New Roman" w:cs="Times New Roman"/>
          <w:sz w:val="24"/>
          <w:szCs w:val="24"/>
        </w:rPr>
        <w:t xml:space="preserve"> технологическими процессами монтажа.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К </w:t>
      </w:r>
      <w:r>
        <w:rPr>
          <w:rFonts w:ascii="Times New Roman" w:hAnsi="Times New Roman" w:cs="Times New Roman"/>
          <w:b/>
          <w:sz w:val="24"/>
          <w:szCs w:val="24"/>
        </w:rPr>
        <w:t>такелажным средствам</w:t>
      </w:r>
      <w:r>
        <w:rPr>
          <w:rFonts w:ascii="Times New Roman" w:hAnsi="Times New Roman" w:cs="Times New Roman"/>
          <w:sz w:val="24"/>
          <w:szCs w:val="24"/>
        </w:rPr>
        <w:t xml:space="preserve"> относят: монтажные мачты, порталы, </w:t>
      </w:r>
      <w:proofErr w:type="spellStart"/>
      <w:r>
        <w:rPr>
          <w:rFonts w:ascii="Times New Roman" w:hAnsi="Times New Roman" w:cs="Times New Roman"/>
          <w:sz w:val="24"/>
          <w:szCs w:val="24"/>
        </w:rPr>
        <w:t>шевры</w:t>
      </w:r>
      <w:proofErr w:type="spellEnd"/>
      <w:r>
        <w:rPr>
          <w:rFonts w:ascii="Times New Roman" w:hAnsi="Times New Roman" w:cs="Times New Roman"/>
          <w:sz w:val="24"/>
          <w:szCs w:val="24"/>
        </w:rPr>
        <w:t>, лебедки и тому подобное. На долю такелажных работ приходится значительная часть общего объема монтажных работ. Их значение особенно возрастает в связи с индустриализацией монтажа.</w:t>
      </w:r>
      <w:r>
        <w:rPr>
          <w:rFonts w:ascii="Times New Roman" w:hAnsi="Times New Roman" w:cs="Times New Roman"/>
          <w:sz w:val="24"/>
          <w:szCs w:val="24"/>
        </w:rPr>
        <w:tab/>
        <w:t>Такелажные работы весьма разнообразны, их выполнение требует опыта, навыков и</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знаний, а также неукоснительного соблюдения основных положений, обеспечивающих безопасность и безаварийность.</w:t>
      </w:r>
      <w:r>
        <w:rPr>
          <w:rFonts w:ascii="Times New Roman" w:hAnsi="Times New Roman" w:cs="Times New Roman"/>
          <w:sz w:val="24"/>
          <w:szCs w:val="24"/>
        </w:rPr>
        <w:tab/>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Технология монтажа оборудования</w:t>
      </w:r>
      <w:r>
        <w:rPr>
          <w:rFonts w:ascii="Times New Roman" w:hAnsi="Times New Roman" w:cs="Times New Roman"/>
          <w:sz w:val="24"/>
          <w:szCs w:val="24"/>
        </w:rPr>
        <w:t xml:space="preserve"> предусматривает выбор соответствующих механизмов, приспособлений и инструментов, обеспечивающих наиболее рациональные способы монтажа при наименьшей затрате сил и средств. Поэтому без особой нужды использовать уникальные средства механизации не следует.</w:t>
      </w:r>
    </w:p>
    <w:p w:rsidR="00DF111E" w:rsidRDefault="00A25E86">
      <w:pPr>
        <w:ind w:firstLine="709"/>
        <w:jc w:val="both"/>
        <w:rPr>
          <w:rFonts w:ascii="Times New Roman" w:hAnsi="Times New Roman" w:cs="Times New Roman"/>
          <w:sz w:val="24"/>
          <w:szCs w:val="24"/>
        </w:rPr>
      </w:pPr>
      <w:proofErr w:type="spellStart"/>
      <w:r>
        <w:rPr>
          <w:rFonts w:ascii="Times New Roman" w:hAnsi="Times New Roman" w:cs="Times New Roman"/>
          <w:b/>
          <w:sz w:val="24"/>
          <w:szCs w:val="24"/>
        </w:rPr>
        <w:t>Строповке</w:t>
      </w:r>
      <w:proofErr w:type="spellEnd"/>
      <w:r>
        <w:rPr>
          <w:rFonts w:ascii="Times New Roman" w:hAnsi="Times New Roman" w:cs="Times New Roman"/>
          <w:b/>
          <w:sz w:val="24"/>
          <w:szCs w:val="24"/>
        </w:rPr>
        <w:t xml:space="preserve"> оборудования</w:t>
      </w:r>
      <w:r>
        <w:rPr>
          <w:rFonts w:ascii="Times New Roman" w:hAnsi="Times New Roman" w:cs="Times New Roman"/>
          <w:sz w:val="24"/>
          <w:szCs w:val="24"/>
        </w:rPr>
        <w:t xml:space="preserve"> при его установке на фундамент должно быть уделено самое серьезное внимание, так как от этого зависит сохранность оборудования во время его подъема, удобство и безопасность производства работ. В каждом отдельном случае способ </w:t>
      </w:r>
      <w:proofErr w:type="spellStart"/>
      <w:r>
        <w:rPr>
          <w:rFonts w:ascii="Times New Roman" w:hAnsi="Times New Roman" w:cs="Times New Roman"/>
          <w:sz w:val="24"/>
          <w:szCs w:val="24"/>
        </w:rPr>
        <w:t>строповки</w:t>
      </w:r>
      <w:proofErr w:type="spellEnd"/>
      <w:r>
        <w:rPr>
          <w:rFonts w:ascii="Times New Roman" w:hAnsi="Times New Roman" w:cs="Times New Roman"/>
          <w:sz w:val="24"/>
          <w:szCs w:val="24"/>
        </w:rPr>
        <w:t xml:space="preserve"> должен быть правильно выбран и обеспечивать:</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1) отсутствие деформации оборудования под действием собственного веса;</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2) надежность крепления оборудования к прицепному устройству грузоподъемного</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механизма на всех стадиях его установки;</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3) простоту и безопасность </w:t>
      </w:r>
      <w:proofErr w:type="spellStart"/>
      <w:r>
        <w:rPr>
          <w:rFonts w:ascii="Times New Roman" w:hAnsi="Times New Roman" w:cs="Times New Roman"/>
          <w:sz w:val="24"/>
          <w:szCs w:val="24"/>
        </w:rPr>
        <w:t>расстроповки</w:t>
      </w:r>
      <w:proofErr w:type="spellEnd"/>
      <w:r>
        <w:rPr>
          <w:rFonts w:ascii="Times New Roman" w:hAnsi="Times New Roman" w:cs="Times New Roman"/>
          <w:sz w:val="24"/>
          <w:szCs w:val="24"/>
        </w:rPr>
        <w:t xml:space="preserve"> после установки оборудования.</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Для </w:t>
      </w:r>
      <w:proofErr w:type="spellStart"/>
      <w:r>
        <w:rPr>
          <w:rFonts w:ascii="Times New Roman" w:hAnsi="Times New Roman" w:cs="Times New Roman"/>
          <w:sz w:val="24"/>
          <w:szCs w:val="24"/>
        </w:rPr>
        <w:t>строповки</w:t>
      </w:r>
      <w:proofErr w:type="spellEnd"/>
      <w:r>
        <w:rPr>
          <w:rFonts w:ascii="Times New Roman" w:hAnsi="Times New Roman" w:cs="Times New Roman"/>
          <w:sz w:val="24"/>
          <w:szCs w:val="24"/>
        </w:rPr>
        <w:t xml:space="preserve"> оборудования применяются универсальные и специальные стропы и</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 xml:space="preserve">траверсы – </w:t>
      </w:r>
      <w:proofErr w:type="spellStart"/>
      <w:r>
        <w:rPr>
          <w:rFonts w:ascii="Times New Roman" w:hAnsi="Times New Roman" w:cs="Times New Roman"/>
          <w:sz w:val="24"/>
          <w:szCs w:val="24"/>
        </w:rPr>
        <w:t>трехлучевая</w:t>
      </w:r>
      <w:proofErr w:type="spellEnd"/>
      <w:r>
        <w:rPr>
          <w:rFonts w:ascii="Times New Roman" w:hAnsi="Times New Roman" w:cs="Times New Roman"/>
          <w:sz w:val="24"/>
          <w:szCs w:val="24"/>
        </w:rPr>
        <w:t xml:space="preserve"> или балансирная. Место расположения стропа на грузе выбирают в зависимости от его веса, габаритных размеров и конфигурации оборудования, а также </w:t>
      </w:r>
      <w:proofErr w:type="spellStart"/>
      <w:r>
        <w:rPr>
          <w:rFonts w:ascii="Times New Roman" w:hAnsi="Times New Roman" w:cs="Times New Roman"/>
          <w:sz w:val="24"/>
          <w:szCs w:val="24"/>
        </w:rPr>
        <w:t>отналичия</w:t>
      </w:r>
      <w:proofErr w:type="spellEnd"/>
      <w:r>
        <w:rPr>
          <w:rFonts w:ascii="Times New Roman" w:hAnsi="Times New Roman" w:cs="Times New Roman"/>
          <w:sz w:val="24"/>
          <w:szCs w:val="24"/>
        </w:rPr>
        <w:t xml:space="preserve"> грузоподъемных средств и способа подъема.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lastRenderedPageBreak/>
        <w:t>Строп должен обеспечивать определенное положение поднятого оборудования и исключить возможность его соскальзывания.</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Поднимаемое оборудование в большинстве случаев </w:t>
      </w:r>
      <w:proofErr w:type="spellStart"/>
      <w:r>
        <w:rPr>
          <w:rFonts w:ascii="Times New Roman" w:hAnsi="Times New Roman" w:cs="Times New Roman"/>
          <w:sz w:val="24"/>
          <w:szCs w:val="24"/>
        </w:rPr>
        <w:t>стропится</w:t>
      </w:r>
      <w:proofErr w:type="spellEnd"/>
      <w:r>
        <w:rPr>
          <w:rFonts w:ascii="Times New Roman" w:hAnsi="Times New Roman" w:cs="Times New Roman"/>
          <w:sz w:val="24"/>
          <w:szCs w:val="24"/>
        </w:rPr>
        <w:t xml:space="preserve"> за специальные монтажные детали: петли, рым-болты, проушины (ушки), цапфы, серьги, ложные штуцера, рамы. При отсутствии таких деталей </w:t>
      </w:r>
      <w:proofErr w:type="spellStart"/>
      <w:r>
        <w:rPr>
          <w:rFonts w:ascii="Times New Roman" w:hAnsi="Times New Roman" w:cs="Times New Roman"/>
          <w:sz w:val="24"/>
          <w:szCs w:val="24"/>
        </w:rPr>
        <w:t>строповку</w:t>
      </w:r>
      <w:proofErr w:type="spellEnd"/>
      <w:r>
        <w:rPr>
          <w:rFonts w:ascii="Times New Roman" w:hAnsi="Times New Roman" w:cs="Times New Roman"/>
          <w:sz w:val="24"/>
          <w:szCs w:val="24"/>
        </w:rPr>
        <w:t xml:space="preserve"> производят за надежные по прочности части оборудования, но не за обработанные поверхности.</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Особенно сложна </w:t>
      </w:r>
      <w:proofErr w:type="spellStart"/>
      <w:r>
        <w:rPr>
          <w:rFonts w:ascii="Times New Roman" w:hAnsi="Times New Roman" w:cs="Times New Roman"/>
          <w:b/>
          <w:sz w:val="24"/>
          <w:szCs w:val="24"/>
        </w:rPr>
        <w:t>строповка</w:t>
      </w:r>
      <w:proofErr w:type="spellEnd"/>
      <w:r>
        <w:rPr>
          <w:rFonts w:ascii="Times New Roman" w:hAnsi="Times New Roman" w:cs="Times New Roman"/>
          <w:b/>
          <w:sz w:val="24"/>
          <w:szCs w:val="24"/>
        </w:rPr>
        <w:t xml:space="preserve"> крупных вертикальных аппаратов</w:t>
      </w:r>
      <w:r>
        <w:rPr>
          <w:rFonts w:ascii="Times New Roman" w:hAnsi="Times New Roman" w:cs="Times New Roman"/>
          <w:sz w:val="24"/>
          <w:szCs w:val="24"/>
        </w:rPr>
        <w:t xml:space="preserve">. Для них </w:t>
      </w:r>
      <w:proofErr w:type="spellStart"/>
      <w:r>
        <w:rPr>
          <w:rFonts w:ascii="Times New Roman" w:hAnsi="Times New Roman" w:cs="Times New Roman"/>
          <w:sz w:val="24"/>
          <w:szCs w:val="24"/>
        </w:rPr>
        <w:t>применяютследующие</w:t>
      </w:r>
      <w:proofErr w:type="spellEnd"/>
      <w:r>
        <w:rPr>
          <w:rFonts w:ascii="Times New Roman" w:hAnsi="Times New Roman" w:cs="Times New Roman"/>
          <w:sz w:val="24"/>
          <w:szCs w:val="24"/>
        </w:rPr>
        <w:t xml:space="preserve"> способы </w:t>
      </w:r>
      <w:proofErr w:type="spellStart"/>
      <w:r>
        <w:rPr>
          <w:rFonts w:ascii="Times New Roman" w:hAnsi="Times New Roman" w:cs="Times New Roman"/>
          <w:sz w:val="24"/>
          <w:szCs w:val="24"/>
        </w:rPr>
        <w:t>строповки</w:t>
      </w:r>
      <w:proofErr w:type="spellEnd"/>
      <w:r>
        <w:rPr>
          <w:rFonts w:ascii="Times New Roman" w:hAnsi="Times New Roman" w:cs="Times New Roman"/>
          <w:sz w:val="24"/>
          <w:szCs w:val="24"/>
        </w:rPr>
        <w:t>:</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привязка к поперечине, прикрепленной внутри аппарата к его стенкам;</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привязка к поперечине, прикрепленной к торцу бокового штуцера;</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многократный обхват корпуса аппарата стропом, затягиваемым на удав;</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привязка к специально приваренным к корпусу аппарата монтажным штуцерам;</w:t>
      </w:r>
    </w:p>
    <w:p w:rsidR="00DF111E" w:rsidRDefault="00DF111E">
      <w:pPr>
        <w:ind w:firstLine="709"/>
        <w:jc w:val="both"/>
        <w:rPr>
          <w:rFonts w:ascii="Times New Roman" w:hAnsi="Times New Roman" w:cs="Times New Roman"/>
          <w:sz w:val="24"/>
          <w:szCs w:val="24"/>
        </w:rPr>
      </w:pPr>
    </w:p>
    <w:p w:rsidR="00DF111E" w:rsidRDefault="00A25E86">
      <w:pPr>
        <w:ind w:firstLine="709"/>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60" behindDoc="0" locked="0" layoutInCell="0" allowOverlap="1">
            <wp:simplePos x="0" y="0"/>
            <wp:positionH relativeFrom="column">
              <wp:posOffset>857250</wp:posOffset>
            </wp:positionH>
            <wp:positionV relativeFrom="paragraph">
              <wp:posOffset>10795</wp:posOffset>
            </wp:positionV>
            <wp:extent cx="4737735" cy="1840230"/>
            <wp:effectExtent l="0" t="0" r="0" b="0"/>
            <wp:wrapSquare wrapText="bothSides"/>
            <wp:docPr id="16"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32"/>
                    <pic:cNvPicPr>
                      <a:picLocks noChangeAspect="1" noChangeArrowheads="1"/>
                    </pic:cNvPicPr>
                  </pic:nvPicPr>
                  <pic:blipFill>
                    <a:blip r:embed="rId22">
                      <a:grayscl/>
                    </a:blip>
                    <a:srcRect t="2984" r="1834" b="3590"/>
                    <a:stretch>
                      <a:fillRect/>
                    </a:stretch>
                  </pic:blipFill>
                  <pic:spPr bwMode="auto">
                    <a:xfrm>
                      <a:off x="0" y="0"/>
                      <a:ext cx="4737735" cy="1840230"/>
                    </a:xfrm>
                    <a:prstGeom prst="rect">
                      <a:avLst/>
                    </a:prstGeom>
                  </pic:spPr>
                </pic:pic>
              </a:graphicData>
            </a:graphic>
          </wp:anchor>
        </w:drawing>
      </w: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A25E86">
      <w:pPr>
        <w:ind w:firstLine="709"/>
        <w:jc w:val="center"/>
        <w:rPr>
          <w:rFonts w:ascii="Times New Roman" w:hAnsi="Times New Roman" w:cs="Times New Roman"/>
          <w:sz w:val="24"/>
          <w:szCs w:val="24"/>
        </w:rPr>
      </w:pPr>
      <w:r>
        <w:rPr>
          <w:rFonts w:ascii="Times New Roman" w:hAnsi="Times New Roman" w:cs="Times New Roman"/>
          <w:sz w:val="24"/>
          <w:szCs w:val="24"/>
        </w:rPr>
        <w:t xml:space="preserve">Рисунок 9.1 – Способы </w:t>
      </w:r>
      <w:proofErr w:type="spellStart"/>
      <w:r>
        <w:rPr>
          <w:rFonts w:ascii="Times New Roman" w:hAnsi="Times New Roman" w:cs="Times New Roman"/>
          <w:sz w:val="24"/>
          <w:szCs w:val="24"/>
        </w:rPr>
        <w:t>строповки</w:t>
      </w:r>
      <w:proofErr w:type="spellEnd"/>
      <w:r>
        <w:rPr>
          <w:rFonts w:ascii="Times New Roman" w:hAnsi="Times New Roman" w:cs="Times New Roman"/>
          <w:sz w:val="24"/>
          <w:szCs w:val="24"/>
        </w:rPr>
        <w:t xml:space="preserve"> крупных вертикальных аппаратов</w:t>
      </w:r>
    </w:p>
    <w:p w:rsidR="00DF111E" w:rsidRDefault="00DF111E">
      <w:pPr>
        <w:ind w:firstLine="709"/>
        <w:jc w:val="center"/>
        <w:rPr>
          <w:rFonts w:ascii="Times New Roman" w:hAnsi="Times New Roman" w:cs="Times New Roman"/>
          <w:sz w:val="24"/>
          <w:szCs w:val="24"/>
          <w:u w:val="single"/>
        </w:rPr>
      </w:pPr>
    </w:p>
    <w:p w:rsidR="00DF111E" w:rsidRDefault="00A25E86">
      <w:pPr>
        <w:jc w:val="center"/>
        <w:rPr>
          <w:rFonts w:ascii="Times New Roman" w:hAnsi="Times New Roman" w:cs="Times New Roman"/>
          <w:sz w:val="24"/>
          <w:u w:val="single"/>
        </w:rPr>
      </w:pPr>
      <w:r>
        <w:rPr>
          <w:rFonts w:ascii="Times New Roman" w:hAnsi="Times New Roman" w:cs="Times New Roman"/>
          <w:sz w:val="24"/>
          <w:u w:val="single"/>
        </w:rPr>
        <w:t>9.3 Перемещение грузов.</w:t>
      </w:r>
    </w:p>
    <w:p w:rsidR="00DF111E" w:rsidRDefault="00DF111E">
      <w:pPr>
        <w:ind w:firstLine="709"/>
        <w:jc w:val="both"/>
        <w:rPr>
          <w:rFonts w:ascii="Times New Roman" w:hAnsi="Times New Roman" w:cs="Times New Roman"/>
          <w:sz w:val="24"/>
          <w:szCs w:val="24"/>
        </w:rPr>
      </w:pPr>
    </w:p>
    <w:p w:rsidR="00DF111E" w:rsidRDefault="00A25E86">
      <w:pPr>
        <w:pStyle w:val="af5"/>
        <w:widowControl w:val="0"/>
        <w:shd w:val="clear" w:color="auto" w:fill="FFFFFF"/>
        <w:spacing w:beforeAutospacing="0" w:afterAutospacing="0"/>
        <w:ind w:firstLine="709"/>
        <w:jc w:val="both"/>
        <w:rPr>
          <w:color w:val="202020"/>
        </w:rPr>
      </w:pPr>
      <w:r>
        <w:rPr>
          <w:b/>
          <w:color w:val="202020"/>
        </w:rPr>
        <w:t>Перемещение оборудования</w:t>
      </w:r>
      <w:r>
        <w:rPr>
          <w:color w:val="202020"/>
        </w:rPr>
        <w:t xml:space="preserve"> в действующих цехах может быть связано с проведением монтажных, ремонтных и регламентных работ, реконструкцией технологических установок. Дополнительно маневренность ограничивается наличием трубопроводных сетей и других коммуникаций. </w:t>
      </w:r>
    </w:p>
    <w:p w:rsidR="00DF111E" w:rsidRDefault="00A25E86">
      <w:pPr>
        <w:pStyle w:val="af5"/>
        <w:widowControl w:val="0"/>
        <w:shd w:val="clear" w:color="auto" w:fill="FFFFFF"/>
        <w:spacing w:beforeAutospacing="0" w:afterAutospacing="0"/>
        <w:ind w:firstLine="709"/>
        <w:jc w:val="both"/>
        <w:rPr>
          <w:color w:val="202020"/>
        </w:rPr>
      </w:pPr>
      <w:r>
        <w:rPr>
          <w:color w:val="202020"/>
        </w:rPr>
        <w:t xml:space="preserve">Для перемещения оборудования в условиях действующего производства используются </w:t>
      </w:r>
      <w:r>
        <w:rPr>
          <w:b/>
          <w:color w:val="202020"/>
        </w:rPr>
        <w:t>монтажные проемы</w:t>
      </w:r>
      <w:r>
        <w:rPr>
          <w:color w:val="202020"/>
        </w:rPr>
        <w:t>. Транспортировка и перестановка, проводится с учетом их месторасположения, размеров.</w:t>
      </w:r>
    </w:p>
    <w:p w:rsidR="00DF111E" w:rsidRDefault="00A25E86">
      <w:pPr>
        <w:pStyle w:val="af5"/>
        <w:widowControl w:val="0"/>
        <w:shd w:val="clear" w:color="auto" w:fill="FFFFFF"/>
        <w:spacing w:beforeAutospacing="0" w:afterAutospacing="0"/>
        <w:ind w:firstLine="709"/>
        <w:jc w:val="both"/>
        <w:rPr>
          <w:color w:val="202020"/>
        </w:rPr>
      </w:pPr>
      <w:r>
        <w:rPr>
          <w:color w:val="202020"/>
        </w:rPr>
        <w:t>На этот счёт, сегодня имеется множество компаний по перевозке и, соответственно, перемещению</w:t>
      </w:r>
      <w:r>
        <w:rPr>
          <w:color w:val="202020"/>
        </w:rPr>
        <w:br/>
        <w:t xml:space="preserve">грузов – причём этот рынок в России напрочь переполнен. </w:t>
      </w:r>
    </w:p>
    <w:p w:rsidR="00DF111E" w:rsidRDefault="00A25E86">
      <w:pPr>
        <w:pStyle w:val="af5"/>
        <w:widowControl w:val="0"/>
        <w:shd w:val="clear" w:color="auto" w:fill="FFFFFF"/>
        <w:spacing w:beforeAutospacing="0" w:afterAutospacing="0"/>
        <w:ind w:firstLine="709"/>
        <w:jc w:val="both"/>
        <w:rPr>
          <w:color w:val="202020"/>
        </w:rPr>
      </w:pPr>
      <w:r>
        <w:rPr>
          <w:color w:val="202020"/>
        </w:rPr>
        <w:t>Грузчики, специалисты по монтажу, крановщики, просто водители, наконец, – все участвуют в процессе по перемещению крупногабаритного оборудования.</w:t>
      </w:r>
    </w:p>
    <w:p w:rsidR="00DF111E" w:rsidRDefault="00A25E86">
      <w:pPr>
        <w:pStyle w:val="af5"/>
        <w:widowControl w:val="0"/>
        <w:shd w:val="clear" w:color="auto" w:fill="FFFFFF"/>
        <w:spacing w:beforeAutospacing="0" w:afterAutospacing="0"/>
        <w:ind w:firstLine="709"/>
        <w:jc w:val="both"/>
        <w:rPr>
          <w:color w:val="202020"/>
        </w:rPr>
      </w:pPr>
      <w:r>
        <w:rPr>
          <w:color w:val="202020"/>
        </w:rPr>
        <w:t xml:space="preserve">В перечень проводимых работ входят: разгрузка/погрузка, подготовка места, комплексный подход к реализуемым действиям, различные виды транспорта, доставка по множеству направлений, персональная связь с клиентом, опыт компании, цена услуг, но, самое главное – в таких ситуациях – юридическая ответственность, подкрепляемая соответствующими документами. </w:t>
      </w:r>
    </w:p>
    <w:p w:rsidR="00DF111E" w:rsidRDefault="00A25E86">
      <w:pPr>
        <w:ind w:firstLine="709"/>
        <w:rPr>
          <w:rFonts w:ascii="Times New Roman" w:hAnsi="Times New Roman" w:cs="Times New Roman"/>
          <w:sz w:val="24"/>
        </w:rPr>
      </w:pPr>
      <w:r>
        <w:rPr>
          <w:rFonts w:ascii="Times New Roman" w:hAnsi="Times New Roman" w:cs="Times New Roman"/>
          <w:sz w:val="24"/>
        </w:rPr>
        <w:t>От правильного расположения оборудования в его проектном положении напрямую зависит:</w:t>
      </w:r>
    </w:p>
    <w:p w:rsidR="00DF111E" w:rsidRDefault="00A25E86">
      <w:pPr>
        <w:ind w:firstLine="709"/>
        <w:rPr>
          <w:rFonts w:ascii="Times New Roman" w:hAnsi="Times New Roman" w:cs="Times New Roman"/>
          <w:sz w:val="24"/>
        </w:rPr>
      </w:pPr>
      <w:r>
        <w:rPr>
          <w:rFonts w:ascii="Times New Roman" w:hAnsi="Times New Roman" w:cs="Times New Roman"/>
          <w:sz w:val="24"/>
        </w:rPr>
        <w:t xml:space="preserve">- производительность линии, </w:t>
      </w:r>
    </w:p>
    <w:p w:rsidR="00DF111E" w:rsidRDefault="00A25E86">
      <w:pPr>
        <w:ind w:firstLine="709"/>
        <w:rPr>
          <w:rFonts w:ascii="Times New Roman" w:hAnsi="Times New Roman" w:cs="Times New Roman"/>
          <w:sz w:val="24"/>
        </w:rPr>
      </w:pPr>
      <w:r>
        <w:rPr>
          <w:rFonts w:ascii="Times New Roman" w:hAnsi="Times New Roman" w:cs="Times New Roman"/>
          <w:sz w:val="24"/>
        </w:rPr>
        <w:t>- правильность эксплуатации,</w:t>
      </w:r>
    </w:p>
    <w:p w:rsidR="00DF111E" w:rsidRDefault="00A25E86">
      <w:pPr>
        <w:ind w:firstLine="709"/>
        <w:rPr>
          <w:rFonts w:ascii="Times New Roman" w:hAnsi="Times New Roman" w:cs="Times New Roman"/>
          <w:sz w:val="24"/>
        </w:rPr>
      </w:pPr>
      <w:r>
        <w:rPr>
          <w:rFonts w:ascii="Times New Roman" w:hAnsi="Times New Roman" w:cs="Times New Roman"/>
          <w:sz w:val="24"/>
        </w:rPr>
        <w:t>- соблюдение правилам техники безопасности и охраны труда.</w:t>
      </w:r>
    </w:p>
    <w:p w:rsidR="00DF111E" w:rsidRDefault="00DF111E">
      <w:pPr>
        <w:ind w:firstLine="709"/>
        <w:rPr>
          <w:rFonts w:ascii="Times New Roman" w:hAnsi="Times New Roman" w:cs="Times New Roman"/>
          <w:sz w:val="24"/>
        </w:rPr>
      </w:pPr>
    </w:p>
    <w:p w:rsidR="00DF111E" w:rsidRDefault="00A25E86">
      <w:pPr>
        <w:ind w:firstLine="709"/>
        <w:rPr>
          <w:rFonts w:ascii="Times New Roman" w:hAnsi="Times New Roman" w:cs="Times New Roman"/>
          <w:sz w:val="24"/>
        </w:rPr>
      </w:pPr>
      <w:r>
        <w:rPr>
          <w:rFonts w:ascii="Times New Roman" w:hAnsi="Times New Roman" w:cs="Times New Roman"/>
          <w:sz w:val="24"/>
        </w:rPr>
        <w:lastRenderedPageBreak/>
        <w:t>Контрольные вопросы:</w:t>
      </w:r>
    </w:p>
    <w:p w:rsidR="00DF111E" w:rsidRDefault="00A25E86">
      <w:pPr>
        <w:pStyle w:val="af3"/>
        <w:numPr>
          <w:ilvl w:val="0"/>
          <w:numId w:val="20"/>
        </w:numPr>
        <w:tabs>
          <w:tab w:val="left" w:pos="1134"/>
        </w:tabs>
        <w:ind w:left="0" w:firstLine="709"/>
        <w:rPr>
          <w:rFonts w:ascii="Times New Roman" w:hAnsi="Times New Roman" w:cs="Times New Roman"/>
          <w:sz w:val="24"/>
        </w:rPr>
      </w:pPr>
      <w:r>
        <w:rPr>
          <w:rFonts w:ascii="Times New Roman" w:hAnsi="Times New Roman" w:cs="Times New Roman"/>
          <w:sz w:val="24"/>
        </w:rPr>
        <w:t>Дайте определение термину такелажные работы.</w:t>
      </w:r>
    </w:p>
    <w:p w:rsidR="00DF111E" w:rsidRDefault="00A25E86">
      <w:pPr>
        <w:pStyle w:val="af3"/>
        <w:numPr>
          <w:ilvl w:val="0"/>
          <w:numId w:val="20"/>
        </w:numPr>
        <w:tabs>
          <w:tab w:val="left" w:pos="1134"/>
        </w:tabs>
        <w:ind w:left="0" w:firstLine="709"/>
        <w:rPr>
          <w:rFonts w:ascii="Times New Roman" w:hAnsi="Times New Roman" w:cs="Times New Roman"/>
          <w:sz w:val="24"/>
        </w:rPr>
      </w:pPr>
      <w:r>
        <w:rPr>
          <w:rFonts w:ascii="Times New Roman" w:hAnsi="Times New Roman" w:cs="Times New Roman"/>
          <w:sz w:val="24"/>
        </w:rPr>
        <w:t>Что относят к такелажным средствам?</w:t>
      </w:r>
    </w:p>
    <w:p w:rsidR="00DF111E" w:rsidRDefault="00A25E86">
      <w:pPr>
        <w:pStyle w:val="af3"/>
        <w:numPr>
          <w:ilvl w:val="0"/>
          <w:numId w:val="20"/>
        </w:numPr>
        <w:tabs>
          <w:tab w:val="left" w:pos="1134"/>
        </w:tabs>
        <w:ind w:left="0" w:firstLine="709"/>
        <w:rPr>
          <w:rFonts w:ascii="Times New Roman" w:hAnsi="Times New Roman" w:cs="Times New Roman"/>
          <w:sz w:val="24"/>
        </w:rPr>
      </w:pPr>
      <w:r>
        <w:rPr>
          <w:rFonts w:ascii="Times New Roman" w:hAnsi="Times New Roman" w:cs="Times New Roman"/>
          <w:sz w:val="24"/>
        </w:rPr>
        <w:t>Какие инструменты используют при перемещении оборудования?</w:t>
      </w:r>
    </w:p>
    <w:p w:rsidR="00DF111E" w:rsidRDefault="00A25E86">
      <w:pPr>
        <w:pStyle w:val="af3"/>
        <w:numPr>
          <w:ilvl w:val="0"/>
          <w:numId w:val="20"/>
        </w:numPr>
        <w:tabs>
          <w:tab w:val="left" w:pos="1134"/>
        </w:tabs>
        <w:ind w:left="0" w:firstLine="709"/>
        <w:rPr>
          <w:rFonts w:ascii="Times New Roman" w:hAnsi="Times New Roman" w:cs="Times New Roman"/>
          <w:sz w:val="24"/>
        </w:rPr>
      </w:pPr>
      <w:r>
        <w:rPr>
          <w:rFonts w:ascii="Times New Roman" w:hAnsi="Times New Roman" w:cs="Times New Roman"/>
          <w:sz w:val="24"/>
        </w:rPr>
        <w:t>Какие аспекты напрямую зависят от правильности расположения аппаратов?</w:t>
      </w:r>
    </w:p>
    <w:p w:rsidR="00DF111E" w:rsidRDefault="00DF111E">
      <w:pPr>
        <w:ind w:left="709"/>
        <w:jc w:val="both"/>
        <w:rPr>
          <w:rFonts w:ascii="Times New Roman" w:hAnsi="Times New Roman" w:cs="Times New Roman"/>
          <w:sz w:val="24"/>
          <w:szCs w:val="24"/>
          <w:shd w:val="clear" w:color="auto" w:fill="F5F5F5"/>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A25E86">
      <w:pPr>
        <w:ind w:firstLine="709"/>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Лекция № 10</w:t>
      </w:r>
    </w:p>
    <w:p w:rsidR="00DF111E" w:rsidRDefault="00A25E86">
      <w:pPr>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Тема: </w:t>
      </w:r>
      <w:r>
        <w:rPr>
          <w:rFonts w:ascii="Times New Roman" w:hAnsi="Times New Roman" w:cs="Times New Roman"/>
          <w:sz w:val="24"/>
          <w:szCs w:val="24"/>
          <w:shd w:val="clear" w:color="auto" w:fill="FFFFFF"/>
        </w:rPr>
        <w:t>Установка оборудования на фундаменте</w:t>
      </w:r>
    </w:p>
    <w:p w:rsidR="00DF111E" w:rsidRDefault="00A25E86">
      <w:pPr>
        <w:ind w:firstLine="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План: </w:t>
      </w:r>
    </w:p>
    <w:p w:rsidR="00DF111E" w:rsidRDefault="00A25E86">
      <w:pPr>
        <w:pStyle w:val="1"/>
        <w:widowControl w:val="0"/>
        <w:spacing w:beforeAutospacing="0" w:afterAutospacing="0"/>
        <w:ind w:firstLine="709"/>
        <w:rPr>
          <w:b w:val="0"/>
          <w:sz w:val="24"/>
          <w:szCs w:val="24"/>
        </w:rPr>
      </w:pPr>
      <w:r>
        <w:rPr>
          <w:b w:val="0"/>
          <w:sz w:val="24"/>
          <w:szCs w:val="24"/>
        </w:rPr>
        <w:t xml:space="preserve">10.1 Способы </w:t>
      </w:r>
      <w:r>
        <w:rPr>
          <w:b w:val="0"/>
          <w:sz w:val="24"/>
          <w:szCs w:val="24"/>
          <w:shd w:val="clear" w:color="auto" w:fill="FFFFFF"/>
        </w:rPr>
        <w:t>установки оборудования на фундамент</w:t>
      </w:r>
    </w:p>
    <w:p w:rsidR="00DF111E" w:rsidRDefault="00A25E86">
      <w:pPr>
        <w:pStyle w:val="1"/>
        <w:widowControl w:val="0"/>
        <w:spacing w:beforeAutospacing="0" w:afterAutospacing="0"/>
        <w:ind w:firstLine="709"/>
        <w:rPr>
          <w:b w:val="0"/>
          <w:sz w:val="24"/>
          <w:szCs w:val="24"/>
          <w:shd w:val="clear" w:color="auto" w:fill="FFFFFF"/>
        </w:rPr>
      </w:pPr>
      <w:r>
        <w:rPr>
          <w:b w:val="0"/>
          <w:sz w:val="24"/>
          <w:szCs w:val="24"/>
        </w:rPr>
        <w:t xml:space="preserve">10.2 </w:t>
      </w:r>
      <w:r>
        <w:rPr>
          <w:b w:val="0"/>
          <w:sz w:val="24"/>
          <w:szCs w:val="24"/>
          <w:shd w:val="clear" w:color="auto" w:fill="FFFFFF"/>
        </w:rPr>
        <w:t>Выверка и регулирования положения на фундаменте</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Задание:</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1. Внимательно прочитать лекционный материал, провести его анализ и составить конспект основных положений.</w:t>
      </w:r>
    </w:p>
    <w:p w:rsidR="00DF111E" w:rsidRDefault="00A25E86">
      <w:pPr>
        <w:rPr>
          <w:rFonts w:ascii="Times New Roman" w:hAnsi="Times New Roman" w:cs="Times New Roman"/>
          <w:sz w:val="24"/>
          <w:szCs w:val="24"/>
        </w:rPr>
      </w:pPr>
      <w:r>
        <w:rPr>
          <w:rFonts w:ascii="Times New Roman" w:hAnsi="Times New Roman" w:cs="Times New Roman"/>
          <w:bCs/>
          <w:sz w:val="24"/>
          <w:szCs w:val="24"/>
          <w:shd w:val="clear" w:color="auto" w:fill="FFFFFF"/>
        </w:rPr>
        <w:t xml:space="preserve">            2. Письменно ответить на контрольные вопросы.</w:t>
      </w:r>
    </w:p>
    <w:p w:rsidR="00DF111E" w:rsidRDefault="00DF111E">
      <w:pPr>
        <w:pStyle w:val="1"/>
        <w:widowControl w:val="0"/>
        <w:spacing w:beforeAutospacing="0" w:afterAutospacing="0"/>
        <w:ind w:firstLine="709"/>
        <w:rPr>
          <w:b w:val="0"/>
          <w:sz w:val="24"/>
          <w:szCs w:val="24"/>
          <w:shd w:val="clear" w:color="auto" w:fill="FFFFFF"/>
        </w:rPr>
      </w:pPr>
    </w:p>
    <w:p w:rsidR="00DF111E" w:rsidRDefault="00A25E86">
      <w:pPr>
        <w:pStyle w:val="1"/>
        <w:widowControl w:val="0"/>
        <w:spacing w:beforeAutospacing="0" w:afterAutospacing="0"/>
        <w:ind w:firstLine="709"/>
        <w:jc w:val="center"/>
        <w:rPr>
          <w:b w:val="0"/>
          <w:sz w:val="24"/>
          <w:szCs w:val="24"/>
          <w:u w:val="single"/>
          <w:shd w:val="clear" w:color="auto" w:fill="FFFFFF"/>
        </w:rPr>
      </w:pPr>
      <w:r>
        <w:rPr>
          <w:b w:val="0"/>
          <w:sz w:val="24"/>
          <w:szCs w:val="24"/>
          <w:u w:val="single"/>
        </w:rPr>
        <w:t xml:space="preserve">10.1 Способы </w:t>
      </w:r>
      <w:r>
        <w:rPr>
          <w:b w:val="0"/>
          <w:sz w:val="24"/>
          <w:szCs w:val="24"/>
          <w:u w:val="single"/>
          <w:shd w:val="clear" w:color="auto" w:fill="FFFFFF"/>
        </w:rPr>
        <w:t>установки оборудования на фундамент</w:t>
      </w:r>
    </w:p>
    <w:p w:rsidR="00DF111E" w:rsidRDefault="00DF111E">
      <w:pPr>
        <w:pStyle w:val="1"/>
        <w:widowControl w:val="0"/>
        <w:spacing w:beforeAutospacing="0" w:afterAutospacing="0"/>
        <w:ind w:firstLine="709"/>
        <w:jc w:val="center"/>
        <w:rPr>
          <w:b w:val="0"/>
          <w:sz w:val="24"/>
          <w:szCs w:val="24"/>
          <w:u w:val="single"/>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Различают два варианта установки оборудования:</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1) по характеру связи с фундаментом – с креплением, без крепления, с виброизоляцией;</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2) по конструкции стыка «корпусная деталь – фундамент»: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а) с местным </w:t>
      </w:r>
      <w:proofErr w:type="spellStart"/>
      <w:r>
        <w:rPr>
          <w:rFonts w:ascii="Times New Roman" w:hAnsi="Times New Roman" w:cs="Times New Roman"/>
          <w:sz w:val="24"/>
          <w:szCs w:val="24"/>
        </w:rPr>
        <w:t>опиранием</w:t>
      </w:r>
      <w:proofErr w:type="spellEnd"/>
      <w:r>
        <w:rPr>
          <w:rFonts w:ascii="Times New Roman" w:hAnsi="Times New Roman" w:cs="Times New Roman"/>
          <w:sz w:val="24"/>
          <w:szCs w:val="24"/>
        </w:rPr>
        <w:t xml:space="preserve"> на пакеты подкладок, специальные башмаки, бетонные</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опоры и непосредственно на фундамент;</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б) со сплошным </w:t>
      </w:r>
      <w:proofErr w:type="spellStart"/>
      <w:r>
        <w:rPr>
          <w:rFonts w:ascii="Times New Roman" w:hAnsi="Times New Roman" w:cs="Times New Roman"/>
          <w:sz w:val="24"/>
          <w:szCs w:val="24"/>
        </w:rPr>
        <w:t>опиранием</w:t>
      </w:r>
      <w:proofErr w:type="spellEnd"/>
      <w:r>
        <w:rPr>
          <w:rFonts w:ascii="Times New Roman" w:hAnsi="Times New Roman" w:cs="Times New Roman"/>
          <w:sz w:val="24"/>
          <w:szCs w:val="24"/>
        </w:rPr>
        <w:t xml:space="preserve"> на бетонную подливку, виброизолирующий слой или</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непосредственно на фундамент;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 со смешанным </w:t>
      </w:r>
      <w:proofErr w:type="spellStart"/>
      <w:r>
        <w:rPr>
          <w:rFonts w:ascii="Times New Roman" w:hAnsi="Times New Roman" w:cs="Times New Roman"/>
          <w:sz w:val="24"/>
          <w:szCs w:val="24"/>
        </w:rPr>
        <w:t>опиранием</w:t>
      </w:r>
      <w:proofErr w:type="spellEnd"/>
      <w:r>
        <w:rPr>
          <w:rFonts w:ascii="Times New Roman" w:hAnsi="Times New Roman" w:cs="Times New Roman"/>
          <w:sz w:val="24"/>
          <w:szCs w:val="24"/>
        </w:rPr>
        <w:t xml:space="preserve"> на опорные элементы, затянутые при выверке, и на подливку, осуществляемую после окончания закрепления оборудования.</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С местным </w:t>
      </w:r>
      <w:proofErr w:type="spellStart"/>
      <w:r>
        <w:rPr>
          <w:rFonts w:ascii="Times New Roman" w:hAnsi="Times New Roman" w:cs="Times New Roman"/>
          <w:sz w:val="24"/>
          <w:szCs w:val="24"/>
        </w:rPr>
        <w:t>опиранием</w:t>
      </w:r>
      <w:proofErr w:type="spellEnd"/>
      <w:r>
        <w:rPr>
          <w:rFonts w:ascii="Times New Roman" w:hAnsi="Times New Roman" w:cs="Times New Roman"/>
          <w:sz w:val="24"/>
          <w:szCs w:val="24"/>
        </w:rPr>
        <w:t xml:space="preserve"> устанавливают оборудование, требующее частой регулировки положения и перестановок.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Со сплошным </w:t>
      </w:r>
      <w:proofErr w:type="spellStart"/>
      <w:r>
        <w:rPr>
          <w:rFonts w:ascii="Times New Roman" w:hAnsi="Times New Roman" w:cs="Times New Roman"/>
          <w:sz w:val="24"/>
          <w:szCs w:val="24"/>
        </w:rPr>
        <w:t>опиранием</w:t>
      </w:r>
      <w:proofErr w:type="spellEnd"/>
      <w:r>
        <w:rPr>
          <w:rFonts w:ascii="Times New Roman" w:hAnsi="Times New Roman" w:cs="Times New Roman"/>
          <w:sz w:val="24"/>
          <w:szCs w:val="24"/>
        </w:rPr>
        <w:t xml:space="preserve"> на бетонную подливку устанавливают оборудование, требующее повышенной надежности и жесткости.</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Со смешанным </w:t>
      </w:r>
      <w:proofErr w:type="spellStart"/>
      <w:r>
        <w:rPr>
          <w:rFonts w:ascii="Times New Roman" w:hAnsi="Times New Roman" w:cs="Times New Roman"/>
          <w:sz w:val="24"/>
          <w:szCs w:val="24"/>
        </w:rPr>
        <w:t>опиранием</w:t>
      </w:r>
      <w:proofErr w:type="spellEnd"/>
      <w:r>
        <w:rPr>
          <w:rFonts w:ascii="Times New Roman" w:hAnsi="Times New Roman" w:cs="Times New Roman"/>
          <w:sz w:val="24"/>
          <w:szCs w:val="24"/>
        </w:rPr>
        <w:t xml:space="preserve"> устанавливают оборудование, требующее окончательного закрепления до подливки (вертикальные аппараты). </w:t>
      </w:r>
    </w:p>
    <w:p w:rsidR="00DF111E" w:rsidRDefault="00A25E86">
      <w:pPr>
        <w:ind w:firstLine="709"/>
        <w:jc w:val="both"/>
        <w:rPr>
          <w:rFonts w:ascii="Times New Roman" w:hAnsi="Times New Roman" w:cs="Times New Roman"/>
          <w:b/>
          <w:sz w:val="24"/>
          <w:szCs w:val="24"/>
        </w:rPr>
      </w:pPr>
      <w:r>
        <w:rPr>
          <w:rFonts w:ascii="Times New Roman" w:hAnsi="Times New Roman" w:cs="Times New Roman"/>
          <w:sz w:val="24"/>
          <w:szCs w:val="24"/>
        </w:rPr>
        <w:t xml:space="preserve">В этом случае работоспособность соединения понижается, так как подкладки имеют большую податливость, а подливка работает только в сжатой зоне стыка. Перед установкой на фундамент необходимо проверить поверхность опорной части оборудования с тем, чтобы обеспечить плотное ее прилегание к фундаменту или к </w:t>
      </w:r>
      <w:r>
        <w:rPr>
          <w:rFonts w:ascii="Times New Roman" w:hAnsi="Times New Roman" w:cs="Times New Roman"/>
          <w:b/>
          <w:sz w:val="24"/>
          <w:szCs w:val="24"/>
        </w:rPr>
        <w:t>пакетам</w:t>
      </w:r>
      <w:r>
        <w:rPr>
          <w:rFonts w:ascii="Times New Roman" w:hAnsi="Times New Roman" w:cs="Times New Roman"/>
          <w:sz w:val="24"/>
          <w:szCs w:val="24"/>
        </w:rPr>
        <w:t xml:space="preserve"> </w:t>
      </w:r>
      <w:r>
        <w:rPr>
          <w:rFonts w:ascii="Times New Roman" w:hAnsi="Times New Roman" w:cs="Times New Roman"/>
          <w:b/>
          <w:sz w:val="24"/>
          <w:szCs w:val="24"/>
        </w:rPr>
        <w:t>подкладок.</w:t>
      </w:r>
    </w:p>
    <w:p w:rsidR="00DF111E" w:rsidRDefault="00DF111E">
      <w:pPr>
        <w:pStyle w:val="1"/>
        <w:widowControl w:val="0"/>
        <w:spacing w:beforeAutospacing="0" w:afterAutospacing="0"/>
        <w:ind w:firstLine="709"/>
        <w:jc w:val="center"/>
        <w:rPr>
          <w:b w:val="0"/>
          <w:sz w:val="24"/>
          <w:szCs w:val="24"/>
          <w:u w:val="single"/>
        </w:rPr>
      </w:pPr>
    </w:p>
    <w:p w:rsidR="00DF111E" w:rsidRDefault="00A25E86">
      <w:pPr>
        <w:pStyle w:val="1"/>
        <w:widowControl w:val="0"/>
        <w:spacing w:beforeAutospacing="0" w:afterAutospacing="0"/>
        <w:ind w:firstLine="709"/>
        <w:jc w:val="center"/>
        <w:rPr>
          <w:b w:val="0"/>
          <w:sz w:val="24"/>
          <w:szCs w:val="24"/>
          <w:u w:val="single"/>
          <w:shd w:val="clear" w:color="auto" w:fill="FFFFFF"/>
        </w:rPr>
      </w:pPr>
      <w:r>
        <w:rPr>
          <w:b w:val="0"/>
          <w:sz w:val="24"/>
          <w:szCs w:val="24"/>
          <w:u w:val="single"/>
        </w:rPr>
        <w:t xml:space="preserve">10.2 </w:t>
      </w:r>
      <w:r>
        <w:rPr>
          <w:b w:val="0"/>
          <w:sz w:val="24"/>
          <w:szCs w:val="24"/>
          <w:u w:val="single"/>
          <w:shd w:val="clear" w:color="auto" w:fill="FFFFFF"/>
        </w:rPr>
        <w:t>Выверка и регулирования положения на фундаменте</w:t>
      </w:r>
    </w:p>
    <w:p w:rsidR="00DF111E" w:rsidRDefault="00DF111E">
      <w:pPr>
        <w:pStyle w:val="1"/>
        <w:widowControl w:val="0"/>
        <w:spacing w:beforeAutospacing="0" w:afterAutospacing="0"/>
        <w:ind w:firstLine="709"/>
        <w:jc w:val="both"/>
        <w:rPr>
          <w:b w:val="0"/>
          <w:sz w:val="24"/>
          <w:szCs w:val="24"/>
          <w:u w:val="single"/>
          <w:shd w:val="clear" w:color="auto" w:fill="FFFFFF"/>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К </w:t>
      </w:r>
      <w:r>
        <w:rPr>
          <w:rFonts w:ascii="Times New Roman" w:hAnsi="Times New Roman" w:cs="Times New Roman"/>
          <w:b/>
          <w:sz w:val="24"/>
          <w:szCs w:val="24"/>
        </w:rPr>
        <w:t>выверке</w:t>
      </w:r>
      <w:r>
        <w:rPr>
          <w:rFonts w:ascii="Times New Roman" w:hAnsi="Times New Roman" w:cs="Times New Roman"/>
          <w:sz w:val="24"/>
          <w:szCs w:val="24"/>
        </w:rPr>
        <w:t xml:space="preserve"> относятся регулировочные операции, обеспечивающие введение оборудования в проектное положение с помощью специальных </w:t>
      </w:r>
      <w:proofErr w:type="spellStart"/>
      <w:r>
        <w:rPr>
          <w:rFonts w:ascii="Times New Roman" w:hAnsi="Times New Roman" w:cs="Times New Roman"/>
          <w:sz w:val="24"/>
          <w:szCs w:val="24"/>
        </w:rPr>
        <w:t>выверочных</w:t>
      </w:r>
      <w:proofErr w:type="spellEnd"/>
      <w:r>
        <w:rPr>
          <w:rFonts w:ascii="Times New Roman" w:hAnsi="Times New Roman" w:cs="Times New Roman"/>
          <w:sz w:val="24"/>
          <w:szCs w:val="24"/>
        </w:rPr>
        <w:t xml:space="preserve"> опорных приспособлений и грузоподъемных средств, а также технологические процессы и операции по измерению отклонений и контролю положения элементов оборудования. </w:t>
      </w:r>
    </w:p>
    <w:p w:rsidR="00DF111E" w:rsidRDefault="00A25E86">
      <w:pPr>
        <w:ind w:firstLine="709"/>
        <w:jc w:val="both"/>
        <w:rPr>
          <w:rFonts w:ascii="Times New Roman" w:hAnsi="Times New Roman" w:cs="Times New Roman"/>
          <w:b/>
          <w:sz w:val="24"/>
          <w:szCs w:val="24"/>
        </w:rPr>
      </w:pPr>
      <w:r>
        <w:rPr>
          <w:rFonts w:ascii="Times New Roman" w:hAnsi="Times New Roman" w:cs="Times New Roman"/>
          <w:sz w:val="24"/>
          <w:szCs w:val="24"/>
        </w:rPr>
        <w:t xml:space="preserve">Оборудование выверяют по </w:t>
      </w:r>
      <w:r>
        <w:rPr>
          <w:rFonts w:ascii="Times New Roman" w:hAnsi="Times New Roman" w:cs="Times New Roman"/>
          <w:b/>
          <w:sz w:val="24"/>
          <w:szCs w:val="24"/>
        </w:rPr>
        <w:t xml:space="preserve">положению в плане, по высоте, по горизонтали и вертикали, а также относительно ранее установленного оборудования с контролем отклонений от </w:t>
      </w:r>
      <w:proofErr w:type="spellStart"/>
      <w:r>
        <w:rPr>
          <w:rFonts w:ascii="Times New Roman" w:hAnsi="Times New Roman" w:cs="Times New Roman"/>
          <w:b/>
          <w:sz w:val="24"/>
          <w:szCs w:val="24"/>
        </w:rPr>
        <w:t>соосности</w:t>
      </w:r>
      <w:proofErr w:type="spellEnd"/>
      <w:r>
        <w:rPr>
          <w:rFonts w:ascii="Times New Roman" w:hAnsi="Times New Roman" w:cs="Times New Roman"/>
          <w:b/>
          <w:sz w:val="24"/>
          <w:szCs w:val="24"/>
        </w:rPr>
        <w:t>, перпендикулярности и параллельности.</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Предварительную выверку в плане осуществляют путем совмещения отверстий в опорной части оборудования с ранее установленными фундаментными болтами. При </w:t>
      </w:r>
      <w:r>
        <w:rPr>
          <w:rFonts w:ascii="Times New Roman" w:hAnsi="Times New Roman" w:cs="Times New Roman"/>
          <w:sz w:val="24"/>
          <w:szCs w:val="24"/>
        </w:rPr>
        <w:lastRenderedPageBreak/>
        <w:t xml:space="preserve">отсутствии заранее установленных фундаментных болтов оборудование ориентируют путем совмещения его осей, заданных разметочными рисками, с монтажными осями или осями фундамента, заданными натянутыми струнами, отвесами или визирными осями оптических приборов.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Отдельные виды оборудования ориентируют </w:t>
      </w:r>
      <w:r>
        <w:rPr>
          <w:rFonts w:ascii="Times New Roman" w:hAnsi="Times New Roman" w:cs="Times New Roman"/>
          <w:b/>
          <w:sz w:val="24"/>
          <w:szCs w:val="24"/>
        </w:rPr>
        <w:t>относительно ранее установленного оборудования</w:t>
      </w:r>
      <w:r>
        <w:rPr>
          <w:rFonts w:ascii="Times New Roman" w:hAnsi="Times New Roman" w:cs="Times New Roman"/>
          <w:sz w:val="24"/>
          <w:szCs w:val="24"/>
        </w:rPr>
        <w:t>. При этом проверяют совмещение отверстий под болты в</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станинах с колодцами в фундаментах.</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При окончательной выверке в плане оборудование вводят в проектное положение относительно монтажных, контрольных или главных осей путем перемещения оборудования грузоподъемными механизмами с проверкой положения относительно ранее выверенного смежного оборудования. Выверку оборудования по высоте осуществляют относительно рабочих реперов либо ранее установленного оборудования, с которым данное оборудование </w:t>
      </w:r>
      <w:proofErr w:type="spellStart"/>
      <w:r>
        <w:rPr>
          <w:rFonts w:ascii="Times New Roman" w:hAnsi="Times New Roman" w:cs="Times New Roman"/>
          <w:sz w:val="24"/>
          <w:szCs w:val="24"/>
        </w:rPr>
        <w:t>кинематически</w:t>
      </w:r>
      <w:proofErr w:type="spellEnd"/>
      <w:r>
        <w:rPr>
          <w:rFonts w:ascii="Times New Roman" w:hAnsi="Times New Roman" w:cs="Times New Roman"/>
          <w:sz w:val="24"/>
          <w:szCs w:val="24"/>
        </w:rPr>
        <w:t xml:space="preserve"> или технологически связано, с последующей проверкой по реперу. </w:t>
      </w:r>
    </w:p>
    <w:p w:rsidR="00DF111E" w:rsidRDefault="00A25E86">
      <w:pPr>
        <w:ind w:firstLine="709"/>
        <w:jc w:val="both"/>
        <w:rPr>
          <w:rFonts w:ascii="Times New Roman" w:hAnsi="Times New Roman" w:cs="Times New Roman"/>
          <w:b/>
          <w:sz w:val="24"/>
          <w:szCs w:val="24"/>
        </w:rPr>
      </w:pPr>
      <w:r>
        <w:rPr>
          <w:rFonts w:ascii="Times New Roman" w:hAnsi="Times New Roman" w:cs="Times New Roman"/>
          <w:sz w:val="24"/>
          <w:szCs w:val="24"/>
        </w:rPr>
        <w:t xml:space="preserve">Выверку оборудования по горизонтали и вертикали выполняют с применением </w:t>
      </w:r>
      <w:r>
        <w:rPr>
          <w:rFonts w:ascii="Times New Roman" w:hAnsi="Times New Roman" w:cs="Times New Roman"/>
          <w:b/>
          <w:sz w:val="24"/>
          <w:szCs w:val="24"/>
        </w:rPr>
        <w:t>уровней, нивелиров, отвесов и теодолитов.</w:t>
      </w:r>
    </w:p>
    <w:p w:rsidR="00DF111E" w:rsidRDefault="00DF111E">
      <w:pPr>
        <w:ind w:firstLine="709"/>
        <w:jc w:val="both"/>
        <w:rPr>
          <w:rFonts w:ascii="Times New Roman" w:hAnsi="Times New Roman" w:cs="Times New Roman"/>
          <w:b/>
          <w:sz w:val="24"/>
          <w:szCs w:val="24"/>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Контрольные вопросы: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1. Дайте определению термину выверка.</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2. Назовите основные устройства, применяемые при выверке.</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3. Может ли неквалифицированный специалист учувствовать в выверке аппаратов?</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4. Назовите максимальное количество пластин, расположенных одновременно в одном </w:t>
      </w:r>
      <w:proofErr w:type="spellStart"/>
      <w:r>
        <w:rPr>
          <w:rFonts w:ascii="Times New Roman" w:hAnsi="Times New Roman" w:cs="Times New Roman"/>
          <w:sz w:val="24"/>
          <w:szCs w:val="24"/>
        </w:rPr>
        <w:t>выверочном</w:t>
      </w:r>
      <w:proofErr w:type="spellEnd"/>
      <w:r>
        <w:rPr>
          <w:rFonts w:ascii="Times New Roman" w:hAnsi="Times New Roman" w:cs="Times New Roman"/>
          <w:sz w:val="24"/>
          <w:szCs w:val="24"/>
        </w:rPr>
        <w:t xml:space="preserve"> пакете?</w:t>
      </w: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A25E86">
      <w:pPr>
        <w:jc w:val="center"/>
        <w:rPr>
          <w:rFonts w:ascii="Times New Roman" w:hAnsi="Times New Roman"/>
          <w:sz w:val="32"/>
          <w:szCs w:val="32"/>
        </w:rPr>
      </w:pPr>
      <w:r>
        <w:rPr>
          <w:rFonts w:ascii="Times New Roman" w:hAnsi="Times New Roman"/>
          <w:color w:val="000000"/>
          <w:sz w:val="32"/>
          <w:szCs w:val="32"/>
        </w:rPr>
        <w:lastRenderedPageBreak/>
        <w:t>Тестовые задания по разделу 3</w:t>
      </w:r>
    </w:p>
    <w:p w:rsidR="00DF111E" w:rsidRDefault="00A25E86">
      <w:pPr>
        <w:jc w:val="center"/>
        <w:rPr>
          <w:rFonts w:ascii="Times New Roman" w:hAnsi="Times New Roman"/>
          <w:sz w:val="32"/>
          <w:szCs w:val="32"/>
        </w:rPr>
      </w:pPr>
      <w:r>
        <w:rPr>
          <w:rFonts w:ascii="Times New Roman" w:hAnsi="Times New Roman"/>
          <w:color w:val="000000"/>
          <w:sz w:val="32"/>
          <w:szCs w:val="32"/>
        </w:rPr>
        <w:t>Установка и закрепление оборудования на фундаменте</w:t>
      </w:r>
    </w:p>
    <w:p w:rsidR="00DF111E" w:rsidRDefault="00A25E86">
      <w:pPr>
        <w:jc w:val="both"/>
        <w:rPr>
          <w:rFonts w:ascii="Times New Roman" w:hAnsi="Times New Roman"/>
          <w:b/>
          <w:bCs/>
          <w:color w:val="000000"/>
          <w:sz w:val="24"/>
        </w:rPr>
      </w:pPr>
      <w:r>
        <w:rPr>
          <w:rFonts w:ascii="Times New Roman" w:hAnsi="Times New Roman"/>
          <w:b/>
          <w:bCs/>
          <w:color w:val="000000"/>
          <w:sz w:val="24"/>
        </w:rPr>
        <w:t xml:space="preserve">Решить тест, выбрав в каждом задании по одному правильному ответу. </w:t>
      </w:r>
    </w:p>
    <w:p w:rsidR="00DF111E" w:rsidRDefault="00A25E86">
      <w:pPr>
        <w:jc w:val="both"/>
        <w:rPr>
          <w:rFonts w:ascii="Times New Roman" w:hAnsi="Times New Roman" w:cs="Times New Roman"/>
          <w:b/>
          <w:bCs/>
          <w:sz w:val="24"/>
          <w:szCs w:val="24"/>
        </w:rPr>
      </w:pPr>
      <w:r>
        <w:rPr>
          <w:rFonts w:ascii="Times New Roman" w:hAnsi="Times New Roman" w:cs="Times New Roman"/>
          <w:b/>
          <w:bCs/>
          <w:sz w:val="24"/>
          <w:szCs w:val="24"/>
        </w:rPr>
        <w:t xml:space="preserve">1. К </w:t>
      </w:r>
      <w:proofErr w:type="gramStart"/>
      <w:r>
        <w:rPr>
          <w:rFonts w:ascii="Times New Roman" w:hAnsi="Times New Roman" w:cs="Times New Roman"/>
          <w:b/>
          <w:bCs/>
          <w:sz w:val="24"/>
          <w:szCs w:val="24"/>
        </w:rPr>
        <w:t>специальным  сборочным</w:t>
      </w:r>
      <w:proofErr w:type="gramEnd"/>
      <w:r>
        <w:rPr>
          <w:rFonts w:ascii="Times New Roman" w:hAnsi="Times New Roman" w:cs="Times New Roman"/>
          <w:b/>
          <w:bCs/>
          <w:sz w:val="24"/>
          <w:szCs w:val="24"/>
        </w:rPr>
        <w:t xml:space="preserve"> приспособлениям относятся:</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А) Струбцины, прижимы, скобы;</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Б) Штуцера, фланцы;</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В) Сальники, прокладки.</w:t>
      </w:r>
    </w:p>
    <w:p w:rsidR="00DF111E" w:rsidRDefault="00A25E86">
      <w:pPr>
        <w:jc w:val="both"/>
        <w:rPr>
          <w:rFonts w:ascii="Times New Roman" w:hAnsi="Times New Roman" w:cs="Times New Roman"/>
          <w:b/>
          <w:bCs/>
          <w:sz w:val="24"/>
          <w:szCs w:val="24"/>
        </w:rPr>
      </w:pPr>
      <w:r>
        <w:rPr>
          <w:rFonts w:ascii="Times New Roman" w:hAnsi="Times New Roman" w:cs="Times New Roman"/>
          <w:b/>
          <w:bCs/>
          <w:sz w:val="24"/>
          <w:szCs w:val="24"/>
        </w:rPr>
        <w:t xml:space="preserve">2. Выбрать термин, соответствующий определению: регулировочные операции, обеспечивающие введение оборудования в проектное положение с помощью специальных </w:t>
      </w:r>
      <w:proofErr w:type="spellStart"/>
      <w:r>
        <w:rPr>
          <w:rFonts w:ascii="Times New Roman" w:hAnsi="Times New Roman" w:cs="Times New Roman"/>
          <w:b/>
          <w:bCs/>
          <w:sz w:val="24"/>
          <w:szCs w:val="24"/>
        </w:rPr>
        <w:t>выверочных</w:t>
      </w:r>
      <w:proofErr w:type="spellEnd"/>
      <w:r>
        <w:rPr>
          <w:rFonts w:ascii="Times New Roman" w:hAnsi="Times New Roman" w:cs="Times New Roman"/>
          <w:b/>
          <w:bCs/>
          <w:sz w:val="24"/>
          <w:szCs w:val="24"/>
        </w:rPr>
        <w:t xml:space="preserve"> опорных приспособлений и грузоподъемных средств.</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А) Установка;</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 xml:space="preserve">Б) </w:t>
      </w:r>
      <w:proofErr w:type="spellStart"/>
      <w:r>
        <w:rPr>
          <w:rFonts w:ascii="Times New Roman" w:hAnsi="Times New Roman" w:cs="Times New Roman"/>
          <w:sz w:val="24"/>
          <w:szCs w:val="24"/>
        </w:rPr>
        <w:t>Строповка</w:t>
      </w:r>
      <w:proofErr w:type="spellEnd"/>
      <w:r>
        <w:rPr>
          <w:rFonts w:ascii="Times New Roman" w:hAnsi="Times New Roman" w:cs="Times New Roman"/>
          <w:sz w:val="24"/>
          <w:szCs w:val="24"/>
        </w:rPr>
        <w:t>;</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В) Выверка.</w:t>
      </w:r>
    </w:p>
    <w:p w:rsidR="00DF111E" w:rsidRDefault="00A25E86">
      <w:pPr>
        <w:jc w:val="both"/>
        <w:rPr>
          <w:rFonts w:ascii="Times New Roman" w:hAnsi="Times New Roman" w:cs="Times New Roman"/>
          <w:b/>
          <w:bCs/>
          <w:sz w:val="24"/>
          <w:szCs w:val="24"/>
        </w:rPr>
      </w:pPr>
      <w:r>
        <w:rPr>
          <w:rFonts w:ascii="Times New Roman" w:hAnsi="Times New Roman" w:cs="Times New Roman"/>
          <w:b/>
          <w:bCs/>
          <w:sz w:val="24"/>
          <w:szCs w:val="24"/>
        </w:rPr>
        <w:t>3. Такелажные работы — это…</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А) Горизонтальное, вертикальное и наклонное перемещения оборудования, осуществляемые на монтажной площадке;</w:t>
      </w:r>
    </w:p>
    <w:p w:rsidR="00DF111E" w:rsidRDefault="00A25E86">
      <w:pPr>
        <w:jc w:val="both"/>
        <w:rPr>
          <w:rFonts w:ascii="Times New Roman" w:hAnsi="Times New Roman" w:cs="Times New Roman"/>
          <w:sz w:val="24"/>
          <w:szCs w:val="24"/>
        </w:rPr>
      </w:pPr>
      <w:proofErr w:type="gramStart"/>
      <w:r>
        <w:rPr>
          <w:rFonts w:ascii="Times New Roman" w:hAnsi="Times New Roman" w:cs="Times New Roman"/>
          <w:sz w:val="24"/>
          <w:szCs w:val="24"/>
        </w:rPr>
        <w:t>Б)  Выбор</w:t>
      </w:r>
      <w:proofErr w:type="gramEnd"/>
      <w:r>
        <w:rPr>
          <w:rFonts w:ascii="Times New Roman" w:hAnsi="Times New Roman" w:cs="Times New Roman"/>
          <w:sz w:val="24"/>
          <w:szCs w:val="24"/>
        </w:rPr>
        <w:t xml:space="preserve"> соответствующих механизмов, приспособлений и инструментов, обеспечивающих наиболее рациональные способы монтажа;</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В) Выверка оборудования по горизонтали и вертикали.</w:t>
      </w:r>
    </w:p>
    <w:p w:rsidR="00DF111E" w:rsidRDefault="00A25E86">
      <w:pPr>
        <w:jc w:val="both"/>
        <w:rPr>
          <w:rFonts w:ascii="Times New Roman" w:hAnsi="Times New Roman" w:cs="Times New Roman"/>
          <w:b/>
          <w:bCs/>
          <w:sz w:val="24"/>
          <w:szCs w:val="24"/>
        </w:rPr>
      </w:pPr>
      <w:r>
        <w:rPr>
          <w:rFonts w:ascii="Times New Roman" w:hAnsi="Times New Roman" w:cs="Times New Roman"/>
          <w:b/>
          <w:bCs/>
          <w:sz w:val="24"/>
          <w:szCs w:val="24"/>
        </w:rPr>
        <w:t>4. Материал, чаще всего используемый для изготовления строп</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А) Хлопковая ткань;</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Б) Полипропиленовая нить;</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В) Стальной канат или синтетические волокна (полиамид, полиэстер).</w:t>
      </w:r>
    </w:p>
    <w:p w:rsidR="00DF111E" w:rsidRDefault="00A25E86">
      <w:pPr>
        <w:jc w:val="both"/>
        <w:rPr>
          <w:rFonts w:ascii="Times New Roman" w:hAnsi="Times New Roman" w:cs="Times New Roman"/>
          <w:b/>
          <w:bCs/>
          <w:sz w:val="24"/>
          <w:szCs w:val="24"/>
        </w:rPr>
      </w:pPr>
      <w:r>
        <w:rPr>
          <w:rFonts w:ascii="Times New Roman" w:hAnsi="Times New Roman" w:cs="Times New Roman"/>
          <w:b/>
          <w:bCs/>
          <w:sz w:val="24"/>
          <w:szCs w:val="24"/>
        </w:rPr>
        <w:t xml:space="preserve">5. </w:t>
      </w:r>
      <w:proofErr w:type="spellStart"/>
      <w:r>
        <w:rPr>
          <w:rFonts w:ascii="Times New Roman" w:hAnsi="Times New Roman" w:cs="Times New Roman"/>
          <w:b/>
          <w:bCs/>
          <w:sz w:val="24"/>
          <w:szCs w:val="24"/>
        </w:rPr>
        <w:t>Строповка</w:t>
      </w:r>
      <w:proofErr w:type="spellEnd"/>
      <w:r>
        <w:rPr>
          <w:rFonts w:ascii="Times New Roman" w:hAnsi="Times New Roman" w:cs="Times New Roman"/>
          <w:b/>
          <w:bCs/>
          <w:sz w:val="24"/>
          <w:szCs w:val="24"/>
        </w:rPr>
        <w:t xml:space="preserve"> — это...</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А) Процесс расчёта грузоподъёмности крана;</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Б) Способ обвязки и зацепки груза для его подъёма и перемещения;</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В) Метод проверки исправности такелажных приспособлений.</w:t>
      </w:r>
    </w:p>
    <w:p w:rsidR="00DF111E" w:rsidRDefault="00A25E86">
      <w:pPr>
        <w:jc w:val="both"/>
        <w:rPr>
          <w:rFonts w:ascii="Times New Roman" w:hAnsi="Times New Roman" w:cs="Times New Roman"/>
          <w:b/>
          <w:bCs/>
          <w:sz w:val="24"/>
          <w:szCs w:val="24"/>
        </w:rPr>
      </w:pPr>
      <w:r>
        <w:rPr>
          <w:rFonts w:ascii="Times New Roman" w:hAnsi="Times New Roman" w:cs="Times New Roman"/>
          <w:b/>
          <w:bCs/>
          <w:sz w:val="24"/>
          <w:szCs w:val="24"/>
        </w:rPr>
        <w:t>6. Перед началом такелажных работ необходимо проверить</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А) Только исправность подъёмного механизма;</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Б) Только вес груза;</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В) Состояние такелажных приспособлений, грузоподъёмность оборудования, устойчивость груза и рабочую зону.</w:t>
      </w:r>
    </w:p>
    <w:p w:rsidR="00DF111E" w:rsidRDefault="00A25E86">
      <w:pPr>
        <w:jc w:val="both"/>
        <w:rPr>
          <w:rFonts w:ascii="Times New Roman" w:hAnsi="Times New Roman" w:cs="Times New Roman"/>
          <w:b/>
          <w:bCs/>
          <w:sz w:val="24"/>
          <w:szCs w:val="24"/>
        </w:rPr>
      </w:pPr>
      <w:r>
        <w:rPr>
          <w:rFonts w:ascii="Times New Roman" w:hAnsi="Times New Roman" w:cs="Times New Roman"/>
          <w:b/>
          <w:bCs/>
          <w:sz w:val="24"/>
          <w:szCs w:val="24"/>
        </w:rPr>
        <w:t>7. Документ, регламентирующий порядок проведения такелажных работ на предприятии:</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А) Трудовой договор;</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 xml:space="preserve">Б) Инструкция по охране </w:t>
      </w:r>
      <w:proofErr w:type="gramStart"/>
      <w:r>
        <w:rPr>
          <w:rFonts w:ascii="Times New Roman" w:hAnsi="Times New Roman" w:cs="Times New Roman"/>
          <w:sz w:val="24"/>
          <w:szCs w:val="24"/>
        </w:rPr>
        <w:t>труда</w:t>
      </w:r>
      <w:proofErr w:type="gramEnd"/>
      <w:r>
        <w:rPr>
          <w:rFonts w:ascii="Times New Roman" w:hAnsi="Times New Roman" w:cs="Times New Roman"/>
          <w:sz w:val="24"/>
          <w:szCs w:val="24"/>
        </w:rPr>
        <w:t xml:space="preserve"> и технологическая карта на выполнение работ;</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В) Приказ о назначении ответственных лиц.</w:t>
      </w:r>
    </w:p>
    <w:p w:rsidR="00DF111E" w:rsidRDefault="00A25E86">
      <w:pPr>
        <w:jc w:val="both"/>
        <w:rPr>
          <w:rFonts w:ascii="Times New Roman" w:hAnsi="Times New Roman" w:cs="Times New Roman"/>
          <w:b/>
          <w:bCs/>
          <w:sz w:val="24"/>
          <w:szCs w:val="24"/>
        </w:rPr>
      </w:pPr>
      <w:r>
        <w:rPr>
          <w:rFonts w:ascii="Times New Roman" w:hAnsi="Times New Roman" w:cs="Times New Roman"/>
          <w:b/>
          <w:bCs/>
          <w:sz w:val="24"/>
          <w:szCs w:val="24"/>
        </w:rPr>
        <w:t xml:space="preserve">8. На схеме размещения технологического оборудования обязательно размещено: </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А) Только габариты оборудования;</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Б) Контуры участков, строительные элементы, габариты оборудования, места складирования, проходы и проезды;</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В) Только расположение дверей и окон.</w:t>
      </w:r>
    </w:p>
    <w:p w:rsidR="00DF111E" w:rsidRDefault="00A25E86">
      <w:pPr>
        <w:jc w:val="both"/>
        <w:rPr>
          <w:rFonts w:ascii="Times New Roman" w:hAnsi="Times New Roman" w:cs="Times New Roman"/>
          <w:b/>
          <w:bCs/>
          <w:sz w:val="24"/>
          <w:szCs w:val="24"/>
        </w:rPr>
      </w:pPr>
      <w:r>
        <w:rPr>
          <w:rFonts w:ascii="Times New Roman" w:hAnsi="Times New Roman" w:cs="Times New Roman"/>
          <w:b/>
          <w:bCs/>
          <w:sz w:val="24"/>
          <w:szCs w:val="24"/>
        </w:rPr>
        <w:t>9. При установке оборудования на индивидуальном фундаменте обязательно учитывают:</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А) Только вес оборудования;</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Б) Конфигурацию смежных фундаментов и расстояния до стен/колонн;</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В) Цвет стен помещения.</w:t>
      </w:r>
    </w:p>
    <w:p w:rsidR="00DF111E" w:rsidRDefault="00A25E86">
      <w:pPr>
        <w:jc w:val="both"/>
        <w:rPr>
          <w:rFonts w:ascii="Times New Roman" w:hAnsi="Times New Roman" w:cs="Times New Roman"/>
          <w:b/>
          <w:bCs/>
          <w:sz w:val="24"/>
          <w:szCs w:val="24"/>
        </w:rPr>
      </w:pPr>
      <w:r>
        <w:rPr>
          <w:rFonts w:ascii="Times New Roman" w:hAnsi="Times New Roman" w:cs="Times New Roman"/>
          <w:b/>
          <w:bCs/>
          <w:sz w:val="24"/>
          <w:szCs w:val="24"/>
        </w:rPr>
        <w:t>10. Критичные условия для оборудования, выделяющего вредные вещества</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А) Размещение в любом месте цеха;</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 xml:space="preserve">Б) Установка в изолированных помещениях с </w:t>
      </w:r>
      <w:proofErr w:type="spellStart"/>
      <w:r>
        <w:rPr>
          <w:rFonts w:ascii="Times New Roman" w:hAnsi="Times New Roman" w:cs="Times New Roman"/>
          <w:sz w:val="24"/>
          <w:szCs w:val="24"/>
        </w:rPr>
        <w:t>общеобменной</w:t>
      </w:r>
      <w:proofErr w:type="spellEnd"/>
      <w:r>
        <w:rPr>
          <w:rFonts w:ascii="Times New Roman" w:hAnsi="Times New Roman" w:cs="Times New Roman"/>
          <w:sz w:val="24"/>
          <w:szCs w:val="24"/>
        </w:rPr>
        <w:t xml:space="preserve"> и местной вытяжной вентиляцией;</w:t>
      </w:r>
    </w:p>
    <w:p w:rsidR="00DF111E" w:rsidRDefault="00A25E86">
      <w:pPr>
        <w:jc w:val="center"/>
      </w:pPr>
      <w:r>
        <w:rPr>
          <w:rFonts w:ascii="Times New Roman" w:hAnsi="Times New Roman" w:cs="Times New Roman"/>
          <w:color w:val="000000"/>
          <w:sz w:val="28"/>
          <w:szCs w:val="24"/>
          <w:shd w:val="clear" w:color="auto" w:fill="FFFFFF"/>
        </w:rPr>
        <w:lastRenderedPageBreak/>
        <w:t>РАЗДЕЛ 4. МОНТАЖ ТИПОВЫХ УЗЛОВ МЕХАНИЗМОВ И АППАРАТОВ</w:t>
      </w:r>
    </w:p>
    <w:p w:rsidR="00DF111E" w:rsidRDefault="00DF111E">
      <w:pPr>
        <w:ind w:firstLine="709"/>
        <w:jc w:val="center"/>
        <w:rPr>
          <w:rFonts w:ascii="Times New Roman" w:hAnsi="Times New Roman" w:cs="Times New Roman"/>
          <w:sz w:val="24"/>
          <w:szCs w:val="24"/>
          <w:shd w:val="clear" w:color="auto" w:fill="FFFFFF"/>
        </w:rPr>
      </w:pPr>
    </w:p>
    <w:p w:rsidR="00DF111E" w:rsidRDefault="00DF111E">
      <w:pPr>
        <w:ind w:firstLine="709"/>
        <w:jc w:val="center"/>
        <w:rPr>
          <w:rFonts w:ascii="Times New Roman" w:hAnsi="Times New Roman" w:cs="Times New Roman"/>
          <w:b/>
          <w:sz w:val="24"/>
          <w:szCs w:val="24"/>
        </w:rPr>
      </w:pPr>
    </w:p>
    <w:p w:rsidR="00DF111E" w:rsidRDefault="00DF111E">
      <w:pPr>
        <w:ind w:firstLine="709"/>
        <w:jc w:val="center"/>
        <w:rPr>
          <w:rFonts w:ascii="Times New Roman" w:hAnsi="Times New Roman" w:cs="Times New Roman"/>
          <w:b/>
          <w:sz w:val="24"/>
          <w:szCs w:val="24"/>
        </w:rPr>
      </w:pPr>
    </w:p>
    <w:p w:rsidR="00DF111E" w:rsidRDefault="00DF111E">
      <w:pPr>
        <w:ind w:firstLine="709"/>
        <w:jc w:val="center"/>
        <w:rPr>
          <w:rFonts w:ascii="Times New Roman" w:hAnsi="Times New Roman" w:cs="Times New Roman"/>
          <w:b/>
          <w:sz w:val="24"/>
          <w:szCs w:val="24"/>
        </w:rPr>
      </w:pPr>
    </w:p>
    <w:p w:rsidR="00DF111E" w:rsidRDefault="00DF111E">
      <w:pPr>
        <w:ind w:firstLine="709"/>
        <w:jc w:val="center"/>
        <w:rPr>
          <w:rFonts w:ascii="Times New Roman" w:hAnsi="Times New Roman" w:cs="Times New Roman"/>
          <w:b/>
          <w:sz w:val="24"/>
          <w:szCs w:val="24"/>
        </w:rPr>
      </w:pPr>
    </w:p>
    <w:p w:rsidR="00DF111E" w:rsidRDefault="00DF111E">
      <w:pPr>
        <w:ind w:firstLine="709"/>
        <w:jc w:val="center"/>
        <w:rPr>
          <w:rFonts w:ascii="Times New Roman" w:hAnsi="Times New Roman" w:cs="Times New Roman"/>
          <w:b/>
          <w:sz w:val="24"/>
          <w:szCs w:val="24"/>
        </w:rPr>
      </w:pPr>
    </w:p>
    <w:p w:rsidR="00DF111E" w:rsidRDefault="00DF111E">
      <w:pPr>
        <w:ind w:firstLine="709"/>
        <w:jc w:val="center"/>
        <w:rPr>
          <w:rFonts w:ascii="Times New Roman" w:hAnsi="Times New Roman" w:cs="Times New Roman"/>
          <w:b/>
          <w:sz w:val="24"/>
          <w:szCs w:val="24"/>
        </w:rPr>
      </w:pPr>
    </w:p>
    <w:p w:rsidR="00DF111E" w:rsidRDefault="00DF111E">
      <w:pPr>
        <w:ind w:firstLine="709"/>
        <w:jc w:val="center"/>
        <w:rPr>
          <w:rFonts w:ascii="Times New Roman" w:hAnsi="Times New Roman" w:cs="Times New Roman"/>
          <w:b/>
          <w:sz w:val="24"/>
          <w:szCs w:val="24"/>
        </w:rPr>
      </w:pPr>
    </w:p>
    <w:p w:rsidR="00DF111E" w:rsidRDefault="00DF111E">
      <w:pPr>
        <w:ind w:firstLine="709"/>
        <w:jc w:val="center"/>
        <w:rPr>
          <w:rFonts w:ascii="Times New Roman" w:hAnsi="Times New Roman" w:cs="Times New Roman"/>
          <w:b/>
          <w:sz w:val="24"/>
          <w:szCs w:val="24"/>
        </w:rPr>
      </w:pPr>
    </w:p>
    <w:p w:rsidR="00DF111E" w:rsidRDefault="00DF111E">
      <w:pPr>
        <w:ind w:firstLine="709"/>
        <w:jc w:val="center"/>
        <w:rPr>
          <w:rFonts w:ascii="Times New Roman" w:hAnsi="Times New Roman" w:cs="Times New Roman"/>
          <w:b/>
          <w:sz w:val="24"/>
          <w:szCs w:val="24"/>
        </w:rPr>
      </w:pPr>
    </w:p>
    <w:p w:rsidR="00DF111E" w:rsidRDefault="00DF111E">
      <w:pPr>
        <w:ind w:firstLine="709"/>
        <w:jc w:val="center"/>
        <w:rPr>
          <w:rFonts w:ascii="Times New Roman" w:hAnsi="Times New Roman" w:cs="Times New Roman"/>
          <w:b/>
          <w:sz w:val="24"/>
          <w:szCs w:val="24"/>
        </w:rPr>
      </w:pPr>
    </w:p>
    <w:p w:rsidR="00DF111E" w:rsidRDefault="00DF111E">
      <w:pPr>
        <w:ind w:firstLine="709"/>
        <w:jc w:val="center"/>
        <w:rPr>
          <w:rFonts w:ascii="Times New Roman" w:hAnsi="Times New Roman" w:cs="Times New Roman"/>
          <w:b/>
          <w:sz w:val="24"/>
          <w:szCs w:val="24"/>
        </w:rPr>
      </w:pPr>
    </w:p>
    <w:p w:rsidR="00DF111E" w:rsidRDefault="00A25E86">
      <w:pPr>
        <w:ind w:firstLine="709"/>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anchor distT="0" distB="0" distL="0" distR="0" simplePos="0" relativeHeight="271" behindDoc="0" locked="0" layoutInCell="0" allowOverlap="1">
            <wp:simplePos x="0" y="0"/>
            <wp:positionH relativeFrom="column">
              <wp:posOffset>0</wp:posOffset>
            </wp:positionH>
            <wp:positionV relativeFrom="paragraph">
              <wp:posOffset>167640</wp:posOffset>
            </wp:positionV>
            <wp:extent cx="6120130" cy="4589780"/>
            <wp:effectExtent l="0" t="0" r="0" b="0"/>
            <wp:wrapSquare wrapText="largest"/>
            <wp:docPr id="17" name="Изображение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4"/>
                    <pic:cNvPicPr>
                      <a:picLocks noChangeAspect="1" noChangeArrowheads="1"/>
                    </pic:cNvPicPr>
                  </pic:nvPicPr>
                  <pic:blipFill>
                    <a:blip r:embed="rId23"/>
                    <a:stretch>
                      <a:fillRect/>
                    </a:stretch>
                  </pic:blipFill>
                  <pic:spPr bwMode="auto">
                    <a:xfrm>
                      <a:off x="0" y="0"/>
                      <a:ext cx="6120130" cy="4589780"/>
                    </a:xfrm>
                    <a:prstGeom prst="rect">
                      <a:avLst/>
                    </a:prstGeom>
                  </pic:spPr>
                </pic:pic>
              </a:graphicData>
            </a:graphic>
          </wp:anchor>
        </w:drawing>
      </w:r>
    </w:p>
    <w:p w:rsidR="00DF111E" w:rsidRDefault="00DF111E">
      <w:pPr>
        <w:ind w:firstLine="709"/>
        <w:jc w:val="center"/>
        <w:rPr>
          <w:rFonts w:ascii="Times New Roman" w:hAnsi="Times New Roman" w:cs="Times New Roman"/>
          <w:b/>
          <w:sz w:val="24"/>
          <w:szCs w:val="24"/>
        </w:rPr>
      </w:pPr>
    </w:p>
    <w:p w:rsidR="00DF111E" w:rsidRDefault="00DF111E">
      <w:pPr>
        <w:ind w:firstLine="709"/>
        <w:jc w:val="center"/>
        <w:rPr>
          <w:rFonts w:ascii="Times New Roman" w:hAnsi="Times New Roman" w:cs="Times New Roman"/>
          <w:b/>
          <w:sz w:val="24"/>
          <w:szCs w:val="24"/>
        </w:rPr>
      </w:pPr>
    </w:p>
    <w:p w:rsidR="00DF111E" w:rsidRDefault="00DF111E">
      <w:pPr>
        <w:ind w:firstLine="709"/>
        <w:jc w:val="center"/>
        <w:rPr>
          <w:rFonts w:ascii="Times New Roman" w:hAnsi="Times New Roman" w:cs="Times New Roman"/>
          <w:b/>
          <w:sz w:val="24"/>
          <w:szCs w:val="24"/>
        </w:rPr>
      </w:pPr>
    </w:p>
    <w:p w:rsidR="00DF111E" w:rsidRDefault="00DF111E">
      <w:pPr>
        <w:ind w:firstLine="709"/>
        <w:jc w:val="center"/>
        <w:rPr>
          <w:rFonts w:ascii="Times New Roman" w:hAnsi="Times New Roman" w:cs="Times New Roman"/>
          <w:b/>
          <w:sz w:val="24"/>
          <w:szCs w:val="24"/>
        </w:rPr>
      </w:pPr>
    </w:p>
    <w:p w:rsidR="00DF111E" w:rsidRDefault="00DF111E">
      <w:pPr>
        <w:ind w:firstLine="709"/>
        <w:jc w:val="center"/>
        <w:rPr>
          <w:rFonts w:ascii="Times New Roman" w:hAnsi="Times New Roman" w:cs="Times New Roman"/>
          <w:b/>
          <w:sz w:val="24"/>
          <w:szCs w:val="24"/>
        </w:rPr>
      </w:pPr>
    </w:p>
    <w:p w:rsidR="00DF111E" w:rsidRDefault="00A25E86">
      <w:pPr>
        <w:ind w:firstLine="709"/>
        <w:jc w:val="center"/>
        <w:rPr>
          <w:rFonts w:ascii="Times New Roman" w:hAnsi="Times New Roman" w:cs="Times New Roman"/>
          <w:b/>
          <w:sz w:val="24"/>
          <w:szCs w:val="24"/>
        </w:rPr>
      </w:pPr>
      <w:r>
        <w:rPr>
          <w:rFonts w:ascii="Times New Roman" w:hAnsi="Times New Roman" w:cs="Times New Roman"/>
          <w:b/>
          <w:sz w:val="24"/>
          <w:szCs w:val="24"/>
        </w:rPr>
        <w:t xml:space="preserve">     </w:t>
      </w:r>
    </w:p>
    <w:p w:rsidR="00DF111E" w:rsidRDefault="00DF111E">
      <w:pPr>
        <w:ind w:firstLine="709"/>
        <w:jc w:val="center"/>
        <w:rPr>
          <w:rFonts w:ascii="Times New Roman" w:hAnsi="Times New Roman" w:cs="Times New Roman"/>
          <w:b/>
          <w:sz w:val="24"/>
          <w:szCs w:val="24"/>
        </w:rPr>
      </w:pPr>
    </w:p>
    <w:p w:rsidR="00DF111E" w:rsidRDefault="00DF111E">
      <w:pPr>
        <w:ind w:firstLine="709"/>
        <w:jc w:val="center"/>
        <w:rPr>
          <w:rFonts w:ascii="Times New Roman" w:hAnsi="Times New Roman" w:cs="Times New Roman"/>
          <w:b/>
          <w:sz w:val="24"/>
          <w:szCs w:val="24"/>
        </w:rPr>
      </w:pPr>
    </w:p>
    <w:p w:rsidR="00DF111E" w:rsidRDefault="00DF111E">
      <w:pPr>
        <w:ind w:firstLine="709"/>
        <w:jc w:val="center"/>
        <w:rPr>
          <w:rFonts w:ascii="Times New Roman" w:hAnsi="Times New Roman" w:cs="Times New Roman"/>
          <w:b/>
          <w:sz w:val="24"/>
          <w:szCs w:val="24"/>
        </w:rPr>
      </w:pPr>
    </w:p>
    <w:p w:rsidR="00DF111E" w:rsidRDefault="00DF111E">
      <w:pPr>
        <w:ind w:firstLine="709"/>
        <w:jc w:val="center"/>
        <w:rPr>
          <w:rFonts w:ascii="Times New Roman" w:hAnsi="Times New Roman" w:cs="Times New Roman"/>
          <w:b/>
          <w:sz w:val="24"/>
          <w:szCs w:val="24"/>
        </w:rPr>
      </w:pPr>
    </w:p>
    <w:p w:rsidR="00DF111E" w:rsidRDefault="00DF111E">
      <w:pPr>
        <w:ind w:firstLine="709"/>
        <w:jc w:val="center"/>
        <w:rPr>
          <w:rFonts w:ascii="Times New Roman" w:hAnsi="Times New Roman" w:cs="Times New Roman"/>
          <w:b/>
          <w:sz w:val="24"/>
          <w:szCs w:val="24"/>
        </w:rPr>
      </w:pPr>
    </w:p>
    <w:p w:rsidR="00DF111E" w:rsidRDefault="00A25E86">
      <w:pPr>
        <w:ind w:firstLine="709"/>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lastRenderedPageBreak/>
        <w:t>Лекция № 11</w:t>
      </w:r>
    </w:p>
    <w:p w:rsidR="00DF111E" w:rsidRDefault="00A25E86">
      <w:pPr>
        <w:ind w:firstLine="709"/>
        <w:jc w:val="center"/>
        <w:rPr>
          <w:rFonts w:ascii="Times New Roman" w:hAnsi="Times New Roman" w:cs="Times New Roman"/>
          <w:sz w:val="24"/>
          <w:szCs w:val="24"/>
          <w:shd w:val="clear" w:color="auto" w:fill="F5F5F5"/>
        </w:rPr>
      </w:pPr>
      <w:r>
        <w:rPr>
          <w:rFonts w:ascii="Times New Roman" w:eastAsia="Times New Roman" w:hAnsi="Times New Roman" w:cs="Times New Roman"/>
          <w:sz w:val="24"/>
          <w:szCs w:val="24"/>
          <w:lang w:eastAsia="ru-RU"/>
        </w:rPr>
        <w:t xml:space="preserve">Тема: </w:t>
      </w:r>
      <w:r>
        <w:rPr>
          <w:rFonts w:ascii="Times New Roman" w:hAnsi="Times New Roman" w:cs="Times New Roman"/>
          <w:sz w:val="24"/>
          <w:szCs w:val="24"/>
          <w:shd w:val="clear" w:color="auto" w:fill="F5F5F5"/>
        </w:rPr>
        <w:t>Монтаж узлов передач</w:t>
      </w:r>
    </w:p>
    <w:p w:rsidR="00DF111E" w:rsidRDefault="00DF111E">
      <w:pPr>
        <w:ind w:firstLine="709"/>
        <w:jc w:val="center"/>
        <w:rPr>
          <w:rFonts w:ascii="Times New Roman" w:hAnsi="Times New Roman" w:cs="Times New Roman"/>
          <w:b/>
          <w:sz w:val="24"/>
          <w:szCs w:val="24"/>
        </w:rPr>
      </w:pPr>
    </w:p>
    <w:p w:rsidR="00DF111E" w:rsidRDefault="00A25E86">
      <w:pPr>
        <w:ind w:firstLine="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План: </w:t>
      </w:r>
    </w:p>
    <w:p w:rsidR="00DF111E" w:rsidRDefault="00A25E86">
      <w:pPr>
        <w:pStyle w:val="1"/>
        <w:widowControl w:val="0"/>
        <w:spacing w:beforeAutospacing="0" w:afterAutospacing="0"/>
        <w:ind w:firstLine="709"/>
        <w:rPr>
          <w:b w:val="0"/>
          <w:sz w:val="24"/>
          <w:szCs w:val="24"/>
        </w:rPr>
      </w:pPr>
      <w:r>
        <w:rPr>
          <w:b w:val="0"/>
          <w:sz w:val="24"/>
          <w:szCs w:val="24"/>
        </w:rPr>
        <w:t>11.1</w:t>
      </w:r>
      <w:r>
        <w:rPr>
          <w:b w:val="0"/>
          <w:sz w:val="24"/>
          <w:szCs w:val="24"/>
          <w:shd w:val="clear" w:color="auto" w:fill="F5F5F5"/>
        </w:rPr>
        <w:t xml:space="preserve"> Монтаж ременных передач.</w:t>
      </w:r>
    </w:p>
    <w:p w:rsidR="00DF111E" w:rsidRDefault="00A25E86">
      <w:pPr>
        <w:pStyle w:val="1"/>
        <w:widowControl w:val="0"/>
        <w:spacing w:beforeAutospacing="0" w:afterAutospacing="0"/>
        <w:ind w:firstLine="709"/>
        <w:rPr>
          <w:b w:val="0"/>
          <w:sz w:val="24"/>
          <w:szCs w:val="24"/>
          <w:shd w:val="clear" w:color="auto" w:fill="F5F5F5"/>
        </w:rPr>
      </w:pPr>
      <w:r>
        <w:rPr>
          <w:b w:val="0"/>
          <w:sz w:val="24"/>
          <w:szCs w:val="24"/>
        </w:rPr>
        <w:t xml:space="preserve">11.2 </w:t>
      </w:r>
      <w:r>
        <w:rPr>
          <w:b w:val="0"/>
          <w:sz w:val="24"/>
          <w:szCs w:val="24"/>
          <w:shd w:val="clear" w:color="auto" w:fill="F5F5F5"/>
        </w:rPr>
        <w:t>Монтаж зубчатых передач.</w:t>
      </w:r>
    </w:p>
    <w:p w:rsidR="00DF111E" w:rsidRDefault="00A25E86">
      <w:pPr>
        <w:pStyle w:val="1"/>
        <w:widowControl w:val="0"/>
        <w:spacing w:beforeAutospacing="0" w:afterAutospacing="0"/>
        <w:ind w:firstLine="709"/>
        <w:rPr>
          <w:b w:val="0"/>
          <w:sz w:val="24"/>
          <w:szCs w:val="24"/>
          <w:shd w:val="clear" w:color="auto" w:fill="F5F5F5"/>
        </w:rPr>
      </w:pPr>
      <w:r>
        <w:rPr>
          <w:b w:val="0"/>
          <w:sz w:val="24"/>
          <w:szCs w:val="24"/>
          <w:shd w:val="clear" w:color="auto" w:fill="F5F5F5"/>
        </w:rPr>
        <w:t xml:space="preserve">11.3 </w:t>
      </w:r>
      <w:r>
        <w:rPr>
          <w:b w:val="0"/>
          <w:sz w:val="24"/>
          <w:szCs w:val="24"/>
        </w:rPr>
        <w:t>Монтаж валов</w:t>
      </w:r>
    </w:p>
    <w:p w:rsidR="00DF111E" w:rsidRDefault="00A25E86">
      <w:pPr>
        <w:pStyle w:val="1"/>
        <w:widowControl w:val="0"/>
        <w:spacing w:beforeAutospacing="0" w:afterAutospacing="0"/>
        <w:ind w:firstLine="709"/>
        <w:rPr>
          <w:b w:val="0"/>
          <w:sz w:val="24"/>
          <w:szCs w:val="24"/>
          <w:shd w:val="clear" w:color="auto" w:fill="F5F5F5"/>
        </w:rPr>
      </w:pPr>
      <w:r>
        <w:rPr>
          <w:b w:val="0"/>
          <w:sz w:val="24"/>
          <w:szCs w:val="24"/>
          <w:shd w:val="clear" w:color="auto" w:fill="F5F5F5"/>
        </w:rPr>
        <w:t xml:space="preserve">11.4 </w:t>
      </w:r>
      <w:r>
        <w:rPr>
          <w:b w:val="0"/>
          <w:sz w:val="24"/>
          <w:szCs w:val="24"/>
        </w:rPr>
        <w:t>Монтаж подшипников качения</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Задание:</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1. Внимательно прочитать лекционный материал, провести его анализ и составить конспект основных положений.</w:t>
      </w:r>
    </w:p>
    <w:p w:rsidR="00DF111E" w:rsidRDefault="00A25E86">
      <w:pPr>
        <w:rPr>
          <w:rFonts w:ascii="Times New Roman" w:hAnsi="Times New Roman" w:cs="Times New Roman"/>
          <w:sz w:val="24"/>
          <w:szCs w:val="24"/>
        </w:rPr>
      </w:pPr>
      <w:r>
        <w:rPr>
          <w:rFonts w:ascii="Times New Roman" w:hAnsi="Times New Roman" w:cs="Times New Roman"/>
          <w:bCs/>
          <w:sz w:val="24"/>
          <w:szCs w:val="24"/>
          <w:shd w:val="clear" w:color="auto" w:fill="FFFFFF"/>
        </w:rPr>
        <w:t xml:space="preserve">            2. Письменно ответить на контрольные вопросы.</w:t>
      </w:r>
    </w:p>
    <w:p w:rsidR="00DF111E" w:rsidRDefault="00DF111E">
      <w:pPr>
        <w:pStyle w:val="1"/>
        <w:widowControl w:val="0"/>
        <w:spacing w:beforeAutospacing="0" w:afterAutospacing="0"/>
        <w:ind w:firstLine="709"/>
        <w:rPr>
          <w:b w:val="0"/>
          <w:sz w:val="24"/>
          <w:szCs w:val="24"/>
          <w:shd w:val="clear" w:color="auto" w:fill="F5F5F5"/>
        </w:rPr>
      </w:pPr>
    </w:p>
    <w:p w:rsidR="00DF111E" w:rsidRDefault="00A25E86">
      <w:pPr>
        <w:pStyle w:val="1"/>
        <w:widowControl w:val="0"/>
        <w:spacing w:beforeAutospacing="0" w:afterAutospacing="0"/>
        <w:ind w:firstLine="709"/>
        <w:jc w:val="center"/>
        <w:rPr>
          <w:b w:val="0"/>
          <w:sz w:val="24"/>
          <w:szCs w:val="24"/>
          <w:u w:val="single"/>
        </w:rPr>
      </w:pPr>
      <w:r>
        <w:rPr>
          <w:b w:val="0"/>
          <w:sz w:val="24"/>
          <w:szCs w:val="24"/>
          <w:u w:val="single"/>
        </w:rPr>
        <w:t>11.1</w:t>
      </w:r>
      <w:r>
        <w:rPr>
          <w:b w:val="0"/>
          <w:sz w:val="24"/>
          <w:szCs w:val="24"/>
          <w:u w:val="single"/>
          <w:shd w:val="clear" w:color="auto" w:fill="F5F5F5"/>
        </w:rPr>
        <w:t xml:space="preserve"> Монтаж ременных передач.</w:t>
      </w:r>
    </w:p>
    <w:p w:rsidR="00DF111E" w:rsidRDefault="00DF111E">
      <w:pPr>
        <w:pStyle w:val="1"/>
        <w:widowControl w:val="0"/>
        <w:spacing w:beforeAutospacing="0" w:afterAutospacing="0"/>
        <w:ind w:firstLine="709"/>
        <w:jc w:val="center"/>
        <w:rPr>
          <w:b w:val="0"/>
          <w:sz w:val="24"/>
          <w:szCs w:val="24"/>
          <w:shd w:val="clear" w:color="auto" w:fill="F5F5F5"/>
        </w:rPr>
      </w:pPr>
    </w:p>
    <w:p w:rsidR="00DF111E" w:rsidRDefault="00A25E86">
      <w:pPr>
        <w:pStyle w:val="1"/>
        <w:widowControl w:val="0"/>
        <w:spacing w:beforeAutospacing="0" w:afterAutospacing="0"/>
        <w:ind w:firstLine="709"/>
        <w:jc w:val="both"/>
        <w:rPr>
          <w:b w:val="0"/>
          <w:color w:val="3D3D3D"/>
          <w:sz w:val="24"/>
          <w:szCs w:val="24"/>
          <w:shd w:val="clear" w:color="auto" w:fill="FFFFFF"/>
        </w:rPr>
      </w:pPr>
      <w:r>
        <w:rPr>
          <w:color w:val="3D3D3D"/>
          <w:sz w:val="24"/>
          <w:szCs w:val="24"/>
          <w:shd w:val="clear" w:color="auto" w:fill="FFFFFF"/>
        </w:rPr>
        <w:t>Ременная передача</w:t>
      </w:r>
      <w:r>
        <w:rPr>
          <w:b w:val="0"/>
          <w:color w:val="3D3D3D"/>
          <w:sz w:val="24"/>
          <w:szCs w:val="24"/>
          <w:shd w:val="clear" w:color="auto" w:fill="FFFFFF"/>
        </w:rPr>
        <w:t xml:space="preserve"> состоит из двух и более шкивов, охваченных гибкой связью в виде ремня разной формы (рис. 11.1).</w:t>
      </w:r>
    </w:p>
    <w:p w:rsidR="00DF111E" w:rsidRDefault="00DF111E">
      <w:pPr>
        <w:pStyle w:val="1"/>
        <w:widowControl w:val="0"/>
        <w:spacing w:beforeAutospacing="0" w:afterAutospacing="0"/>
        <w:ind w:firstLine="709"/>
        <w:jc w:val="both"/>
        <w:rPr>
          <w:b w:val="0"/>
          <w:color w:val="3D3D3D"/>
          <w:sz w:val="24"/>
          <w:szCs w:val="24"/>
          <w:shd w:val="clear" w:color="auto" w:fill="FFFFFF"/>
        </w:rPr>
      </w:pPr>
    </w:p>
    <w:p w:rsidR="00DF111E" w:rsidRDefault="00A25E86">
      <w:pPr>
        <w:pStyle w:val="1"/>
        <w:widowControl w:val="0"/>
        <w:spacing w:beforeAutospacing="0" w:afterAutospacing="0"/>
        <w:ind w:firstLine="709"/>
        <w:jc w:val="center"/>
        <w:rPr>
          <w:b w:val="0"/>
          <w:color w:val="3D3D3D"/>
          <w:sz w:val="24"/>
          <w:szCs w:val="24"/>
          <w:shd w:val="clear" w:color="auto" w:fill="FFFFFF"/>
        </w:rPr>
      </w:pPr>
      <w:r>
        <w:rPr>
          <w:noProof/>
        </w:rPr>
        <w:drawing>
          <wp:inline distT="0" distB="0" distL="0" distR="0">
            <wp:extent cx="3521075" cy="1544955"/>
            <wp:effectExtent l="0" t="0" r="0" b="0"/>
            <wp:docPr id="18" name="Рисунок 16" descr="https://fsd.multiurok.ru/html/2019/12/24/s_5e02460b00515/1299081_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6" descr="https://fsd.multiurok.ru/html/2019/12/24/s_5e02460b00515/1299081_2.jpeg"/>
                    <pic:cNvPicPr>
                      <a:picLocks noChangeAspect="1" noChangeArrowheads="1"/>
                    </pic:cNvPicPr>
                  </pic:nvPicPr>
                  <pic:blipFill>
                    <a:blip r:embed="rId24"/>
                    <a:srcRect t="18500" b="23000"/>
                    <a:stretch>
                      <a:fillRect/>
                    </a:stretch>
                  </pic:blipFill>
                  <pic:spPr bwMode="auto">
                    <a:xfrm>
                      <a:off x="0" y="0"/>
                      <a:ext cx="3521075" cy="1544955"/>
                    </a:xfrm>
                    <a:prstGeom prst="rect">
                      <a:avLst/>
                    </a:prstGeom>
                  </pic:spPr>
                </pic:pic>
              </a:graphicData>
            </a:graphic>
          </wp:inline>
        </w:drawing>
      </w:r>
    </w:p>
    <w:p w:rsidR="00DF111E" w:rsidRDefault="00A25E86">
      <w:pPr>
        <w:pStyle w:val="1"/>
        <w:widowControl w:val="0"/>
        <w:spacing w:beforeAutospacing="0" w:afterAutospacing="0"/>
        <w:ind w:firstLine="709"/>
        <w:rPr>
          <w:b w:val="0"/>
          <w:color w:val="3D3D3D"/>
          <w:sz w:val="24"/>
          <w:szCs w:val="24"/>
          <w:shd w:val="clear" w:color="auto" w:fill="FFFFFF"/>
        </w:rPr>
      </w:pPr>
      <w:r>
        <w:rPr>
          <w:b w:val="0"/>
          <w:color w:val="3D3D3D"/>
          <w:sz w:val="24"/>
          <w:szCs w:val="24"/>
          <w:shd w:val="clear" w:color="auto" w:fill="FFFFFF"/>
        </w:rPr>
        <w:t>,2 – шкивы</w:t>
      </w:r>
    </w:p>
    <w:p w:rsidR="00DF111E" w:rsidRDefault="00A25E86">
      <w:pPr>
        <w:pStyle w:val="1"/>
        <w:widowControl w:val="0"/>
        <w:spacing w:beforeAutospacing="0" w:afterAutospacing="0"/>
        <w:ind w:firstLine="709"/>
        <w:rPr>
          <w:b w:val="0"/>
          <w:color w:val="3D3D3D"/>
          <w:sz w:val="24"/>
          <w:szCs w:val="24"/>
          <w:shd w:val="clear" w:color="auto" w:fill="FFFFFF"/>
        </w:rPr>
      </w:pPr>
      <w:r>
        <w:rPr>
          <w:b w:val="0"/>
          <w:color w:val="3D3D3D"/>
          <w:sz w:val="24"/>
          <w:szCs w:val="24"/>
          <w:shd w:val="clear" w:color="auto" w:fill="FFFFFF"/>
        </w:rPr>
        <w:t>3 – ремень</w:t>
      </w:r>
    </w:p>
    <w:p w:rsidR="00DF111E" w:rsidRDefault="00DF111E">
      <w:pPr>
        <w:pStyle w:val="1"/>
        <w:widowControl w:val="0"/>
        <w:spacing w:beforeAutospacing="0" w:afterAutospacing="0"/>
        <w:ind w:firstLine="709"/>
        <w:rPr>
          <w:b w:val="0"/>
          <w:color w:val="3D3D3D"/>
          <w:sz w:val="24"/>
          <w:szCs w:val="24"/>
          <w:shd w:val="clear" w:color="auto" w:fill="FFFFFF"/>
        </w:rPr>
      </w:pPr>
    </w:p>
    <w:p w:rsidR="00DF111E" w:rsidRDefault="00A25E86">
      <w:pPr>
        <w:pStyle w:val="1"/>
        <w:widowControl w:val="0"/>
        <w:spacing w:beforeAutospacing="0" w:afterAutospacing="0"/>
        <w:ind w:firstLine="709"/>
        <w:jc w:val="center"/>
        <w:rPr>
          <w:b w:val="0"/>
          <w:color w:val="3D3D3D"/>
          <w:sz w:val="24"/>
          <w:szCs w:val="24"/>
          <w:shd w:val="clear" w:color="auto" w:fill="FFFFFF"/>
        </w:rPr>
      </w:pPr>
      <w:r>
        <w:rPr>
          <w:b w:val="0"/>
          <w:color w:val="3D3D3D"/>
          <w:sz w:val="24"/>
          <w:szCs w:val="24"/>
          <w:shd w:val="clear" w:color="auto" w:fill="FFFFFF"/>
        </w:rPr>
        <w:t>Рисунок 11.1 – Ременная передача</w:t>
      </w:r>
    </w:p>
    <w:p w:rsidR="00DF111E" w:rsidRDefault="00DF111E">
      <w:pPr>
        <w:pStyle w:val="1"/>
        <w:widowControl w:val="0"/>
        <w:spacing w:beforeAutospacing="0" w:afterAutospacing="0"/>
        <w:ind w:firstLine="709"/>
        <w:jc w:val="center"/>
        <w:rPr>
          <w:b w:val="0"/>
          <w:color w:val="3D3D3D"/>
          <w:sz w:val="24"/>
          <w:szCs w:val="24"/>
          <w:shd w:val="clear" w:color="auto" w:fill="FFFFFF"/>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Крупные </w:t>
      </w:r>
      <w:r>
        <w:rPr>
          <w:rFonts w:ascii="Times New Roman" w:hAnsi="Times New Roman" w:cs="Times New Roman"/>
          <w:b/>
          <w:sz w:val="24"/>
          <w:szCs w:val="24"/>
        </w:rPr>
        <w:t>шкивы</w:t>
      </w:r>
      <w:r>
        <w:rPr>
          <w:rFonts w:ascii="Times New Roman" w:hAnsi="Times New Roman" w:cs="Times New Roman"/>
          <w:sz w:val="24"/>
          <w:szCs w:val="24"/>
        </w:rPr>
        <w:t xml:space="preserve"> часто выполняются разъемными. При их сборке при помощи специального приспособления необходимо проверить отсутствие перелома торцовой плоскости шкива. Шкивы диаметром больше 300 мм, а также быстроходные шкивы должны проходить статическую, а если требуется, то и динамическую балансировку.</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Монтаж типовой ременной передачи ведут в следующей последовательности:</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1) шкивы насаживают на валы;</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2) при подшипниках качения напрессовывают их на шейки валов и устанавливают в</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корпуса подшипников на базовой детали; при подшипниках скольжения устанавливают валы в подшипниках;</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 xml:space="preserve">3) выверяют </w:t>
      </w:r>
      <w:proofErr w:type="spellStart"/>
      <w:r>
        <w:rPr>
          <w:rFonts w:ascii="Times New Roman" w:hAnsi="Times New Roman" w:cs="Times New Roman"/>
          <w:sz w:val="24"/>
          <w:szCs w:val="24"/>
        </w:rPr>
        <w:t>соостность</w:t>
      </w:r>
      <w:proofErr w:type="spellEnd"/>
      <w:r>
        <w:rPr>
          <w:rFonts w:ascii="Times New Roman" w:hAnsi="Times New Roman" w:cs="Times New Roman"/>
          <w:sz w:val="24"/>
          <w:szCs w:val="24"/>
        </w:rPr>
        <w:t xml:space="preserve"> валов;</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4) ремни одевают на шкивы;</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5) натягивают ремни;</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6) испытывают собранную передачу.</w:t>
      </w:r>
    </w:p>
    <w:p w:rsidR="00DF111E" w:rsidRDefault="00A25E86">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Проверенный </w:t>
      </w:r>
      <w:proofErr w:type="spellStart"/>
      <w:r>
        <w:rPr>
          <w:rFonts w:ascii="Times New Roman" w:hAnsi="Times New Roman" w:cs="Times New Roman"/>
          <w:sz w:val="24"/>
          <w:szCs w:val="24"/>
        </w:rPr>
        <w:t>отбалансированный</w:t>
      </w:r>
      <w:proofErr w:type="spellEnd"/>
      <w:r>
        <w:rPr>
          <w:rFonts w:ascii="Times New Roman" w:hAnsi="Times New Roman" w:cs="Times New Roman"/>
          <w:sz w:val="24"/>
          <w:szCs w:val="24"/>
        </w:rPr>
        <w:t xml:space="preserve"> шкив при помощи приспособлений насаживают на</w:t>
      </w:r>
    </w:p>
    <w:p w:rsidR="00DF111E" w:rsidRDefault="00A25E86">
      <w:pPr>
        <w:jc w:val="both"/>
        <w:rPr>
          <w:rFonts w:ascii="Times New Roman" w:hAnsi="Times New Roman" w:cs="Times New Roman"/>
          <w:b/>
          <w:sz w:val="24"/>
          <w:szCs w:val="24"/>
        </w:rPr>
      </w:pPr>
      <w:r>
        <w:rPr>
          <w:rFonts w:ascii="Times New Roman" w:hAnsi="Times New Roman" w:cs="Times New Roman"/>
          <w:sz w:val="24"/>
          <w:szCs w:val="24"/>
        </w:rPr>
        <w:t xml:space="preserve">вал (рис. 11.2) и закрепляют или при помощи гайки на коническом хвостовике, или при помощи шайбы и двух винтов на цилиндрическом хвостовике, либо при помощи </w:t>
      </w:r>
      <w:r>
        <w:rPr>
          <w:rFonts w:ascii="Times New Roman" w:hAnsi="Times New Roman" w:cs="Times New Roman"/>
          <w:b/>
          <w:sz w:val="24"/>
          <w:szCs w:val="24"/>
        </w:rPr>
        <w:t>клиновой шпонки.</w:t>
      </w:r>
    </w:p>
    <w:p w:rsidR="00DF111E" w:rsidRDefault="00DF111E">
      <w:pPr>
        <w:jc w:val="both"/>
        <w:rPr>
          <w:rFonts w:ascii="Times New Roman" w:hAnsi="Times New Roman" w:cs="Times New Roman"/>
          <w:b/>
          <w:sz w:val="24"/>
          <w:szCs w:val="24"/>
        </w:rPr>
      </w:pPr>
    </w:p>
    <w:p w:rsidR="00DF111E" w:rsidRDefault="00A25E86">
      <w:pPr>
        <w:jc w:val="center"/>
        <w:rPr>
          <w:rFonts w:ascii="Times New Roman" w:hAnsi="Times New Roman" w:cs="Times New Roman"/>
          <w:b/>
          <w:sz w:val="24"/>
          <w:szCs w:val="24"/>
          <w:shd w:val="clear" w:color="auto" w:fill="FFFFFF"/>
        </w:rPr>
      </w:pPr>
      <w:r>
        <w:rPr>
          <w:noProof/>
          <w:lang w:eastAsia="ru-RU"/>
        </w:rPr>
        <w:lastRenderedPageBreak/>
        <w:drawing>
          <wp:inline distT="0" distB="0" distL="0" distR="0">
            <wp:extent cx="2160905" cy="1446530"/>
            <wp:effectExtent l="0" t="0" r="0" b="0"/>
            <wp:docPr id="19"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21"/>
                    <pic:cNvPicPr>
                      <a:picLocks noChangeAspect="1" noChangeArrowheads="1"/>
                    </pic:cNvPicPr>
                  </pic:nvPicPr>
                  <pic:blipFill>
                    <a:blip r:embed="rId25"/>
                    <a:stretch>
                      <a:fillRect/>
                    </a:stretch>
                  </pic:blipFill>
                  <pic:spPr bwMode="auto">
                    <a:xfrm>
                      <a:off x="0" y="0"/>
                      <a:ext cx="2160905" cy="1446530"/>
                    </a:xfrm>
                    <a:prstGeom prst="rect">
                      <a:avLst/>
                    </a:prstGeom>
                  </pic:spPr>
                </pic:pic>
              </a:graphicData>
            </a:graphic>
          </wp:inline>
        </w:drawing>
      </w:r>
      <w:r>
        <w:rPr>
          <w:rFonts w:ascii="Times New Roman" w:hAnsi="Times New Roman" w:cs="Times New Roman"/>
          <w:b/>
          <w:sz w:val="24"/>
          <w:szCs w:val="24"/>
          <w:shd w:val="clear" w:color="auto" w:fill="FFFFFF"/>
        </w:rPr>
        <w:t xml:space="preserve"> </w:t>
      </w:r>
      <w:r>
        <w:rPr>
          <w:noProof/>
          <w:lang w:eastAsia="ru-RU"/>
        </w:rPr>
        <w:drawing>
          <wp:inline distT="0" distB="0" distL="0" distR="0">
            <wp:extent cx="2251710" cy="1289050"/>
            <wp:effectExtent l="0" t="0" r="0" b="0"/>
            <wp:docPr id="20"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26"/>
                    <pic:cNvPicPr>
                      <a:picLocks noChangeAspect="1" noChangeArrowheads="1"/>
                    </pic:cNvPicPr>
                  </pic:nvPicPr>
                  <pic:blipFill>
                    <a:blip r:embed="rId26"/>
                    <a:stretch>
                      <a:fillRect/>
                    </a:stretch>
                  </pic:blipFill>
                  <pic:spPr bwMode="auto">
                    <a:xfrm>
                      <a:off x="0" y="0"/>
                      <a:ext cx="2251710" cy="1289050"/>
                    </a:xfrm>
                    <a:prstGeom prst="rect">
                      <a:avLst/>
                    </a:prstGeom>
                  </pic:spPr>
                </pic:pic>
              </a:graphicData>
            </a:graphic>
          </wp:inline>
        </w:drawing>
      </w:r>
    </w:p>
    <w:p w:rsidR="00DF111E" w:rsidRDefault="00A25E86">
      <w:pPr>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Рисунок 11.2 – Способы посадки шкивов </w:t>
      </w:r>
    </w:p>
    <w:p w:rsidR="00DF111E" w:rsidRDefault="00DF111E">
      <w:pPr>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Насадка мелких шкивов на вал аналогична насадке поперечно-</w:t>
      </w:r>
      <w:proofErr w:type="spellStart"/>
      <w:r>
        <w:rPr>
          <w:rFonts w:ascii="Times New Roman" w:hAnsi="Times New Roman" w:cs="Times New Roman"/>
          <w:sz w:val="24"/>
          <w:szCs w:val="24"/>
        </w:rPr>
        <w:t>свёртных</w:t>
      </w:r>
      <w:proofErr w:type="spellEnd"/>
      <w:r>
        <w:rPr>
          <w:rFonts w:ascii="Times New Roman" w:hAnsi="Times New Roman" w:cs="Times New Roman"/>
          <w:sz w:val="24"/>
          <w:szCs w:val="24"/>
        </w:rPr>
        <w:t xml:space="preserve"> полумуфт. Для насадки крупных шкивов применяются различные приспособления. Насаженный на</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вал шкив подвергают проверке на торцевое и радиальное биение либо при помощи</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 xml:space="preserve">рейсмуса-чертилки (рис. 11.3), либо при помощи индикатора (рис. 11.4).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Если биения вала не обнаружено, то проверяют, нет ли перекоса шкива из-за неправильной подгонки шпонки.</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Для этого при помощи щупа проверяют зазоры между валом и ступицей шкива в разных точках по окружности вала.</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При выверке взаимного расположения шкивов должны соблюдаться два условия:</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а) оси вращения шкивов должны быть строго параллельны друг другу;</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б) шкивы не должны иметь смещения относительно друг друга вдоль оси вращения.</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Проверку параллельности торцов шкивов производят в двух плоскостях - в</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вертикальной при помощи отвеса и в горизонтальной при помощи линейки или натянутой струны.</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После окончания выверки на шкивы надеваются приводные ремни.</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Правильно собранная ременная передача должна работать спокойно, без вибраций, толчков и ударов; ремень должен располагаться точно по середине шкивов.</w:t>
      </w:r>
    </w:p>
    <w:p w:rsidR="00DF111E" w:rsidRDefault="00A25E86">
      <w:pPr>
        <w:jc w:val="center"/>
        <w:rPr>
          <w:rFonts w:ascii="Times New Roman" w:hAnsi="Times New Roman" w:cs="Times New Roman"/>
          <w:bCs/>
          <w:sz w:val="24"/>
          <w:szCs w:val="24"/>
          <w:u w:val="single"/>
        </w:rPr>
      </w:pPr>
      <w:r>
        <w:rPr>
          <w:rFonts w:ascii="Times New Roman" w:hAnsi="Times New Roman" w:cs="Times New Roman"/>
          <w:bCs/>
          <w:sz w:val="24"/>
          <w:szCs w:val="24"/>
          <w:u w:val="single"/>
        </w:rPr>
        <w:t>11.2 Монтаж зубчатых передач</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Перед монтажом зубчатых колес проверяют: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соответствие фактических размеров передачи данным чертежа;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концентричность отверстия в ступице под посадку на вал и наружной поверхности (окружности выступов);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постоянство шага зацепления и высоты зуба;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наличие необходимых фасок на торцах зубьев и посадочных отверстиях.</w:t>
      </w:r>
    </w:p>
    <w:p w:rsidR="00DF111E" w:rsidRDefault="00A25E86">
      <w:pPr>
        <w:ind w:left="709"/>
        <w:jc w:val="both"/>
        <w:rPr>
          <w:rFonts w:ascii="Times New Roman" w:hAnsi="Times New Roman" w:cs="Times New Roman"/>
          <w:sz w:val="24"/>
          <w:szCs w:val="24"/>
        </w:rPr>
      </w:pPr>
      <w:r>
        <w:rPr>
          <w:rFonts w:ascii="Times New Roman" w:hAnsi="Times New Roman" w:cs="Times New Roman"/>
          <w:sz w:val="24"/>
          <w:szCs w:val="24"/>
        </w:rPr>
        <w:t>Монтаж зубчатых передач состоит из следующих операций:</w:t>
      </w:r>
    </w:p>
    <w:p w:rsidR="00DF111E" w:rsidRDefault="00A25E86">
      <w:pPr>
        <w:ind w:left="709"/>
        <w:jc w:val="both"/>
        <w:rPr>
          <w:rFonts w:ascii="Times New Roman" w:hAnsi="Times New Roman" w:cs="Times New Roman"/>
          <w:sz w:val="24"/>
          <w:szCs w:val="24"/>
        </w:rPr>
      </w:pPr>
      <w:r>
        <w:rPr>
          <w:rFonts w:ascii="Times New Roman" w:hAnsi="Times New Roman" w:cs="Times New Roman"/>
          <w:sz w:val="24"/>
          <w:szCs w:val="24"/>
        </w:rPr>
        <w:t>1) насадка шестерен на валы;</w:t>
      </w:r>
    </w:p>
    <w:p w:rsidR="00DF111E" w:rsidRDefault="00A25E86">
      <w:pPr>
        <w:ind w:left="709"/>
        <w:jc w:val="both"/>
        <w:rPr>
          <w:rFonts w:ascii="Times New Roman" w:hAnsi="Times New Roman" w:cs="Times New Roman"/>
          <w:sz w:val="24"/>
          <w:szCs w:val="24"/>
        </w:rPr>
      </w:pPr>
      <w:r>
        <w:rPr>
          <w:rFonts w:ascii="Times New Roman" w:hAnsi="Times New Roman" w:cs="Times New Roman"/>
          <w:sz w:val="24"/>
          <w:szCs w:val="24"/>
        </w:rPr>
        <w:t>2) установка валов в подшипниках;</w:t>
      </w:r>
    </w:p>
    <w:p w:rsidR="00DF111E" w:rsidRDefault="00A25E86">
      <w:pPr>
        <w:ind w:left="709"/>
        <w:jc w:val="both"/>
        <w:rPr>
          <w:rFonts w:ascii="Times New Roman" w:hAnsi="Times New Roman" w:cs="Times New Roman"/>
          <w:sz w:val="24"/>
          <w:szCs w:val="24"/>
        </w:rPr>
      </w:pPr>
      <w:r>
        <w:rPr>
          <w:rFonts w:ascii="Times New Roman" w:hAnsi="Times New Roman" w:cs="Times New Roman"/>
          <w:sz w:val="24"/>
          <w:szCs w:val="24"/>
        </w:rPr>
        <w:t>3) выверка осей валов;</w:t>
      </w:r>
    </w:p>
    <w:p w:rsidR="00DF111E" w:rsidRDefault="00A25E86">
      <w:pPr>
        <w:ind w:left="709"/>
        <w:jc w:val="both"/>
        <w:rPr>
          <w:rFonts w:ascii="Times New Roman" w:hAnsi="Times New Roman" w:cs="Times New Roman"/>
          <w:sz w:val="24"/>
          <w:szCs w:val="24"/>
        </w:rPr>
      </w:pPr>
      <w:r>
        <w:rPr>
          <w:rFonts w:ascii="Times New Roman" w:hAnsi="Times New Roman" w:cs="Times New Roman"/>
          <w:sz w:val="24"/>
          <w:szCs w:val="24"/>
        </w:rPr>
        <w:t>4) выверка зацепления;</w:t>
      </w:r>
    </w:p>
    <w:p w:rsidR="00DF111E" w:rsidRDefault="00A25E86">
      <w:pPr>
        <w:ind w:left="709"/>
        <w:jc w:val="both"/>
        <w:rPr>
          <w:rFonts w:ascii="Times New Roman" w:hAnsi="Times New Roman" w:cs="Times New Roman"/>
          <w:sz w:val="24"/>
          <w:szCs w:val="24"/>
        </w:rPr>
      </w:pPr>
      <w:r>
        <w:rPr>
          <w:rFonts w:ascii="Times New Roman" w:hAnsi="Times New Roman" w:cs="Times New Roman"/>
          <w:sz w:val="24"/>
          <w:szCs w:val="24"/>
        </w:rPr>
        <w:t xml:space="preserve">5) выверка оси передачи по отношению к осям рабочего механизма.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Критерием правильности сборки зубчатого зацепления являются осевые и радиальные зазоры, степень прилегания зубьев друг к другу.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Проверка осевого и радиального зазоров производятся путем замера штангенциркулем толщины отпечатков, полученных при прокатывании зубчатых колес на свинцовой пластине, заложенной между их зубьями.</w:t>
      </w:r>
    </w:p>
    <w:p w:rsidR="00DF111E" w:rsidRDefault="00A25E86">
      <w:pPr>
        <w:tabs>
          <w:tab w:val="left" w:pos="1276"/>
        </w:tabs>
        <w:ind w:firstLine="709"/>
        <w:jc w:val="both"/>
        <w:rPr>
          <w:rFonts w:ascii="Times New Roman" w:hAnsi="Times New Roman" w:cs="Times New Roman"/>
          <w:sz w:val="24"/>
          <w:szCs w:val="24"/>
        </w:rPr>
      </w:pPr>
      <w:r>
        <w:rPr>
          <w:rFonts w:ascii="Times New Roman" w:hAnsi="Times New Roman" w:cs="Times New Roman"/>
          <w:sz w:val="24"/>
          <w:szCs w:val="24"/>
        </w:rPr>
        <w:t xml:space="preserve">Для проверки степени касания зубьев на зубья одного из зубчатых колес наносится тонкий слой краски (сажа, синька), после чего зубчатые колеса прокручивают вручную. При этом на зубьях второго колеса образуются отпечатки в виде пятен краски. При нормальном зацеплении размеры пятна должны быть в пределах 45 – 50% высоты и 50 – 60% длины зуба. Отпечаток не должен доходить на 2 – 3мм до края зуба.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Особенно тщательно необходимо регулировать зацепление конических зубчатых </w:t>
      </w:r>
      <w:r>
        <w:rPr>
          <w:rFonts w:ascii="Times New Roman" w:hAnsi="Times New Roman" w:cs="Times New Roman"/>
          <w:sz w:val="24"/>
          <w:szCs w:val="24"/>
        </w:rPr>
        <w:lastRenderedPageBreak/>
        <w:t>колес. Точность сборки червячной пары определяется величиной бокового зазора и смещением (совпадением) средней плоскости червячного колеса относительно оси червяка. Правильно собранное зубчатое зацепление должно работать тихо и плавно.</w:t>
      </w:r>
    </w:p>
    <w:p w:rsidR="00DF111E" w:rsidRDefault="00DF111E">
      <w:pPr>
        <w:ind w:firstLine="709"/>
        <w:jc w:val="both"/>
        <w:rPr>
          <w:rFonts w:ascii="Times New Roman" w:hAnsi="Times New Roman" w:cs="Times New Roman"/>
          <w:sz w:val="24"/>
          <w:szCs w:val="24"/>
        </w:rPr>
      </w:pPr>
    </w:p>
    <w:p w:rsidR="00DF111E" w:rsidRDefault="00A25E86">
      <w:pPr>
        <w:ind w:firstLine="698"/>
        <w:jc w:val="center"/>
        <w:rPr>
          <w:rFonts w:ascii="Times New Roman" w:hAnsi="Times New Roman" w:cs="Times New Roman"/>
          <w:sz w:val="24"/>
          <w:szCs w:val="24"/>
          <w:u w:val="single"/>
        </w:rPr>
      </w:pPr>
      <w:r>
        <w:rPr>
          <w:rFonts w:ascii="Times New Roman" w:hAnsi="Times New Roman" w:cs="Times New Roman"/>
          <w:sz w:val="24"/>
          <w:szCs w:val="24"/>
          <w:u w:val="single"/>
          <w:shd w:val="clear" w:color="auto" w:fill="F5F5F5"/>
        </w:rPr>
        <w:t xml:space="preserve">11.3 </w:t>
      </w:r>
      <w:r>
        <w:rPr>
          <w:rFonts w:ascii="Times New Roman" w:hAnsi="Times New Roman" w:cs="Times New Roman"/>
          <w:sz w:val="24"/>
          <w:szCs w:val="24"/>
          <w:u w:val="single"/>
        </w:rPr>
        <w:t>Монтаж валов</w:t>
      </w:r>
    </w:p>
    <w:p w:rsidR="00DF111E" w:rsidRDefault="00A25E86">
      <w:pPr>
        <w:ind w:firstLine="698"/>
        <w:jc w:val="both"/>
        <w:rPr>
          <w:rFonts w:ascii="Times New Roman" w:hAnsi="Times New Roman" w:cs="Times New Roman"/>
          <w:sz w:val="24"/>
          <w:szCs w:val="24"/>
        </w:rPr>
      </w:pPr>
      <w:r>
        <w:rPr>
          <w:rFonts w:ascii="Times New Roman" w:hAnsi="Times New Roman" w:cs="Times New Roman"/>
          <w:sz w:val="24"/>
          <w:szCs w:val="24"/>
        </w:rPr>
        <w:t xml:space="preserve">При монтаже оборудования химических предприятий встречаются как горизонтально расположенные, так и вертикально расположенные валы. Наиболее ответственной частью вала являются его </w:t>
      </w:r>
      <w:r>
        <w:rPr>
          <w:rFonts w:ascii="Times New Roman" w:hAnsi="Times New Roman" w:cs="Times New Roman"/>
          <w:b/>
          <w:sz w:val="24"/>
          <w:szCs w:val="24"/>
        </w:rPr>
        <w:t>шейки</w:t>
      </w:r>
      <w:r>
        <w:rPr>
          <w:rFonts w:ascii="Times New Roman" w:hAnsi="Times New Roman" w:cs="Times New Roman"/>
          <w:sz w:val="24"/>
          <w:szCs w:val="24"/>
        </w:rPr>
        <w:t>, которые должны иметь тщательно отполированную поверхность.</w:t>
      </w:r>
    </w:p>
    <w:p w:rsidR="00DF111E" w:rsidRDefault="00A25E86">
      <w:pPr>
        <w:ind w:firstLine="697"/>
        <w:jc w:val="both"/>
        <w:rPr>
          <w:rFonts w:ascii="Times New Roman" w:hAnsi="Times New Roman" w:cs="Times New Roman"/>
          <w:sz w:val="24"/>
          <w:szCs w:val="24"/>
        </w:rPr>
      </w:pPr>
      <w:r>
        <w:rPr>
          <w:rFonts w:ascii="Times New Roman" w:hAnsi="Times New Roman" w:cs="Times New Roman"/>
          <w:sz w:val="24"/>
          <w:szCs w:val="24"/>
        </w:rPr>
        <w:t xml:space="preserve"> Дефекты шеек вала (задиры, царапины, раковины) могут повредить при работе вала баббитовый слой вкладыша и вывести подшипник из строя. </w:t>
      </w:r>
    </w:p>
    <w:p w:rsidR="00DF111E" w:rsidRDefault="00A25E86">
      <w:pPr>
        <w:ind w:firstLine="697"/>
        <w:jc w:val="both"/>
        <w:rPr>
          <w:rFonts w:ascii="Times New Roman" w:hAnsi="Times New Roman" w:cs="Times New Roman"/>
          <w:sz w:val="24"/>
          <w:szCs w:val="24"/>
        </w:rPr>
      </w:pPr>
      <w:r>
        <w:rPr>
          <w:rFonts w:ascii="Times New Roman" w:hAnsi="Times New Roman" w:cs="Times New Roman"/>
          <w:sz w:val="24"/>
          <w:szCs w:val="24"/>
        </w:rPr>
        <w:t>В процессе монтажа необходимо тщательно оберегать от повреждения шейки валов и предохранять их от коррозии. Шейки валов, поступающих с завода-изготовителя, покрыты либо слоем краски, либо густой смазкой, обернуты пергаментной бумагой и защищены от механического повреждения деревянными рейками или металлическими колпаками.</w:t>
      </w:r>
    </w:p>
    <w:p w:rsidR="00DF111E" w:rsidRDefault="00A25E86">
      <w:pPr>
        <w:ind w:firstLine="697"/>
        <w:jc w:val="both"/>
        <w:rPr>
          <w:rFonts w:ascii="Times New Roman" w:hAnsi="Times New Roman" w:cs="Times New Roman"/>
          <w:sz w:val="24"/>
          <w:szCs w:val="24"/>
        </w:rPr>
      </w:pPr>
      <w:r>
        <w:rPr>
          <w:rFonts w:ascii="Times New Roman" w:hAnsi="Times New Roman" w:cs="Times New Roman"/>
          <w:sz w:val="24"/>
          <w:szCs w:val="24"/>
        </w:rPr>
        <w:t xml:space="preserve"> Прибывшие на монтажную площадку валы должны </w:t>
      </w:r>
      <w:r>
        <w:rPr>
          <w:rFonts w:ascii="Times New Roman" w:hAnsi="Times New Roman" w:cs="Times New Roman"/>
          <w:b/>
          <w:sz w:val="24"/>
          <w:szCs w:val="24"/>
        </w:rPr>
        <w:t>немедленно подвергнуться осмотру на отсутствие коррозии</w:t>
      </w:r>
      <w:r>
        <w:rPr>
          <w:rFonts w:ascii="Times New Roman" w:hAnsi="Times New Roman" w:cs="Times New Roman"/>
          <w:sz w:val="24"/>
          <w:szCs w:val="24"/>
        </w:rPr>
        <w:t xml:space="preserve">. Для этого снимают защитные колпаки или рейки и удаляют смазку. Если шейки покрыты защитной краской, необходимо проверить, не нарушена ли ее целостность, а чтобы проверить, нет ли под краской мест, подверженных коррозии, слой краски </w:t>
      </w:r>
    </w:p>
    <w:p w:rsidR="00DF111E" w:rsidRDefault="00DF111E">
      <w:pPr>
        <w:ind w:firstLine="697"/>
        <w:jc w:val="both"/>
        <w:rPr>
          <w:rFonts w:ascii="Times New Roman" w:hAnsi="Times New Roman" w:cs="Times New Roman"/>
          <w:sz w:val="24"/>
          <w:szCs w:val="24"/>
        </w:rPr>
      </w:pPr>
    </w:p>
    <w:p w:rsidR="00DF111E" w:rsidRDefault="00DF111E">
      <w:pPr>
        <w:ind w:firstLine="697"/>
        <w:jc w:val="both"/>
        <w:rPr>
          <w:rFonts w:ascii="Times New Roman" w:hAnsi="Times New Roman" w:cs="Times New Roman"/>
          <w:sz w:val="24"/>
          <w:szCs w:val="24"/>
        </w:rPr>
      </w:pPr>
    </w:p>
    <w:p w:rsidR="00DF111E" w:rsidRDefault="00A25E86">
      <w:pPr>
        <w:ind w:firstLine="697"/>
        <w:jc w:val="both"/>
        <w:rPr>
          <w:rFonts w:ascii="Times New Roman" w:hAnsi="Times New Roman" w:cs="Times New Roman"/>
          <w:sz w:val="24"/>
          <w:szCs w:val="24"/>
        </w:rPr>
      </w:pPr>
      <w:r>
        <w:rPr>
          <w:noProof/>
          <w:lang w:eastAsia="ru-RU"/>
        </w:rPr>
        <w:drawing>
          <wp:anchor distT="0" distB="0" distL="114300" distR="114300" simplePos="0" relativeHeight="262" behindDoc="0" locked="0" layoutInCell="0" allowOverlap="1">
            <wp:simplePos x="0" y="0"/>
            <wp:positionH relativeFrom="margin">
              <wp:posOffset>1110615</wp:posOffset>
            </wp:positionH>
            <wp:positionV relativeFrom="margin">
              <wp:posOffset>5438775</wp:posOffset>
            </wp:positionV>
            <wp:extent cx="4457700" cy="2209800"/>
            <wp:effectExtent l="0" t="0" r="0" b="0"/>
            <wp:wrapSquare wrapText="bothSides"/>
            <wp:docPr id="21"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39"/>
                    <pic:cNvPicPr>
                      <a:picLocks noChangeAspect="1" noChangeArrowheads="1"/>
                    </pic:cNvPicPr>
                  </pic:nvPicPr>
                  <pic:blipFill>
                    <a:blip r:embed="rId27"/>
                    <a:stretch>
                      <a:fillRect/>
                    </a:stretch>
                  </pic:blipFill>
                  <pic:spPr bwMode="auto">
                    <a:xfrm>
                      <a:off x="0" y="0"/>
                      <a:ext cx="4457700" cy="2209800"/>
                    </a:xfrm>
                    <a:prstGeom prst="rect">
                      <a:avLst/>
                    </a:prstGeom>
                  </pic:spPr>
                </pic:pic>
              </a:graphicData>
            </a:graphic>
          </wp:anchor>
        </w:drawing>
      </w:r>
      <w:r>
        <w:rPr>
          <w:rFonts w:ascii="Times New Roman" w:hAnsi="Times New Roman" w:cs="Times New Roman"/>
          <w:sz w:val="24"/>
          <w:szCs w:val="24"/>
        </w:rPr>
        <w:t xml:space="preserve">проглаживают деревянным бруском. В коррозированных местах краска шелушится. Непосредственно перед монтажом производят повторный осмотр шеек вала. </w:t>
      </w:r>
    </w:p>
    <w:p w:rsidR="00DF111E" w:rsidRDefault="00A25E86">
      <w:pPr>
        <w:ind w:firstLine="697"/>
        <w:jc w:val="both"/>
        <w:rPr>
          <w:rFonts w:ascii="Times New Roman" w:hAnsi="Times New Roman" w:cs="Times New Roman"/>
          <w:sz w:val="24"/>
          <w:szCs w:val="24"/>
        </w:rPr>
      </w:pPr>
      <w:r>
        <w:rPr>
          <w:rFonts w:ascii="Times New Roman" w:hAnsi="Times New Roman" w:cs="Times New Roman"/>
          <w:sz w:val="24"/>
          <w:szCs w:val="24"/>
        </w:rPr>
        <w:t>Обнаруженные следы ржавчины, риски, задиры, вмятины, раковины и другие дефекты должны быть устранены до укладки вала в подшипники. Раковины и глубокие выбоины исправляют путем наплавки металла на дефектное место с последующей обработкой шейки вала на станке пли вручную.</w:t>
      </w:r>
    </w:p>
    <w:p w:rsidR="00DF111E" w:rsidRDefault="00A25E86">
      <w:pPr>
        <w:ind w:firstLine="697"/>
        <w:jc w:val="both"/>
        <w:rPr>
          <w:rFonts w:ascii="Times New Roman" w:hAnsi="Times New Roman" w:cs="Times New Roman"/>
          <w:sz w:val="24"/>
          <w:szCs w:val="24"/>
        </w:rPr>
      </w:pPr>
      <w:r>
        <w:rPr>
          <w:rFonts w:ascii="Times New Roman" w:hAnsi="Times New Roman" w:cs="Times New Roman"/>
          <w:sz w:val="24"/>
          <w:szCs w:val="24"/>
        </w:rPr>
        <w:t>При ручной обработке правильность формы вала в обрабатываемом месте контролируется по шаблону. Мелкие риски, задиры, ржавчину устраняют путем шлифовки шейки вала мелкой наждачной бумагой и шлифовкой пастой ГОИ. Кроме осмотра шеек вала производят также проверку прямолинейности вала.</w:t>
      </w:r>
    </w:p>
    <w:p w:rsidR="00DF111E" w:rsidRDefault="00DF111E">
      <w:pPr>
        <w:ind w:firstLine="697"/>
        <w:jc w:val="both"/>
        <w:rPr>
          <w:rFonts w:ascii="Times New Roman" w:hAnsi="Times New Roman" w:cs="Times New Roman"/>
          <w:sz w:val="24"/>
          <w:szCs w:val="24"/>
        </w:rPr>
      </w:pPr>
    </w:p>
    <w:p w:rsidR="00DF111E" w:rsidRDefault="00DF111E">
      <w:pPr>
        <w:ind w:firstLine="697"/>
        <w:jc w:val="both"/>
        <w:rPr>
          <w:rFonts w:ascii="Times New Roman" w:hAnsi="Times New Roman" w:cs="Times New Roman"/>
          <w:sz w:val="24"/>
          <w:szCs w:val="24"/>
        </w:rPr>
      </w:pPr>
    </w:p>
    <w:p w:rsidR="00DF111E" w:rsidRDefault="00DF111E">
      <w:pPr>
        <w:ind w:firstLine="697"/>
        <w:jc w:val="both"/>
        <w:rPr>
          <w:rFonts w:ascii="Times New Roman" w:hAnsi="Times New Roman" w:cs="Times New Roman"/>
          <w:sz w:val="24"/>
          <w:szCs w:val="24"/>
        </w:rPr>
      </w:pPr>
    </w:p>
    <w:p w:rsidR="00DF111E" w:rsidRDefault="00DF111E">
      <w:pPr>
        <w:ind w:firstLine="697"/>
        <w:jc w:val="both"/>
        <w:rPr>
          <w:rFonts w:ascii="Times New Roman" w:hAnsi="Times New Roman" w:cs="Times New Roman"/>
          <w:sz w:val="24"/>
          <w:szCs w:val="24"/>
        </w:rPr>
      </w:pPr>
    </w:p>
    <w:p w:rsidR="00DF111E" w:rsidRDefault="00DF111E">
      <w:pPr>
        <w:ind w:firstLine="697"/>
        <w:jc w:val="both"/>
        <w:rPr>
          <w:rFonts w:ascii="Times New Roman" w:hAnsi="Times New Roman" w:cs="Times New Roman"/>
          <w:sz w:val="24"/>
          <w:szCs w:val="24"/>
        </w:rPr>
      </w:pPr>
    </w:p>
    <w:p w:rsidR="00DF111E" w:rsidRDefault="00DF111E">
      <w:pPr>
        <w:ind w:firstLine="697"/>
        <w:jc w:val="both"/>
        <w:rPr>
          <w:rFonts w:ascii="Times New Roman" w:hAnsi="Times New Roman" w:cs="Times New Roman"/>
          <w:sz w:val="24"/>
          <w:szCs w:val="24"/>
        </w:rPr>
      </w:pPr>
    </w:p>
    <w:p w:rsidR="00DF111E" w:rsidRDefault="00DF111E">
      <w:pPr>
        <w:ind w:firstLine="697"/>
        <w:jc w:val="both"/>
        <w:rPr>
          <w:rFonts w:ascii="Times New Roman" w:hAnsi="Times New Roman" w:cs="Times New Roman"/>
          <w:sz w:val="24"/>
          <w:szCs w:val="24"/>
        </w:rPr>
      </w:pPr>
    </w:p>
    <w:p w:rsidR="00DF111E" w:rsidRDefault="00DF111E">
      <w:pPr>
        <w:ind w:firstLine="697"/>
        <w:jc w:val="both"/>
        <w:rPr>
          <w:rFonts w:ascii="Times New Roman" w:hAnsi="Times New Roman" w:cs="Times New Roman"/>
          <w:sz w:val="24"/>
          <w:szCs w:val="24"/>
        </w:rPr>
      </w:pPr>
    </w:p>
    <w:p w:rsidR="00DF111E" w:rsidRDefault="00DF111E">
      <w:pPr>
        <w:ind w:firstLine="697"/>
        <w:jc w:val="both"/>
        <w:rPr>
          <w:rFonts w:ascii="Times New Roman" w:hAnsi="Times New Roman" w:cs="Times New Roman"/>
          <w:sz w:val="24"/>
          <w:szCs w:val="24"/>
        </w:rPr>
      </w:pPr>
    </w:p>
    <w:p w:rsidR="00DF111E" w:rsidRDefault="00DF111E">
      <w:pPr>
        <w:ind w:firstLine="697"/>
        <w:jc w:val="both"/>
        <w:rPr>
          <w:rFonts w:ascii="Times New Roman" w:hAnsi="Times New Roman" w:cs="Times New Roman"/>
          <w:sz w:val="24"/>
          <w:szCs w:val="24"/>
        </w:rPr>
      </w:pPr>
    </w:p>
    <w:p w:rsidR="00DF111E" w:rsidRDefault="00DF111E">
      <w:pPr>
        <w:ind w:firstLine="697"/>
        <w:jc w:val="both"/>
        <w:rPr>
          <w:rFonts w:ascii="Times New Roman" w:hAnsi="Times New Roman" w:cs="Times New Roman"/>
          <w:sz w:val="24"/>
          <w:szCs w:val="24"/>
        </w:rPr>
      </w:pPr>
    </w:p>
    <w:p w:rsidR="00DF111E" w:rsidRDefault="00DF111E">
      <w:pPr>
        <w:ind w:firstLine="697"/>
        <w:jc w:val="both"/>
        <w:rPr>
          <w:rFonts w:ascii="Times New Roman" w:hAnsi="Times New Roman" w:cs="Times New Roman"/>
          <w:sz w:val="24"/>
          <w:szCs w:val="24"/>
        </w:rPr>
      </w:pPr>
    </w:p>
    <w:p w:rsidR="00DF111E" w:rsidRDefault="00DF111E">
      <w:pPr>
        <w:ind w:firstLine="697"/>
        <w:jc w:val="both"/>
        <w:rPr>
          <w:rFonts w:ascii="Times New Roman" w:hAnsi="Times New Roman" w:cs="Times New Roman"/>
          <w:sz w:val="24"/>
          <w:szCs w:val="24"/>
        </w:rPr>
      </w:pPr>
    </w:p>
    <w:p w:rsidR="00DF111E" w:rsidRDefault="00A25E86">
      <w:pPr>
        <w:ind w:firstLine="697"/>
        <w:jc w:val="center"/>
        <w:rPr>
          <w:rFonts w:ascii="Times New Roman" w:hAnsi="Times New Roman" w:cs="Times New Roman"/>
          <w:sz w:val="24"/>
          <w:szCs w:val="24"/>
        </w:rPr>
      </w:pPr>
      <w:r>
        <w:rPr>
          <w:rFonts w:ascii="Times New Roman" w:hAnsi="Times New Roman" w:cs="Times New Roman"/>
          <w:sz w:val="24"/>
          <w:szCs w:val="24"/>
        </w:rPr>
        <w:t>Рисунок 11.3 – Способы выверки валов</w:t>
      </w:r>
    </w:p>
    <w:p w:rsidR="00DF111E" w:rsidRDefault="00DF111E">
      <w:pPr>
        <w:ind w:firstLine="697"/>
        <w:jc w:val="center"/>
        <w:rPr>
          <w:rFonts w:ascii="Times New Roman" w:hAnsi="Times New Roman" w:cs="Times New Roman"/>
          <w:sz w:val="24"/>
          <w:szCs w:val="24"/>
        </w:rPr>
      </w:pPr>
    </w:p>
    <w:p w:rsidR="00DF111E" w:rsidRDefault="00A25E86">
      <w:pPr>
        <w:ind w:firstLine="697"/>
        <w:jc w:val="both"/>
        <w:rPr>
          <w:rFonts w:ascii="Times New Roman" w:hAnsi="Times New Roman" w:cs="Times New Roman"/>
          <w:sz w:val="24"/>
          <w:szCs w:val="24"/>
        </w:rPr>
      </w:pPr>
      <w:r>
        <w:rPr>
          <w:rFonts w:ascii="Times New Roman" w:hAnsi="Times New Roman" w:cs="Times New Roman"/>
          <w:sz w:val="24"/>
          <w:szCs w:val="24"/>
        </w:rPr>
        <w:t xml:space="preserve">Для этого строго параллельно оси вала, уложенного на козлы или подкладки, натягивают осевую струну и замеряют расстояние от отвеса, либо опушенного с контрольной струны, до отвесов 2, спущенных по обе стороны вала в точке замера. Такие замеры производят в пяти-шести </w:t>
      </w:r>
      <w:proofErr w:type="gramStart"/>
      <w:r>
        <w:rPr>
          <w:rFonts w:ascii="Times New Roman" w:hAnsi="Times New Roman" w:cs="Times New Roman"/>
          <w:sz w:val="24"/>
          <w:szCs w:val="24"/>
        </w:rPr>
        <w:t>точках</w:t>
      </w:r>
      <w:proofErr w:type="gramEnd"/>
      <w:r>
        <w:rPr>
          <w:rFonts w:ascii="Times New Roman" w:hAnsi="Times New Roman" w:cs="Times New Roman"/>
          <w:sz w:val="24"/>
          <w:szCs w:val="24"/>
        </w:rPr>
        <w:t xml:space="preserve"> но длине вала.</w:t>
      </w:r>
    </w:p>
    <w:p w:rsidR="00DF111E" w:rsidRDefault="00A25E86">
      <w:pPr>
        <w:ind w:firstLine="697"/>
        <w:jc w:val="both"/>
        <w:rPr>
          <w:rFonts w:ascii="Times New Roman" w:hAnsi="Times New Roman" w:cs="Times New Roman"/>
          <w:sz w:val="24"/>
          <w:szCs w:val="24"/>
        </w:rPr>
      </w:pPr>
      <w:r>
        <w:rPr>
          <w:rFonts w:ascii="Times New Roman" w:hAnsi="Times New Roman" w:cs="Times New Roman"/>
          <w:sz w:val="24"/>
          <w:szCs w:val="24"/>
        </w:rPr>
        <w:t xml:space="preserve"> Величина </w:t>
      </w:r>
      <w:r>
        <w:rPr>
          <w:rFonts w:ascii="Cambria Math" w:hAnsi="Cambria Math" w:cs="Cambria Math"/>
          <w:sz w:val="24"/>
          <w:szCs w:val="24"/>
        </w:rPr>
        <w:t>𝑎</w:t>
      </w:r>
      <w:r>
        <w:rPr>
          <w:rFonts w:ascii="Times New Roman" w:hAnsi="Times New Roman" w:cs="Times New Roman"/>
          <w:sz w:val="24"/>
          <w:szCs w:val="24"/>
        </w:rPr>
        <w:t>+</w:t>
      </w:r>
      <w:r>
        <w:rPr>
          <w:rFonts w:ascii="Cambria Math" w:hAnsi="Cambria Math" w:cs="Cambria Math"/>
          <w:sz w:val="24"/>
          <w:szCs w:val="24"/>
        </w:rPr>
        <w:t>𝑏</w:t>
      </w:r>
      <w:r>
        <w:rPr>
          <w:rFonts w:ascii="Times New Roman" w:hAnsi="Times New Roman" w:cs="Times New Roman"/>
          <w:sz w:val="24"/>
          <w:szCs w:val="24"/>
        </w:rPr>
        <w:t xml:space="preserve"> 2 дает расстояние от отвеса, спущенного с контрольной струны, до оси вала. В качестве мерительного инструмента служит микрометрический </w:t>
      </w:r>
      <w:proofErr w:type="spellStart"/>
      <w:r>
        <w:rPr>
          <w:rFonts w:ascii="Times New Roman" w:hAnsi="Times New Roman" w:cs="Times New Roman"/>
          <w:sz w:val="24"/>
          <w:szCs w:val="24"/>
        </w:rPr>
        <w:t>штихмас</w:t>
      </w:r>
      <w:proofErr w:type="spellEnd"/>
      <w:r>
        <w:rPr>
          <w:rFonts w:ascii="Times New Roman" w:hAnsi="Times New Roman" w:cs="Times New Roman"/>
          <w:sz w:val="24"/>
          <w:szCs w:val="24"/>
        </w:rPr>
        <w:t>.</w:t>
      </w:r>
    </w:p>
    <w:p w:rsidR="00DF111E" w:rsidRDefault="00A25E86">
      <w:pPr>
        <w:ind w:firstLine="697"/>
        <w:jc w:val="both"/>
        <w:rPr>
          <w:rFonts w:ascii="Times New Roman" w:hAnsi="Times New Roman" w:cs="Times New Roman"/>
          <w:sz w:val="24"/>
          <w:szCs w:val="24"/>
        </w:rPr>
      </w:pPr>
      <w:r>
        <w:rPr>
          <w:rFonts w:ascii="Times New Roman" w:hAnsi="Times New Roman" w:cs="Times New Roman"/>
          <w:sz w:val="24"/>
          <w:szCs w:val="24"/>
        </w:rPr>
        <w:lastRenderedPageBreak/>
        <w:t xml:space="preserve"> У прямолинейного вала величина должна быть </w:t>
      </w:r>
      <w:r>
        <w:rPr>
          <w:rFonts w:ascii="Times New Roman" w:hAnsi="Times New Roman" w:cs="Times New Roman"/>
          <w:b/>
          <w:sz w:val="24"/>
          <w:szCs w:val="24"/>
        </w:rPr>
        <w:t>одинакова для всех точек замера</w:t>
      </w:r>
      <w:r>
        <w:rPr>
          <w:rFonts w:ascii="Times New Roman" w:hAnsi="Times New Roman" w:cs="Times New Roman"/>
          <w:sz w:val="24"/>
          <w:szCs w:val="24"/>
        </w:rPr>
        <w:t xml:space="preserve">. Более удобно пользоваться специальным приспособлением, устанавливаемым на вал в месте производства замера. Приспособление состоит из призмы 3 с установленным на ней уровнем 4. </w:t>
      </w:r>
    </w:p>
    <w:p w:rsidR="00DF111E" w:rsidRDefault="00A25E86">
      <w:pPr>
        <w:ind w:firstLine="697"/>
        <w:jc w:val="both"/>
        <w:rPr>
          <w:rFonts w:ascii="Times New Roman" w:hAnsi="Times New Roman" w:cs="Times New Roman"/>
          <w:sz w:val="24"/>
          <w:szCs w:val="24"/>
        </w:rPr>
      </w:pPr>
      <w:r>
        <w:rPr>
          <w:rFonts w:ascii="Times New Roman" w:hAnsi="Times New Roman" w:cs="Times New Roman"/>
          <w:sz w:val="24"/>
          <w:szCs w:val="24"/>
        </w:rPr>
        <w:t>Призма имеет выступ 5, боковая чисто обработанная поверхность которого при правильном положении пузырька уровня располагается точно в плоскости, проходящей через ось вала.</w:t>
      </w:r>
    </w:p>
    <w:p w:rsidR="00DF111E" w:rsidRDefault="00A25E86">
      <w:pPr>
        <w:ind w:firstLine="697"/>
        <w:jc w:val="both"/>
        <w:rPr>
          <w:rFonts w:ascii="Times New Roman" w:hAnsi="Times New Roman" w:cs="Times New Roman"/>
          <w:sz w:val="24"/>
          <w:szCs w:val="24"/>
        </w:rPr>
      </w:pPr>
      <w:r>
        <w:rPr>
          <w:rFonts w:ascii="Times New Roman" w:hAnsi="Times New Roman" w:cs="Times New Roman"/>
          <w:sz w:val="24"/>
          <w:szCs w:val="24"/>
        </w:rPr>
        <w:t xml:space="preserve">Отклонения вала от прямолинейности должны лежать в пределах, определяемых техническими условиями или паспортом машины. Затем вал поворачивают на 90°, и снова производят замеры. Валы, имеющие изгиб, выходящий за пределы допустимого, должны быть подвергнуты правке до установки их на место. Укладку вала в подшипники производят осторожно, чтобы не повредить антифрикционного слоя. </w:t>
      </w:r>
    </w:p>
    <w:p w:rsidR="00DF111E" w:rsidRDefault="00A25E86">
      <w:pPr>
        <w:ind w:firstLine="697"/>
        <w:jc w:val="both"/>
        <w:rPr>
          <w:rFonts w:ascii="Times New Roman" w:hAnsi="Times New Roman" w:cs="Times New Roman"/>
          <w:sz w:val="24"/>
          <w:szCs w:val="24"/>
        </w:rPr>
      </w:pPr>
      <w:r>
        <w:rPr>
          <w:rFonts w:ascii="Times New Roman" w:hAnsi="Times New Roman" w:cs="Times New Roman"/>
          <w:sz w:val="24"/>
          <w:szCs w:val="24"/>
        </w:rPr>
        <w:t>Контроль положения вала относительно проектной осп производится тем же способом, что и проверка его прямолинейности, с той разницей, что за базу принимают струну, натянутую параллельно проектной оси вала, а замеры производят в концах вала. Положение оси вала по высоте проверяется нивелиром или гидростатическим уровнем.</w:t>
      </w:r>
    </w:p>
    <w:p w:rsidR="00DF111E" w:rsidRDefault="00A25E86">
      <w:pPr>
        <w:ind w:firstLine="697"/>
        <w:jc w:val="both"/>
        <w:rPr>
          <w:rFonts w:ascii="Times New Roman" w:hAnsi="Times New Roman" w:cs="Times New Roman"/>
          <w:sz w:val="24"/>
          <w:szCs w:val="24"/>
        </w:rPr>
      </w:pPr>
      <w:r>
        <w:rPr>
          <w:rFonts w:ascii="Times New Roman" w:hAnsi="Times New Roman" w:cs="Times New Roman"/>
          <w:sz w:val="24"/>
          <w:szCs w:val="24"/>
        </w:rPr>
        <w:t xml:space="preserve">Проверку </w:t>
      </w:r>
      <w:r>
        <w:rPr>
          <w:rFonts w:ascii="Times New Roman" w:hAnsi="Times New Roman" w:cs="Times New Roman"/>
          <w:b/>
          <w:sz w:val="24"/>
          <w:szCs w:val="24"/>
        </w:rPr>
        <w:t xml:space="preserve">вертикальности </w:t>
      </w:r>
      <w:r>
        <w:rPr>
          <w:rFonts w:ascii="Times New Roman" w:hAnsi="Times New Roman" w:cs="Times New Roman"/>
          <w:sz w:val="24"/>
          <w:szCs w:val="24"/>
        </w:rPr>
        <w:t>вал при помощи рамного уровня производят, прикладывая уровень к валу и наблюдая отклонение пузырька уровня. Проверку производят в двух взаимно-перпендикулярных направлениях. Показания уровня дают отклонения вала на 1 м его длины.</w:t>
      </w:r>
    </w:p>
    <w:p w:rsidR="00DF111E" w:rsidRDefault="00DF111E">
      <w:pPr>
        <w:ind w:firstLine="697"/>
        <w:jc w:val="both"/>
        <w:rPr>
          <w:rFonts w:ascii="Times New Roman" w:hAnsi="Times New Roman" w:cs="Times New Roman"/>
          <w:sz w:val="24"/>
          <w:szCs w:val="24"/>
        </w:rPr>
      </w:pPr>
    </w:p>
    <w:p w:rsidR="00DF111E" w:rsidRDefault="00A25E86">
      <w:pPr>
        <w:pStyle w:val="1"/>
        <w:widowControl w:val="0"/>
        <w:spacing w:beforeAutospacing="0" w:afterAutospacing="0"/>
        <w:ind w:firstLine="709"/>
        <w:jc w:val="center"/>
        <w:rPr>
          <w:b w:val="0"/>
          <w:sz w:val="24"/>
          <w:szCs w:val="24"/>
          <w:u w:val="single"/>
        </w:rPr>
      </w:pPr>
      <w:r>
        <w:rPr>
          <w:b w:val="0"/>
          <w:sz w:val="24"/>
          <w:szCs w:val="24"/>
          <w:u w:val="single"/>
          <w:shd w:val="clear" w:color="auto" w:fill="F5F5F5"/>
        </w:rPr>
        <w:t xml:space="preserve">11.4 </w:t>
      </w:r>
      <w:r>
        <w:rPr>
          <w:b w:val="0"/>
          <w:sz w:val="24"/>
          <w:szCs w:val="24"/>
          <w:u w:val="single"/>
        </w:rPr>
        <w:t>Монтаж подшипников качения</w:t>
      </w:r>
    </w:p>
    <w:p w:rsidR="00DF111E" w:rsidRDefault="00DF111E">
      <w:pPr>
        <w:pStyle w:val="1"/>
        <w:widowControl w:val="0"/>
        <w:spacing w:beforeAutospacing="0" w:afterAutospacing="0"/>
        <w:ind w:firstLine="709"/>
        <w:jc w:val="center"/>
        <w:rPr>
          <w:b w:val="0"/>
          <w:sz w:val="24"/>
          <w:szCs w:val="24"/>
          <w:u w:val="single"/>
          <w:shd w:val="clear" w:color="auto" w:fill="F5F5F5"/>
        </w:rPr>
      </w:pPr>
    </w:p>
    <w:p w:rsidR="00DF111E" w:rsidRDefault="00A25E86">
      <w:pPr>
        <w:ind w:firstLine="697"/>
        <w:jc w:val="both"/>
        <w:rPr>
          <w:rFonts w:ascii="Times New Roman" w:hAnsi="Times New Roman" w:cs="Times New Roman"/>
          <w:sz w:val="24"/>
          <w:szCs w:val="24"/>
        </w:rPr>
      </w:pPr>
      <w:r>
        <w:rPr>
          <w:rFonts w:ascii="Times New Roman" w:hAnsi="Times New Roman" w:cs="Times New Roman"/>
          <w:b/>
          <w:sz w:val="24"/>
          <w:szCs w:val="24"/>
        </w:rPr>
        <w:t>Подшипники качения</w:t>
      </w:r>
      <w:r>
        <w:rPr>
          <w:rFonts w:ascii="Times New Roman" w:hAnsi="Times New Roman" w:cs="Times New Roman"/>
          <w:sz w:val="24"/>
          <w:szCs w:val="24"/>
        </w:rPr>
        <w:t xml:space="preserve"> состоят из двух колец — внешнего и внутреннего, между которыми помещаются тела качения (шарики или ролики), заключенные в сепаратор. По характеру воспринимаемых нагрузок подшипники качения делятся на радиальные, воспринимающие радиальные усилия, упорные, воспринимающие осевые усилия, </w:t>
      </w:r>
      <w:proofErr w:type="spellStart"/>
      <w:r>
        <w:rPr>
          <w:rFonts w:ascii="Times New Roman" w:hAnsi="Times New Roman" w:cs="Times New Roman"/>
          <w:sz w:val="24"/>
          <w:szCs w:val="24"/>
        </w:rPr>
        <w:t>радиаль</w:t>
      </w:r>
      <w:proofErr w:type="spellEnd"/>
    </w:p>
    <w:p w:rsidR="00DF111E" w:rsidRDefault="00A25E86">
      <w:pPr>
        <w:ind w:firstLine="697"/>
        <w:jc w:val="both"/>
        <w:rPr>
          <w:rFonts w:ascii="Times New Roman" w:hAnsi="Times New Roman" w:cs="Times New Roman"/>
          <w:sz w:val="24"/>
          <w:szCs w:val="24"/>
        </w:rPr>
      </w:pPr>
      <w:r>
        <w:rPr>
          <w:rFonts w:ascii="Times New Roman" w:hAnsi="Times New Roman" w:cs="Times New Roman"/>
          <w:sz w:val="24"/>
          <w:szCs w:val="24"/>
        </w:rPr>
        <w:t xml:space="preserve">но-упорные, воспринимающие оба вида усилий. В зависимости от количества рядов тел качения подшипники бывают однорядные, двухрядные и </w:t>
      </w:r>
      <w:proofErr w:type="spellStart"/>
      <w:r>
        <w:rPr>
          <w:rFonts w:ascii="Times New Roman" w:hAnsi="Times New Roman" w:cs="Times New Roman"/>
          <w:sz w:val="24"/>
          <w:szCs w:val="24"/>
        </w:rPr>
        <w:t>многорялные</w:t>
      </w:r>
      <w:proofErr w:type="spellEnd"/>
      <w:r>
        <w:rPr>
          <w:rFonts w:ascii="Times New Roman" w:hAnsi="Times New Roman" w:cs="Times New Roman"/>
          <w:sz w:val="24"/>
          <w:szCs w:val="24"/>
        </w:rPr>
        <w:t xml:space="preserve">. </w:t>
      </w:r>
    </w:p>
    <w:p w:rsidR="00DF111E" w:rsidRDefault="00A25E86">
      <w:pPr>
        <w:ind w:firstLine="697"/>
        <w:jc w:val="both"/>
        <w:rPr>
          <w:rFonts w:ascii="Times New Roman" w:hAnsi="Times New Roman" w:cs="Times New Roman"/>
          <w:sz w:val="24"/>
          <w:szCs w:val="24"/>
        </w:rPr>
      </w:pPr>
      <w:r>
        <w:rPr>
          <w:rFonts w:ascii="Times New Roman" w:hAnsi="Times New Roman" w:cs="Times New Roman"/>
          <w:sz w:val="24"/>
          <w:szCs w:val="24"/>
        </w:rPr>
        <w:t xml:space="preserve">Если внутренняя поверхность наружного кольца выполнена в виде сферы, то такой подшипник допускает некоторый перекос оси вала </w:t>
      </w:r>
      <w:proofErr w:type="spellStart"/>
      <w:r>
        <w:rPr>
          <w:rFonts w:ascii="Times New Roman" w:hAnsi="Times New Roman" w:cs="Times New Roman"/>
          <w:sz w:val="24"/>
          <w:szCs w:val="24"/>
        </w:rPr>
        <w:t>отвосительно</w:t>
      </w:r>
      <w:proofErr w:type="spellEnd"/>
      <w:r>
        <w:rPr>
          <w:rFonts w:ascii="Times New Roman" w:hAnsi="Times New Roman" w:cs="Times New Roman"/>
          <w:sz w:val="24"/>
          <w:szCs w:val="24"/>
        </w:rPr>
        <w:t xml:space="preserve"> оси корпуса. Такие подшипники называются самоустанавливающимися. Подшипники качения поступают с заводов-изготовителей покрытыми консистентной смазкой. Перед монтажом подшипник тщательно промывают и осматривают. Посадочные поверхности подшипников, беговые дорожки и поверхности тел качения должны быть чистыми и гладкими, без трещин, забоин и царапин. </w:t>
      </w:r>
    </w:p>
    <w:p w:rsidR="00DF111E" w:rsidRDefault="00A25E86">
      <w:pPr>
        <w:ind w:firstLine="697"/>
        <w:jc w:val="both"/>
        <w:rPr>
          <w:rFonts w:ascii="Times New Roman" w:hAnsi="Times New Roman" w:cs="Times New Roman"/>
          <w:sz w:val="24"/>
          <w:szCs w:val="24"/>
        </w:rPr>
      </w:pPr>
      <w:r>
        <w:rPr>
          <w:rFonts w:ascii="Times New Roman" w:hAnsi="Times New Roman" w:cs="Times New Roman"/>
          <w:sz w:val="24"/>
          <w:szCs w:val="24"/>
        </w:rPr>
        <w:t xml:space="preserve">Подшипники, детали которых имеют </w:t>
      </w:r>
      <w:proofErr w:type="spellStart"/>
      <w:r>
        <w:rPr>
          <w:rFonts w:ascii="Times New Roman" w:hAnsi="Times New Roman" w:cs="Times New Roman"/>
          <w:sz w:val="24"/>
          <w:szCs w:val="24"/>
        </w:rPr>
        <w:t>нвета</w:t>
      </w:r>
      <w:proofErr w:type="spellEnd"/>
      <w:r>
        <w:rPr>
          <w:rFonts w:ascii="Times New Roman" w:hAnsi="Times New Roman" w:cs="Times New Roman"/>
          <w:sz w:val="24"/>
          <w:szCs w:val="24"/>
        </w:rPr>
        <w:t xml:space="preserve"> побежалости, к монтажу не допускаются. При вращении наружного кольца промытого подшипника оно должно вращаться легко, без сильного шума и стука и без заеданий, внутреннее кольцо подшипника насаживается на вал. </w:t>
      </w:r>
    </w:p>
    <w:p w:rsidR="00DF111E" w:rsidRDefault="00A25E86">
      <w:pPr>
        <w:ind w:firstLine="697"/>
        <w:jc w:val="both"/>
        <w:rPr>
          <w:rFonts w:ascii="Times New Roman" w:hAnsi="Times New Roman" w:cs="Times New Roman"/>
          <w:sz w:val="24"/>
          <w:szCs w:val="24"/>
        </w:rPr>
      </w:pPr>
      <w:r>
        <w:rPr>
          <w:rFonts w:ascii="Times New Roman" w:hAnsi="Times New Roman" w:cs="Times New Roman"/>
          <w:sz w:val="24"/>
          <w:szCs w:val="24"/>
        </w:rPr>
        <w:t xml:space="preserve">Если насадка производится на вращающийся вал, то применяется глухая, тугая, напряженная или прессовая посадки в системе отверстия; если подшипник насаживается на неподвижную ось, то применяются </w:t>
      </w:r>
      <w:proofErr w:type="gramStart"/>
      <w:r>
        <w:rPr>
          <w:rFonts w:ascii="Times New Roman" w:hAnsi="Times New Roman" w:cs="Times New Roman"/>
          <w:sz w:val="24"/>
          <w:szCs w:val="24"/>
        </w:rPr>
        <w:t>посадка</w:t>
      </w:r>
      <w:proofErr w:type="gramEnd"/>
      <w:r>
        <w:rPr>
          <w:rFonts w:ascii="Times New Roman" w:hAnsi="Times New Roman" w:cs="Times New Roman"/>
          <w:sz w:val="24"/>
          <w:szCs w:val="24"/>
        </w:rPr>
        <w:t xml:space="preserve"> скользящая. Если корпус неподвижен, то наружное кольцо устанавливается в корпусе на напряженной или скользящей посадке, а если корпус вращается, то на глухой или тугой посадке (по системе вала).</w:t>
      </w:r>
    </w:p>
    <w:p w:rsidR="00DF111E" w:rsidRDefault="00A25E86">
      <w:pPr>
        <w:ind w:firstLine="697"/>
        <w:jc w:val="both"/>
        <w:rPr>
          <w:rFonts w:ascii="Times New Roman" w:hAnsi="Times New Roman" w:cs="Times New Roman"/>
          <w:sz w:val="24"/>
          <w:szCs w:val="24"/>
        </w:rPr>
      </w:pPr>
      <w:r>
        <w:rPr>
          <w:rFonts w:ascii="Times New Roman" w:hAnsi="Times New Roman" w:cs="Times New Roman"/>
          <w:sz w:val="24"/>
          <w:szCs w:val="24"/>
        </w:rPr>
        <w:t>При небольших оборотах и значительных нагрузках применяются более напряженные посадки, при больших оборотах — менее напряженные. При сборке подшипниковых узлов подшипник сначала насаживают (</w:t>
      </w:r>
      <w:proofErr w:type="spellStart"/>
      <w:r>
        <w:rPr>
          <w:rFonts w:ascii="Times New Roman" w:hAnsi="Times New Roman" w:cs="Times New Roman"/>
          <w:sz w:val="24"/>
          <w:szCs w:val="24"/>
        </w:rPr>
        <w:t>илн</w:t>
      </w:r>
      <w:proofErr w:type="spellEnd"/>
      <w:r>
        <w:rPr>
          <w:rFonts w:ascii="Times New Roman" w:hAnsi="Times New Roman" w:cs="Times New Roman"/>
          <w:sz w:val="24"/>
          <w:szCs w:val="24"/>
        </w:rPr>
        <w:t xml:space="preserve"> вставляют) на ту деталь, которая должна вращаться. Посадка подшипника на вал может осуществляться в холодном или нагретом состоянии. Нагревание подшипников производится в масляной ванне до 100— 150°С. </w:t>
      </w:r>
    </w:p>
    <w:p w:rsidR="00DF111E" w:rsidRDefault="00A25E86">
      <w:pPr>
        <w:ind w:firstLine="697"/>
        <w:jc w:val="both"/>
        <w:rPr>
          <w:rFonts w:ascii="Times New Roman" w:hAnsi="Times New Roman" w:cs="Times New Roman"/>
          <w:sz w:val="24"/>
          <w:szCs w:val="24"/>
        </w:rPr>
      </w:pPr>
      <w:r>
        <w:rPr>
          <w:rFonts w:ascii="Times New Roman" w:hAnsi="Times New Roman" w:cs="Times New Roman"/>
          <w:sz w:val="24"/>
          <w:szCs w:val="24"/>
        </w:rPr>
        <w:t>В холодном состоянии насадка производится при помощи пресса или молотка Удары молотком наносятся не непосредственно по наружному кольцу подшипника, так как это может привести к повреждению подшипника, а по медной выколотке или монтажной трубе.</w:t>
      </w:r>
    </w:p>
    <w:p w:rsidR="00DF111E" w:rsidRDefault="00A25E86">
      <w:pPr>
        <w:ind w:firstLine="697"/>
        <w:jc w:val="center"/>
        <w:rPr>
          <w:rFonts w:ascii="Times New Roman" w:hAnsi="Times New Roman" w:cs="Times New Roman"/>
          <w:sz w:val="24"/>
          <w:szCs w:val="24"/>
        </w:rPr>
      </w:pPr>
      <w:r>
        <w:rPr>
          <w:noProof/>
          <w:lang w:eastAsia="ru-RU"/>
        </w:rPr>
        <w:lastRenderedPageBreak/>
        <w:drawing>
          <wp:inline distT="0" distB="0" distL="0" distR="0">
            <wp:extent cx="2769235" cy="2536825"/>
            <wp:effectExtent l="0" t="0" r="0" b="0"/>
            <wp:docPr id="2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40"/>
                    <pic:cNvPicPr>
                      <a:picLocks noChangeAspect="1" noChangeArrowheads="1"/>
                    </pic:cNvPicPr>
                  </pic:nvPicPr>
                  <pic:blipFill>
                    <a:blip r:embed="rId28"/>
                    <a:stretch>
                      <a:fillRect/>
                    </a:stretch>
                  </pic:blipFill>
                  <pic:spPr bwMode="auto">
                    <a:xfrm>
                      <a:off x="0" y="0"/>
                      <a:ext cx="2769235" cy="2536825"/>
                    </a:xfrm>
                    <a:prstGeom prst="rect">
                      <a:avLst/>
                    </a:prstGeom>
                  </pic:spPr>
                </pic:pic>
              </a:graphicData>
            </a:graphic>
          </wp:inline>
        </w:drawing>
      </w:r>
    </w:p>
    <w:p w:rsidR="00DF111E" w:rsidRDefault="00A25E86">
      <w:pPr>
        <w:ind w:firstLine="697"/>
        <w:jc w:val="center"/>
        <w:rPr>
          <w:rFonts w:ascii="Times New Roman" w:hAnsi="Times New Roman" w:cs="Times New Roman"/>
          <w:sz w:val="24"/>
          <w:szCs w:val="24"/>
        </w:rPr>
      </w:pPr>
      <w:r>
        <w:rPr>
          <w:rFonts w:ascii="Times New Roman" w:hAnsi="Times New Roman" w:cs="Times New Roman"/>
          <w:sz w:val="24"/>
          <w:szCs w:val="24"/>
        </w:rPr>
        <w:t>Рисунок 11.4 – Насадка подшипника качения на вал при помощи молотка и медной выколотки, и монтажной трубы</w:t>
      </w:r>
    </w:p>
    <w:p w:rsidR="00DF111E" w:rsidRDefault="00DF111E">
      <w:pPr>
        <w:ind w:firstLine="698"/>
        <w:rPr>
          <w:rFonts w:ascii="Times New Roman" w:hAnsi="Times New Roman" w:cs="Times New Roman"/>
          <w:sz w:val="24"/>
          <w:szCs w:val="24"/>
          <w:shd w:val="clear" w:color="auto" w:fill="FFFFFF"/>
        </w:rPr>
      </w:pPr>
    </w:p>
    <w:p w:rsidR="00DF111E" w:rsidRDefault="00A25E86">
      <w:pPr>
        <w:ind w:firstLine="697"/>
        <w:jc w:val="both"/>
        <w:rPr>
          <w:rFonts w:ascii="Times New Roman" w:hAnsi="Times New Roman" w:cs="Times New Roman"/>
          <w:sz w:val="24"/>
          <w:szCs w:val="24"/>
        </w:rPr>
      </w:pPr>
      <w:r>
        <w:rPr>
          <w:rFonts w:ascii="Times New Roman" w:hAnsi="Times New Roman" w:cs="Times New Roman"/>
          <w:sz w:val="24"/>
          <w:szCs w:val="24"/>
        </w:rPr>
        <w:t xml:space="preserve">Удары должны быть легкими. При работе с выколоткой, ее необходимо равномерно перемещать по окружности после каждого удара, чтобы не произошло перекоса и заклинивания подшипника, Насаженный подшипник должен плотно прилегать к </w:t>
      </w:r>
      <w:proofErr w:type="spellStart"/>
      <w:r>
        <w:rPr>
          <w:rFonts w:ascii="Times New Roman" w:hAnsi="Times New Roman" w:cs="Times New Roman"/>
          <w:sz w:val="24"/>
          <w:szCs w:val="24"/>
        </w:rPr>
        <w:t>заплечику</w:t>
      </w:r>
      <w:proofErr w:type="spellEnd"/>
      <w:r>
        <w:rPr>
          <w:rFonts w:ascii="Times New Roman" w:hAnsi="Times New Roman" w:cs="Times New Roman"/>
          <w:sz w:val="24"/>
          <w:szCs w:val="24"/>
        </w:rPr>
        <w:t xml:space="preserve"> вала. </w:t>
      </w:r>
    </w:p>
    <w:p w:rsidR="00DF111E" w:rsidRDefault="00A25E86">
      <w:pPr>
        <w:ind w:firstLine="697"/>
        <w:jc w:val="both"/>
        <w:rPr>
          <w:rFonts w:ascii="Times New Roman" w:hAnsi="Times New Roman" w:cs="Times New Roman"/>
          <w:sz w:val="24"/>
          <w:szCs w:val="24"/>
        </w:rPr>
      </w:pPr>
      <w:r>
        <w:rPr>
          <w:rFonts w:ascii="Times New Roman" w:hAnsi="Times New Roman" w:cs="Times New Roman"/>
          <w:sz w:val="24"/>
          <w:szCs w:val="24"/>
        </w:rPr>
        <w:t>Посадка подшипников в корпуса производится аналогичным способом. В практике могут встретиться случаи, когда подшипник насаживается одновременно на вал и в корпусе.</w:t>
      </w:r>
    </w:p>
    <w:p w:rsidR="00DF111E" w:rsidRDefault="00A25E86">
      <w:pPr>
        <w:ind w:firstLine="697"/>
        <w:jc w:val="both"/>
        <w:rPr>
          <w:rFonts w:ascii="Times New Roman" w:hAnsi="Times New Roman" w:cs="Times New Roman"/>
          <w:sz w:val="24"/>
          <w:szCs w:val="24"/>
        </w:rPr>
      </w:pPr>
      <w:r>
        <w:rPr>
          <w:rFonts w:ascii="Times New Roman" w:hAnsi="Times New Roman" w:cs="Times New Roman"/>
          <w:sz w:val="24"/>
          <w:szCs w:val="24"/>
        </w:rPr>
        <w:t>В этом случае необходимо применять специальные монтажные трубы, передающие усилие одновременно на оба кольца.</w:t>
      </w:r>
    </w:p>
    <w:p w:rsidR="00DF111E" w:rsidRDefault="00DF111E">
      <w:pPr>
        <w:ind w:firstLine="698"/>
        <w:rPr>
          <w:rFonts w:ascii="Times New Roman" w:hAnsi="Times New Roman" w:cs="Times New Roman"/>
          <w:sz w:val="24"/>
          <w:szCs w:val="24"/>
          <w:shd w:val="clear" w:color="auto" w:fill="FFFFFF"/>
        </w:rPr>
      </w:pPr>
    </w:p>
    <w:p w:rsidR="00DF111E" w:rsidRDefault="00A25E86">
      <w:pPr>
        <w:ind w:firstLine="698"/>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Контрольные вопросы:</w:t>
      </w:r>
    </w:p>
    <w:p w:rsidR="00DF111E" w:rsidRDefault="00A25E86">
      <w:pPr>
        <w:pStyle w:val="af3"/>
        <w:numPr>
          <w:ilvl w:val="0"/>
          <w:numId w:val="11"/>
        </w:numPr>
        <w:tabs>
          <w:tab w:val="left" w:pos="993"/>
          <w:tab w:val="left" w:pos="1134"/>
        </w:tabs>
        <w:spacing w:before="0"/>
        <w:ind w:hanging="11"/>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Какие аспекты зависят от точности взаиморасположения передачи?</w:t>
      </w:r>
    </w:p>
    <w:p w:rsidR="00DF111E" w:rsidRDefault="00A25E86">
      <w:pPr>
        <w:pStyle w:val="af3"/>
        <w:numPr>
          <w:ilvl w:val="0"/>
          <w:numId w:val="11"/>
        </w:numPr>
        <w:tabs>
          <w:tab w:val="left" w:pos="993"/>
          <w:tab w:val="left" w:pos="1134"/>
        </w:tabs>
        <w:spacing w:before="0"/>
        <w:ind w:hanging="11"/>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Какие основные инструменты используются при монтаже передач с гибкой связью?</w:t>
      </w:r>
    </w:p>
    <w:p w:rsidR="00DF111E" w:rsidRDefault="00A25E86">
      <w:pPr>
        <w:pStyle w:val="af3"/>
        <w:numPr>
          <w:ilvl w:val="0"/>
          <w:numId w:val="11"/>
        </w:numPr>
        <w:tabs>
          <w:tab w:val="left" w:pos="993"/>
          <w:tab w:val="left" w:pos="1134"/>
        </w:tabs>
        <w:spacing w:before="0"/>
        <w:ind w:hanging="11"/>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Необходима-ли пометка положения шкивов при замене ремня? </w:t>
      </w:r>
    </w:p>
    <w:p w:rsidR="00DF111E" w:rsidRDefault="00A25E86">
      <w:pPr>
        <w:pStyle w:val="af3"/>
        <w:numPr>
          <w:ilvl w:val="0"/>
          <w:numId w:val="11"/>
        </w:numPr>
        <w:tabs>
          <w:tab w:val="left" w:pos="993"/>
          <w:tab w:val="left" w:pos="1134"/>
        </w:tabs>
        <w:spacing w:before="0"/>
        <w:ind w:hanging="11"/>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Важен-ли замер зазоров радиального и осевого расположения передачи?</w:t>
      </w:r>
    </w:p>
    <w:p w:rsidR="00DF111E" w:rsidRDefault="00DF111E">
      <w:pPr>
        <w:jc w:val="center"/>
        <w:rPr>
          <w:rFonts w:ascii="Times New Roman" w:hAnsi="Times New Roman" w:cs="Times New Roman"/>
          <w:b/>
          <w:sz w:val="24"/>
          <w:szCs w:val="24"/>
          <w:shd w:val="clear" w:color="auto" w:fill="FFFFFF"/>
        </w:rPr>
      </w:pPr>
    </w:p>
    <w:p w:rsidR="00DF111E" w:rsidRDefault="00A25E86">
      <w:pPr>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Лекция № 12</w:t>
      </w:r>
    </w:p>
    <w:p w:rsidR="00DF111E" w:rsidRDefault="00A25E86">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Тема: Монтаж сальниковых устройств.</w:t>
      </w:r>
    </w:p>
    <w:p w:rsidR="00DF111E" w:rsidRDefault="00DF111E">
      <w:pPr>
        <w:ind w:firstLine="709"/>
        <w:jc w:val="center"/>
        <w:rPr>
          <w:rFonts w:ascii="Times New Roman" w:hAnsi="Times New Roman" w:cs="Times New Roman"/>
          <w:b/>
          <w:sz w:val="24"/>
          <w:szCs w:val="24"/>
        </w:rPr>
      </w:pPr>
    </w:p>
    <w:p w:rsidR="00DF111E" w:rsidRDefault="00A25E86">
      <w:pPr>
        <w:ind w:firstLine="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План: </w:t>
      </w:r>
    </w:p>
    <w:p w:rsidR="00DF111E" w:rsidRDefault="00A25E86">
      <w:pPr>
        <w:pStyle w:val="1"/>
        <w:widowControl w:val="0"/>
        <w:spacing w:beforeAutospacing="0" w:afterAutospacing="0"/>
        <w:ind w:firstLine="709"/>
        <w:rPr>
          <w:b w:val="0"/>
          <w:sz w:val="24"/>
          <w:szCs w:val="24"/>
        </w:rPr>
      </w:pPr>
      <w:r>
        <w:rPr>
          <w:b w:val="0"/>
          <w:sz w:val="24"/>
          <w:szCs w:val="24"/>
        </w:rPr>
        <w:t>12.1</w:t>
      </w:r>
      <w:r>
        <w:rPr>
          <w:b w:val="0"/>
          <w:sz w:val="24"/>
          <w:szCs w:val="24"/>
          <w:shd w:val="clear" w:color="auto" w:fill="F5F5F5"/>
        </w:rPr>
        <w:t xml:space="preserve"> Устройство сальникового уплотнения.</w:t>
      </w:r>
    </w:p>
    <w:p w:rsidR="00DF111E" w:rsidRDefault="00A25E86">
      <w:pPr>
        <w:pStyle w:val="1"/>
        <w:widowControl w:val="0"/>
        <w:spacing w:beforeAutospacing="0" w:afterAutospacing="0"/>
        <w:ind w:firstLine="709"/>
        <w:rPr>
          <w:b w:val="0"/>
          <w:sz w:val="24"/>
          <w:szCs w:val="24"/>
          <w:shd w:val="clear" w:color="auto" w:fill="F5F5F5"/>
        </w:rPr>
      </w:pPr>
      <w:r>
        <w:rPr>
          <w:b w:val="0"/>
          <w:sz w:val="24"/>
          <w:szCs w:val="24"/>
        </w:rPr>
        <w:t xml:space="preserve">12.2 </w:t>
      </w:r>
      <w:r>
        <w:rPr>
          <w:b w:val="0"/>
          <w:sz w:val="24"/>
          <w:szCs w:val="24"/>
          <w:shd w:val="clear" w:color="auto" w:fill="F5F5F5"/>
        </w:rPr>
        <w:t>Монтаж сальникового уплотнения.</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Задание:</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1. Внимательно прочитать лекционный материал, провести его анализ и составить конспект основных положений.</w:t>
      </w:r>
    </w:p>
    <w:p w:rsidR="00DF111E" w:rsidRDefault="00A25E86">
      <w:pPr>
        <w:rPr>
          <w:rFonts w:ascii="Times New Roman" w:hAnsi="Times New Roman" w:cs="Times New Roman"/>
          <w:sz w:val="24"/>
          <w:szCs w:val="24"/>
        </w:rPr>
      </w:pPr>
      <w:r>
        <w:rPr>
          <w:rFonts w:ascii="Times New Roman" w:hAnsi="Times New Roman" w:cs="Times New Roman"/>
          <w:bCs/>
          <w:sz w:val="24"/>
          <w:szCs w:val="24"/>
          <w:shd w:val="clear" w:color="auto" w:fill="FFFFFF"/>
        </w:rPr>
        <w:t xml:space="preserve">            2. Письменно ответить на контрольные вопросы.</w:t>
      </w:r>
    </w:p>
    <w:p w:rsidR="00DF111E" w:rsidRDefault="00DF111E">
      <w:pPr>
        <w:pStyle w:val="1"/>
        <w:widowControl w:val="0"/>
        <w:spacing w:beforeAutospacing="0" w:afterAutospacing="0"/>
        <w:ind w:firstLine="709"/>
        <w:rPr>
          <w:b w:val="0"/>
          <w:sz w:val="24"/>
          <w:szCs w:val="24"/>
          <w:shd w:val="clear" w:color="auto" w:fill="F5F5F5"/>
        </w:rPr>
      </w:pPr>
    </w:p>
    <w:p w:rsidR="00DF111E" w:rsidRDefault="00A25E86">
      <w:pPr>
        <w:jc w:val="center"/>
        <w:rPr>
          <w:rFonts w:ascii="Times New Roman" w:hAnsi="Times New Roman" w:cs="Times New Roman"/>
          <w:sz w:val="24"/>
          <w:u w:val="single"/>
        </w:rPr>
      </w:pPr>
      <w:r>
        <w:rPr>
          <w:rFonts w:ascii="Times New Roman" w:hAnsi="Times New Roman" w:cs="Times New Roman"/>
          <w:sz w:val="24"/>
          <w:u w:val="single"/>
        </w:rPr>
        <w:t>12.1 Устройство сальникового уплотнения.</w:t>
      </w:r>
    </w:p>
    <w:p w:rsidR="00DF111E" w:rsidRDefault="00DF111E">
      <w:pPr>
        <w:pStyle w:val="1"/>
        <w:widowControl w:val="0"/>
        <w:spacing w:beforeAutospacing="0" w:afterAutospacing="0"/>
        <w:ind w:firstLine="709"/>
        <w:rPr>
          <w:b w:val="0"/>
          <w:sz w:val="24"/>
          <w:szCs w:val="24"/>
          <w:shd w:val="clear" w:color="auto" w:fill="F5F5F5"/>
        </w:rPr>
      </w:pPr>
    </w:p>
    <w:p w:rsidR="00DF111E" w:rsidRDefault="00A25E86">
      <w:pPr>
        <w:pStyle w:val="af3"/>
        <w:spacing w:before="0"/>
        <w:ind w:left="0" w:firstLine="709"/>
        <w:jc w:val="both"/>
        <w:rPr>
          <w:rFonts w:ascii="Times New Roman" w:hAnsi="Times New Roman" w:cs="Times New Roman"/>
          <w:sz w:val="24"/>
          <w:szCs w:val="24"/>
        </w:rPr>
      </w:pPr>
      <w:r>
        <w:rPr>
          <w:rFonts w:ascii="Times New Roman" w:hAnsi="Times New Roman" w:cs="Times New Roman"/>
          <w:b/>
          <w:sz w:val="24"/>
          <w:szCs w:val="24"/>
        </w:rPr>
        <w:t>Назначение уплотнения</w:t>
      </w:r>
      <w:r>
        <w:rPr>
          <w:rFonts w:ascii="Times New Roman" w:hAnsi="Times New Roman" w:cs="Times New Roman"/>
          <w:sz w:val="24"/>
          <w:szCs w:val="24"/>
        </w:rPr>
        <w:t xml:space="preserve"> – это герметизация места ввода движущихся частей в М и А. </w:t>
      </w:r>
    </w:p>
    <w:p w:rsidR="00DF111E" w:rsidRDefault="00A25E86">
      <w:pPr>
        <w:pStyle w:val="af3"/>
        <w:spacing w:before="0"/>
        <w:ind w:left="0" w:firstLine="709"/>
        <w:jc w:val="both"/>
        <w:rPr>
          <w:rFonts w:ascii="Times New Roman" w:hAnsi="Times New Roman" w:cs="Times New Roman"/>
          <w:sz w:val="24"/>
          <w:szCs w:val="24"/>
        </w:rPr>
      </w:pPr>
      <w:r>
        <w:rPr>
          <w:rFonts w:ascii="Times New Roman" w:hAnsi="Times New Roman" w:cs="Times New Roman"/>
          <w:sz w:val="24"/>
          <w:szCs w:val="24"/>
        </w:rPr>
        <w:t xml:space="preserve">Сальниковые уплотнения бывают </w:t>
      </w:r>
      <w:r>
        <w:rPr>
          <w:rFonts w:ascii="Times New Roman" w:hAnsi="Times New Roman" w:cs="Times New Roman"/>
          <w:b/>
          <w:sz w:val="24"/>
          <w:szCs w:val="24"/>
        </w:rPr>
        <w:t>без натяжения</w:t>
      </w:r>
      <w:r>
        <w:rPr>
          <w:rFonts w:ascii="Times New Roman" w:hAnsi="Times New Roman" w:cs="Times New Roman"/>
          <w:sz w:val="24"/>
          <w:szCs w:val="24"/>
        </w:rPr>
        <w:t xml:space="preserve"> и с </w:t>
      </w:r>
      <w:r>
        <w:rPr>
          <w:rFonts w:ascii="Times New Roman" w:hAnsi="Times New Roman" w:cs="Times New Roman"/>
          <w:b/>
          <w:sz w:val="24"/>
          <w:szCs w:val="24"/>
        </w:rPr>
        <w:t>осевым натяжением</w:t>
      </w:r>
      <w:r>
        <w:rPr>
          <w:rFonts w:ascii="Times New Roman" w:hAnsi="Times New Roman" w:cs="Times New Roman"/>
          <w:sz w:val="24"/>
          <w:szCs w:val="24"/>
        </w:rPr>
        <w:t xml:space="preserve">. Сальники применяют для широкого диапазона давлений и температуры. </w:t>
      </w:r>
    </w:p>
    <w:p w:rsidR="00DF111E" w:rsidRDefault="00A25E86">
      <w:pPr>
        <w:pStyle w:val="af3"/>
        <w:spacing w:before="0"/>
        <w:ind w:left="0" w:firstLine="709"/>
        <w:jc w:val="both"/>
        <w:rPr>
          <w:rFonts w:ascii="Times New Roman" w:hAnsi="Times New Roman" w:cs="Times New Roman"/>
          <w:sz w:val="24"/>
          <w:szCs w:val="24"/>
        </w:rPr>
      </w:pPr>
      <w:r>
        <w:rPr>
          <w:rFonts w:ascii="Times New Roman" w:hAnsi="Times New Roman" w:cs="Times New Roman"/>
          <w:sz w:val="24"/>
          <w:szCs w:val="24"/>
        </w:rPr>
        <w:t xml:space="preserve">Типовой </w:t>
      </w:r>
      <w:r>
        <w:rPr>
          <w:rFonts w:ascii="Times New Roman" w:hAnsi="Times New Roman" w:cs="Times New Roman"/>
          <w:b/>
          <w:sz w:val="24"/>
          <w:szCs w:val="24"/>
        </w:rPr>
        <w:t xml:space="preserve">сальник </w:t>
      </w:r>
      <w:r>
        <w:rPr>
          <w:rFonts w:ascii="Times New Roman" w:hAnsi="Times New Roman" w:cs="Times New Roman"/>
          <w:sz w:val="24"/>
          <w:szCs w:val="24"/>
        </w:rPr>
        <w:t xml:space="preserve">(Рисунок 12.1) состоит из корпуса с 2 фланцами, втулки, набивки, натяжной крышки, натяжных шпилек. </w:t>
      </w:r>
    </w:p>
    <w:p w:rsidR="00DF111E" w:rsidRDefault="00DF111E">
      <w:pPr>
        <w:pStyle w:val="af3"/>
        <w:spacing w:before="0"/>
        <w:ind w:left="0" w:firstLine="709"/>
        <w:jc w:val="both"/>
        <w:rPr>
          <w:rFonts w:ascii="Times New Roman" w:hAnsi="Times New Roman" w:cs="Times New Roman"/>
          <w:sz w:val="24"/>
          <w:szCs w:val="24"/>
        </w:rPr>
      </w:pPr>
    </w:p>
    <w:p w:rsidR="00DF111E" w:rsidRDefault="00A25E86">
      <w:pPr>
        <w:pStyle w:val="af3"/>
        <w:spacing w:before="0"/>
        <w:ind w:left="0" w:firstLine="709"/>
        <w:jc w:val="center"/>
        <w:rPr>
          <w:rFonts w:ascii="Times New Roman" w:hAnsi="Times New Roman" w:cs="Times New Roman"/>
          <w:sz w:val="24"/>
          <w:szCs w:val="24"/>
        </w:rPr>
      </w:pPr>
      <w:r>
        <w:rPr>
          <w:noProof/>
          <w:lang w:eastAsia="ru-RU"/>
        </w:rPr>
        <w:drawing>
          <wp:inline distT="0" distB="0" distL="0" distR="0">
            <wp:extent cx="2806065" cy="1698625"/>
            <wp:effectExtent l="0" t="0" r="0" b="0"/>
            <wp:docPr id="23" name="Рисунок 19" descr="https://sun9-36.userapi.com/impf/c850128/v850128339/13603/N43uFAuYHu0.jpg?size=400x242&amp;quality=96&amp;sign=386edc828f1a78261d3d75c5916b589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Рисунок 19" descr="https://sun9-36.userapi.com/impf/c850128/v850128339/13603/N43uFAuYHu0.jpg?size=400x242&amp;quality=96&amp;sign=386edc828f1a78261d3d75c5916b589c&amp;type=album"/>
                    <pic:cNvPicPr>
                      <a:picLocks noChangeAspect="1" noChangeArrowheads="1"/>
                    </pic:cNvPicPr>
                  </pic:nvPicPr>
                  <pic:blipFill>
                    <a:blip r:embed="rId29"/>
                    <a:stretch>
                      <a:fillRect/>
                    </a:stretch>
                  </pic:blipFill>
                  <pic:spPr bwMode="auto">
                    <a:xfrm>
                      <a:off x="0" y="0"/>
                      <a:ext cx="2806065" cy="1698625"/>
                    </a:xfrm>
                    <a:prstGeom prst="rect">
                      <a:avLst/>
                    </a:prstGeom>
                  </pic:spPr>
                </pic:pic>
              </a:graphicData>
            </a:graphic>
          </wp:inline>
        </w:drawing>
      </w:r>
    </w:p>
    <w:p w:rsidR="00DF111E" w:rsidRDefault="00DF111E">
      <w:pPr>
        <w:pStyle w:val="af3"/>
        <w:spacing w:before="0"/>
        <w:ind w:left="0" w:firstLine="709"/>
        <w:jc w:val="both"/>
        <w:rPr>
          <w:rFonts w:ascii="Times New Roman" w:hAnsi="Times New Roman" w:cs="Times New Roman"/>
          <w:sz w:val="24"/>
          <w:szCs w:val="24"/>
        </w:rPr>
      </w:pPr>
    </w:p>
    <w:p w:rsidR="00DF111E" w:rsidRDefault="00A25E86">
      <w:pPr>
        <w:pStyle w:val="af3"/>
        <w:spacing w:before="0"/>
        <w:ind w:left="0" w:firstLine="709"/>
        <w:jc w:val="center"/>
        <w:rPr>
          <w:rFonts w:ascii="Times New Roman" w:hAnsi="Times New Roman" w:cs="Times New Roman"/>
          <w:sz w:val="24"/>
          <w:szCs w:val="24"/>
        </w:rPr>
      </w:pPr>
      <w:r>
        <w:rPr>
          <w:rFonts w:ascii="Times New Roman" w:hAnsi="Times New Roman" w:cs="Times New Roman"/>
          <w:sz w:val="24"/>
          <w:szCs w:val="24"/>
        </w:rPr>
        <w:t>Рисунок 12.1 – устройство типового сальникового устройства</w:t>
      </w:r>
    </w:p>
    <w:p w:rsidR="00DF111E" w:rsidRDefault="00DF111E">
      <w:pPr>
        <w:pStyle w:val="1"/>
        <w:widowControl w:val="0"/>
        <w:spacing w:beforeAutospacing="0" w:afterAutospacing="0"/>
        <w:ind w:firstLine="709"/>
        <w:jc w:val="center"/>
        <w:rPr>
          <w:b w:val="0"/>
          <w:sz w:val="24"/>
          <w:szCs w:val="24"/>
          <w:u w:val="single"/>
        </w:rPr>
      </w:pPr>
    </w:p>
    <w:p w:rsidR="00DF111E" w:rsidRDefault="00A25E86">
      <w:pPr>
        <w:pStyle w:val="1"/>
        <w:widowControl w:val="0"/>
        <w:spacing w:beforeAutospacing="0" w:afterAutospacing="0"/>
        <w:ind w:firstLine="709"/>
        <w:jc w:val="center"/>
        <w:rPr>
          <w:b w:val="0"/>
          <w:sz w:val="24"/>
          <w:szCs w:val="24"/>
          <w:u w:val="single"/>
          <w:shd w:val="clear" w:color="auto" w:fill="F5F5F5"/>
        </w:rPr>
      </w:pPr>
      <w:r>
        <w:rPr>
          <w:b w:val="0"/>
          <w:sz w:val="24"/>
          <w:szCs w:val="24"/>
          <w:u w:val="single"/>
        </w:rPr>
        <w:t xml:space="preserve">12.2 </w:t>
      </w:r>
      <w:r>
        <w:rPr>
          <w:b w:val="0"/>
          <w:sz w:val="24"/>
          <w:szCs w:val="24"/>
          <w:u w:val="single"/>
          <w:shd w:val="clear" w:color="auto" w:fill="F5F5F5"/>
        </w:rPr>
        <w:t>Монтаж сальникового уплотнения.</w:t>
      </w:r>
    </w:p>
    <w:p w:rsidR="00DF111E" w:rsidRDefault="00DF111E">
      <w:pPr>
        <w:pStyle w:val="1"/>
        <w:widowControl w:val="0"/>
        <w:spacing w:beforeAutospacing="0" w:afterAutospacing="0"/>
        <w:ind w:firstLine="709"/>
        <w:jc w:val="center"/>
        <w:rPr>
          <w:b w:val="0"/>
          <w:sz w:val="24"/>
          <w:szCs w:val="24"/>
          <w:u w:val="single"/>
          <w:shd w:val="clear" w:color="auto" w:fill="F5F5F5"/>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При монтаже </w:t>
      </w:r>
      <w:r>
        <w:rPr>
          <w:rFonts w:ascii="Times New Roman" w:hAnsi="Times New Roman" w:cs="Times New Roman"/>
          <w:b/>
          <w:sz w:val="24"/>
          <w:szCs w:val="24"/>
        </w:rPr>
        <w:t>сальникового уплотнения</w:t>
      </w:r>
      <w:r>
        <w:rPr>
          <w:rFonts w:ascii="Times New Roman" w:hAnsi="Times New Roman" w:cs="Times New Roman"/>
          <w:sz w:val="24"/>
          <w:szCs w:val="24"/>
        </w:rPr>
        <w:t xml:space="preserve"> сначала устанавливают корпус сальника (сальниковую коробку) на корпусную деталь машины или аппарата и закрепляют шпильками. При этом уплотняемый вал должен быть строго отцентрирован относительно корпуса сальника и других неподвижных деталей. Затем в кольцевой зазор между валом и</w:t>
      </w:r>
    </w:p>
    <w:p w:rsidR="00DF111E" w:rsidRDefault="00A25E86">
      <w:pPr>
        <w:jc w:val="both"/>
        <w:rPr>
          <w:rFonts w:ascii="Times New Roman" w:hAnsi="Times New Roman" w:cs="Times New Roman"/>
          <w:sz w:val="24"/>
          <w:szCs w:val="24"/>
        </w:rPr>
      </w:pPr>
      <w:r>
        <w:rPr>
          <w:rFonts w:ascii="Times New Roman" w:hAnsi="Times New Roman" w:cs="Times New Roman"/>
          <w:sz w:val="24"/>
          <w:szCs w:val="24"/>
        </w:rPr>
        <w:t>корпусом сальника укладывают втулку и проверяют легкость проворачивания вала.</w:t>
      </w:r>
    </w:p>
    <w:p w:rsidR="00DF111E" w:rsidRDefault="00A25E86">
      <w:pPr>
        <w:ind w:firstLine="708"/>
        <w:jc w:val="both"/>
        <w:rPr>
          <w:rFonts w:ascii="Times New Roman" w:hAnsi="Times New Roman" w:cs="Times New Roman"/>
          <w:sz w:val="24"/>
          <w:szCs w:val="24"/>
        </w:rPr>
      </w:pPr>
      <w:r>
        <w:rPr>
          <w:rFonts w:ascii="Times New Roman" w:hAnsi="Times New Roman" w:cs="Times New Roman"/>
          <w:b/>
          <w:sz w:val="24"/>
          <w:szCs w:val="24"/>
        </w:rPr>
        <w:t>Набивку сальника</w:t>
      </w:r>
      <w:r>
        <w:rPr>
          <w:rFonts w:ascii="Times New Roman" w:hAnsi="Times New Roman" w:cs="Times New Roman"/>
          <w:sz w:val="24"/>
          <w:szCs w:val="24"/>
        </w:rPr>
        <w:t xml:space="preserve"> производят следующим образом. От бухты набивки отрезают куски, сворачивают в кольца и тщательно пригоняют по валу. Кольца предварительно смачивают маслом для уменьшения трения и соединяют замком с косым срезом. Каждое кольцо уплотняют монтажной нажимной втулкой из набора. Замки расположенных рядом колец должны быть смещены относительно друг друга на 120 или 180 градусов, что способствует уменьшению утечки через замки сальников в горячих, коррозионных и ядовитых средах снабжают фонарем.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Фонарь должен находится против отверстий в корпусе сальника, служащих для подвода смазки. Положение фонаря регулируется количеством колец набивки сальника под и над фонарем. После запрессовки последнего кольца набивки на нее устанавливают натяжную крышку (втулку) сальника и равномерно подтягивают последнюю при помощи натяжных шпилек, избегая перекоса. Одновременно проворачивают вал, чтобы предупредить его заклинивание.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По окончании </w:t>
      </w:r>
      <w:r>
        <w:rPr>
          <w:rFonts w:ascii="Times New Roman" w:hAnsi="Times New Roman" w:cs="Times New Roman"/>
          <w:b/>
          <w:sz w:val="24"/>
          <w:szCs w:val="24"/>
        </w:rPr>
        <w:t>подтяжки</w:t>
      </w:r>
      <w:r>
        <w:rPr>
          <w:rFonts w:ascii="Times New Roman" w:hAnsi="Times New Roman" w:cs="Times New Roman"/>
          <w:sz w:val="24"/>
          <w:szCs w:val="24"/>
        </w:rPr>
        <w:t xml:space="preserve"> крышку ослабляют и снова заворачивают до упора. Натяжная крышка должна входить в корпус сальника на 15 – 20% своей высоты. Степень подтяжки окончательно регулируют после запуска узла под нагрузкой. В процессе эксплуатации, во избежание течей, сальник </w:t>
      </w:r>
      <w:r>
        <w:rPr>
          <w:rFonts w:ascii="Times New Roman" w:hAnsi="Times New Roman" w:cs="Times New Roman"/>
          <w:b/>
          <w:sz w:val="24"/>
          <w:szCs w:val="24"/>
        </w:rPr>
        <w:t>периодически подтягивают</w:t>
      </w:r>
      <w:r>
        <w:rPr>
          <w:rFonts w:ascii="Times New Roman" w:hAnsi="Times New Roman" w:cs="Times New Roman"/>
          <w:sz w:val="24"/>
          <w:szCs w:val="24"/>
        </w:rPr>
        <w:t>.</w:t>
      </w:r>
    </w:p>
    <w:p w:rsidR="00DF111E" w:rsidRDefault="00DF111E">
      <w:pPr>
        <w:tabs>
          <w:tab w:val="left" w:pos="851"/>
        </w:tabs>
        <w:ind w:firstLine="709"/>
        <w:jc w:val="both"/>
        <w:rPr>
          <w:rFonts w:ascii="Times New Roman" w:hAnsi="Times New Roman" w:cs="Times New Roman"/>
          <w:sz w:val="24"/>
          <w:szCs w:val="24"/>
        </w:rPr>
      </w:pPr>
    </w:p>
    <w:p w:rsidR="00DF111E" w:rsidRDefault="00A25E86">
      <w:pPr>
        <w:tabs>
          <w:tab w:val="left" w:pos="851"/>
        </w:tabs>
        <w:ind w:firstLine="709"/>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rPr>
        <w:t>Контрольные вопросы</w:t>
      </w:r>
      <w:r>
        <w:rPr>
          <w:rFonts w:ascii="Times New Roman" w:hAnsi="Times New Roman" w:cs="Times New Roman"/>
          <w:sz w:val="24"/>
          <w:szCs w:val="24"/>
          <w:shd w:val="clear" w:color="auto" w:fill="FFFFFF"/>
          <w:lang w:val="en-US"/>
        </w:rPr>
        <w:t>:</w:t>
      </w:r>
    </w:p>
    <w:p w:rsidR="00DF111E" w:rsidRDefault="00A25E86">
      <w:pPr>
        <w:pStyle w:val="af3"/>
        <w:numPr>
          <w:ilvl w:val="0"/>
          <w:numId w:val="12"/>
        </w:numPr>
        <w:tabs>
          <w:tab w:val="left" w:pos="851"/>
          <w:tab w:val="left" w:pos="993"/>
        </w:tabs>
        <w:spacing w:before="0"/>
        <w:ind w:left="567" w:firstLine="142"/>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rPr>
        <w:t>Опишите конструкцию сальникового уплотнения</w:t>
      </w:r>
      <w:r>
        <w:rPr>
          <w:rFonts w:ascii="Times New Roman" w:hAnsi="Times New Roman" w:cs="Times New Roman"/>
          <w:sz w:val="24"/>
          <w:szCs w:val="24"/>
          <w:shd w:val="clear" w:color="auto" w:fill="FFFFFF"/>
          <w:lang w:val="en-US"/>
        </w:rPr>
        <w:t>.</w:t>
      </w:r>
    </w:p>
    <w:p w:rsidR="00DF111E" w:rsidRDefault="00A25E86">
      <w:pPr>
        <w:pStyle w:val="af3"/>
        <w:numPr>
          <w:ilvl w:val="0"/>
          <w:numId w:val="12"/>
        </w:numPr>
        <w:tabs>
          <w:tab w:val="left" w:pos="851"/>
          <w:tab w:val="left" w:pos="993"/>
        </w:tabs>
        <w:spacing w:before="0"/>
        <w:ind w:hanging="50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Какие материалы набивки сальников вы знаете?</w:t>
      </w:r>
    </w:p>
    <w:p w:rsidR="00DF111E" w:rsidRDefault="00A25E86">
      <w:pPr>
        <w:pStyle w:val="af3"/>
        <w:numPr>
          <w:ilvl w:val="0"/>
          <w:numId w:val="12"/>
        </w:numPr>
        <w:tabs>
          <w:tab w:val="left" w:pos="993"/>
          <w:tab w:val="left" w:pos="1276"/>
        </w:tabs>
        <w:spacing w:before="0"/>
        <w:ind w:left="0" w:firstLine="709"/>
        <w:rPr>
          <w:rFonts w:ascii="Times New Roman" w:hAnsi="Times New Roman" w:cs="Times New Roman"/>
          <w:color w:val="5F497A" w:themeColor="accent4" w:themeShade="BF"/>
          <w:sz w:val="24"/>
          <w:szCs w:val="24"/>
          <w:shd w:val="clear" w:color="auto" w:fill="FFFFFF"/>
        </w:rPr>
      </w:pPr>
      <w:r>
        <w:rPr>
          <w:rFonts w:ascii="Times New Roman" w:hAnsi="Times New Roman" w:cs="Times New Roman"/>
          <w:sz w:val="24"/>
          <w:szCs w:val="24"/>
          <w:shd w:val="clear" w:color="auto" w:fill="FFFFFF"/>
        </w:rPr>
        <w:t xml:space="preserve">Для чего нужна периодическая подтяжка сальникового уплотнения? </w:t>
      </w:r>
    </w:p>
    <w:p w:rsidR="00DF111E" w:rsidRDefault="00DF111E">
      <w:pPr>
        <w:ind w:firstLine="709"/>
        <w:jc w:val="center"/>
        <w:rPr>
          <w:rFonts w:ascii="Times New Roman" w:hAnsi="Times New Roman" w:cs="Times New Roman"/>
          <w:color w:val="5F497A" w:themeColor="accent4" w:themeShade="BF"/>
          <w:sz w:val="24"/>
          <w:szCs w:val="24"/>
          <w:shd w:val="clear" w:color="auto" w:fill="FFFFFF"/>
        </w:rPr>
      </w:pPr>
    </w:p>
    <w:p w:rsidR="00DF111E" w:rsidRDefault="00DF111E">
      <w:pPr>
        <w:ind w:firstLine="709"/>
        <w:jc w:val="center"/>
        <w:rPr>
          <w:rFonts w:ascii="Times New Roman" w:hAnsi="Times New Roman" w:cs="Times New Roman"/>
          <w:color w:val="5F497A" w:themeColor="accent4" w:themeShade="BF"/>
          <w:sz w:val="24"/>
          <w:szCs w:val="24"/>
          <w:shd w:val="clear" w:color="auto" w:fill="FFFFFF"/>
        </w:rPr>
      </w:pPr>
    </w:p>
    <w:p w:rsidR="00DF111E" w:rsidRDefault="00DF111E">
      <w:pPr>
        <w:ind w:firstLine="709"/>
        <w:jc w:val="center"/>
        <w:rPr>
          <w:rFonts w:ascii="Times New Roman" w:hAnsi="Times New Roman" w:cs="Times New Roman"/>
          <w:color w:val="5F497A" w:themeColor="accent4" w:themeShade="BF"/>
          <w:sz w:val="24"/>
          <w:szCs w:val="24"/>
          <w:shd w:val="clear" w:color="auto" w:fill="FFFFFF"/>
        </w:rPr>
      </w:pPr>
    </w:p>
    <w:p w:rsidR="00DF111E" w:rsidRDefault="00DF111E">
      <w:pPr>
        <w:ind w:firstLine="709"/>
        <w:jc w:val="center"/>
        <w:rPr>
          <w:rFonts w:ascii="Times New Roman" w:hAnsi="Times New Roman" w:cs="Times New Roman"/>
          <w:color w:val="5F497A" w:themeColor="accent4" w:themeShade="BF"/>
          <w:sz w:val="24"/>
          <w:szCs w:val="24"/>
          <w:shd w:val="clear" w:color="auto" w:fill="FFFFFF"/>
        </w:rPr>
      </w:pPr>
    </w:p>
    <w:p w:rsidR="00DF111E" w:rsidRDefault="00DF111E">
      <w:pPr>
        <w:ind w:firstLine="709"/>
        <w:jc w:val="center"/>
        <w:rPr>
          <w:rFonts w:ascii="Times New Roman" w:hAnsi="Times New Roman" w:cs="Times New Roman"/>
          <w:color w:val="548DD4" w:themeColor="text2" w:themeTint="99"/>
          <w:sz w:val="24"/>
          <w:szCs w:val="24"/>
          <w:shd w:val="clear" w:color="auto" w:fill="FFFFFF"/>
        </w:rPr>
      </w:pPr>
    </w:p>
    <w:p w:rsidR="00DF111E" w:rsidRDefault="00DF111E">
      <w:pPr>
        <w:jc w:val="center"/>
        <w:rPr>
          <w:rFonts w:ascii="Times New Roman" w:hAnsi="Times New Roman" w:cs="Times New Roman"/>
          <w:color w:val="548DD4" w:themeColor="text2" w:themeTint="99"/>
          <w:sz w:val="24"/>
          <w:szCs w:val="24"/>
          <w:shd w:val="clear" w:color="auto" w:fill="FFFFFF"/>
        </w:rPr>
      </w:pPr>
    </w:p>
    <w:p w:rsidR="00DF111E" w:rsidRDefault="00DF111E">
      <w:pPr>
        <w:jc w:val="center"/>
        <w:rPr>
          <w:rFonts w:ascii="Times New Roman" w:hAnsi="Times New Roman" w:cs="Times New Roman"/>
          <w:color w:val="548DD4" w:themeColor="text2" w:themeTint="99"/>
          <w:sz w:val="24"/>
          <w:szCs w:val="24"/>
          <w:shd w:val="clear" w:color="auto" w:fill="FFFFFF"/>
        </w:rPr>
      </w:pPr>
    </w:p>
    <w:p w:rsidR="00DF111E" w:rsidRDefault="00DF111E">
      <w:pPr>
        <w:jc w:val="center"/>
        <w:rPr>
          <w:rFonts w:ascii="Times New Roman" w:hAnsi="Times New Roman" w:cs="Times New Roman"/>
          <w:color w:val="548DD4" w:themeColor="text2" w:themeTint="99"/>
          <w:sz w:val="24"/>
          <w:szCs w:val="24"/>
          <w:shd w:val="clear" w:color="auto" w:fill="FFFFFF"/>
        </w:rPr>
      </w:pPr>
    </w:p>
    <w:p w:rsidR="00DF111E" w:rsidRDefault="00DF111E">
      <w:pPr>
        <w:jc w:val="center"/>
        <w:rPr>
          <w:rFonts w:ascii="Times New Roman" w:hAnsi="Times New Roman" w:cs="Times New Roman"/>
          <w:color w:val="548DD4" w:themeColor="text2" w:themeTint="99"/>
          <w:sz w:val="24"/>
          <w:szCs w:val="24"/>
          <w:shd w:val="clear" w:color="auto" w:fill="FFFFFF"/>
        </w:rPr>
      </w:pPr>
    </w:p>
    <w:p w:rsidR="00DF111E" w:rsidRDefault="00DF111E">
      <w:pPr>
        <w:jc w:val="center"/>
        <w:rPr>
          <w:rFonts w:ascii="Times New Roman" w:hAnsi="Times New Roman" w:cs="Times New Roman"/>
          <w:color w:val="548DD4" w:themeColor="text2" w:themeTint="99"/>
          <w:sz w:val="24"/>
          <w:szCs w:val="24"/>
          <w:shd w:val="clear" w:color="auto" w:fill="FFFFFF"/>
        </w:rPr>
      </w:pPr>
    </w:p>
    <w:p w:rsidR="00DF111E" w:rsidRDefault="00A25E86">
      <w:pPr>
        <w:jc w:val="center"/>
        <w:rPr>
          <w:rFonts w:ascii="Times New Roman" w:hAnsi="Times New Roman"/>
          <w:sz w:val="32"/>
          <w:szCs w:val="32"/>
        </w:rPr>
      </w:pPr>
      <w:r>
        <w:rPr>
          <w:rFonts w:ascii="Times New Roman" w:hAnsi="Times New Roman"/>
          <w:color w:val="000000"/>
          <w:sz w:val="32"/>
          <w:szCs w:val="32"/>
        </w:rPr>
        <w:lastRenderedPageBreak/>
        <w:t>Тестовые задания по разделу 4</w:t>
      </w:r>
    </w:p>
    <w:p w:rsidR="00DF111E" w:rsidRDefault="00A25E86">
      <w:pPr>
        <w:jc w:val="center"/>
        <w:rPr>
          <w:rFonts w:ascii="Times New Roman" w:hAnsi="Times New Roman"/>
          <w:sz w:val="32"/>
          <w:szCs w:val="32"/>
        </w:rPr>
      </w:pPr>
      <w:r>
        <w:rPr>
          <w:rFonts w:ascii="Times New Roman" w:hAnsi="Times New Roman"/>
          <w:color w:val="000000"/>
          <w:sz w:val="32"/>
          <w:szCs w:val="32"/>
        </w:rPr>
        <w:t>Монтаж типовых узлов механизмов и аппаратов</w:t>
      </w:r>
    </w:p>
    <w:p w:rsidR="00DF111E" w:rsidRDefault="00A25E86">
      <w:pPr>
        <w:spacing w:line="360" w:lineRule="auto"/>
        <w:jc w:val="both"/>
        <w:rPr>
          <w:rFonts w:ascii="Times New Roman" w:hAnsi="Times New Roman"/>
          <w:b/>
          <w:bCs/>
          <w:color w:val="000000"/>
          <w:sz w:val="24"/>
        </w:rPr>
      </w:pPr>
      <w:r>
        <w:rPr>
          <w:rFonts w:ascii="Times New Roman" w:hAnsi="Times New Roman"/>
          <w:b/>
          <w:bCs/>
          <w:color w:val="000000"/>
          <w:sz w:val="24"/>
        </w:rPr>
        <w:t xml:space="preserve">Решить тест, выбрав в каждом задании по одному правильному ответу. </w:t>
      </w:r>
    </w:p>
    <w:p w:rsidR="00DF111E" w:rsidRDefault="00A25E86">
      <w:pPr>
        <w:jc w:val="both"/>
        <w:rPr>
          <w:b/>
          <w:bCs/>
        </w:rPr>
      </w:pPr>
      <w:r>
        <w:rPr>
          <w:rFonts w:ascii="Times New Roman" w:hAnsi="Times New Roman" w:cs="Times New Roman"/>
          <w:b/>
          <w:bCs/>
          <w:color w:val="000000"/>
          <w:sz w:val="24"/>
          <w:szCs w:val="24"/>
          <w:shd w:val="clear" w:color="auto" w:fill="FFFFFF"/>
        </w:rPr>
        <w:t xml:space="preserve">1. </w:t>
      </w:r>
      <w:proofErr w:type="gramStart"/>
      <w:r>
        <w:rPr>
          <w:rFonts w:ascii="Times New Roman" w:hAnsi="Times New Roman" w:cs="Times New Roman"/>
          <w:b/>
          <w:bCs/>
          <w:color w:val="000000"/>
          <w:sz w:val="24"/>
          <w:szCs w:val="24"/>
          <w:shd w:val="clear" w:color="auto" w:fill="FFFFFF"/>
        </w:rPr>
        <w:t>Документ</w:t>
      </w:r>
      <w:proofErr w:type="gramEnd"/>
      <w:r>
        <w:rPr>
          <w:rFonts w:ascii="Times New Roman" w:hAnsi="Times New Roman" w:cs="Times New Roman"/>
          <w:b/>
          <w:bCs/>
          <w:color w:val="000000"/>
          <w:sz w:val="24"/>
          <w:szCs w:val="24"/>
          <w:shd w:val="clear" w:color="auto" w:fill="FFFFFF"/>
        </w:rPr>
        <w:t xml:space="preserve"> являющийся первоочередным для начала монтажных работ — это...</w:t>
      </w:r>
    </w:p>
    <w:p w:rsidR="00DF111E" w:rsidRDefault="00A25E86">
      <w:pPr>
        <w:jc w:val="both"/>
        <w:rPr>
          <w:color w:val="000000"/>
        </w:rPr>
      </w:pPr>
      <w:r>
        <w:rPr>
          <w:rFonts w:ascii="Times New Roman" w:hAnsi="Times New Roman" w:cs="Times New Roman"/>
          <w:color w:val="000000"/>
          <w:sz w:val="24"/>
          <w:szCs w:val="24"/>
          <w:shd w:val="clear" w:color="auto" w:fill="FFFFFF"/>
        </w:rPr>
        <w:t>а) Устное распоряжение руководителя;</w:t>
      </w:r>
    </w:p>
    <w:p w:rsidR="00DF111E" w:rsidRDefault="00A25E86">
      <w:pPr>
        <w:jc w:val="both"/>
        <w:rPr>
          <w:color w:val="000000"/>
        </w:rPr>
      </w:pPr>
      <w:r>
        <w:rPr>
          <w:rFonts w:ascii="Times New Roman" w:hAnsi="Times New Roman" w:cs="Times New Roman"/>
          <w:color w:val="000000"/>
          <w:sz w:val="24"/>
          <w:szCs w:val="24"/>
          <w:shd w:val="clear" w:color="auto" w:fill="FFFFFF"/>
        </w:rPr>
        <w:t>б) Проектная и рабочая документация (чертежи, спецификации, ТУ);</w:t>
      </w:r>
    </w:p>
    <w:p w:rsidR="00DF111E" w:rsidRDefault="00A25E86">
      <w:pPr>
        <w:jc w:val="both"/>
        <w:rPr>
          <w:color w:val="000000"/>
        </w:rPr>
      </w:pPr>
      <w:r>
        <w:rPr>
          <w:rFonts w:ascii="Times New Roman" w:hAnsi="Times New Roman" w:cs="Times New Roman"/>
          <w:color w:val="000000"/>
          <w:sz w:val="24"/>
          <w:szCs w:val="24"/>
          <w:shd w:val="clear" w:color="auto" w:fill="FFFFFF"/>
        </w:rPr>
        <w:t>в) Инструкция по эксплуатации оборудования.</w:t>
      </w:r>
    </w:p>
    <w:p w:rsidR="00DF111E" w:rsidRDefault="00A25E86">
      <w:pPr>
        <w:jc w:val="both"/>
        <w:rPr>
          <w:b/>
          <w:bCs/>
        </w:rPr>
      </w:pPr>
      <w:r>
        <w:rPr>
          <w:rFonts w:ascii="Times New Roman" w:hAnsi="Times New Roman" w:cs="Times New Roman"/>
          <w:b/>
          <w:bCs/>
          <w:color w:val="000000"/>
          <w:sz w:val="24"/>
          <w:szCs w:val="24"/>
          <w:shd w:val="clear" w:color="auto" w:fill="FFFFFF"/>
        </w:rPr>
        <w:t>2. Перед установкой узла на посадочное место обязательно проверяют</w:t>
      </w:r>
    </w:p>
    <w:p w:rsidR="00DF111E" w:rsidRDefault="00A25E86">
      <w:pPr>
        <w:jc w:val="both"/>
        <w:rPr>
          <w:color w:val="000000"/>
        </w:rPr>
      </w:pPr>
      <w:r>
        <w:rPr>
          <w:rFonts w:ascii="Times New Roman" w:hAnsi="Times New Roman" w:cs="Times New Roman"/>
          <w:color w:val="000000"/>
          <w:sz w:val="24"/>
          <w:szCs w:val="24"/>
          <w:shd w:val="clear" w:color="auto" w:fill="FFFFFF"/>
        </w:rPr>
        <w:t>а) Цвет и внешний вид деталей;</w:t>
      </w:r>
    </w:p>
    <w:p w:rsidR="00DF111E" w:rsidRDefault="00A25E86">
      <w:pPr>
        <w:jc w:val="both"/>
        <w:rPr>
          <w:color w:val="000000"/>
        </w:rPr>
      </w:pPr>
      <w:r>
        <w:rPr>
          <w:rFonts w:ascii="Times New Roman" w:hAnsi="Times New Roman" w:cs="Times New Roman"/>
          <w:color w:val="000000"/>
          <w:sz w:val="24"/>
          <w:szCs w:val="24"/>
          <w:shd w:val="clear" w:color="auto" w:fill="FFFFFF"/>
        </w:rPr>
        <w:t>б) Соответствие посадочных размеров, чистоту поверхностей, отсутствие дефектов;</w:t>
      </w:r>
    </w:p>
    <w:p w:rsidR="00DF111E" w:rsidRDefault="00A25E86">
      <w:pPr>
        <w:jc w:val="both"/>
        <w:rPr>
          <w:color w:val="000000"/>
        </w:rPr>
      </w:pPr>
      <w:r>
        <w:rPr>
          <w:rFonts w:ascii="Times New Roman" w:hAnsi="Times New Roman" w:cs="Times New Roman"/>
          <w:color w:val="000000"/>
          <w:sz w:val="24"/>
          <w:szCs w:val="24"/>
          <w:shd w:val="clear" w:color="auto" w:fill="FFFFFF"/>
        </w:rPr>
        <w:t>в) Наличие сопроводительных документов.</w:t>
      </w:r>
    </w:p>
    <w:p w:rsidR="00DF111E" w:rsidRDefault="00A25E86">
      <w:pPr>
        <w:jc w:val="both"/>
        <w:rPr>
          <w:b/>
          <w:bCs/>
        </w:rPr>
      </w:pPr>
      <w:r>
        <w:rPr>
          <w:rFonts w:ascii="Times New Roman" w:hAnsi="Times New Roman" w:cs="Times New Roman"/>
          <w:b/>
          <w:bCs/>
          <w:color w:val="000000"/>
          <w:sz w:val="24"/>
          <w:szCs w:val="24"/>
          <w:shd w:val="clear" w:color="auto" w:fill="FFFFFF"/>
        </w:rPr>
        <w:t xml:space="preserve">3. Применяют притирку и шабрение при монтаже узлов </w:t>
      </w:r>
      <w:proofErr w:type="gramStart"/>
      <w:r>
        <w:rPr>
          <w:rFonts w:ascii="Times New Roman" w:hAnsi="Times New Roman" w:cs="Times New Roman"/>
          <w:b/>
          <w:bCs/>
          <w:color w:val="000000"/>
          <w:sz w:val="24"/>
          <w:szCs w:val="24"/>
          <w:shd w:val="clear" w:color="auto" w:fill="FFFFFF"/>
        </w:rPr>
        <w:t>для того, что бы</w:t>
      </w:r>
      <w:proofErr w:type="gramEnd"/>
    </w:p>
    <w:p w:rsidR="00DF111E" w:rsidRDefault="00A25E86">
      <w:pPr>
        <w:jc w:val="both"/>
        <w:rPr>
          <w:color w:val="000000"/>
        </w:rPr>
      </w:pPr>
      <w:r>
        <w:rPr>
          <w:rFonts w:ascii="Times New Roman" w:hAnsi="Times New Roman" w:cs="Times New Roman"/>
          <w:color w:val="000000"/>
          <w:sz w:val="24"/>
          <w:szCs w:val="24"/>
          <w:shd w:val="clear" w:color="auto" w:fill="FFFFFF"/>
        </w:rPr>
        <w:t>а) Для ускорения сборки;</w:t>
      </w:r>
    </w:p>
    <w:p w:rsidR="00DF111E" w:rsidRDefault="00A25E86">
      <w:pPr>
        <w:jc w:val="both"/>
        <w:rPr>
          <w:color w:val="000000"/>
        </w:rPr>
      </w:pPr>
      <w:r>
        <w:rPr>
          <w:rFonts w:ascii="Times New Roman" w:hAnsi="Times New Roman" w:cs="Times New Roman"/>
          <w:color w:val="000000"/>
          <w:sz w:val="24"/>
          <w:szCs w:val="24"/>
          <w:shd w:val="clear" w:color="auto" w:fill="FFFFFF"/>
        </w:rPr>
        <w:t>б) Для достижения плотного прилегания сопрягаемых поверхностей;</w:t>
      </w:r>
    </w:p>
    <w:p w:rsidR="00DF111E" w:rsidRDefault="00A25E86">
      <w:pPr>
        <w:jc w:val="both"/>
        <w:rPr>
          <w:color w:val="000000"/>
        </w:rPr>
      </w:pPr>
      <w:r>
        <w:rPr>
          <w:rFonts w:ascii="Times New Roman" w:hAnsi="Times New Roman" w:cs="Times New Roman"/>
          <w:color w:val="000000"/>
          <w:sz w:val="24"/>
          <w:szCs w:val="24"/>
          <w:shd w:val="clear" w:color="auto" w:fill="FFFFFF"/>
        </w:rPr>
        <w:t>в) Для декоративной отделки.</w:t>
      </w:r>
    </w:p>
    <w:p w:rsidR="00DF111E" w:rsidRDefault="00A25E86">
      <w:pPr>
        <w:jc w:val="both"/>
        <w:rPr>
          <w:b/>
          <w:bCs/>
        </w:rPr>
      </w:pPr>
      <w:r>
        <w:rPr>
          <w:rFonts w:ascii="Times New Roman" w:hAnsi="Times New Roman" w:cs="Times New Roman"/>
          <w:b/>
          <w:bCs/>
          <w:color w:val="000000"/>
          <w:sz w:val="24"/>
          <w:szCs w:val="24"/>
          <w:shd w:val="clear" w:color="auto" w:fill="FFFFFF"/>
        </w:rPr>
        <w:t xml:space="preserve">4. Для контроля горизонтальности/вертикальности установки узла, используют </w:t>
      </w:r>
    </w:p>
    <w:p w:rsidR="00DF111E" w:rsidRDefault="00A25E86">
      <w:pPr>
        <w:jc w:val="both"/>
        <w:rPr>
          <w:color w:val="000000"/>
        </w:rPr>
      </w:pPr>
      <w:r>
        <w:rPr>
          <w:rFonts w:ascii="Times New Roman" w:hAnsi="Times New Roman" w:cs="Times New Roman"/>
          <w:color w:val="000000"/>
          <w:sz w:val="24"/>
          <w:szCs w:val="24"/>
          <w:shd w:val="clear" w:color="auto" w:fill="FFFFFF"/>
        </w:rPr>
        <w:t>а) Рулетка;</w:t>
      </w:r>
    </w:p>
    <w:p w:rsidR="00DF111E" w:rsidRDefault="00A25E86">
      <w:pPr>
        <w:jc w:val="both"/>
        <w:rPr>
          <w:color w:val="000000"/>
        </w:rPr>
      </w:pPr>
      <w:r>
        <w:rPr>
          <w:rFonts w:ascii="Times New Roman" w:hAnsi="Times New Roman" w:cs="Times New Roman"/>
          <w:color w:val="000000"/>
          <w:sz w:val="24"/>
          <w:szCs w:val="24"/>
          <w:shd w:val="clear" w:color="auto" w:fill="FFFFFF"/>
        </w:rPr>
        <w:t>б) Уровень (пузырьковый, лазерный);</w:t>
      </w:r>
    </w:p>
    <w:p w:rsidR="00DF111E" w:rsidRDefault="00A25E86">
      <w:pPr>
        <w:jc w:val="both"/>
        <w:rPr>
          <w:color w:val="000000"/>
        </w:rPr>
      </w:pPr>
      <w:r>
        <w:rPr>
          <w:rFonts w:ascii="Times New Roman" w:hAnsi="Times New Roman" w:cs="Times New Roman"/>
          <w:color w:val="000000"/>
          <w:sz w:val="24"/>
          <w:szCs w:val="24"/>
          <w:shd w:val="clear" w:color="auto" w:fill="FFFFFF"/>
        </w:rPr>
        <w:t>в) Штангенциркуль.</w:t>
      </w:r>
    </w:p>
    <w:p w:rsidR="00DF111E" w:rsidRDefault="00A25E86">
      <w:pPr>
        <w:jc w:val="both"/>
        <w:rPr>
          <w:b/>
          <w:bCs/>
        </w:rPr>
      </w:pPr>
      <w:r>
        <w:rPr>
          <w:rFonts w:ascii="Times New Roman" w:hAnsi="Times New Roman" w:cs="Times New Roman"/>
          <w:b/>
          <w:bCs/>
          <w:color w:val="000000"/>
          <w:sz w:val="24"/>
          <w:szCs w:val="24"/>
          <w:shd w:val="clear" w:color="auto" w:fill="FFFFFF"/>
        </w:rPr>
        <w:t>5. Выверка — это...</w:t>
      </w:r>
    </w:p>
    <w:p w:rsidR="00DF111E" w:rsidRDefault="00A25E86">
      <w:pPr>
        <w:jc w:val="both"/>
        <w:rPr>
          <w:color w:val="000000"/>
        </w:rPr>
      </w:pPr>
      <w:r>
        <w:rPr>
          <w:rFonts w:ascii="Times New Roman" w:hAnsi="Times New Roman" w:cs="Times New Roman"/>
          <w:color w:val="000000"/>
          <w:sz w:val="24"/>
          <w:szCs w:val="24"/>
          <w:shd w:val="clear" w:color="auto" w:fill="FFFFFF"/>
        </w:rPr>
        <w:t>а) Проверка комплектности;</w:t>
      </w:r>
    </w:p>
    <w:p w:rsidR="00DF111E" w:rsidRDefault="00A25E86">
      <w:pPr>
        <w:jc w:val="both"/>
        <w:rPr>
          <w:color w:val="000000"/>
        </w:rPr>
      </w:pPr>
      <w:r>
        <w:rPr>
          <w:rFonts w:ascii="Times New Roman" w:hAnsi="Times New Roman" w:cs="Times New Roman"/>
          <w:color w:val="000000"/>
          <w:sz w:val="24"/>
          <w:szCs w:val="24"/>
          <w:shd w:val="clear" w:color="auto" w:fill="FFFFFF"/>
        </w:rPr>
        <w:t xml:space="preserve">б) Контроль геометрических параметров (положение в пространстве, </w:t>
      </w:r>
      <w:proofErr w:type="spellStart"/>
      <w:r>
        <w:rPr>
          <w:rFonts w:ascii="Times New Roman" w:hAnsi="Times New Roman" w:cs="Times New Roman"/>
          <w:color w:val="000000"/>
          <w:sz w:val="24"/>
          <w:szCs w:val="24"/>
          <w:shd w:val="clear" w:color="auto" w:fill="FFFFFF"/>
        </w:rPr>
        <w:t>соосность</w:t>
      </w:r>
      <w:proofErr w:type="spellEnd"/>
      <w:r>
        <w:rPr>
          <w:rFonts w:ascii="Times New Roman" w:hAnsi="Times New Roman" w:cs="Times New Roman"/>
          <w:color w:val="000000"/>
          <w:sz w:val="24"/>
          <w:szCs w:val="24"/>
          <w:shd w:val="clear" w:color="auto" w:fill="FFFFFF"/>
        </w:rPr>
        <w:t>, параллельность и т. п.);</w:t>
      </w:r>
    </w:p>
    <w:p w:rsidR="00DF111E" w:rsidRDefault="00A25E86">
      <w:pPr>
        <w:jc w:val="both"/>
        <w:rPr>
          <w:color w:val="000000"/>
        </w:rPr>
      </w:pPr>
      <w:r>
        <w:rPr>
          <w:rFonts w:ascii="Times New Roman" w:hAnsi="Times New Roman" w:cs="Times New Roman"/>
          <w:color w:val="000000"/>
          <w:sz w:val="24"/>
          <w:szCs w:val="24"/>
          <w:shd w:val="clear" w:color="auto" w:fill="FFFFFF"/>
        </w:rPr>
        <w:t>в) Испытание на прочность.</w:t>
      </w:r>
    </w:p>
    <w:p w:rsidR="00DF111E" w:rsidRDefault="00A25E86">
      <w:pPr>
        <w:jc w:val="both"/>
        <w:rPr>
          <w:b/>
          <w:bCs/>
        </w:rPr>
      </w:pPr>
      <w:r>
        <w:rPr>
          <w:rFonts w:ascii="Times New Roman" w:hAnsi="Times New Roman" w:cs="Times New Roman"/>
          <w:b/>
          <w:bCs/>
          <w:color w:val="000000"/>
          <w:sz w:val="24"/>
          <w:szCs w:val="24"/>
          <w:shd w:val="clear" w:color="auto" w:fill="FFFFFF"/>
        </w:rPr>
        <w:t xml:space="preserve">6. Фиксация узлов на фундаменте при постоянном режиме работы производится </w:t>
      </w:r>
    </w:p>
    <w:p w:rsidR="00DF111E" w:rsidRDefault="00A25E86">
      <w:pPr>
        <w:jc w:val="both"/>
        <w:rPr>
          <w:color w:val="000000"/>
        </w:rPr>
      </w:pPr>
      <w:r>
        <w:rPr>
          <w:rFonts w:ascii="Times New Roman" w:hAnsi="Times New Roman" w:cs="Times New Roman"/>
          <w:color w:val="000000"/>
          <w:sz w:val="24"/>
          <w:szCs w:val="24"/>
          <w:shd w:val="clear" w:color="auto" w:fill="FFFFFF"/>
        </w:rPr>
        <w:t>а) Временными стяжками;</w:t>
      </w:r>
    </w:p>
    <w:p w:rsidR="00DF111E" w:rsidRDefault="00A25E86">
      <w:pPr>
        <w:jc w:val="both"/>
        <w:rPr>
          <w:color w:val="000000"/>
        </w:rPr>
      </w:pPr>
      <w:r>
        <w:rPr>
          <w:rFonts w:ascii="Times New Roman" w:hAnsi="Times New Roman" w:cs="Times New Roman"/>
          <w:color w:val="000000"/>
          <w:sz w:val="24"/>
          <w:szCs w:val="24"/>
          <w:shd w:val="clear" w:color="auto" w:fill="FFFFFF"/>
        </w:rPr>
        <w:t>б) Анкерными болтами или сваркой (по проекту);</w:t>
      </w:r>
    </w:p>
    <w:p w:rsidR="00DF111E" w:rsidRDefault="00A25E86">
      <w:pPr>
        <w:jc w:val="both"/>
        <w:rPr>
          <w:color w:val="000000"/>
        </w:rPr>
      </w:pPr>
      <w:r>
        <w:rPr>
          <w:rFonts w:ascii="Times New Roman" w:hAnsi="Times New Roman" w:cs="Times New Roman"/>
          <w:color w:val="000000"/>
          <w:sz w:val="24"/>
          <w:szCs w:val="24"/>
          <w:shd w:val="clear" w:color="auto" w:fill="FFFFFF"/>
        </w:rPr>
        <w:t>в) Металлическими скобами.</w:t>
      </w:r>
    </w:p>
    <w:p w:rsidR="00DF111E" w:rsidRDefault="00A25E86">
      <w:pPr>
        <w:jc w:val="both"/>
        <w:rPr>
          <w:b/>
          <w:bCs/>
        </w:rPr>
      </w:pPr>
      <w:r>
        <w:rPr>
          <w:rFonts w:ascii="Times New Roman" w:hAnsi="Times New Roman" w:cs="Times New Roman"/>
          <w:b/>
          <w:bCs/>
          <w:color w:val="000000"/>
          <w:sz w:val="24"/>
          <w:szCs w:val="24"/>
          <w:shd w:val="clear" w:color="auto" w:fill="FFFFFF"/>
        </w:rPr>
        <w:t>7. Перед затяжкой резьбовых соединений в узле, необходимо:</w:t>
      </w:r>
    </w:p>
    <w:p w:rsidR="00DF111E" w:rsidRDefault="00A25E86">
      <w:pPr>
        <w:jc w:val="both"/>
        <w:rPr>
          <w:color w:val="000000"/>
        </w:rPr>
      </w:pPr>
      <w:r>
        <w:rPr>
          <w:rFonts w:ascii="Times New Roman" w:hAnsi="Times New Roman" w:cs="Times New Roman"/>
          <w:color w:val="000000"/>
          <w:sz w:val="24"/>
          <w:szCs w:val="24"/>
          <w:shd w:val="clear" w:color="auto" w:fill="FFFFFF"/>
        </w:rPr>
        <w:t>а) Нанести смазку (если предусмотрено технологией);</w:t>
      </w:r>
    </w:p>
    <w:p w:rsidR="00DF111E" w:rsidRDefault="00A25E86">
      <w:pPr>
        <w:jc w:val="both"/>
        <w:rPr>
          <w:color w:val="000000"/>
        </w:rPr>
      </w:pPr>
      <w:r>
        <w:rPr>
          <w:rFonts w:ascii="Times New Roman" w:hAnsi="Times New Roman" w:cs="Times New Roman"/>
          <w:color w:val="000000"/>
          <w:sz w:val="24"/>
          <w:szCs w:val="24"/>
          <w:shd w:val="clear" w:color="auto" w:fill="FFFFFF"/>
        </w:rPr>
        <w:t>б) Проверить наличие шайб и гаек;</w:t>
      </w:r>
    </w:p>
    <w:p w:rsidR="00DF111E" w:rsidRDefault="00A25E86">
      <w:pPr>
        <w:jc w:val="both"/>
        <w:rPr>
          <w:color w:val="000000"/>
        </w:rPr>
      </w:pPr>
      <w:r>
        <w:rPr>
          <w:rFonts w:ascii="Times New Roman" w:hAnsi="Times New Roman" w:cs="Times New Roman"/>
          <w:color w:val="000000"/>
          <w:sz w:val="24"/>
          <w:szCs w:val="24"/>
          <w:shd w:val="clear" w:color="auto" w:fill="FFFFFF"/>
        </w:rPr>
        <w:t>в) Измерить длину болта;</w:t>
      </w:r>
    </w:p>
    <w:p w:rsidR="00DF111E" w:rsidRDefault="00A25E86">
      <w:pPr>
        <w:jc w:val="both"/>
        <w:rPr>
          <w:color w:val="000000"/>
        </w:rPr>
      </w:pPr>
      <w:r>
        <w:rPr>
          <w:rFonts w:ascii="Times New Roman" w:hAnsi="Times New Roman" w:cs="Times New Roman"/>
          <w:color w:val="000000"/>
          <w:sz w:val="24"/>
          <w:szCs w:val="24"/>
          <w:shd w:val="clear" w:color="auto" w:fill="FFFFFF"/>
        </w:rPr>
        <w:t>г) Всё перечисленное.</w:t>
      </w:r>
    </w:p>
    <w:p w:rsidR="00DF111E" w:rsidRDefault="00A25E86">
      <w:pPr>
        <w:jc w:val="both"/>
        <w:rPr>
          <w:b/>
          <w:bCs/>
        </w:rPr>
      </w:pPr>
      <w:r>
        <w:rPr>
          <w:rFonts w:ascii="Times New Roman" w:hAnsi="Times New Roman" w:cs="Times New Roman"/>
          <w:b/>
          <w:bCs/>
          <w:color w:val="000000"/>
          <w:sz w:val="24"/>
          <w:szCs w:val="24"/>
          <w:shd w:val="clear" w:color="auto" w:fill="FFFFFF"/>
        </w:rPr>
        <w:t xml:space="preserve">8. </w:t>
      </w:r>
      <w:proofErr w:type="gramStart"/>
      <w:r>
        <w:rPr>
          <w:rFonts w:ascii="Times New Roman" w:hAnsi="Times New Roman" w:cs="Times New Roman"/>
          <w:b/>
          <w:bCs/>
          <w:color w:val="000000"/>
          <w:sz w:val="24"/>
          <w:szCs w:val="24"/>
          <w:shd w:val="clear" w:color="auto" w:fill="FFFFFF"/>
        </w:rPr>
        <w:t>Метод  для</w:t>
      </w:r>
      <w:proofErr w:type="gramEnd"/>
      <w:r>
        <w:rPr>
          <w:rFonts w:ascii="Times New Roman" w:hAnsi="Times New Roman" w:cs="Times New Roman"/>
          <w:b/>
          <w:bCs/>
          <w:color w:val="000000"/>
          <w:sz w:val="24"/>
          <w:szCs w:val="24"/>
          <w:shd w:val="clear" w:color="auto" w:fill="FFFFFF"/>
        </w:rPr>
        <w:t xml:space="preserve"> посадки подшипников на вал с натягом:</w:t>
      </w:r>
    </w:p>
    <w:p w:rsidR="00DF111E" w:rsidRDefault="00A25E86">
      <w:pPr>
        <w:jc w:val="both"/>
        <w:rPr>
          <w:color w:val="000000"/>
        </w:rPr>
      </w:pPr>
      <w:r>
        <w:rPr>
          <w:rFonts w:ascii="Times New Roman" w:hAnsi="Times New Roman" w:cs="Times New Roman"/>
          <w:color w:val="000000"/>
          <w:sz w:val="24"/>
          <w:szCs w:val="24"/>
          <w:shd w:val="clear" w:color="auto" w:fill="FFFFFF"/>
        </w:rPr>
        <w:t>а) Ударная забивка молотком;</w:t>
      </w:r>
    </w:p>
    <w:p w:rsidR="00DF111E" w:rsidRDefault="00A25E86">
      <w:pPr>
        <w:jc w:val="both"/>
        <w:rPr>
          <w:color w:val="000000"/>
        </w:rPr>
      </w:pPr>
      <w:r>
        <w:rPr>
          <w:rFonts w:ascii="Times New Roman" w:hAnsi="Times New Roman" w:cs="Times New Roman"/>
          <w:color w:val="000000"/>
          <w:sz w:val="24"/>
          <w:szCs w:val="24"/>
          <w:shd w:val="clear" w:color="auto" w:fill="FFFFFF"/>
        </w:rPr>
        <w:t>б) Нагрев подшипника или охлаждение вала;</w:t>
      </w:r>
    </w:p>
    <w:p w:rsidR="00DF111E" w:rsidRDefault="00A25E86">
      <w:pPr>
        <w:jc w:val="both"/>
        <w:rPr>
          <w:color w:val="000000"/>
        </w:rPr>
      </w:pPr>
      <w:r>
        <w:rPr>
          <w:rFonts w:ascii="Times New Roman" w:hAnsi="Times New Roman" w:cs="Times New Roman"/>
          <w:color w:val="000000"/>
          <w:sz w:val="24"/>
          <w:szCs w:val="24"/>
          <w:shd w:val="clear" w:color="auto" w:fill="FFFFFF"/>
        </w:rPr>
        <w:t>в) Ручная установка без усилий.</w:t>
      </w:r>
    </w:p>
    <w:p w:rsidR="00DF111E" w:rsidRDefault="00A25E86">
      <w:pPr>
        <w:jc w:val="both"/>
        <w:rPr>
          <w:b/>
          <w:bCs/>
        </w:rPr>
      </w:pPr>
      <w:r>
        <w:rPr>
          <w:rFonts w:ascii="Times New Roman" w:hAnsi="Times New Roman" w:cs="Times New Roman"/>
          <w:b/>
          <w:bCs/>
          <w:color w:val="000000"/>
          <w:sz w:val="24"/>
          <w:szCs w:val="24"/>
          <w:shd w:val="clear" w:color="auto" w:fill="FFFFFF"/>
        </w:rPr>
        <w:t xml:space="preserve">9. При контроле </w:t>
      </w:r>
      <w:proofErr w:type="spellStart"/>
      <w:r>
        <w:rPr>
          <w:rFonts w:ascii="Times New Roman" w:hAnsi="Times New Roman" w:cs="Times New Roman"/>
          <w:b/>
          <w:bCs/>
          <w:color w:val="000000"/>
          <w:sz w:val="24"/>
          <w:szCs w:val="24"/>
          <w:shd w:val="clear" w:color="auto" w:fill="FFFFFF"/>
        </w:rPr>
        <w:t>соосности</w:t>
      </w:r>
      <w:proofErr w:type="spellEnd"/>
      <w:r>
        <w:rPr>
          <w:rFonts w:ascii="Times New Roman" w:hAnsi="Times New Roman" w:cs="Times New Roman"/>
          <w:b/>
          <w:bCs/>
          <w:color w:val="000000"/>
          <w:sz w:val="24"/>
          <w:szCs w:val="24"/>
          <w:shd w:val="clear" w:color="auto" w:fill="FFFFFF"/>
        </w:rPr>
        <w:t xml:space="preserve"> валов проверяется:</w:t>
      </w:r>
    </w:p>
    <w:p w:rsidR="00DF111E" w:rsidRDefault="00A25E86">
      <w:pPr>
        <w:jc w:val="both"/>
        <w:rPr>
          <w:color w:val="000000"/>
        </w:rPr>
      </w:pPr>
      <w:r>
        <w:rPr>
          <w:rFonts w:ascii="Times New Roman" w:hAnsi="Times New Roman" w:cs="Times New Roman"/>
          <w:color w:val="000000"/>
          <w:sz w:val="24"/>
          <w:szCs w:val="24"/>
          <w:shd w:val="clear" w:color="auto" w:fill="FFFFFF"/>
        </w:rPr>
        <w:t>а) Диаметр валов;</w:t>
      </w:r>
    </w:p>
    <w:p w:rsidR="00DF111E" w:rsidRDefault="00A25E86">
      <w:pPr>
        <w:jc w:val="both"/>
        <w:rPr>
          <w:color w:val="000000"/>
        </w:rPr>
      </w:pPr>
      <w:r>
        <w:rPr>
          <w:rFonts w:ascii="Times New Roman" w:hAnsi="Times New Roman" w:cs="Times New Roman"/>
          <w:color w:val="000000"/>
          <w:sz w:val="24"/>
          <w:szCs w:val="24"/>
          <w:shd w:val="clear" w:color="auto" w:fill="FFFFFF"/>
        </w:rPr>
        <w:t>б) Радиальное и осевое смещение, угловое отклонение;</w:t>
      </w:r>
    </w:p>
    <w:p w:rsidR="00DF111E" w:rsidRDefault="00A25E86">
      <w:pPr>
        <w:jc w:val="both"/>
        <w:rPr>
          <w:color w:val="000000"/>
        </w:rPr>
      </w:pPr>
      <w:r>
        <w:rPr>
          <w:rFonts w:ascii="Times New Roman" w:hAnsi="Times New Roman" w:cs="Times New Roman"/>
          <w:color w:val="000000"/>
          <w:sz w:val="24"/>
          <w:szCs w:val="24"/>
          <w:shd w:val="clear" w:color="auto" w:fill="FFFFFF"/>
        </w:rPr>
        <w:t>в) Твёрдость материала.</w:t>
      </w:r>
    </w:p>
    <w:p w:rsidR="00DF111E" w:rsidRDefault="00A25E86">
      <w:pPr>
        <w:jc w:val="both"/>
        <w:rPr>
          <w:b/>
          <w:bCs/>
        </w:rPr>
      </w:pPr>
      <w:r>
        <w:rPr>
          <w:rFonts w:ascii="Times New Roman" w:hAnsi="Times New Roman" w:cs="Times New Roman"/>
          <w:b/>
          <w:bCs/>
          <w:color w:val="000000"/>
          <w:sz w:val="24"/>
          <w:szCs w:val="24"/>
          <w:shd w:val="clear" w:color="auto" w:fill="FFFFFF"/>
        </w:rPr>
        <w:t>10. Ответственность за качество монтажа узла несет:</w:t>
      </w:r>
    </w:p>
    <w:p w:rsidR="00DF111E" w:rsidRDefault="00A25E86">
      <w:pPr>
        <w:jc w:val="both"/>
        <w:rPr>
          <w:color w:val="000000"/>
        </w:rPr>
      </w:pPr>
      <w:r>
        <w:rPr>
          <w:rFonts w:ascii="Times New Roman" w:hAnsi="Times New Roman" w:cs="Times New Roman"/>
          <w:color w:val="000000"/>
          <w:sz w:val="24"/>
          <w:szCs w:val="24"/>
          <w:shd w:val="clear" w:color="auto" w:fill="FFFFFF"/>
        </w:rPr>
        <w:t>а) Только рабочий-монтажник;</w:t>
      </w:r>
    </w:p>
    <w:p w:rsidR="00DF111E" w:rsidRDefault="00A25E86">
      <w:pPr>
        <w:jc w:val="both"/>
        <w:rPr>
          <w:color w:val="000000"/>
        </w:rPr>
      </w:pPr>
      <w:r>
        <w:rPr>
          <w:rFonts w:ascii="Times New Roman" w:hAnsi="Times New Roman" w:cs="Times New Roman"/>
          <w:color w:val="000000"/>
          <w:sz w:val="24"/>
          <w:szCs w:val="24"/>
          <w:shd w:val="clear" w:color="auto" w:fill="FFFFFF"/>
        </w:rPr>
        <w:t>б) Бригадир;</w:t>
      </w:r>
    </w:p>
    <w:p w:rsidR="00DF111E" w:rsidRDefault="00A25E86">
      <w:pPr>
        <w:jc w:val="both"/>
        <w:rPr>
          <w:color w:val="000000"/>
        </w:rPr>
      </w:pPr>
      <w:r>
        <w:rPr>
          <w:rFonts w:ascii="Times New Roman" w:hAnsi="Times New Roman" w:cs="Times New Roman"/>
          <w:color w:val="000000"/>
          <w:sz w:val="24"/>
          <w:szCs w:val="24"/>
          <w:shd w:val="clear" w:color="auto" w:fill="FFFFFF"/>
        </w:rPr>
        <w:t>в) Ответственный за монтаж (мастер, инженер) и исполнитель работ.</w:t>
      </w:r>
    </w:p>
    <w:p w:rsidR="00DF111E" w:rsidRDefault="00DF111E">
      <w:pPr>
        <w:jc w:val="center"/>
        <w:rPr>
          <w:color w:val="000000"/>
        </w:rPr>
      </w:pPr>
    </w:p>
    <w:p w:rsidR="00DF111E" w:rsidRDefault="00DF111E">
      <w:pPr>
        <w:jc w:val="center"/>
        <w:rPr>
          <w:color w:val="000000"/>
        </w:rPr>
      </w:pPr>
    </w:p>
    <w:p w:rsidR="00DF111E" w:rsidRDefault="00DF111E">
      <w:pPr>
        <w:jc w:val="center"/>
        <w:rPr>
          <w:color w:val="000000"/>
        </w:rPr>
      </w:pPr>
    </w:p>
    <w:p w:rsidR="00DF111E" w:rsidRDefault="00DF111E">
      <w:pPr>
        <w:jc w:val="center"/>
        <w:rPr>
          <w:color w:val="000000"/>
        </w:rPr>
      </w:pPr>
    </w:p>
    <w:p w:rsidR="00DF111E" w:rsidRDefault="00DF111E">
      <w:pPr>
        <w:jc w:val="center"/>
        <w:rPr>
          <w:color w:val="000000"/>
        </w:rPr>
      </w:pPr>
    </w:p>
    <w:p w:rsidR="00DF111E" w:rsidRDefault="00DF111E">
      <w:pPr>
        <w:jc w:val="center"/>
        <w:rPr>
          <w:color w:val="000000"/>
        </w:rPr>
      </w:pPr>
    </w:p>
    <w:p w:rsidR="00DF111E" w:rsidRDefault="00DF111E">
      <w:pPr>
        <w:jc w:val="center"/>
        <w:rPr>
          <w:color w:val="000000"/>
        </w:rPr>
      </w:pPr>
    </w:p>
    <w:p w:rsidR="00DF111E" w:rsidRDefault="00A25E86">
      <w:pPr>
        <w:jc w:val="center"/>
        <w:rPr>
          <w:color w:val="000000"/>
        </w:rPr>
      </w:pPr>
      <w:r>
        <w:rPr>
          <w:rFonts w:ascii="Times New Roman" w:hAnsi="Times New Roman" w:cs="Times New Roman"/>
          <w:color w:val="000000"/>
          <w:sz w:val="24"/>
          <w:szCs w:val="24"/>
          <w:shd w:val="clear" w:color="auto" w:fill="FFFFFF"/>
        </w:rPr>
        <w:t>РАЗДЕЛ 5. ПРОВЕДЕНИЕ МОНТАЖА ОБОРУДОВАНИЯ ОТРАСЛИ</w:t>
      </w:r>
    </w:p>
    <w:p w:rsidR="00DF111E" w:rsidRDefault="00DF111E">
      <w:pPr>
        <w:ind w:firstLine="709"/>
        <w:jc w:val="center"/>
        <w:rPr>
          <w:rFonts w:ascii="Times New Roman" w:hAnsi="Times New Roman" w:cs="Times New Roman"/>
          <w:sz w:val="24"/>
          <w:szCs w:val="24"/>
          <w:shd w:val="clear" w:color="auto" w:fill="FFFFFF"/>
        </w:rPr>
      </w:pPr>
    </w:p>
    <w:p w:rsidR="00DF111E" w:rsidRDefault="00DF111E">
      <w:pPr>
        <w:ind w:firstLine="709"/>
        <w:jc w:val="center"/>
        <w:rPr>
          <w:rFonts w:ascii="Times New Roman" w:hAnsi="Times New Roman" w:cs="Times New Roman"/>
          <w:sz w:val="24"/>
          <w:szCs w:val="24"/>
          <w:shd w:val="clear" w:color="auto" w:fill="FFFFFF"/>
        </w:rPr>
      </w:pPr>
    </w:p>
    <w:p w:rsidR="00DF111E" w:rsidRDefault="00DF111E">
      <w:pPr>
        <w:ind w:firstLine="709"/>
        <w:jc w:val="center"/>
        <w:rPr>
          <w:rFonts w:ascii="Times New Roman" w:hAnsi="Times New Roman" w:cs="Times New Roman"/>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A25E86">
      <w:pPr>
        <w:ind w:firstLine="709"/>
        <w:jc w:val="center"/>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lang w:eastAsia="ru-RU"/>
        </w:rPr>
        <w:drawing>
          <wp:anchor distT="0" distB="0" distL="0" distR="0" simplePos="0" relativeHeight="272" behindDoc="0" locked="0" layoutInCell="0" allowOverlap="1">
            <wp:simplePos x="0" y="0"/>
            <wp:positionH relativeFrom="column">
              <wp:align>center</wp:align>
            </wp:positionH>
            <wp:positionV relativeFrom="paragraph">
              <wp:posOffset>635</wp:posOffset>
            </wp:positionV>
            <wp:extent cx="6120130" cy="4283710"/>
            <wp:effectExtent l="0" t="0" r="0" b="0"/>
            <wp:wrapSquare wrapText="largest"/>
            <wp:docPr id="24" name="Изображение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Изображение5"/>
                    <pic:cNvPicPr>
                      <a:picLocks noChangeAspect="1" noChangeArrowheads="1"/>
                    </pic:cNvPicPr>
                  </pic:nvPicPr>
                  <pic:blipFill>
                    <a:blip r:embed="rId30"/>
                    <a:stretch>
                      <a:fillRect/>
                    </a:stretch>
                  </pic:blipFill>
                  <pic:spPr bwMode="auto">
                    <a:xfrm>
                      <a:off x="0" y="0"/>
                      <a:ext cx="6120130" cy="4283710"/>
                    </a:xfrm>
                    <a:prstGeom prst="rect">
                      <a:avLst/>
                    </a:prstGeom>
                  </pic:spPr>
                </pic:pic>
              </a:graphicData>
            </a:graphic>
          </wp:anchor>
        </w:drawing>
      </w:r>
    </w:p>
    <w:p w:rsidR="00DF111E" w:rsidRDefault="00DF111E">
      <w:pPr>
        <w:ind w:firstLine="709"/>
        <w:jc w:val="center"/>
        <w:rPr>
          <w:rFonts w:ascii="Times New Roman" w:hAnsi="Times New Roman" w:cs="Times New Roman"/>
          <w:b/>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DF111E">
      <w:pPr>
        <w:jc w:val="center"/>
        <w:rPr>
          <w:rFonts w:ascii="Times New Roman" w:hAnsi="Times New Roman" w:cs="Times New Roman"/>
          <w:b/>
          <w:sz w:val="24"/>
          <w:szCs w:val="24"/>
          <w:shd w:val="clear" w:color="auto" w:fill="FFFFFF"/>
        </w:rPr>
      </w:pPr>
    </w:p>
    <w:p w:rsidR="00DF111E" w:rsidRDefault="00DF111E">
      <w:pPr>
        <w:ind w:firstLine="709"/>
        <w:jc w:val="center"/>
        <w:rPr>
          <w:rFonts w:ascii="Times New Roman" w:hAnsi="Times New Roman" w:cs="Times New Roman"/>
          <w:b/>
          <w:sz w:val="24"/>
          <w:szCs w:val="24"/>
          <w:shd w:val="clear" w:color="auto" w:fill="FFFFFF"/>
        </w:rPr>
      </w:pPr>
    </w:p>
    <w:p w:rsidR="00DF111E" w:rsidRDefault="00A25E86">
      <w:pPr>
        <w:ind w:firstLine="709"/>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Лекция № 13</w:t>
      </w:r>
    </w:p>
    <w:p w:rsidR="00DF111E" w:rsidRDefault="00A25E86">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Тема: </w:t>
      </w:r>
      <w:r>
        <w:rPr>
          <w:rFonts w:ascii="Times New Roman" w:hAnsi="Times New Roman" w:cs="Times New Roman"/>
          <w:sz w:val="24"/>
          <w:szCs w:val="24"/>
          <w:shd w:val="clear" w:color="auto" w:fill="FFFFFF"/>
        </w:rPr>
        <w:t>Монтаж насосных агрегатов</w:t>
      </w:r>
    </w:p>
    <w:p w:rsidR="00DF111E" w:rsidRDefault="00A25E86">
      <w:pPr>
        <w:ind w:firstLine="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План: </w:t>
      </w:r>
    </w:p>
    <w:p w:rsidR="00DF111E" w:rsidRDefault="00A25E86">
      <w:pPr>
        <w:pStyle w:val="1"/>
        <w:widowControl w:val="0"/>
        <w:spacing w:beforeAutospacing="0" w:afterAutospacing="0"/>
        <w:ind w:firstLine="709"/>
        <w:rPr>
          <w:b w:val="0"/>
          <w:sz w:val="24"/>
          <w:szCs w:val="24"/>
        </w:rPr>
      </w:pPr>
      <w:r>
        <w:rPr>
          <w:b w:val="0"/>
          <w:sz w:val="24"/>
          <w:szCs w:val="24"/>
        </w:rPr>
        <w:t>13.1</w:t>
      </w:r>
      <w:r>
        <w:rPr>
          <w:b w:val="0"/>
          <w:sz w:val="24"/>
          <w:szCs w:val="24"/>
          <w:shd w:val="clear" w:color="auto" w:fill="F5F5F5"/>
        </w:rPr>
        <w:t xml:space="preserve"> </w:t>
      </w:r>
      <w:r>
        <w:rPr>
          <w:b w:val="0"/>
          <w:sz w:val="24"/>
          <w:szCs w:val="24"/>
        </w:rPr>
        <w:t>Общие требования к монтажу насосных агрегатов</w:t>
      </w:r>
    </w:p>
    <w:p w:rsidR="00DF111E" w:rsidRDefault="00A25E86">
      <w:pPr>
        <w:pStyle w:val="1"/>
        <w:widowControl w:val="0"/>
        <w:spacing w:beforeAutospacing="0" w:afterAutospacing="0"/>
        <w:ind w:firstLine="709"/>
        <w:rPr>
          <w:b w:val="0"/>
          <w:sz w:val="24"/>
          <w:szCs w:val="24"/>
          <w:shd w:val="clear" w:color="auto" w:fill="F5F5F5"/>
        </w:rPr>
      </w:pPr>
      <w:r>
        <w:rPr>
          <w:b w:val="0"/>
          <w:sz w:val="24"/>
          <w:szCs w:val="24"/>
        </w:rPr>
        <w:t>13.2 Испытание насосных агрегатов</w:t>
      </w:r>
    </w:p>
    <w:p w:rsidR="00DF111E" w:rsidRDefault="00A25E86">
      <w:pPr>
        <w:pStyle w:val="1"/>
        <w:widowControl w:val="0"/>
        <w:spacing w:beforeAutospacing="0" w:afterAutospacing="0"/>
        <w:ind w:firstLine="709"/>
        <w:rPr>
          <w:b w:val="0"/>
          <w:sz w:val="24"/>
          <w:szCs w:val="24"/>
          <w:shd w:val="clear" w:color="auto" w:fill="F5F5F5"/>
        </w:rPr>
      </w:pPr>
      <w:r>
        <w:rPr>
          <w:b w:val="0"/>
          <w:sz w:val="24"/>
          <w:szCs w:val="24"/>
          <w:shd w:val="clear" w:color="auto" w:fill="F5F5F5"/>
        </w:rPr>
        <w:t xml:space="preserve">13.3 </w:t>
      </w:r>
      <w:r>
        <w:rPr>
          <w:b w:val="0"/>
          <w:sz w:val="24"/>
          <w:szCs w:val="24"/>
        </w:rPr>
        <w:t>Правила техники безопасности при монтаже насосов</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Задание:</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1. Внимательно прочитать лекционный материал, провести его анализ и составить конспект основных положений.</w:t>
      </w:r>
    </w:p>
    <w:p w:rsidR="00DF111E" w:rsidRDefault="00A25E86">
      <w:pPr>
        <w:rPr>
          <w:rFonts w:ascii="Times New Roman" w:hAnsi="Times New Roman" w:cs="Times New Roman"/>
          <w:sz w:val="24"/>
          <w:szCs w:val="24"/>
        </w:rPr>
      </w:pPr>
      <w:r>
        <w:rPr>
          <w:rFonts w:ascii="Times New Roman" w:hAnsi="Times New Roman" w:cs="Times New Roman"/>
          <w:bCs/>
          <w:sz w:val="24"/>
          <w:szCs w:val="24"/>
          <w:shd w:val="clear" w:color="auto" w:fill="FFFFFF"/>
        </w:rPr>
        <w:t xml:space="preserve">            2. Письменно ответить на контрольные вопросы.</w:t>
      </w:r>
    </w:p>
    <w:p w:rsidR="00DF111E" w:rsidRDefault="00DF111E">
      <w:pPr>
        <w:pStyle w:val="1"/>
        <w:widowControl w:val="0"/>
        <w:spacing w:beforeAutospacing="0" w:afterAutospacing="0"/>
        <w:ind w:firstLine="709"/>
        <w:rPr>
          <w:b w:val="0"/>
          <w:sz w:val="24"/>
          <w:szCs w:val="24"/>
          <w:shd w:val="clear" w:color="auto" w:fill="F5F5F5"/>
        </w:rPr>
      </w:pPr>
    </w:p>
    <w:p w:rsidR="00DF111E" w:rsidRDefault="00DF111E">
      <w:pPr>
        <w:jc w:val="center"/>
        <w:rPr>
          <w:rFonts w:ascii="Times New Roman" w:hAnsi="Times New Roman" w:cs="Times New Roman"/>
          <w:sz w:val="24"/>
          <w:szCs w:val="24"/>
          <w:shd w:val="clear" w:color="auto" w:fill="FFFFFF"/>
        </w:rPr>
      </w:pPr>
    </w:p>
    <w:p w:rsidR="00DF111E" w:rsidRDefault="00A25E86">
      <w:pPr>
        <w:pStyle w:val="1"/>
        <w:widowControl w:val="0"/>
        <w:spacing w:beforeAutospacing="0" w:afterAutospacing="0"/>
        <w:ind w:firstLine="709"/>
        <w:jc w:val="center"/>
        <w:rPr>
          <w:b w:val="0"/>
          <w:sz w:val="24"/>
          <w:szCs w:val="24"/>
          <w:u w:val="single"/>
        </w:rPr>
      </w:pPr>
      <w:r>
        <w:rPr>
          <w:b w:val="0"/>
          <w:sz w:val="24"/>
          <w:szCs w:val="24"/>
          <w:u w:val="single"/>
        </w:rPr>
        <w:t>13.1</w:t>
      </w:r>
      <w:r>
        <w:rPr>
          <w:b w:val="0"/>
          <w:sz w:val="24"/>
          <w:szCs w:val="24"/>
          <w:u w:val="single"/>
          <w:shd w:val="clear" w:color="auto" w:fill="F5F5F5"/>
        </w:rPr>
        <w:t xml:space="preserve"> </w:t>
      </w:r>
      <w:r>
        <w:rPr>
          <w:b w:val="0"/>
          <w:sz w:val="24"/>
          <w:szCs w:val="24"/>
          <w:u w:val="single"/>
        </w:rPr>
        <w:t>Общие требования к монтажу насосных агрегатов</w:t>
      </w:r>
    </w:p>
    <w:p w:rsidR="00DF111E" w:rsidRDefault="00DF111E">
      <w:pPr>
        <w:pStyle w:val="1"/>
        <w:widowControl w:val="0"/>
        <w:spacing w:beforeAutospacing="0" w:afterAutospacing="0"/>
        <w:ind w:firstLine="709"/>
        <w:jc w:val="center"/>
        <w:rPr>
          <w:b w:val="0"/>
          <w:sz w:val="24"/>
          <w:szCs w:val="24"/>
          <w:u w:val="single"/>
        </w:rPr>
      </w:pPr>
    </w:p>
    <w:p w:rsidR="00DF111E" w:rsidRDefault="00A25E86">
      <w:pPr>
        <w:pStyle w:val="1"/>
        <w:widowControl w:val="0"/>
        <w:spacing w:beforeAutospacing="0" w:afterAutospacing="0"/>
        <w:ind w:firstLine="709"/>
        <w:jc w:val="both"/>
        <w:rPr>
          <w:b w:val="0"/>
          <w:sz w:val="24"/>
          <w:szCs w:val="24"/>
          <w:shd w:val="clear" w:color="auto" w:fill="F5F5F5"/>
        </w:rPr>
      </w:pPr>
      <w:r>
        <w:rPr>
          <w:sz w:val="24"/>
          <w:szCs w:val="24"/>
          <w:shd w:val="clear" w:color="auto" w:fill="F5F5F5"/>
        </w:rPr>
        <w:t>Насос</w:t>
      </w:r>
      <w:r>
        <w:rPr>
          <w:b w:val="0"/>
          <w:sz w:val="24"/>
          <w:szCs w:val="24"/>
          <w:shd w:val="clear" w:color="auto" w:fill="F5F5F5"/>
        </w:rPr>
        <w:t xml:space="preserve"> — гидравлическая машина, преобразующая механическую энергию приводного двигателя или мускульную энергию. Одним из самых </w:t>
      </w:r>
      <w:proofErr w:type="spellStart"/>
      <w:r>
        <w:rPr>
          <w:b w:val="0"/>
          <w:sz w:val="24"/>
          <w:szCs w:val="24"/>
          <w:shd w:val="clear" w:color="auto" w:fill="F5F5F5"/>
        </w:rPr>
        <w:t>частоиспользуемых</w:t>
      </w:r>
      <w:proofErr w:type="spellEnd"/>
      <w:r>
        <w:rPr>
          <w:b w:val="0"/>
          <w:sz w:val="24"/>
          <w:szCs w:val="24"/>
          <w:shd w:val="clear" w:color="auto" w:fill="F5F5F5"/>
        </w:rPr>
        <w:t xml:space="preserve"> насосов, используемых в промышленности является </w:t>
      </w:r>
      <w:r>
        <w:rPr>
          <w:sz w:val="24"/>
          <w:szCs w:val="24"/>
          <w:shd w:val="clear" w:color="auto" w:fill="F5F5F5"/>
        </w:rPr>
        <w:t>центробежный насос</w:t>
      </w:r>
      <w:r>
        <w:rPr>
          <w:b w:val="0"/>
          <w:sz w:val="24"/>
          <w:szCs w:val="24"/>
          <w:shd w:val="clear" w:color="auto" w:fill="F5F5F5"/>
        </w:rPr>
        <w:t xml:space="preserve"> (рис. 13.1).</w:t>
      </w:r>
    </w:p>
    <w:p w:rsidR="00DF111E" w:rsidRDefault="00A25E86">
      <w:pPr>
        <w:pStyle w:val="1"/>
        <w:widowControl w:val="0"/>
        <w:spacing w:beforeAutospacing="0" w:afterAutospacing="0"/>
        <w:ind w:firstLine="709"/>
        <w:jc w:val="center"/>
        <w:rPr>
          <w:b w:val="0"/>
          <w:sz w:val="24"/>
          <w:szCs w:val="24"/>
          <w:shd w:val="clear" w:color="auto" w:fill="F5F5F5"/>
        </w:rPr>
      </w:pPr>
      <w:r>
        <w:rPr>
          <w:noProof/>
        </w:rPr>
        <w:drawing>
          <wp:inline distT="0" distB="0" distL="0" distR="0">
            <wp:extent cx="3295650" cy="2465070"/>
            <wp:effectExtent l="0" t="0" r="0" b="0"/>
            <wp:docPr id="25" name="Рисунок 27" descr="Насос центробежный Pedrollo CP 220C 44CT216C7A - СP - центробежные  электронасосы с мощностью электродвигателя от 0,25-2,2 кВТ в фирменном  магазине PEDRO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7" descr="Насос центробежный Pedrollo CP 220C 44CT216C7A - СP - центробежные  электронасосы с мощностью электродвигателя от 0,25-2,2 кВТ в фирменном  магазине PEDROLLO"/>
                    <pic:cNvPicPr>
                      <a:picLocks noChangeAspect="1" noChangeArrowheads="1"/>
                    </pic:cNvPicPr>
                  </pic:nvPicPr>
                  <pic:blipFill>
                    <a:blip r:embed="rId31"/>
                    <a:stretch>
                      <a:fillRect/>
                    </a:stretch>
                  </pic:blipFill>
                  <pic:spPr bwMode="auto">
                    <a:xfrm>
                      <a:off x="0" y="0"/>
                      <a:ext cx="3295650" cy="2465070"/>
                    </a:xfrm>
                    <a:prstGeom prst="rect">
                      <a:avLst/>
                    </a:prstGeom>
                  </pic:spPr>
                </pic:pic>
              </a:graphicData>
            </a:graphic>
          </wp:inline>
        </w:drawing>
      </w:r>
    </w:p>
    <w:p w:rsidR="00DF111E" w:rsidRDefault="00A25E86">
      <w:pPr>
        <w:pStyle w:val="1"/>
        <w:widowControl w:val="0"/>
        <w:spacing w:beforeAutospacing="0" w:afterAutospacing="0"/>
        <w:ind w:firstLine="709"/>
        <w:jc w:val="center"/>
        <w:rPr>
          <w:b w:val="0"/>
          <w:sz w:val="24"/>
          <w:szCs w:val="24"/>
          <w:shd w:val="clear" w:color="auto" w:fill="F5F5F5"/>
        </w:rPr>
      </w:pPr>
      <w:r>
        <w:rPr>
          <w:b w:val="0"/>
          <w:sz w:val="24"/>
          <w:szCs w:val="24"/>
          <w:shd w:val="clear" w:color="auto" w:fill="F5F5F5"/>
        </w:rPr>
        <w:t>Рисунок 13.1 – Центробежный насос НЦ-140</w:t>
      </w:r>
    </w:p>
    <w:p w:rsidR="00DF111E" w:rsidRDefault="00DF111E">
      <w:pPr>
        <w:pStyle w:val="1"/>
        <w:widowControl w:val="0"/>
        <w:spacing w:beforeAutospacing="0" w:afterAutospacing="0"/>
        <w:ind w:firstLine="709"/>
        <w:jc w:val="both"/>
        <w:rPr>
          <w:b w:val="0"/>
          <w:sz w:val="24"/>
          <w:szCs w:val="24"/>
          <w:shd w:val="clear" w:color="auto" w:fill="F5F5F5"/>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До начала монтажа насосных агрегатов должны быть </w:t>
      </w:r>
      <w:r>
        <w:rPr>
          <w:rFonts w:ascii="Times New Roman" w:hAnsi="Times New Roman" w:cs="Times New Roman"/>
          <w:b/>
          <w:sz w:val="24"/>
          <w:szCs w:val="24"/>
        </w:rPr>
        <w:t>закончены</w:t>
      </w:r>
      <w:r>
        <w:rPr>
          <w:rFonts w:ascii="Times New Roman" w:hAnsi="Times New Roman" w:cs="Times New Roman"/>
          <w:sz w:val="24"/>
          <w:szCs w:val="24"/>
        </w:rPr>
        <w:t xml:space="preserve"> работы по строительству здания, фундаментов и каналов. Главные оси и высотные отметки на фундаментах, металлоконструкциях или стенах здания наносят краской. </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Габаритные насосы</w:t>
      </w:r>
      <w:r>
        <w:rPr>
          <w:rFonts w:ascii="Times New Roman" w:hAnsi="Times New Roman" w:cs="Times New Roman"/>
          <w:sz w:val="24"/>
          <w:szCs w:val="24"/>
        </w:rPr>
        <w:t xml:space="preserve"> и насосные агрегаты поставляют в собранном виде, а негабаритные— максимально укрупненными узлами. Все отверстия, патрубки и присоединительные фланцы насоса закрывают пробками или заглушками.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Проверку насосных агрегатов выполняют в том случае, если продолжительность складского хранения насосных агрегатов </w:t>
      </w:r>
      <w:r>
        <w:rPr>
          <w:rFonts w:ascii="Times New Roman" w:hAnsi="Times New Roman" w:cs="Times New Roman"/>
          <w:b/>
          <w:sz w:val="24"/>
          <w:szCs w:val="24"/>
        </w:rPr>
        <w:t>превышает гарантийный срок</w:t>
      </w:r>
      <w:r>
        <w:rPr>
          <w:rFonts w:ascii="Times New Roman" w:hAnsi="Times New Roman" w:cs="Times New Roman"/>
          <w:sz w:val="24"/>
          <w:szCs w:val="24"/>
        </w:rPr>
        <w:t xml:space="preserve">, установленный заводом-изготовителем.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 насосах и насосных агрегатах, принятых на монтаж в полностью собранном виде с заглушенными и опломбированными отверстиями, патрубками и присоединительными фланцами, а также опломбированными разъемами корпусов, вскрывают шейки валов, подшипники скольжения и сальники и проверяют их. </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Центровку агрегата</w:t>
      </w:r>
      <w:r>
        <w:rPr>
          <w:rFonts w:ascii="Times New Roman" w:hAnsi="Times New Roman" w:cs="Times New Roman"/>
          <w:sz w:val="24"/>
          <w:szCs w:val="24"/>
        </w:rPr>
        <w:t xml:space="preserve">, поступившего в монтаж собранным на общей фундаментной раме, проверяют в том случае, если при опробовании обнаружат ее нарушение. При центровке агрегата сначала выполняют предварительную, а затем окончательную центровку валов.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 зависимости от конструкции муфты </w:t>
      </w:r>
      <w:r>
        <w:rPr>
          <w:rFonts w:ascii="Times New Roman" w:hAnsi="Times New Roman" w:cs="Times New Roman"/>
          <w:b/>
          <w:sz w:val="24"/>
          <w:szCs w:val="24"/>
        </w:rPr>
        <w:t>предварительную центровку</w:t>
      </w:r>
      <w:r>
        <w:rPr>
          <w:rFonts w:ascii="Times New Roman" w:hAnsi="Times New Roman" w:cs="Times New Roman"/>
          <w:sz w:val="24"/>
          <w:szCs w:val="24"/>
        </w:rPr>
        <w:t xml:space="preserve"> производят </w:t>
      </w:r>
      <w:r>
        <w:rPr>
          <w:rFonts w:ascii="Times New Roman" w:hAnsi="Times New Roman" w:cs="Times New Roman"/>
          <w:sz w:val="24"/>
          <w:szCs w:val="24"/>
        </w:rPr>
        <w:lastRenderedPageBreak/>
        <w:t>линейкой и щупом или только щупом, окончательную — индикаторами, установленными с помощью магнитных присосов на полумуфтах, а при отсутствии присосов — приспособлением с индикаторами или скобой и щупом.</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При предварительной центровке валов</w:t>
      </w:r>
      <w:r>
        <w:rPr>
          <w:rFonts w:ascii="Times New Roman" w:hAnsi="Times New Roman" w:cs="Times New Roman"/>
          <w:sz w:val="24"/>
          <w:szCs w:val="24"/>
        </w:rPr>
        <w:t xml:space="preserve"> агрегата совмещают заводские монтажные метки на полумуфтах. При отсутствии меток положение полумуфт фиксируют нанесением меток керном или краской. В упругих муфтах перед нанесением меток полумуфты устанавливают одну относительно другой так, чтобы совпали отверстия под соединительные пальцы.</w:t>
      </w: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Состояние </w:t>
      </w:r>
      <w:r>
        <w:rPr>
          <w:rFonts w:ascii="Times New Roman" w:hAnsi="Times New Roman" w:cs="Times New Roman"/>
          <w:b/>
          <w:sz w:val="24"/>
          <w:szCs w:val="24"/>
        </w:rPr>
        <w:t>подшипников скольжения</w:t>
      </w:r>
      <w:r>
        <w:rPr>
          <w:rFonts w:ascii="Times New Roman" w:hAnsi="Times New Roman" w:cs="Times New Roman"/>
          <w:sz w:val="24"/>
          <w:szCs w:val="24"/>
        </w:rPr>
        <w:t xml:space="preserve"> должно удовлетворять следующим требованиям:</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 боковые и верхние зазоры между шейкой вала и вкладышем должны соответствовать размерам, указанным в сборочных чертежах или формулярах завода-изготовителя.</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При отсутствии </w:t>
      </w:r>
      <w:r>
        <w:rPr>
          <w:rFonts w:ascii="Times New Roman" w:hAnsi="Times New Roman" w:cs="Times New Roman"/>
          <w:b/>
          <w:sz w:val="24"/>
          <w:szCs w:val="24"/>
        </w:rPr>
        <w:t xml:space="preserve">заводских данных величины зазоров </w:t>
      </w:r>
      <w:r>
        <w:rPr>
          <w:rFonts w:ascii="Times New Roman" w:hAnsi="Times New Roman" w:cs="Times New Roman"/>
          <w:sz w:val="24"/>
          <w:szCs w:val="24"/>
        </w:rPr>
        <w:t xml:space="preserve">должны составлять от диаметра шейки вала: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верхнего — 0,0015—0,002,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боковых — 0,001—0,0015 на каждую сторону; </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Величина натяга вкладыша</w:t>
      </w:r>
      <w:r>
        <w:rPr>
          <w:rFonts w:ascii="Times New Roman" w:hAnsi="Times New Roman" w:cs="Times New Roman"/>
          <w:sz w:val="24"/>
          <w:szCs w:val="24"/>
        </w:rPr>
        <w:t xml:space="preserve"> должна составлять 0,05—0,15 мм. Эту величину проверяют путем обжима свинцовой проволоки, уложенной на вкладыше, и по разъему корпуса подшипника. Поверхности шеек валов не должны иметь рисок, коррозионных пятен и забоин. Ротор насоса должен плавно, без заедания проворачиваться вручную за соединительную муфту.</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 процессе осмотра сальников проверяют концентричность расположения вала относительно нажимной втулки сальника. Между валом и нажимной втулкой сальника должен быть выдержан равномерный зазор по всей окружности. Разность замеров, замеренная щупом в четырех диаметрально противоположных точках, не должна превышать 0,15 мм. Затяжка сальника в процессе монтажа должна обеспечивать </w:t>
      </w:r>
      <w:r>
        <w:rPr>
          <w:rFonts w:ascii="Times New Roman" w:hAnsi="Times New Roman" w:cs="Times New Roman"/>
          <w:b/>
          <w:sz w:val="24"/>
          <w:szCs w:val="24"/>
        </w:rPr>
        <w:t>свободное проворачивание вала насоса</w:t>
      </w:r>
      <w:r>
        <w:rPr>
          <w:rFonts w:ascii="Times New Roman" w:hAnsi="Times New Roman" w:cs="Times New Roman"/>
          <w:sz w:val="24"/>
          <w:szCs w:val="24"/>
        </w:rPr>
        <w:t xml:space="preserve">. Окончательно затягивают сальник при опробовании насоса. Сальниковую набивку набирают отдельными кольцами с косым срезом и зазором в стыке 3—5 мм.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Качество и свойство сальниковой набивки должны соответствовать жидкости, перекачиваемой насосами, и удовлетворять требованиям заводских инструкций.</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При набивке сальника обеспечивают правильное положение кольца гидравлического уплотнения относительно отверстий для подачи и отвода воды в корпусе сальника. При наличии в фундаментной плите или раме насосных агрегатов регулировочных отжимных винтов агрегат выверяют с их помощью. Под каждый винт помещают по одной плоской металлической подкладке </w:t>
      </w:r>
      <w:r>
        <w:rPr>
          <w:rFonts w:ascii="Times New Roman" w:hAnsi="Times New Roman" w:cs="Times New Roman"/>
          <w:b/>
          <w:sz w:val="24"/>
          <w:szCs w:val="24"/>
        </w:rPr>
        <w:t>толщиной 14—16 мм</w:t>
      </w:r>
      <w:r>
        <w:rPr>
          <w:rFonts w:ascii="Times New Roman" w:hAnsi="Times New Roman" w:cs="Times New Roman"/>
          <w:sz w:val="24"/>
          <w:szCs w:val="24"/>
        </w:rPr>
        <w:t>.</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При отсутствии отжимных винтов их можно заготовить с косынками и приварить электросваркой к раме. Количество и диаметр отжимных винтов должны быть не менее числа и диаметра фундаментных болтов, предусмотренных в раме. При отсутствии отжимных винтов в литой фундаментной плите агрегат на фундаменте выверяют на плоских металлических подкладках с бетонными подушками. номинальной грузоподъемности. При установке агрегата на отжимных винтах агрегат выверяют до подливки фундаментной плиты или рамы бетонной смесью и затяжки анкерных или фундаментных болтов.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При установке агрегата на подкладках предварительная выверка его производится до затяжки анкерных или фундаментных болтов, а окончательная — после затяжки этих болтов. Агрегаты или узлы (насоса, электродвигателя или редуктора) поднимают и устанавливают в проектное положение с помощью мостовых кранов, тельферов и электролебедок.</w:t>
      </w:r>
    </w:p>
    <w:p w:rsidR="00DF111E" w:rsidRDefault="00A25E86">
      <w:pPr>
        <w:ind w:firstLine="709"/>
        <w:jc w:val="both"/>
        <w:rPr>
          <w:rFonts w:ascii="Times New Roman" w:hAnsi="Times New Roman" w:cs="Times New Roman"/>
          <w:sz w:val="24"/>
          <w:szCs w:val="24"/>
        </w:rPr>
      </w:pPr>
      <w:proofErr w:type="spellStart"/>
      <w:r>
        <w:rPr>
          <w:rFonts w:ascii="Times New Roman" w:hAnsi="Times New Roman" w:cs="Times New Roman"/>
          <w:sz w:val="24"/>
          <w:szCs w:val="24"/>
        </w:rPr>
        <w:t>Стропят</w:t>
      </w:r>
      <w:proofErr w:type="spellEnd"/>
      <w:r>
        <w:rPr>
          <w:rFonts w:ascii="Times New Roman" w:hAnsi="Times New Roman" w:cs="Times New Roman"/>
          <w:sz w:val="24"/>
          <w:szCs w:val="24"/>
        </w:rPr>
        <w:t xml:space="preserve"> агрегат с помощью </w:t>
      </w:r>
      <w:r>
        <w:rPr>
          <w:rFonts w:ascii="Times New Roman" w:hAnsi="Times New Roman" w:cs="Times New Roman"/>
          <w:b/>
          <w:sz w:val="24"/>
          <w:szCs w:val="24"/>
        </w:rPr>
        <w:t>универсального стропа</w:t>
      </w:r>
      <w:r>
        <w:rPr>
          <w:rFonts w:ascii="Times New Roman" w:hAnsi="Times New Roman" w:cs="Times New Roman"/>
          <w:sz w:val="24"/>
          <w:szCs w:val="24"/>
        </w:rPr>
        <w:t xml:space="preserve">. Строп закрепляют за рым-болты или другие устройства в местах, предусмотренных заводской инструкцией или </w:t>
      </w:r>
      <w:r>
        <w:rPr>
          <w:rFonts w:ascii="Times New Roman" w:hAnsi="Times New Roman" w:cs="Times New Roman"/>
          <w:sz w:val="24"/>
          <w:szCs w:val="24"/>
        </w:rPr>
        <w:lastRenderedPageBreak/>
        <w:t>проектом производства работ. Не следует поднимать агрегат за рым-болт электродвигателя, валы и другие движущиеся или вращающиеся в процессе эксплуатации узлы агрегата.</w:t>
      </w:r>
    </w:p>
    <w:p w:rsidR="00DF111E" w:rsidRDefault="00DF111E">
      <w:pPr>
        <w:ind w:firstLine="709"/>
        <w:jc w:val="both"/>
        <w:rPr>
          <w:rFonts w:ascii="Times New Roman" w:hAnsi="Times New Roman" w:cs="Times New Roman"/>
          <w:sz w:val="24"/>
          <w:szCs w:val="24"/>
        </w:rPr>
      </w:pPr>
    </w:p>
    <w:p w:rsidR="00DF111E" w:rsidRDefault="00A25E86">
      <w:pPr>
        <w:pStyle w:val="1"/>
        <w:widowControl w:val="0"/>
        <w:spacing w:beforeAutospacing="0" w:afterAutospacing="0"/>
        <w:ind w:firstLine="709"/>
        <w:jc w:val="center"/>
        <w:rPr>
          <w:b w:val="0"/>
          <w:sz w:val="24"/>
          <w:szCs w:val="24"/>
          <w:u w:val="single"/>
          <w:shd w:val="clear" w:color="auto" w:fill="F5F5F5"/>
        </w:rPr>
      </w:pPr>
      <w:r>
        <w:rPr>
          <w:b w:val="0"/>
          <w:sz w:val="24"/>
          <w:szCs w:val="24"/>
          <w:u w:val="single"/>
        </w:rPr>
        <w:t>13.2 Испытание насосных агрегатов</w:t>
      </w:r>
    </w:p>
    <w:p w:rsidR="00DF111E" w:rsidRDefault="00DF111E">
      <w:pPr>
        <w:ind w:firstLine="709"/>
        <w:jc w:val="both"/>
        <w:rPr>
          <w:rFonts w:ascii="Times New Roman" w:hAnsi="Times New Roman" w:cs="Times New Roman"/>
          <w:sz w:val="24"/>
          <w:szCs w:val="24"/>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К пуску и </w:t>
      </w:r>
      <w:r>
        <w:rPr>
          <w:rFonts w:ascii="Times New Roman" w:hAnsi="Times New Roman" w:cs="Times New Roman"/>
          <w:b/>
          <w:sz w:val="24"/>
          <w:szCs w:val="24"/>
        </w:rPr>
        <w:t>опробованию</w:t>
      </w:r>
      <w:r>
        <w:rPr>
          <w:rFonts w:ascii="Times New Roman" w:hAnsi="Times New Roman" w:cs="Times New Roman"/>
          <w:sz w:val="24"/>
          <w:szCs w:val="24"/>
        </w:rPr>
        <w:t xml:space="preserve"> насосных агрегатов приступают только после окончания строительных и монтажных работ. Смонтированные насосные агрегаты сначала </w:t>
      </w:r>
      <w:r>
        <w:rPr>
          <w:rFonts w:ascii="Times New Roman" w:hAnsi="Times New Roman" w:cs="Times New Roman"/>
          <w:b/>
          <w:sz w:val="24"/>
          <w:szCs w:val="24"/>
        </w:rPr>
        <w:t>опробуют</w:t>
      </w:r>
      <w:r>
        <w:rPr>
          <w:rFonts w:ascii="Times New Roman" w:hAnsi="Times New Roman" w:cs="Times New Roman"/>
          <w:sz w:val="24"/>
          <w:szCs w:val="24"/>
        </w:rPr>
        <w:t xml:space="preserve">, а затем </w:t>
      </w:r>
      <w:r>
        <w:rPr>
          <w:rFonts w:ascii="Times New Roman" w:hAnsi="Times New Roman" w:cs="Times New Roman"/>
          <w:b/>
          <w:sz w:val="24"/>
          <w:szCs w:val="24"/>
        </w:rPr>
        <w:t>испытывают под рабочей нагрузкой</w:t>
      </w:r>
      <w:r>
        <w:rPr>
          <w:rFonts w:ascii="Times New Roman" w:hAnsi="Times New Roman" w:cs="Times New Roman"/>
          <w:sz w:val="24"/>
          <w:szCs w:val="24"/>
        </w:rPr>
        <w:t xml:space="preserve">. Опробование насосных агрегатов ведут в соответствии с требованиями заводских инструкций на холостом ходу. Во время опробования проверяют правильность монтажа насосных агрегатов, выявляют и устраняют обнаруженные неисправности и дефекты. </w:t>
      </w:r>
      <w:r>
        <w:rPr>
          <w:rFonts w:ascii="Times New Roman" w:hAnsi="Times New Roman" w:cs="Times New Roman"/>
          <w:b/>
          <w:sz w:val="24"/>
          <w:szCs w:val="24"/>
        </w:rPr>
        <w:t>Насосный агрегат</w:t>
      </w:r>
      <w:r>
        <w:rPr>
          <w:rFonts w:ascii="Times New Roman" w:hAnsi="Times New Roman" w:cs="Times New Roman"/>
          <w:sz w:val="24"/>
          <w:szCs w:val="24"/>
        </w:rPr>
        <w:t xml:space="preserve"> должен работать без стука и чрезмерного шума; не должно быть утечек перекачиваемых, смазывающих, охлаждающих п уплотняющих жидкостей в местах соединений деталей и узлов; температура масла в масляных ваннах, резервуарах, корпусах приводов, гидромуфт, редукторах и картерах рам не должна превышать 60еС, температура подшипников, подпятников гидромуфт и трущихся поверхностей — 65°С.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Опробование насоса считается законченным при достижении </w:t>
      </w:r>
      <w:r>
        <w:rPr>
          <w:rFonts w:ascii="Times New Roman" w:hAnsi="Times New Roman" w:cs="Times New Roman"/>
          <w:b/>
          <w:sz w:val="24"/>
          <w:szCs w:val="24"/>
        </w:rPr>
        <w:t>устойчивой работы агрегата в течение 2 ч</w:t>
      </w:r>
      <w:r>
        <w:rPr>
          <w:rFonts w:ascii="Times New Roman" w:hAnsi="Times New Roman" w:cs="Times New Roman"/>
          <w:sz w:val="24"/>
          <w:szCs w:val="24"/>
        </w:rPr>
        <w:t xml:space="preserve">. После опробования насосные агрегаты подвергают индивидуальному испытанию под рабочей нагрузкой в течение 4 ч.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Напор, производительность и потребляемая мощность насосных агрегатов в процессе испытания под рабочей нагрузкой должны </w:t>
      </w:r>
      <w:r>
        <w:rPr>
          <w:rFonts w:ascii="Times New Roman" w:hAnsi="Times New Roman" w:cs="Times New Roman"/>
          <w:b/>
          <w:sz w:val="24"/>
          <w:szCs w:val="24"/>
        </w:rPr>
        <w:t>соответствовать паспортным данным завода-изготовителя</w:t>
      </w:r>
      <w:r>
        <w:rPr>
          <w:rFonts w:ascii="Times New Roman" w:hAnsi="Times New Roman" w:cs="Times New Roman"/>
          <w:sz w:val="24"/>
          <w:szCs w:val="24"/>
        </w:rPr>
        <w:t>.</w:t>
      </w:r>
    </w:p>
    <w:p w:rsidR="00DF111E" w:rsidRDefault="00DF111E">
      <w:pPr>
        <w:ind w:firstLine="709"/>
        <w:jc w:val="both"/>
        <w:rPr>
          <w:rFonts w:ascii="Times New Roman" w:hAnsi="Times New Roman" w:cs="Times New Roman"/>
          <w:sz w:val="24"/>
          <w:szCs w:val="24"/>
        </w:rPr>
      </w:pPr>
    </w:p>
    <w:p w:rsidR="00DF111E" w:rsidRDefault="00A25E86">
      <w:pPr>
        <w:pStyle w:val="1"/>
        <w:widowControl w:val="0"/>
        <w:spacing w:beforeAutospacing="0" w:afterAutospacing="0"/>
        <w:ind w:firstLine="709"/>
        <w:jc w:val="center"/>
        <w:rPr>
          <w:b w:val="0"/>
          <w:sz w:val="24"/>
          <w:szCs w:val="24"/>
          <w:u w:val="single"/>
        </w:rPr>
      </w:pPr>
      <w:r>
        <w:rPr>
          <w:b w:val="0"/>
          <w:sz w:val="24"/>
          <w:szCs w:val="24"/>
          <w:u w:val="single"/>
          <w:shd w:val="clear" w:color="auto" w:fill="F5F5F5"/>
        </w:rPr>
        <w:t xml:space="preserve">13.3 </w:t>
      </w:r>
      <w:r>
        <w:rPr>
          <w:b w:val="0"/>
          <w:sz w:val="24"/>
          <w:szCs w:val="24"/>
          <w:u w:val="single"/>
        </w:rPr>
        <w:t>Правила техники безопасности при монтаже насосов</w:t>
      </w:r>
    </w:p>
    <w:p w:rsidR="00DF111E" w:rsidRDefault="00DF111E">
      <w:pPr>
        <w:pStyle w:val="1"/>
        <w:widowControl w:val="0"/>
        <w:spacing w:beforeAutospacing="0" w:afterAutospacing="0"/>
        <w:ind w:firstLine="709"/>
        <w:jc w:val="center"/>
        <w:rPr>
          <w:b w:val="0"/>
          <w:sz w:val="24"/>
          <w:szCs w:val="24"/>
          <w:u w:val="single"/>
          <w:shd w:val="clear" w:color="auto" w:fill="F5F5F5"/>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При монтаже и испытании насосных агрегатов необходимо строго соблюдать</w:t>
      </w:r>
      <w:r>
        <w:rPr>
          <w:rFonts w:ascii="Times New Roman" w:hAnsi="Times New Roman" w:cs="Times New Roman"/>
          <w:b/>
          <w:sz w:val="24"/>
          <w:szCs w:val="24"/>
        </w:rPr>
        <w:t xml:space="preserve"> правила техники безопасности</w:t>
      </w:r>
      <w:r>
        <w:rPr>
          <w:rFonts w:ascii="Times New Roman" w:hAnsi="Times New Roman" w:cs="Times New Roman"/>
          <w:sz w:val="24"/>
          <w:szCs w:val="24"/>
        </w:rPr>
        <w:t xml:space="preserve"> согласно СНиП III-A. 11-70 «Техника безопасности в строительстве».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Размещение монтируемого оборудования и его узлов не должно создавать стесненных условий в рабочей зоне и на рабочих местах. Рабочее место должно быть хорошо освещено.</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К монтажу насосных агрегатов допускают рабочие, ознакомленные с правилами техники безопасности при монтажных работах, сдавшие соответственные экзамены.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При работе одновременно на разных отметках по одной вертикали сооружают плотные настилы с перилами и бортами. Укладывать детали на </w:t>
      </w:r>
      <w:r>
        <w:rPr>
          <w:rFonts w:ascii="Times New Roman" w:hAnsi="Times New Roman" w:cs="Times New Roman"/>
          <w:b/>
          <w:sz w:val="24"/>
          <w:szCs w:val="24"/>
        </w:rPr>
        <w:t>настилы, не рассчитанные на дополнительную нагрузку</w:t>
      </w:r>
      <w:r>
        <w:rPr>
          <w:rFonts w:ascii="Times New Roman" w:hAnsi="Times New Roman" w:cs="Times New Roman"/>
          <w:sz w:val="24"/>
          <w:szCs w:val="24"/>
        </w:rPr>
        <w:t>, нельзя. По окончании работ оставлять на настилах незакрепленные детали не следует. Нельзя работать под оборудованием, висящим на крюке грузоподъемного механизма.</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Хранить на месте монтажа смазку, горючие и легковоспламеняющиеся жидкости </w:t>
      </w:r>
      <w:r>
        <w:rPr>
          <w:rFonts w:ascii="Times New Roman" w:hAnsi="Times New Roman" w:cs="Times New Roman"/>
          <w:b/>
          <w:sz w:val="24"/>
          <w:szCs w:val="24"/>
        </w:rPr>
        <w:t>не разрешается</w:t>
      </w:r>
      <w:r>
        <w:rPr>
          <w:rFonts w:ascii="Times New Roman" w:hAnsi="Times New Roman" w:cs="Times New Roman"/>
          <w:sz w:val="24"/>
          <w:szCs w:val="24"/>
        </w:rPr>
        <w:t>. Для ручных переносных ламп необходимо применять напряжение не более 36 в, а в особо опасных местах—не более 12 в.</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К пользованию электрическим инструментом допускают рабочих, прошедших специальное обучение. При работе электрическим инструментом </w:t>
      </w:r>
      <w:r>
        <w:rPr>
          <w:rFonts w:ascii="Times New Roman" w:hAnsi="Times New Roman" w:cs="Times New Roman"/>
          <w:b/>
          <w:sz w:val="24"/>
          <w:szCs w:val="24"/>
        </w:rPr>
        <w:t>необходимо надевать резиновые перчатки и галоши</w:t>
      </w:r>
      <w:r>
        <w:rPr>
          <w:rFonts w:ascii="Times New Roman" w:hAnsi="Times New Roman" w:cs="Times New Roman"/>
          <w:sz w:val="24"/>
          <w:szCs w:val="24"/>
        </w:rPr>
        <w:t xml:space="preserve">. </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Такелажное оборудование</w:t>
      </w:r>
      <w:r>
        <w:rPr>
          <w:rFonts w:ascii="Times New Roman" w:hAnsi="Times New Roman" w:cs="Times New Roman"/>
          <w:sz w:val="24"/>
          <w:szCs w:val="24"/>
        </w:rPr>
        <w:t xml:space="preserve"> должно быть исправно. При выполнении монтажных работ в действующих предприятиях все рабочие и инженерно-технические работники должны руководствоваться правилами техники безопасности и внутреннего распорядка, установленными для этих предприятий.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Перед пуском и испытанием насосных агрегатов вхолостую и под нагрузкой необходимо ознакомить всех рабочих с порядком проведения испытания, правилами техники безопасности, закрыть люки, шахты и другие отверстия, находящиеся в зоне опробования оборудования, убрать с поверхности посторонние предметы; проверить наличие и прочность защитных ограждений, исправность предохранительных и контрольно-измерительных </w:t>
      </w:r>
      <w:r>
        <w:rPr>
          <w:rFonts w:ascii="Times New Roman" w:hAnsi="Times New Roman" w:cs="Times New Roman"/>
          <w:sz w:val="24"/>
          <w:szCs w:val="24"/>
        </w:rPr>
        <w:lastRenderedPageBreak/>
        <w:t>приборов; предупредить всех лиц, работающих в зоне испытания, и выставить охранные посты.</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Осматривать и устранять дефекты или неисправности оборудования можно только после его </w:t>
      </w:r>
      <w:r>
        <w:rPr>
          <w:rFonts w:ascii="Times New Roman" w:hAnsi="Times New Roman" w:cs="Times New Roman"/>
          <w:b/>
          <w:sz w:val="24"/>
          <w:szCs w:val="24"/>
        </w:rPr>
        <w:t>полной остановки</w:t>
      </w:r>
      <w:r>
        <w:rPr>
          <w:rFonts w:ascii="Times New Roman" w:hAnsi="Times New Roman" w:cs="Times New Roman"/>
          <w:sz w:val="24"/>
          <w:szCs w:val="24"/>
        </w:rPr>
        <w:t>.</w:t>
      </w: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A25E86">
      <w:pPr>
        <w:ind w:firstLine="709"/>
        <w:jc w:val="both"/>
        <w:rPr>
          <w:rFonts w:ascii="Times New Roman" w:hAnsi="Times New Roman" w:cs="Times New Roman"/>
          <w:sz w:val="24"/>
          <w:szCs w:val="24"/>
          <w:lang w:val="en-US"/>
        </w:rPr>
      </w:pPr>
      <w:r>
        <w:rPr>
          <w:rFonts w:ascii="Times New Roman" w:hAnsi="Times New Roman" w:cs="Times New Roman"/>
          <w:sz w:val="24"/>
          <w:szCs w:val="24"/>
        </w:rPr>
        <w:t>Контрольные вопросы</w:t>
      </w:r>
      <w:r>
        <w:rPr>
          <w:rFonts w:ascii="Times New Roman" w:hAnsi="Times New Roman" w:cs="Times New Roman"/>
          <w:sz w:val="24"/>
          <w:szCs w:val="24"/>
          <w:lang w:val="en-US"/>
        </w:rPr>
        <w:t>:</w:t>
      </w:r>
    </w:p>
    <w:p w:rsidR="00DF111E" w:rsidRDefault="00A25E86">
      <w:pPr>
        <w:pStyle w:val="af3"/>
        <w:numPr>
          <w:ilvl w:val="0"/>
          <w:numId w:val="13"/>
        </w:numPr>
        <w:spacing w:before="0"/>
        <w:jc w:val="both"/>
        <w:rPr>
          <w:rFonts w:ascii="Times New Roman" w:hAnsi="Times New Roman" w:cs="Times New Roman"/>
          <w:sz w:val="24"/>
          <w:szCs w:val="24"/>
        </w:rPr>
      </w:pPr>
      <w:r>
        <w:rPr>
          <w:rFonts w:ascii="Times New Roman" w:hAnsi="Times New Roman" w:cs="Times New Roman"/>
          <w:sz w:val="24"/>
          <w:szCs w:val="24"/>
        </w:rPr>
        <w:t>Назначение насосных агрегатов.</w:t>
      </w:r>
    </w:p>
    <w:p w:rsidR="00DF111E" w:rsidRDefault="00A25E86">
      <w:pPr>
        <w:pStyle w:val="af3"/>
        <w:numPr>
          <w:ilvl w:val="0"/>
          <w:numId w:val="13"/>
        </w:numPr>
        <w:spacing w:before="0"/>
        <w:jc w:val="both"/>
        <w:rPr>
          <w:rFonts w:ascii="Times New Roman" w:hAnsi="Times New Roman" w:cs="Times New Roman"/>
          <w:sz w:val="24"/>
          <w:szCs w:val="24"/>
        </w:rPr>
      </w:pPr>
      <w:r>
        <w:rPr>
          <w:rFonts w:ascii="Times New Roman" w:hAnsi="Times New Roman" w:cs="Times New Roman"/>
          <w:sz w:val="24"/>
          <w:szCs w:val="24"/>
        </w:rPr>
        <w:t>Назовите основные виды насосов.</w:t>
      </w:r>
    </w:p>
    <w:p w:rsidR="00DF111E" w:rsidRDefault="00A25E86">
      <w:pPr>
        <w:pStyle w:val="af3"/>
        <w:numPr>
          <w:ilvl w:val="0"/>
          <w:numId w:val="13"/>
        </w:numPr>
        <w:spacing w:before="0"/>
        <w:jc w:val="both"/>
        <w:rPr>
          <w:rFonts w:ascii="Times New Roman" w:hAnsi="Times New Roman" w:cs="Times New Roman"/>
          <w:sz w:val="24"/>
          <w:szCs w:val="24"/>
        </w:rPr>
      </w:pPr>
      <w:r>
        <w:rPr>
          <w:rFonts w:ascii="Times New Roman" w:hAnsi="Times New Roman" w:cs="Times New Roman"/>
          <w:sz w:val="24"/>
          <w:szCs w:val="24"/>
        </w:rPr>
        <w:t xml:space="preserve">Опишите порядок запуска насоса </w:t>
      </w:r>
      <w:proofErr w:type="gramStart"/>
      <w:r>
        <w:rPr>
          <w:rFonts w:ascii="Times New Roman" w:hAnsi="Times New Roman" w:cs="Times New Roman"/>
          <w:sz w:val="24"/>
          <w:szCs w:val="24"/>
        </w:rPr>
        <w:t>во время</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опробывания</w:t>
      </w:r>
      <w:proofErr w:type="spellEnd"/>
      <w:r>
        <w:rPr>
          <w:rFonts w:ascii="Times New Roman" w:hAnsi="Times New Roman" w:cs="Times New Roman"/>
          <w:sz w:val="24"/>
          <w:szCs w:val="24"/>
        </w:rPr>
        <w:t>.</w:t>
      </w:r>
    </w:p>
    <w:p w:rsidR="00DF111E" w:rsidRDefault="00DF111E">
      <w:pPr>
        <w:ind w:firstLine="709"/>
        <w:jc w:val="center"/>
        <w:rPr>
          <w:rFonts w:ascii="Times New Roman" w:hAnsi="Times New Roman" w:cs="Times New Roman"/>
          <w:b/>
          <w:sz w:val="24"/>
          <w:szCs w:val="24"/>
          <w:shd w:val="clear" w:color="auto" w:fill="FFFFFF"/>
        </w:rPr>
      </w:pPr>
    </w:p>
    <w:p w:rsidR="00DF111E" w:rsidRDefault="00A25E86">
      <w:pPr>
        <w:ind w:firstLine="709"/>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Лекция № 14</w:t>
      </w:r>
    </w:p>
    <w:p w:rsidR="00DF111E" w:rsidRDefault="00A25E86">
      <w:pPr>
        <w:jc w:val="center"/>
        <w:rPr>
          <w:rFonts w:ascii="Times New Roman" w:hAnsi="Times New Roman" w:cs="Times New Roman"/>
          <w:sz w:val="24"/>
          <w:szCs w:val="24"/>
          <w:shd w:val="clear" w:color="auto" w:fill="FFFFFF"/>
        </w:rPr>
      </w:pPr>
      <w:r>
        <w:rPr>
          <w:rFonts w:ascii="Times New Roman" w:eastAsia="Times New Roman" w:hAnsi="Times New Roman" w:cs="Times New Roman"/>
          <w:sz w:val="24"/>
          <w:szCs w:val="24"/>
          <w:lang w:eastAsia="ru-RU"/>
        </w:rPr>
        <w:t xml:space="preserve">Тема: </w:t>
      </w:r>
      <w:r>
        <w:rPr>
          <w:rFonts w:ascii="Times New Roman" w:hAnsi="Times New Roman" w:cs="Times New Roman"/>
          <w:sz w:val="24"/>
          <w:szCs w:val="24"/>
          <w:shd w:val="clear" w:color="auto" w:fill="FFFFFF"/>
        </w:rPr>
        <w:t>Монтаж емкостного оборудования</w:t>
      </w:r>
    </w:p>
    <w:p w:rsidR="00DF111E" w:rsidRDefault="00DF111E">
      <w:pPr>
        <w:jc w:val="center"/>
        <w:rPr>
          <w:rFonts w:ascii="Times New Roman" w:eastAsia="Times New Roman" w:hAnsi="Times New Roman" w:cs="Times New Roman"/>
          <w:sz w:val="24"/>
          <w:szCs w:val="24"/>
          <w:lang w:eastAsia="ru-RU"/>
        </w:rPr>
      </w:pPr>
    </w:p>
    <w:p w:rsidR="00DF111E" w:rsidRDefault="00A25E86">
      <w:pPr>
        <w:ind w:firstLine="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План: </w:t>
      </w:r>
    </w:p>
    <w:p w:rsidR="00DF111E" w:rsidRDefault="00A25E86">
      <w:pPr>
        <w:pStyle w:val="1"/>
        <w:widowControl w:val="0"/>
        <w:spacing w:beforeAutospacing="0" w:afterAutospacing="0"/>
        <w:ind w:firstLine="709"/>
        <w:rPr>
          <w:b w:val="0"/>
          <w:sz w:val="24"/>
          <w:szCs w:val="24"/>
        </w:rPr>
      </w:pPr>
      <w:r>
        <w:rPr>
          <w:b w:val="0"/>
          <w:sz w:val="24"/>
          <w:szCs w:val="24"/>
        </w:rPr>
        <w:t>14.1</w:t>
      </w:r>
      <w:r>
        <w:rPr>
          <w:b w:val="0"/>
          <w:sz w:val="24"/>
          <w:szCs w:val="24"/>
          <w:shd w:val="clear" w:color="auto" w:fill="F5F5F5"/>
        </w:rPr>
        <w:t xml:space="preserve"> </w:t>
      </w:r>
      <w:r>
        <w:rPr>
          <w:b w:val="0"/>
          <w:sz w:val="24"/>
          <w:szCs w:val="24"/>
        </w:rPr>
        <w:t>Монтаж цилиндрических емкостей, резервуаров</w:t>
      </w:r>
    </w:p>
    <w:p w:rsidR="00DF111E" w:rsidRDefault="00A25E86">
      <w:pPr>
        <w:pStyle w:val="1"/>
        <w:widowControl w:val="0"/>
        <w:spacing w:beforeAutospacing="0" w:afterAutospacing="0"/>
        <w:ind w:firstLine="709"/>
        <w:rPr>
          <w:b w:val="0"/>
          <w:sz w:val="24"/>
          <w:szCs w:val="24"/>
          <w:shd w:val="clear" w:color="auto" w:fill="F5F5F5"/>
        </w:rPr>
      </w:pPr>
      <w:r>
        <w:rPr>
          <w:b w:val="0"/>
          <w:sz w:val="24"/>
          <w:szCs w:val="24"/>
        </w:rPr>
        <w:t>14.2 Монтаж емкостей с подвижными механическими устройствами</w:t>
      </w:r>
    </w:p>
    <w:p w:rsidR="00DF111E" w:rsidRDefault="00A25E86">
      <w:pPr>
        <w:pStyle w:val="1"/>
        <w:widowControl w:val="0"/>
        <w:spacing w:beforeAutospacing="0" w:afterAutospacing="0"/>
        <w:ind w:firstLine="709"/>
        <w:rPr>
          <w:b w:val="0"/>
          <w:sz w:val="24"/>
          <w:szCs w:val="24"/>
          <w:shd w:val="clear" w:color="auto" w:fill="F5F5F5"/>
        </w:rPr>
      </w:pPr>
      <w:r>
        <w:rPr>
          <w:b w:val="0"/>
          <w:sz w:val="24"/>
          <w:szCs w:val="24"/>
          <w:shd w:val="clear" w:color="auto" w:fill="F5F5F5"/>
        </w:rPr>
        <w:t xml:space="preserve">14.3 </w:t>
      </w:r>
      <w:r>
        <w:rPr>
          <w:b w:val="0"/>
          <w:sz w:val="24"/>
          <w:szCs w:val="24"/>
        </w:rPr>
        <w:t>Испытания смонтированного емкостного оборудования</w:t>
      </w:r>
    </w:p>
    <w:p w:rsidR="00DF111E" w:rsidRDefault="00A25E86">
      <w:pPr>
        <w:rPr>
          <w:rFonts w:ascii="Times New Roman" w:hAnsi="Times New Roman" w:cs="Times New Roman"/>
          <w:sz w:val="24"/>
          <w:szCs w:val="24"/>
        </w:rPr>
      </w:pPr>
      <w:r>
        <w:t xml:space="preserve">            Задание:</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1. Внимательно прочитать лекционный материал, провести его анализ и составить конспект основных положений.</w:t>
      </w:r>
    </w:p>
    <w:p w:rsidR="00DF111E" w:rsidRDefault="00A25E86">
      <w:pPr>
        <w:rPr>
          <w:rFonts w:ascii="Times New Roman" w:hAnsi="Times New Roman" w:cs="Times New Roman"/>
          <w:sz w:val="24"/>
          <w:szCs w:val="24"/>
        </w:rPr>
      </w:pPr>
      <w:r>
        <w:rPr>
          <w:rFonts w:ascii="Times New Roman" w:hAnsi="Times New Roman" w:cs="Times New Roman"/>
          <w:bCs/>
          <w:sz w:val="24"/>
          <w:szCs w:val="24"/>
          <w:shd w:val="clear" w:color="auto" w:fill="FFFFFF"/>
        </w:rPr>
        <w:t xml:space="preserve">            2. Письменно ответить на контрольные вопросы.</w:t>
      </w:r>
    </w:p>
    <w:p w:rsidR="00DF111E" w:rsidRDefault="00DF111E">
      <w:pPr>
        <w:pStyle w:val="1"/>
        <w:widowControl w:val="0"/>
        <w:spacing w:beforeAutospacing="0" w:afterAutospacing="0"/>
        <w:ind w:firstLine="709"/>
        <w:rPr>
          <w:b w:val="0"/>
          <w:sz w:val="24"/>
          <w:szCs w:val="24"/>
          <w:shd w:val="clear" w:color="auto" w:fill="F5F5F5"/>
        </w:rPr>
      </w:pPr>
    </w:p>
    <w:p w:rsidR="00DF111E" w:rsidRDefault="00A25E86">
      <w:pPr>
        <w:pStyle w:val="1"/>
        <w:widowControl w:val="0"/>
        <w:spacing w:beforeAutospacing="0" w:afterAutospacing="0"/>
        <w:ind w:firstLine="709"/>
        <w:jc w:val="center"/>
        <w:rPr>
          <w:b w:val="0"/>
          <w:sz w:val="24"/>
          <w:szCs w:val="24"/>
          <w:u w:val="single"/>
        </w:rPr>
      </w:pPr>
      <w:r>
        <w:rPr>
          <w:b w:val="0"/>
          <w:sz w:val="24"/>
          <w:szCs w:val="24"/>
          <w:u w:val="single"/>
        </w:rPr>
        <w:t>14.1</w:t>
      </w:r>
      <w:r>
        <w:rPr>
          <w:b w:val="0"/>
          <w:sz w:val="24"/>
          <w:szCs w:val="24"/>
          <w:u w:val="single"/>
          <w:shd w:val="clear" w:color="auto" w:fill="F5F5F5"/>
        </w:rPr>
        <w:t xml:space="preserve"> </w:t>
      </w:r>
      <w:r>
        <w:rPr>
          <w:b w:val="0"/>
          <w:sz w:val="24"/>
          <w:szCs w:val="24"/>
          <w:u w:val="single"/>
        </w:rPr>
        <w:t>Монтаж цилиндрических емкостей, резервуаров</w:t>
      </w:r>
    </w:p>
    <w:p w:rsidR="00DF111E" w:rsidRDefault="00DF111E">
      <w:pPr>
        <w:pStyle w:val="1"/>
        <w:widowControl w:val="0"/>
        <w:spacing w:beforeAutospacing="0" w:afterAutospacing="0"/>
        <w:ind w:firstLine="709"/>
        <w:jc w:val="both"/>
        <w:rPr>
          <w:b w:val="0"/>
          <w:sz w:val="24"/>
          <w:szCs w:val="24"/>
          <w:u w:val="single"/>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Монтаж аппаратов цилиндрически емкостей </w:t>
      </w:r>
      <w:r>
        <w:rPr>
          <w:rFonts w:ascii="Times New Roman" w:hAnsi="Times New Roman" w:cs="Times New Roman"/>
          <w:b/>
          <w:sz w:val="24"/>
          <w:szCs w:val="24"/>
        </w:rPr>
        <w:t>без внутренних устройств</w:t>
      </w:r>
      <w:r>
        <w:rPr>
          <w:rFonts w:ascii="Times New Roman" w:hAnsi="Times New Roman" w:cs="Times New Roman"/>
          <w:sz w:val="24"/>
          <w:szCs w:val="24"/>
        </w:rPr>
        <w:t xml:space="preserve"> или </w:t>
      </w:r>
      <w:r>
        <w:rPr>
          <w:rFonts w:ascii="Times New Roman" w:hAnsi="Times New Roman" w:cs="Times New Roman"/>
          <w:b/>
          <w:sz w:val="24"/>
          <w:szCs w:val="24"/>
        </w:rPr>
        <w:t>с простыми неподвижными внутренними устройствами</w:t>
      </w:r>
      <w:r>
        <w:rPr>
          <w:rFonts w:ascii="Times New Roman" w:hAnsi="Times New Roman" w:cs="Times New Roman"/>
          <w:sz w:val="24"/>
          <w:szCs w:val="24"/>
        </w:rPr>
        <w:t xml:space="preserve"> сводится по существу к установке аппарата на фундамент или опорную металлоконструкцию, выверке его, испытанию на прочность и плотность соединений (швов, фланцев, прокладок) и, наконец, к подсоединению его к коммуникациям.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Установку аппаратов на фундамент можно производить любым имеющимся механизмом достаточной грузоподъемности</w:t>
      </w:r>
      <w:proofErr w:type="gramStart"/>
      <w:r>
        <w:rPr>
          <w:rFonts w:ascii="Times New Roman" w:hAnsi="Times New Roman" w:cs="Times New Roman"/>
          <w:sz w:val="24"/>
          <w:szCs w:val="24"/>
        </w:rPr>
        <w:t>: .мостовыми</w:t>
      </w:r>
      <w:proofErr w:type="gramEnd"/>
      <w:r>
        <w:rPr>
          <w:rFonts w:ascii="Times New Roman" w:hAnsi="Times New Roman" w:cs="Times New Roman"/>
          <w:sz w:val="24"/>
          <w:szCs w:val="24"/>
        </w:rPr>
        <w:t xml:space="preserve"> кранами, тельферами, </w:t>
      </w:r>
      <w:proofErr w:type="spellStart"/>
      <w:r>
        <w:rPr>
          <w:rFonts w:ascii="Times New Roman" w:hAnsi="Times New Roman" w:cs="Times New Roman"/>
          <w:sz w:val="24"/>
          <w:szCs w:val="24"/>
        </w:rPr>
        <w:t>электроталями</w:t>
      </w:r>
      <w:proofErr w:type="spellEnd"/>
      <w:r>
        <w:rPr>
          <w:rFonts w:ascii="Times New Roman" w:hAnsi="Times New Roman" w:cs="Times New Roman"/>
          <w:sz w:val="24"/>
          <w:szCs w:val="24"/>
        </w:rPr>
        <w:t xml:space="preserve">, автокранами, мачтами и т. д. При отсутствии указанных механизмов в зоне монтажа могут быть применены ручные тали, домкраты и другие простые такелажные приспособления.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Установленный аппарат подвергается выверке по осям, высотным отметкам и ориентации штуцеров и патрубков относительно коммуникаций. Допускаемые отклонения по осям и высоте лежат в пределах ± 2 мм для аппаратов, стоящих группами, </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 5 мм для отдельно стоящих аппаратов.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При выверке аппаратов за базу принимают </w:t>
      </w:r>
      <w:r>
        <w:rPr>
          <w:rFonts w:ascii="Times New Roman" w:hAnsi="Times New Roman" w:cs="Times New Roman"/>
          <w:b/>
          <w:sz w:val="24"/>
          <w:szCs w:val="24"/>
        </w:rPr>
        <w:t>фланцы горловин и штуцеров</w:t>
      </w:r>
      <w:r>
        <w:rPr>
          <w:rFonts w:ascii="Times New Roman" w:hAnsi="Times New Roman" w:cs="Times New Roman"/>
          <w:sz w:val="24"/>
          <w:szCs w:val="24"/>
        </w:rPr>
        <w:t xml:space="preserve">. Выверка аппарата осуществляется: по осям при помощи натянутой струны и отвесов, по высоте — при помощи нивелира или гидростатического уровня; по расстоянию между аппаратами — при помощи стальной рулетки. </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Основное внимание</w:t>
      </w:r>
      <w:r>
        <w:rPr>
          <w:rFonts w:ascii="Times New Roman" w:hAnsi="Times New Roman" w:cs="Times New Roman"/>
          <w:sz w:val="24"/>
          <w:szCs w:val="24"/>
        </w:rPr>
        <w:t xml:space="preserve"> при монтаже должно быть уделено плотности фланцевых соединений. Установка прокладок на место должна производиться весьма тщательно, рабочая поверхность фланцев должна быть очищена от грязи и ржавчины. Для того чтобы прокладка не сместилась со своего места (при плоских фланцах), ее привязывают к фланцу нитками. Медные и стальные прокладки должны быть отожжены и очищены от окалины, грязи и ржавчины. Поверхности металлических прокладок не должны иметь раковин, трещин, забоин.</w:t>
      </w:r>
    </w:p>
    <w:p w:rsidR="00DF111E" w:rsidRDefault="00DF111E">
      <w:pPr>
        <w:ind w:firstLine="709"/>
        <w:jc w:val="both"/>
        <w:rPr>
          <w:rFonts w:ascii="Times New Roman" w:hAnsi="Times New Roman" w:cs="Times New Roman"/>
          <w:sz w:val="24"/>
          <w:szCs w:val="24"/>
        </w:rPr>
      </w:pPr>
    </w:p>
    <w:p w:rsidR="00DF111E" w:rsidRDefault="00A25E86">
      <w:pPr>
        <w:pStyle w:val="1"/>
        <w:widowControl w:val="0"/>
        <w:spacing w:beforeAutospacing="0" w:afterAutospacing="0"/>
        <w:ind w:firstLine="709"/>
        <w:jc w:val="center"/>
        <w:rPr>
          <w:b w:val="0"/>
          <w:sz w:val="24"/>
          <w:szCs w:val="24"/>
          <w:u w:val="single"/>
        </w:rPr>
      </w:pPr>
      <w:r>
        <w:rPr>
          <w:b w:val="0"/>
          <w:sz w:val="24"/>
          <w:szCs w:val="24"/>
          <w:u w:val="single"/>
        </w:rPr>
        <w:t>14.2 Монтаж емкостей с подвижными механическими устройствами</w:t>
      </w:r>
    </w:p>
    <w:p w:rsidR="00DF111E" w:rsidRDefault="00DF111E">
      <w:pPr>
        <w:pStyle w:val="1"/>
        <w:widowControl w:val="0"/>
        <w:spacing w:beforeAutospacing="0" w:afterAutospacing="0"/>
        <w:ind w:firstLine="709"/>
        <w:jc w:val="center"/>
        <w:rPr>
          <w:b w:val="0"/>
          <w:sz w:val="24"/>
          <w:szCs w:val="24"/>
          <w:u w:val="single"/>
          <w:shd w:val="clear" w:color="auto" w:fill="F5F5F5"/>
        </w:rPr>
      </w:pPr>
    </w:p>
    <w:p w:rsidR="00DF111E" w:rsidRDefault="00A25E86">
      <w:pPr>
        <w:shd w:val="clear" w:color="auto" w:fill="FFFFFF"/>
        <w:ind w:firstLine="705"/>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Аппараты с мешалками поступают на монтажную площадку в </w:t>
      </w:r>
      <w:r>
        <w:rPr>
          <w:rFonts w:ascii="Times New Roman" w:eastAsia="Times New Roman" w:hAnsi="Times New Roman" w:cs="Times New Roman"/>
          <w:b/>
          <w:color w:val="000000"/>
          <w:sz w:val="24"/>
          <w:szCs w:val="24"/>
          <w:lang w:eastAsia="ru-RU"/>
        </w:rPr>
        <w:t>собранном виде</w:t>
      </w:r>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b/>
          <w:color w:val="000000"/>
          <w:sz w:val="24"/>
          <w:szCs w:val="24"/>
          <w:lang w:eastAsia="ru-RU"/>
        </w:rPr>
        <w:t>Строповку</w:t>
      </w:r>
      <w:proofErr w:type="spellEnd"/>
      <w:r>
        <w:rPr>
          <w:rFonts w:ascii="Times New Roman" w:eastAsia="Times New Roman" w:hAnsi="Times New Roman" w:cs="Times New Roman"/>
          <w:b/>
          <w:color w:val="000000"/>
          <w:sz w:val="24"/>
          <w:szCs w:val="24"/>
          <w:lang w:eastAsia="ru-RU"/>
        </w:rPr>
        <w:t xml:space="preserve"> аппаратов</w:t>
      </w:r>
      <w:r>
        <w:rPr>
          <w:rFonts w:ascii="Times New Roman" w:eastAsia="Times New Roman" w:hAnsi="Times New Roman" w:cs="Times New Roman"/>
          <w:color w:val="000000"/>
          <w:sz w:val="24"/>
          <w:szCs w:val="24"/>
          <w:lang w:eastAsia="ru-RU"/>
        </w:rPr>
        <w:t xml:space="preserve"> производят за специальные захватные приспособления или монтажные штуцера, предусмотренные проектом. </w:t>
      </w:r>
      <w:proofErr w:type="spellStart"/>
      <w:r>
        <w:rPr>
          <w:rFonts w:ascii="Times New Roman" w:eastAsia="Times New Roman" w:hAnsi="Times New Roman" w:cs="Times New Roman"/>
          <w:color w:val="000000"/>
          <w:sz w:val="24"/>
          <w:szCs w:val="24"/>
          <w:lang w:eastAsia="ru-RU"/>
        </w:rPr>
        <w:t>Стропить</w:t>
      </w:r>
      <w:proofErr w:type="spellEnd"/>
      <w:r>
        <w:rPr>
          <w:rFonts w:ascii="Times New Roman" w:eastAsia="Times New Roman" w:hAnsi="Times New Roman" w:cs="Times New Roman"/>
          <w:color w:val="000000"/>
          <w:sz w:val="24"/>
          <w:szCs w:val="24"/>
          <w:lang w:eastAsia="ru-RU"/>
        </w:rPr>
        <w:t xml:space="preserve"> аппараты за технологические штуцера и узлы переме</w:t>
      </w:r>
      <w:r>
        <w:rPr>
          <w:rFonts w:ascii="Times New Roman" w:eastAsia="Times New Roman" w:hAnsi="Times New Roman" w:cs="Times New Roman"/>
          <w:color w:val="000000"/>
          <w:sz w:val="24"/>
          <w:szCs w:val="24"/>
          <w:lang w:eastAsia="ru-RU"/>
        </w:rPr>
        <w:softHyphen/>
        <w:t>шивающего механизма запрещено. Когда невозможно приварить за</w:t>
      </w:r>
      <w:r>
        <w:rPr>
          <w:rFonts w:ascii="Times New Roman" w:eastAsia="Times New Roman" w:hAnsi="Times New Roman" w:cs="Times New Roman"/>
          <w:color w:val="000000"/>
          <w:sz w:val="24"/>
          <w:szCs w:val="24"/>
          <w:lang w:eastAsia="ru-RU"/>
        </w:rPr>
        <w:softHyphen/>
        <w:t xml:space="preserve">хватные приспособления (аппараты изготовлены из чугуна, цветных металлов или легированной стали), аппараты </w:t>
      </w:r>
      <w:proofErr w:type="spellStart"/>
      <w:r>
        <w:rPr>
          <w:rFonts w:ascii="Times New Roman" w:eastAsia="Times New Roman" w:hAnsi="Times New Roman" w:cs="Times New Roman"/>
          <w:color w:val="000000"/>
          <w:sz w:val="24"/>
          <w:szCs w:val="24"/>
          <w:lang w:eastAsia="ru-RU"/>
        </w:rPr>
        <w:t>стропят</w:t>
      </w:r>
      <w:proofErr w:type="spellEnd"/>
      <w:r>
        <w:rPr>
          <w:rFonts w:ascii="Times New Roman" w:eastAsia="Times New Roman" w:hAnsi="Times New Roman" w:cs="Times New Roman"/>
          <w:color w:val="000000"/>
          <w:sz w:val="24"/>
          <w:szCs w:val="24"/>
          <w:lang w:eastAsia="ru-RU"/>
        </w:rPr>
        <w:t xml:space="preserve"> тросом за корпус. В качестве стропов применяют стальные канаты с органи</w:t>
      </w:r>
      <w:r>
        <w:rPr>
          <w:rFonts w:ascii="Times New Roman" w:eastAsia="Times New Roman" w:hAnsi="Times New Roman" w:cs="Times New Roman"/>
          <w:color w:val="000000"/>
          <w:sz w:val="24"/>
          <w:szCs w:val="24"/>
          <w:lang w:eastAsia="ru-RU"/>
        </w:rPr>
        <w:softHyphen/>
        <w:t xml:space="preserve">ческим сердечником. Аппараты </w:t>
      </w:r>
      <w:proofErr w:type="spellStart"/>
      <w:r>
        <w:rPr>
          <w:rFonts w:ascii="Times New Roman" w:eastAsia="Times New Roman" w:hAnsi="Times New Roman" w:cs="Times New Roman"/>
          <w:color w:val="000000"/>
          <w:sz w:val="24"/>
          <w:szCs w:val="24"/>
          <w:lang w:eastAsia="ru-RU"/>
        </w:rPr>
        <w:t>стропят</w:t>
      </w:r>
      <w:proofErr w:type="spellEnd"/>
      <w:r>
        <w:rPr>
          <w:rFonts w:ascii="Times New Roman" w:eastAsia="Times New Roman" w:hAnsi="Times New Roman" w:cs="Times New Roman"/>
          <w:color w:val="000000"/>
          <w:sz w:val="24"/>
          <w:szCs w:val="24"/>
          <w:lang w:eastAsia="ru-RU"/>
        </w:rPr>
        <w:t xml:space="preserve"> выше центра тяжести и как можно ближе к верхней части.</w:t>
      </w:r>
    </w:p>
    <w:p w:rsidR="00DF111E" w:rsidRDefault="00A25E86">
      <w:pPr>
        <w:shd w:val="clear" w:color="auto" w:fill="FFFFFF"/>
        <w:ind w:firstLine="705"/>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До установки аппаратов на фундамент укладыва</w:t>
      </w:r>
      <w:r>
        <w:rPr>
          <w:rFonts w:ascii="Times New Roman" w:eastAsia="Times New Roman" w:hAnsi="Times New Roman" w:cs="Times New Roman"/>
          <w:color w:val="000000"/>
          <w:sz w:val="24"/>
          <w:szCs w:val="24"/>
          <w:lang w:eastAsia="ru-RU"/>
        </w:rPr>
        <w:softHyphen/>
        <w:t>ют подкладки или другие приспособления.</w:t>
      </w:r>
    </w:p>
    <w:p w:rsidR="00DF111E" w:rsidRDefault="00A25E86">
      <w:pPr>
        <w:shd w:val="clear" w:color="auto" w:fill="FFFFFF"/>
        <w:ind w:firstLine="705"/>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Аппараты с мешалками выверяют уровнем или отвесом. </w:t>
      </w:r>
    </w:p>
    <w:p w:rsidR="00DF111E" w:rsidRDefault="00A25E86">
      <w:pPr>
        <w:shd w:val="clear" w:color="auto" w:fill="FFFFFF"/>
        <w:ind w:firstLine="705"/>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Положение установленного аппарата регулируют с помощью металлических под</w:t>
      </w:r>
      <w:r>
        <w:rPr>
          <w:rFonts w:ascii="Times New Roman" w:eastAsia="Times New Roman" w:hAnsi="Times New Roman" w:cs="Times New Roman"/>
          <w:color w:val="000000"/>
          <w:sz w:val="24"/>
          <w:szCs w:val="24"/>
          <w:lang w:eastAsia="ru-RU"/>
        </w:rPr>
        <w:softHyphen/>
        <w:t>кладок, клиновых домкратов или отжимных регулирующих винтов.</w:t>
      </w:r>
    </w:p>
    <w:p w:rsidR="00DF111E" w:rsidRDefault="00A25E86">
      <w:pPr>
        <w:shd w:val="clear" w:color="auto" w:fill="FFFFFF"/>
        <w:ind w:firstLine="705"/>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Предварительную выверку аппаратов на фундаменте или другом основании производят при свободном </w:t>
      </w:r>
      <w:proofErr w:type="spellStart"/>
      <w:r>
        <w:rPr>
          <w:rFonts w:ascii="Times New Roman" w:eastAsia="Times New Roman" w:hAnsi="Times New Roman" w:cs="Times New Roman"/>
          <w:color w:val="000000"/>
          <w:sz w:val="24"/>
          <w:szCs w:val="24"/>
          <w:lang w:eastAsia="ru-RU"/>
        </w:rPr>
        <w:t>опирании</w:t>
      </w:r>
      <w:proofErr w:type="spellEnd"/>
      <w:r>
        <w:rPr>
          <w:rFonts w:ascii="Times New Roman" w:eastAsia="Times New Roman" w:hAnsi="Times New Roman" w:cs="Times New Roman"/>
          <w:color w:val="000000"/>
          <w:sz w:val="24"/>
          <w:szCs w:val="24"/>
          <w:lang w:eastAsia="ru-RU"/>
        </w:rPr>
        <w:t xml:space="preserve"> на подкладки или клинья, окончательную – при затянутых гайках фундаментных болтов. При этом щуп толщиной 0,1 мм не должен проходить между подкладками в пакетах, а также между верхней подкладкой и ла</w:t>
      </w:r>
      <w:r>
        <w:rPr>
          <w:rFonts w:ascii="Times New Roman" w:eastAsia="Times New Roman" w:hAnsi="Times New Roman" w:cs="Times New Roman"/>
          <w:color w:val="000000"/>
          <w:sz w:val="24"/>
          <w:szCs w:val="24"/>
          <w:lang w:eastAsia="ru-RU"/>
        </w:rPr>
        <w:softHyphen/>
        <w:t>пой или опорной конструкцией аппарата на глубину более чем 3 – 5 мм. После окончательной выверки аппарата стальные подкладки или клинья прихватывают электросваркой.</w:t>
      </w:r>
    </w:p>
    <w:p w:rsidR="00DF111E" w:rsidRDefault="00A25E86">
      <w:pPr>
        <w:shd w:val="clear" w:color="auto" w:fill="FFFFFF"/>
        <w:ind w:firstLine="705"/>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Допускаемые отклонения от проектных осей и отметок при монтаже корпусов аппаратов с мешалками:</w:t>
      </w:r>
    </w:p>
    <w:p w:rsidR="00DF111E" w:rsidRDefault="00A25E86">
      <w:pPr>
        <w:shd w:val="clear" w:color="auto" w:fill="FFFFFF"/>
        <w:ind w:firstLine="705"/>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отклонение в расположении главных осей корпуса аппарата в плане – 10 мм;</w:t>
      </w:r>
    </w:p>
    <w:p w:rsidR="00DF111E" w:rsidRDefault="00A25E86">
      <w:pPr>
        <w:shd w:val="clear" w:color="auto" w:fill="FFFFFF"/>
        <w:ind w:firstLine="705"/>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отклонение от фактической высотной отметки аппа</w:t>
      </w:r>
      <w:r>
        <w:rPr>
          <w:rFonts w:ascii="Times New Roman" w:eastAsia="Times New Roman" w:hAnsi="Times New Roman" w:cs="Times New Roman"/>
          <w:color w:val="000000"/>
          <w:sz w:val="24"/>
          <w:szCs w:val="24"/>
          <w:lang w:eastAsia="ru-RU"/>
        </w:rPr>
        <w:softHyphen/>
        <w:t>рата – 10 мм;</w:t>
      </w:r>
    </w:p>
    <w:p w:rsidR="00DF111E" w:rsidRDefault="00A25E86">
      <w:pPr>
        <w:shd w:val="clear" w:color="auto" w:fill="FFFFFF"/>
        <w:ind w:firstLine="705"/>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смещение оси вертикального аппарата от вертикали и горизонтального аппарата от горизонтали или заданного уклона – 0,3 на 1 мм.</w:t>
      </w:r>
    </w:p>
    <w:p w:rsidR="00DF111E" w:rsidRDefault="00DF111E">
      <w:pPr>
        <w:jc w:val="center"/>
        <w:rPr>
          <w:rFonts w:ascii="Times New Roman" w:eastAsia="Times New Roman" w:hAnsi="Times New Roman" w:cs="Times New Roman"/>
          <w:sz w:val="24"/>
          <w:szCs w:val="24"/>
          <w:lang w:eastAsia="ru-RU"/>
        </w:rPr>
      </w:pPr>
    </w:p>
    <w:p w:rsidR="00DF111E" w:rsidRDefault="00A25E86">
      <w:pPr>
        <w:pStyle w:val="1"/>
        <w:widowControl w:val="0"/>
        <w:spacing w:beforeAutospacing="0" w:afterAutospacing="0"/>
        <w:ind w:firstLine="709"/>
        <w:jc w:val="center"/>
        <w:rPr>
          <w:b w:val="0"/>
          <w:sz w:val="24"/>
          <w:szCs w:val="24"/>
          <w:u w:val="single"/>
        </w:rPr>
      </w:pPr>
      <w:r>
        <w:rPr>
          <w:b w:val="0"/>
          <w:sz w:val="24"/>
          <w:szCs w:val="24"/>
          <w:u w:val="single"/>
          <w:shd w:val="clear" w:color="auto" w:fill="F5F5F5"/>
        </w:rPr>
        <w:t xml:space="preserve">14.3 </w:t>
      </w:r>
      <w:r>
        <w:rPr>
          <w:b w:val="0"/>
          <w:sz w:val="24"/>
          <w:szCs w:val="24"/>
          <w:u w:val="single"/>
        </w:rPr>
        <w:t>Испытания смонтированного емкостного оборудования</w:t>
      </w:r>
    </w:p>
    <w:p w:rsidR="00DF111E" w:rsidRDefault="00DF111E">
      <w:pPr>
        <w:pStyle w:val="1"/>
        <w:widowControl w:val="0"/>
        <w:spacing w:beforeAutospacing="0" w:afterAutospacing="0"/>
        <w:ind w:firstLine="709"/>
        <w:jc w:val="center"/>
        <w:rPr>
          <w:b w:val="0"/>
          <w:sz w:val="24"/>
          <w:szCs w:val="24"/>
          <w:u w:val="single"/>
          <w:shd w:val="clear" w:color="auto" w:fill="F5F5F5"/>
        </w:rPr>
      </w:pPr>
    </w:p>
    <w:p w:rsidR="00DF111E" w:rsidRDefault="00A25E86">
      <w:pPr>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Существует три вида испытаний:</w:t>
      </w:r>
    </w:p>
    <w:p w:rsidR="00DF111E" w:rsidRDefault="00A25E86">
      <w:pPr>
        <w:ind w:firstLine="720"/>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на прочность и плотность емкостного оборудования (реакторы с мешалками, емкости, колонны, теплообменники и т.д.);</w:t>
      </w:r>
    </w:p>
    <w:p w:rsidR="00DF111E" w:rsidRDefault="00A25E86">
      <w:pPr>
        <w:ind w:left="720"/>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вхолостую машин и аппаратов с приводами;</w:t>
      </w:r>
    </w:p>
    <w:p w:rsidR="00DF111E" w:rsidRDefault="00A25E86">
      <w:pPr>
        <w:ind w:left="720"/>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под нагрузкой машин и аппаратов с приводами.</w:t>
      </w:r>
    </w:p>
    <w:p w:rsidR="00DF111E" w:rsidRDefault="00A25E86">
      <w:pPr>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Испытания технологического оборудования на прочность и плотность проводят </w:t>
      </w:r>
      <w:r>
        <w:rPr>
          <w:rFonts w:ascii="Times New Roman" w:eastAsia="Times New Roman" w:hAnsi="Times New Roman" w:cs="Times New Roman"/>
          <w:b/>
          <w:color w:val="000000" w:themeColor="text1"/>
          <w:sz w:val="24"/>
          <w:szCs w:val="24"/>
          <w:lang w:eastAsia="ru-RU"/>
        </w:rPr>
        <w:t xml:space="preserve">гидравлически </w:t>
      </w:r>
      <w:r>
        <w:rPr>
          <w:rFonts w:ascii="Times New Roman" w:eastAsia="Times New Roman" w:hAnsi="Times New Roman" w:cs="Times New Roman"/>
          <w:color w:val="000000" w:themeColor="text1"/>
          <w:sz w:val="24"/>
          <w:szCs w:val="24"/>
          <w:lang w:eastAsia="ru-RU"/>
        </w:rPr>
        <w:t>или</w:t>
      </w:r>
      <w:r>
        <w:rPr>
          <w:rFonts w:ascii="Times New Roman" w:eastAsia="Times New Roman" w:hAnsi="Times New Roman" w:cs="Times New Roman"/>
          <w:b/>
          <w:color w:val="000000" w:themeColor="text1"/>
          <w:sz w:val="24"/>
          <w:szCs w:val="24"/>
          <w:lang w:eastAsia="ru-RU"/>
        </w:rPr>
        <w:t xml:space="preserve"> пневматически</w:t>
      </w:r>
      <w:r>
        <w:rPr>
          <w:rFonts w:ascii="Times New Roman" w:eastAsia="Times New Roman" w:hAnsi="Times New Roman" w:cs="Times New Roman"/>
          <w:color w:val="000000" w:themeColor="text1"/>
          <w:sz w:val="24"/>
          <w:szCs w:val="24"/>
          <w:lang w:eastAsia="ru-RU"/>
        </w:rPr>
        <w:t>. По условиям безопасности предпочтение отдается гидравлическим испытаниям. Порядок выполнения гидравлических испытаний следующий:</w:t>
      </w:r>
    </w:p>
    <w:p w:rsidR="00DF111E" w:rsidRDefault="00A25E86">
      <w:pPr>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в верхней части аппарата, при необходимости, монтируют штуцер с краном для подвода воды, в нижней - для стока воды, кроме того, устанавливают воздушник и манометр;</w:t>
      </w:r>
    </w:p>
    <w:p w:rsidR="00DF111E" w:rsidRDefault="00A25E86">
      <w:pPr>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заглушают все штуцеры, люки, отключают </w:t>
      </w:r>
      <w:proofErr w:type="spellStart"/>
      <w:r>
        <w:rPr>
          <w:rFonts w:ascii="Times New Roman" w:eastAsia="Times New Roman" w:hAnsi="Times New Roman" w:cs="Times New Roman"/>
          <w:color w:val="000000" w:themeColor="text1"/>
          <w:sz w:val="24"/>
          <w:szCs w:val="24"/>
          <w:lang w:eastAsia="ru-RU"/>
        </w:rPr>
        <w:t>КИПиА</w:t>
      </w:r>
      <w:proofErr w:type="spellEnd"/>
      <w:r>
        <w:rPr>
          <w:rFonts w:ascii="Times New Roman" w:eastAsia="Times New Roman" w:hAnsi="Times New Roman" w:cs="Times New Roman"/>
          <w:color w:val="000000" w:themeColor="text1"/>
          <w:sz w:val="24"/>
          <w:szCs w:val="24"/>
          <w:lang w:eastAsia="ru-RU"/>
        </w:rPr>
        <w:t>;</w:t>
      </w:r>
    </w:p>
    <w:p w:rsidR="00DF111E" w:rsidRDefault="00A25E86">
      <w:pPr>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аппарат заполняют водой до крайней отметки;</w:t>
      </w:r>
    </w:p>
    <w:p w:rsidR="00DF111E" w:rsidRDefault="00A25E86">
      <w:pPr>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закрывают воздушный клапан;</w:t>
      </w:r>
    </w:p>
    <w:p w:rsidR="00DF111E" w:rsidRDefault="00A25E86">
      <w:pPr>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поднимают давление до рабочего и далее до давления испытания;</w:t>
      </w:r>
    </w:p>
    <w:p w:rsidR="00DF111E" w:rsidRDefault="00A25E86">
      <w:pPr>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выдерживают 5 мин и снижают давление до рабочего;</w:t>
      </w:r>
    </w:p>
    <w:p w:rsidR="00DF111E" w:rsidRDefault="00A25E86">
      <w:pPr>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при рабочем давлении аппарат осматривают и проверяют уплотнения;</w:t>
      </w:r>
    </w:p>
    <w:p w:rsidR="00DF111E" w:rsidRDefault="00A25E86">
      <w:pPr>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давление снижают до атмосферного и сливают воду, воздушник при этом открывают.</w:t>
      </w:r>
    </w:p>
    <w:p w:rsidR="00DF111E" w:rsidRDefault="00A25E86">
      <w:pPr>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Если в аппарате остается воздух, то испытания на прочность категорически запрещаются. </w:t>
      </w:r>
      <w:r>
        <w:rPr>
          <w:rFonts w:ascii="Times New Roman" w:eastAsia="Times New Roman" w:hAnsi="Times New Roman" w:cs="Times New Roman"/>
          <w:b/>
          <w:color w:val="000000" w:themeColor="text1"/>
          <w:sz w:val="24"/>
          <w:szCs w:val="24"/>
          <w:lang w:eastAsia="ru-RU"/>
        </w:rPr>
        <w:t>О присутствии воздуха</w:t>
      </w:r>
      <w:r>
        <w:rPr>
          <w:rFonts w:ascii="Times New Roman" w:eastAsia="Times New Roman" w:hAnsi="Times New Roman" w:cs="Times New Roman"/>
          <w:color w:val="000000" w:themeColor="text1"/>
          <w:sz w:val="24"/>
          <w:szCs w:val="24"/>
          <w:lang w:eastAsia="ru-RU"/>
        </w:rPr>
        <w:t xml:space="preserve"> в аппарате свидетельствуют резкие колебания стрелки манометра при работе насоса, создающего давление в аппарате.</w:t>
      </w:r>
    </w:p>
    <w:p w:rsidR="00DF111E" w:rsidRDefault="00A25E86">
      <w:pPr>
        <w:ind w:firstLine="567"/>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Режимы гидравлических испытаний следующие:</w:t>
      </w:r>
    </w:p>
    <w:p w:rsidR="00DF111E" w:rsidRDefault="00A25E86">
      <w:pPr>
        <w:ind w:left="720"/>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а) если рабочее давление в аппарате </w:t>
      </w:r>
      <w:proofErr w:type="spellStart"/>
      <w:proofErr w:type="gramStart"/>
      <w:r>
        <w:rPr>
          <w:rFonts w:ascii="Times New Roman" w:eastAsia="Times New Roman" w:hAnsi="Times New Roman" w:cs="Times New Roman"/>
          <w:color w:val="000000" w:themeColor="text1"/>
          <w:sz w:val="24"/>
          <w:szCs w:val="24"/>
          <w:lang w:eastAsia="ru-RU"/>
        </w:rPr>
        <w:t>Р</w:t>
      </w:r>
      <w:r>
        <w:rPr>
          <w:rFonts w:ascii="Times New Roman" w:eastAsia="Times New Roman" w:hAnsi="Times New Roman" w:cs="Times New Roman"/>
          <w:color w:val="000000" w:themeColor="text1"/>
          <w:sz w:val="24"/>
          <w:szCs w:val="24"/>
          <w:vertAlign w:val="subscript"/>
          <w:lang w:eastAsia="ru-RU"/>
        </w:rPr>
        <w:t>раб</w:t>
      </w:r>
      <w:proofErr w:type="spellEnd"/>
      <w:r>
        <w:rPr>
          <w:rFonts w:ascii="Times New Roman" w:eastAsia="Times New Roman" w:hAnsi="Times New Roman" w:cs="Times New Roman"/>
          <w:color w:val="000000" w:themeColor="text1"/>
          <w:sz w:val="24"/>
          <w:szCs w:val="24"/>
          <w:lang w:eastAsia="ru-RU"/>
        </w:rPr>
        <w:t> &gt;</w:t>
      </w:r>
      <w:proofErr w:type="gramEnd"/>
      <w:r>
        <w:rPr>
          <w:rFonts w:ascii="Times New Roman" w:eastAsia="Times New Roman" w:hAnsi="Times New Roman" w:cs="Times New Roman"/>
          <w:color w:val="000000" w:themeColor="text1"/>
          <w:sz w:val="24"/>
          <w:szCs w:val="24"/>
          <w:lang w:eastAsia="ru-RU"/>
        </w:rPr>
        <w:t xml:space="preserve"> 0,5 МПа, то давление испытания </w:t>
      </w:r>
      <w:proofErr w:type="spellStart"/>
      <w:r>
        <w:rPr>
          <w:rFonts w:ascii="Times New Roman" w:eastAsia="Times New Roman" w:hAnsi="Times New Roman" w:cs="Times New Roman"/>
          <w:color w:val="000000" w:themeColor="text1"/>
          <w:sz w:val="24"/>
          <w:szCs w:val="24"/>
          <w:lang w:eastAsia="ru-RU"/>
        </w:rPr>
        <w:lastRenderedPageBreak/>
        <w:t>Р</w:t>
      </w:r>
      <w:r>
        <w:rPr>
          <w:rFonts w:ascii="Times New Roman" w:eastAsia="Times New Roman" w:hAnsi="Times New Roman" w:cs="Times New Roman"/>
          <w:color w:val="000000" w:themeColor="text1"/>
          <w:sz w:val="24"/>
          <w:szCs w:val="24"/>
          <w:vertAlign w:val="subscript"/>
          <w:lang w:eastAsia="ru-RU"/>
        </w:rPr>
        <w:t>исп</w:t>
      </w:r>
      <w:proofErr w:type="spellEnd"/>
      <w:r>
        <w:rPr>
          <w:rFonts w:ascii="Times New Roman" w:eastAsia="Times New Roman" w:hAnsi="Times New Roman" w:cs="Times New Roman"/>
          <w:color w:val="000000" w:themeColor="text1"/>
          <w:sz w:val="24"/>
          <w:szCs w:val="24"/>
          <w:lang w:eastAsia="ru-RU"/>
        </w:rPr>
        <w:t> =1,25Р</w:t>
      </w:r>
      <w:r>
        <w:rPr>
          <w:rFonts w:ascii="Times New Roman" w:eastAsia="Times New Roman" w:hAnsi="Times New Roman" w:cs="Times New Roman"/>
          <w:color w:val="000000" w:themeColor="text1"/>
          <w:sz w:val="24"/>
          <w:szCs w:val="24"/>
          <w:vertAlign w:val="subscript"/>
          <w:lang w:eastAsia="ru-RU"/>
        </w:rPr>
        <w:t>раб</w:t>
      </w:r>
      <w:r>
        <w:rPr>
          <w:rFonts w:ascii="Times New Roman" w:eastAsia="Times New Roman" w:hAnsi="Times New Roman" w:cs="Times New Roman"/>
          <w:color w:val="000000" w:themeColor="text1"/>
          <w:sz w:val="24"/>
          <w:szCs w:val="24"/>
          <w:lang w:eastAsia="ru-RU"/>
        </w:rPr>
        <w:t> ;</w:t>
      </w:r>
    </w:p>
    <w:p w:rsidR="00DF111E" w:rsidRDefault="00A25E86">
      <w:pPr>
        <w:ind w:left="720"/>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б) если </w:t>
      </w:r>
      <w:proofErr w:type="spellStart"/>
      <w:r>
        <w:rPr>
          <w:rFonts w:ascii="Times New Roman" w:eastAsia="Times New Roman" w:hAnsi="Times New Roman" w:cs="Times New Roman"/>
          <w:color w:val="000000" w:themeColor="text1"/>
          <w:sz w:val="24"/>
          <w:szCs w:val="24"/>
          <w:lang w:eastAsia="ru-RU"/>
        </w:rPr>
        <w:t>Р</w:t>
      </w:r>
      <w:r>
        <w:rPr>
          <w:rFonts w:ascii="Times New Roman" w:eastAsia="Times New Roman" w:hAnsi="Times New Roman" w:cs="Times New Roman"/>
          <w:color w:val="000000" w:themeColor="text1"/>
          <w:sz w:val="24"/>
          <w:szCs w:val="24"/>
          <w:vertAlign w:val="subscript"/>
          <w:lang w:eastAsia="ru-RU"/>
        </w:rPr>
        <w:t>раб</w:t>
      </w:r>
      <w:proofErr w:type="spellEnd"/>
      <w:r>
        <w:rPr>
          <w:rFonts w:ascii="Times New Roman" w:eastAsia="Times New Roman" w:hAnsi="Times New Roman" w:cs="Times New Roman"/>
          <w:color w:val="000000" w:themeColor="text1"/>
          <w:sz w:val="24"/>
          <w:szCs w:val="24"/>
          <w:lang w:eastAsia="ru-RU"/>
        </w:rPr>
        <w:t> </w:t>
      </w:r>
      <w:proofErr w:type="gramStart"/>
      <w:r>
        <w:rPr>
          <w:rFonts w:ascii="Times New Roman" w:eastAsia="Times New Roman" w:hAnsi="Times New Roman" w:cs="Times New Roman"/>
          <w:color w:val="000000" w:themeColor="text1"/>
          <w:sz w:val="24"/>
          <w:szCs w:val="24"/>
          <w:lang w:eastAsia="ru-RU"/>
        </w:rPr>
        <w:t>&lt; 0</w:t>
      </w:r>
      <w:proofErr w:type="gramEnd"/>
      <w:r>
        <w:rPr>
          <w:rFonts w:ascii="Times New Roman" w:eastAsia="Times New Roman" w:hAnsi="Times New Roman" w:cs="Times New Roman"/>
          <w:color w:val="000000" w:themeColor="text1"/>
          <w:sz w:val="24"/>
          <w:szCs w:val="24"/>
          <w:lang w:eastAsia="ru-RU"/>
        </w:rPr>
        <w:t xml:space="preserve">,5 МПа, то </w:t>
      </w:r>
      <w:proofErr w:type="spellStart"/>
      <w:r>
        <w:rPr>
          <w:rFonts w:ascii="Times New Roman" w:eastAsia="Times New Roman" w:hAnsi="Times New Roman" w:cs="Times New Roman"/>
          <w:color w:val="000000" w:themeColor="text1"/>
          <w:sz w:val="24"/>
          <w:szCs w:val="24"/>
          <w:lang w:eastAsia="ru-RU"/>
        </w:rPr>
        <w:t>Р</w:t>
      </w:r>
      <w:r>
        <w:rPr>
          <w:rFonts w:ascii="Times New Roman" w:eastAsia="Times New Roman" w:hAnsi="Times New Roman" w:cs="Times New Roman"/>
          <w:color w:val="000000" w:themeColor="text1"/>
          <w:sz w:val="24"/>
          <w:szCs w:val="24"/>
          <w:vertAlign w:val="subscript"/>
          <w:lang w:eastAsia="ru-RU"/>
        </w:rPr>
        <w:t>исп</w:t>
      </w:r>
      <w:proofErr w:type="spellEnd"/>
      <w:r>
        <w:rPr>
          <w:rFonts w:ascii="Times New Roman" w:eastAsia="Times New Roman" w:hAnsi="Times New Roman" w:cs="Times New Roman"/>
          <w:color w:val="000000" w:themeColor="text1"/>
          <w:sz w:val="24"/>
          <w:szCs w:val="24"/>
          <w:lang w:eastAsia="ru-RU"/>
        </w:rPr>
        <w:t> = 1,5Р</w:t>
      </w:r>
      <w:r>
        <w:rPr>
          <w:rFonts w:ascii="Times New Roman" w:eastAsia="Times New Roman" w:hAnsi="Times New Roman" w:cs="Times New Roman"/>
          <w:color w:val="000000" w:themeColor="text1"/>
          <w:sz w:val="24"/>
          <w:szCs w:val="24"/>
          <w:vertAlign w:val="subscript"/>
          <w:lang w:eastAsia="ru-RU"/>
        </w:rPr>
        <w:t>раб</w:t>
      </w:r>
      <w:r>
        <w:rPr>
          <w:rFonts w:ascii="Times New Roman" w:eastAsia="Times New Roman" w:hAnsi="Times New Roman" w:cs="Times New Roman"/>
          <w:color w:val="000000" w:themeColor="text1"/>
          <w:sz w:val="24"/>
          <w:szCs w:val="24"/>
          <w:lang w:eastAsia="ru-RU"/>
        </w:rPr>
        <w:t> .</w:t>
      </w:r>
    </w:p>
    <w:p w:rsidR="00DF111E" w:rsidRDefault="00A25E86">
      <w:p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Как правило, на прочность аппараты испытывают гидравлически и лишь в исключительных случаях с разрешения Госгортехнадзора испытывают и пневматически, но давление не поднимают выше рабочего.</w:t>
      </w:r>
    </w:p>
    <w:p w:rsidR="00DF111E" w:rsidRDefault="00A25E86">
      <w:p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Пневматические испытания (табл. 14.1) проводят, как исключение, в следующих случаях:</w:t>
      </w:r>
    </w:p>
    <w:p w:rsidR="00DF111E" w:rsidRDefault="00A25E86">
      <w:pPr>
        <w:numPr>
          <w:ilvl w:val="0"/>
          <w:numId w:val="2"/>
        </w:num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а) когда опоры или конструкция не рассчитаны на вес воды, которая заполняет аппарат при гидравлическом испытании (газовые аппараты);</w:t>
      </w:r>
    </w:p>
    <w:p w:rsidR="00DF111E" w:rsidRDefault="00A25E86">
      <w:pPr>
        <w:numPr>
          <w:ilvl w:val="0"/>
          <w:numId w:val="2"/>
        </w:num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б) при низкой температуре атмосферы, когда вода может превратиться в лед;</w:t>
      </w:r>
    </w:p>
    <w:p w:rsidR="00DF111E" w:rsidRDefault="00A25E86">
      <w:pPr>
        <w:numPr>
          <w:ilvl w:val="0"/>
          <w:numId w:val="2"/>
        </w:num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в) особые причины: когда герметизирующие материалы растворяются в воде </w:t>
      </w:r>
      <w:proofErr w:type="gramStart"/>
      <w:r>
        <w:rPr>
          <w:rFonts w:ascii="Times New Roman" w:eastAsia="Times New Roman" w:hAnsi="Times New Roman" w:cs="Times New Roman"/>
          <w:color w:val="000000" w:themeColor="text1"/>
          <w:sz w:val="24"/>
          <w:szCs w:val="24"/>
          <w:lang w:eastAsia="ru-RU"/>
        </w:rPr>
        <w:t>или</w:t>
      </w:r>
      <w:proofErr w:type="gramEnd"/>
      <w:r>
        <w:rPr>
          <w:rFonts w:ascii="Times New Roman" w:eastAsia="Times New Roman" w:hAnsi="Times New Roman" w:cs="Times New Roman"/>
          <w:color w:val="000000" w:themeColor="text1"/>
          <w:sz w:val="24"/>
          <w:szCs w:val="24"/>
          <w:lang w:eastAsia="ru-RU"/>
        </w:rPr>
        <w:t xml:space="preserve"> когда требуется тщательная осушка аппарата после </w:t>
      </w:r>
      <w:proofErr w:type="spellStart"/>
      <w:r>
        <w:rPr>
          <w:rFonts w:ascii="Times New Roman" w:eastAsia="Times New Roman" w:hAnsi="Times New Roman" w:cs="Times New Roman"/>
          <w:color w:val="000000" w:themeColor="text1"/>
          <w:sz w:val="24"/>
          <w:szCs w:val="24"/>
          <w:lang w:eastAsia="ru-RU"/>
        </w:rPr>
        <w:t>гидроиспытаний</w:t>
      </w:r>
      <w:proofErr w:type="spellEnd"/>
      <w:r>
        <w:rPr>
          <w:rFonts w:ascii="Times New Roman" w:eastAsia="Times New Roman" w:hAnsi="Times New Roman" w:cs="Times New Roman"/>
          <w:color w:val="000000" w:themeColor="text1"/>
          <w:sz w:val="24"/>
          <w:szCs w:val="24"/>
          <w:lang w:eastAsia="ru-RU"/>
        </w:rPr>
        <w:t>.</w:t>
      </w:r>
    </w:p>
    <w:p w:rsidR="00DF111E" w:rsidRDefault="00A25E86">
      <w:pPr>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Аппарат при пневматическом испытании осматривают, и для контроля плотности мыльным раствором смачивают сварные швы и фланцевые соединения.</w:t>
      </w:r>
    </w:p>
    <w:p w:rsidR="00DF111E" w:rsidRDefault="00A25E86">
      <w:pPr>
        <w:ind w:left="709"/>
        <w:jc w:val="both"/>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Таблица 14.1 – Режимы пневматических испытаний</w:t>
      </w:r>
    </w:p>
    <w:tbl>
      <w:tblPr>
        <w:tblW w:w="9797" w:type="dxa"/>
        <w:tblInd w:w="135" w:type="dxa"/>
        <w:tblLayout w:type="fixed"/>
        <w:tblCellMar>
          <w:top w:w="150" w:type="dxa"/>
          <w:left w:w="150" w:type="dxa"/>
          <w:bottom w:w="150" w:type="dxa"/>
          <w:right w:w="150" w:type="dxa"/>
        </w:tblCellMar>
        <w:tblLook w:val="04A0" w:firstRow="1" w:lastRow="0" w:firstColumn="1" w:lastColumn="0" w:noHBand="0" w:noVBand="1"/>
      </w:tblPr>
      <w:tblGrid>
        <w:gridCol w:w="3336"/>
        <w:gridCol w:w="3209"/>
        <w:gridCol w:w="3252"/>
      </w:tblGrid>
      <w:tr w:rsidR="00DF111E">
        <w:tc>
          <w:tcPr>
            <w:tcW w:w="3336" w:type="dxa"/>
            <w:tcBorders>
              <w:top w:val="single" w:sz="6" w:space="0" w:color="CCCCCC"/>
              <w:left w:val="single" w:sz="6" w:space="0" w:color="CCCCCC"/>
              <w:bottom w:val="single" w:sz="6" w:space="0" w:color="CCCCCC"/>
              <w:right w:val="single" w:sz="6" w:space="0" w:color="CCCCCC"/>
            </w:tcBorders>
            <w:shd w:val="clear" w:color="auto" w:fill="A9A9A9"/>
            <w:vAlign w:val="center"/>
          </w:tcPr>
          <w:p w:rsidR="00DF111E" w:rsidRDefault="00A25E86">
            <w:p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Создаваемое давление, кгс/м</w:t>
            </w:r>
            <w:r>
              <w:rPr>
                <w:rFonts w:ascii="Times New Roman" w:eastAsia="Times New Roman" w:hAnsi="Times New Roman" w:cs="Times New Roman"/>
                <w:color w:val="000000" w:themeColor="text1"/>
                <w:sz w:val="24"/>
                <w:szCs w:val="24"/>
                <w:vertAlign w:val="superscript"/>
                <w:lang w:eastAsia="ru-RU"/>
              </w:rPr>
              <w:t>2</w:t>
            </w:r>
          </w:p>
        </w:tc>
        <w:tc>
          <w:tcPr>
            <w:tcW w:w="3209" w:type="dxa"/>
            <w:tcBorders>
              <w:top w:val="single" w:sz="6" w:space="0" w:color="CCCCCC"/>
              <w:left w:val="single" w:sz="6" w:space="0" w:color="CCCCCC"/>
              <w:bottom w:val="single" w:sz="6" w:space="0" w:color="CCCCCC"/>
              <w:right w:val="single" w:sz="6" w:space="0" w:color="CCCCCC"/>
            </w:tcBorders>
            <w:shd w:val="clear" w:color="auto" w:fill="A9A9A9"/>
            <w:vAlign w:val="center"/>
          </w:tcPr>
          <w:p w:rsidR="00DF111E" w:rsidRDefault="00A25E86">
            <w:p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Время подъема давления, мин</w:t>
            </w:r>
          </w:p>
        </w:tc>
        <w:tc>
          <w:tcPr>
            <w:tcW w:w="3252" w:type="dxa"/>
            <w:tcBorders>
              <w:top w:val="single" w:sz="6" w:space="0" w:color="CCCCCC"/>
              <w:left w:val="single" w:sz="6" w:space="0" w:color="CCCCCC"/>
              <w:bottom w:val="single" w:sz="6" w:space="0" w:color="CCCCCC"/>
              <w:right w:val="single" w:sz="6" w:space="0" w:color="CCCCCC"/>
            </w:tcBorders>
            <w:shd w:val="clear" w:color="auto" w:fill="A9A9A9"/>
            <w:vAlign w:val="center"/>
          </w:tcPr>
          <w:p w:rsidR="00DF111E" w:rsidRDefault="00A25E86">
            <w:p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Продолжительность испытания, мин</w:t>
            </w:r>
          </w:p>
        </w:tc>
      </w:tr>
      <w:tr w:rsidR="00DF111E">
        <w:trPr>
          <w:trHeight w:val="219"/>
        </w:trPr>
        <w:tc>
          <w:tcPr>
            <w:tcW w:w="3336" w:type="dxa"/>
            <w:tcBorders>
              <w:top w:val="single" w:sz="6" w:space="0" w:color="CCCCCC"/>
              <w:left w:val="single" w:sz="6" w:space="0" w:color="CCCCCC"/>
              <w:bottom w:val="single" w:sz="6" w:space="0" w:color="CCCCCC"/>
              <w:right w:val="single" w:sz="6" w:space="0" w:color="CCCCCC"/>
            </w:tcBorders>
            <w:shd w:val="clear" w:color="auto" w:fill="C0C0C0"/>
            <w:vAlign w:val="center"/>
          </w:tcPr>
          <w:p w:rsidR="00DF111E" w:rsidRDefault="00A25E86">
            <w:p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p>
        </w:tc>
        <w:tc>
          <w:tcPr>
            <w:tcW w:w="3209" w:type="dxa"/>
            <w:tcBorders>
              <w:top w:val="single" w:sz="6" w:space="0" w:color="CCCCCC"/>
              <w:left w:val="single" w:sz="6" w:space="0" w:color="CCCCCC"/>
              <w:bottom w:val="single" w:sz="6" w:space="0" w:color="CCCCCC"/>
              <w:right w:val="single" w:sz="6" w:space="0" w:color="CCCCCC"/>
            </w:tcBorders>
            <w:shd w:val="clear" w:color="auto" w:fill="C0C0C0"/>
            <w:vAlign w:val="center"/>
          </w:tcPr>
          <w:p w:rsidR="00DF111E" w:rsidRDefault="00A25E86">
            <w:p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15</w:t>
            </w:r>
          </w:p>
        </w:tc>
        <w:tc>
          <w:tcPr>
            <w:tcW w:w="3252" w:type="dxa"/>
            <w:tcBorders>
              <w:top w:val="single" w:sz="6" w:space="0" w:color="CCCCCC"/>
              <w:left w:val="single" w:sz="6" w:space="0" w:color="CCCCCC"/>
              <w:bottom w:val="single" w:sz="6" w:space="0" w:color="CCCCCC"/>
              <w:right w:val="single" w:sz="6" w:space="0" w:color="CCCCCC"/>
            </w:tcBorders>
            <w:shd w:val="clear" w:color="auto" w:fill="C0C0C0"/>
            <w:vAlign w:val="center"/>
          </w:tcPr>
          <w:p w:rsidR="00DF111E" w:rsidRDefault="00A25E86">
            <w:p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w:t>
            </w:r>
          </w:p>
        </w:tc>
      </w:tr>
      <w:tr w:rsidR="00DF111E">
        <w:tc>
          <w:tcPr>
            <w:tcW w:w="3336" w:type="dxa"/>
            <w:tcBorders>
              <w:top w:val="single" w:sz="6" w:space="0" w:color="CCCCCC"/>
              <w:left w:val="single" w:sz="6" w:space="0" w:color="CCCCCC"/>
              <w:bottom w:val="single" w:sz="6" w:space="0" w:color="CCCCCC"/>
              <w:right w:val="single" w:sz="6" w:space="0" w:color="CCCCCC"/>
            </w:tcBorders>
            <w:shd w:val="clear" w:color="auto" w:fill="A9A9A9"/>
            <w:vAlign w:val="center"/>
          </w:tcPr>
          <w:p w:rsidR="00DF111E" w:rsidRDefault="00A25E86">
            <w:p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1...10</w:t>
            </w:r>
          </w:p>
        </w:tc>
        <w:tc>
          <w:tcPr>
            <w:tcW w:w="3209" w:type="dxa"/>
            <w:tcBorders>
              <w:top w:val="single" w:sz="6" w:space="0" w:color="CCCCCC"/>
              <w:left w:val="single" w:sz="6" w:space="0" w:color="CCCCCC"/>
              <w:bottom w:val="single" w:sz="6" w:space="0" w:color="CCCCCC"/>
              <w:right w:val="single" w:sz="6" w:space="0" w:color="CCCCCC"/>
            </w:tcBorders>
            <w:shd w:val="clear" w:color="auto" w:fill="A9A9A9"/>
            <w:vAlign w:val="center"/>
          </w:tcPr>
          <w:p w:rsidR="00DF111E" w:rsidRDefault="00A25E86">
            <w:p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30</w:t>
            </w:r>
          </w:p>
        </w:tc>
        <w:tc>
          <w:tcPr>
            <w:tcW w:w="3252" w:type="dxa"/>
            <w:tcBorders>
              <w:top w:val="single" w:sz="6" w:space="0" w:color="CCCCCC"/>
              <w:left w:val="single" w:sz="6" w:space="0" w:color="CCCCCC"/>
              <w:bottom w:val="single" w:sz="6" w:space="0" w:color="CCCCCC"/>
              <w:right w:val="single" w:sz="6" w:space="0" w:color="CCCCCC"/>
            </w:tcBorders>
            <w:shd w:val="clear" w:color="auto" w:fill="A9A9A9"/>
            <w:vAlign w:val="center"/>
          </w:tcPr>
          <w:p w:rsidR="00DF111E" w:rsidRDefault="00A25E86">
            <w:p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w:t>
            </w:r>
          </w:p>
        </w:tc>
      </w:tr>
      <w:tr w:rsidR="00DF111E">
        <w:tc>
          <w:tcPr>
            <w:tcW w:w="3336" w:type="dxa"/>
            <w:tcBorders>
              <w:top w:val="single" w:sz="6" w:space="0" w:color="CCCCCC"/>
              <w:left w:val="single" w:sz="6" w:space="0" w:color="CCCCCC"/>
              <w:bottom w:val="single" w:sz="6" w:space="0" w:color="CCCCCC"/>
              <w:right w:val="single" w:sz="6" w:space="0" w:color="CCCCCC"/>
            </w:tcBorders>
            <w:shd w:val="clear" w:color="auto" w:fill="C0C0C0"/>
            <w:vAlign w:val="center"/>
          </w:tcPr>
          <w:p w:rsidR="00DF111E" w:rsidRDefault="00A25E86">
            <w:p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10...20</w:t>
            </w:r>
          </w:p>
        </w:tc>
        <w:tc>
          <w:tcPr>
            <w:tcW w:w="3209" w:type="dxa"/>
            <w:tcBorders>
              <w:top w:val="single" w:sz="6" w:space="0" w:color="CCCCCC"/>
              <w:left w:val="single" w:sz="6" w:space="0" w:color="CCCCCC"/>
              <w:bottom w:val="single" w:sz="6" w:space="0" w:color="CCCCCC"/>
              <w:right w:val="single" w:sz="6" w:space="0" w:color="CCCCCC"/>
            </w:tcBorders>
            <w:shd w:val="clear" w:color="auto" w:fill="C0C0C0"/>
            <w:vAlign w:val="center"/>
          </w:tcPr>
          <w:p w:rsidR="00DF111E" w:rsidRDefault="00A25E86">
            <w:p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30</w:t>
            </w:r>
          </w:p>
        </w:tc>
        <w:tc>
          <w:tcPr>
            <w:tcW w:w="3252" w:type="dxa"/>
            <w:tcBorders>
              <w:top w:val="single" w:sz="6" w:space="0" w:color="CCCCCC"/>
              <w:left w:val="single" w:sz="6" w:space="0" w:color="CCCCCC"/>
              <w:bottom w:val="single" w:sz="6" w:space="0" w:color="CCCCCC"/>
              <w:right w:val="single" w:sz="6" w:space="0" w:color="CCCCCC"/>
            </w:tcBorders>
            <w:shd w:val="clear" w:color="auto" w:fill="C0C0C0"/>
            <w:vAlign w:val="center"/>
          </w:tcPr>
          <w:p w:rsidR="00DF111E" w:rsidRDefault="00A25E86">
            <w:p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w:t>
            </w:r>
          </w:p>
        </w:tc>
      </w:tr>
      <w:tr w:rsidR="00DF111E">
        <w:tc>
          <w:tcPr>
            <w:tcW w:w="3336" w:type="dxa"/>
            <w:tcBorders>
              <w:top w:val="single" w:sz="6" w:space="0" w:color="CCCCCC"/>
              <w:left w:val="single" w:sz="6" w:space="0" w:color="CCCCCC"/>
              <w:bottom w:val="single" w:sz="6" w:space="0" w:color="CCCCCC"/>
              <w:right w:val="single" w:sz="6" w:space="0" w:color="CCCCCC"/>
            </w:tcBorders>
            <w:shd w:val="clear" w:color="auto" w:fill="A9A9A9"/>
            <w:vAlign w:val="center"/>
          </w:tcPr>
          <w:p w:rsidR="00DF111E" w:rsidRDefault="00A25E86">
            <w:p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20...50</w:t>
            </w:r>
          </w:p>
        </w:tc>
        <w:tc>
          <w:tcPr>
            <w:tcW w:w="3209" w:type="dxa"/>
            <w:tcBorders>
              <w:top w:val="single" w:sz="6" w:space="0" w:color="CCCCCC"/>
              <w:left w:val="single" w:sz="6" w:space="0" w:color="CCCCCC"/>
              <w:bottom w:val="single" w:sz="6" w:space="0" w:color="CCCCCC"/>
              <w:right w:val="single" w:sz="6" w:space="0" w:color="CCCCCC"/>
            </w:tcBorders>
            <w:shd w:val="clear" w:color="auto" w:fill="A9A9A9"/>
            <w:vAlign w:val="center"/>
          </w:tcPr>
          <w:p w:rsidR="00DF111E" w:rsidRDefault="00A25E86">
            <w:p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40</w:t>
            </w:r>
          </w:p>
        </w:tc>
        <w:tc>
          <w:tcPr>
            <w:tcW w:w="3252" w:type="dxa"/>
            <w:tcBorders>
              <w:top w:val="single" w:sz="6" w:space="0" w:color="CCCCCC"/>
              <w:left w:val="single" w:sz="6" w:space="0" w:color="CCCCCC"/>
              <w:bottom w:val="single" w:sz="6" w:space="0" w:color="CCCCCC"/>
              <w:right w:val="single" w:sz="6" w:space="0" w:color="CCCCCC"/>
            </w:tcBorders>
            <w:shd w:val="clear" w:color="auto" w:fill="A9A9A9"/>
            <w:vAlign w:val="center"/>
          </w:tcPr>
          <w:p w:rsidR="00DF111E" w:rsidRDefault="00A25E86">
            <w:p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15</w:t>
            </w:r>
          </w:p>
        </w:tc>
      </w:tr>
      <w:tr w:rsidR="00DF111E">
        <w:trPr>
          <w:trHeight w:val="634"/>
        </w:trPr>
        <w:tc>
          <w:tcPr>
            <w:tcW w:w="3336" w:type="dxa"/>
            <w:tcBorders>
              <w:top w:val="single" w:sz="6" w:space="0" w:color="CCCCCC"/>
              <w:left w:val="single" w:sz="6" w:space="0" w:color="CCCCCC"/>
              <w:bottom w:val="single" w:sz="6" w:space="0" w:color="CCCCCC"/>
              <w:right w:val="single" w:sz="6" w:space="0" w:color="CCCCCC"/>
            </w:tcBorders>
            <w:shd w:val="clear" w:color="auto" w:fill="C0C0C0"/>
            <w:vAlign w:val="center"/>
          </w:tcPr>
          <w:p w:rsidR="00DF111E" w:rsidRDefault="00A25E86">
            <w:p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50...100</w:t>
            </w:r>
          </w:p>
        </w:tc>
        <w:tc>
          <w:tcPr>
            <w:tcW w:w="3209" w:type="dxa"/>
            <w:tcBorders>
              <w:top w:val="single" w:sz="6" w:space="0" w:color="CCCCCC"/>
              <w:left w:val="single" w:sz="6" w:space="0" w:color="CCCCCC"/>
              <w:bottom w:val="single" w:sz="6" w:space="0" w:color="CCCCCC"/>
              <w:right w:val="single" w:sz="6" w:space="0" w:color="CCCCCC"/>
            </w:tcBorders>
            <w:shd w:val="clear" w:color="auto" w:fill="C0C0C0"/>
            <w:vAlign w:val="center"/>
          </w:tcPr>
          <w:p w:rsidR="00DF111E" w:rsidRDefault="00A25E86">
            <w:p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50</w:t>
            </w:r>
          </w:p>
        </w:tc>
        <w:tc>
          <w:tcPr>
            <w:tcW w:w="3252" w:type="dxa"/>
            <w:tcBorders>
              <w:top w:val="single" w:sz="6" w:space="0" w:color="CCCCCC"/>
              <w:left w:val="single" w:sz="6" w:space="0" w:color="CCCCCC"/>
              <w:bottom w:val="single" w:sz="6" w:space="0" w:color="CCCCCC"/>
              <w:right w:val="single" w:sz="6" w:space="0" w:color="CCCCCC"/>
            </w:tcBorders>
            <w:shd w:val="clear" w:color="auto" w:fill="C0C0C0"/>
            <w:vAlign w:val="center"/>
          </w:tcPr>
          <w:p w:rsidR="00DF111E" w:rsidRDefault="00A25E86">
            <w:pPr>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15</w:t>
            </w:r>
          </w:p>
        </w:tc>
      </w:tr>
    </w:tbl>
    <w:p w:rsidR="00DF111E" w:rsidRDefault="00A25E86">
      <w:pPr>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Все дефекты, выявленные при испытаниях, отмечают мелом и исправляют. Также подтягивают гайки, меняют прокладки, вырубают дефектные участки с последующей заваркой. Затем проводят повторные испытания.</w:t>
      </w:r>
    </w:p>
    <w:p w:rsidR="00DF111E" w:rsidRDefault="00A25E86">
      <w:pPr>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Аппарат считается выдержавшим испытание, если отсутствуют трещины, нет "потения" сварных швов и нет остаточных деформаций после испытания.</w:t>
      </w:r>
    </w:p>
    <w:p w:rsidR="00DF111E" w:rsidRDefault="00A25E86">
      <w:pPr>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Порядок проведения обкатки технологического оборудования следующий:</w:t>
      </w:r>
    </w:p>
    <w:p w:rsidR="00DF111E" w:rsidRDefault="00A25E86">
      <w:pPr>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проверка направления вращения вала электродвигателя, отключенного от механизма;</w:t>
      </w:r>
    </w:p>
    <w:p w:rsidR="00DF111E" w:rsidRDefault="00A25E86">
      <w:pPr>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контроль работы электродвигателя в течение 40...60 минут вхолостую. При этом проверяют нагрев подшипников, вибрацию и потребляемую силу тока;</w:t>
      </w:r>
    </w:p>
    <w:p w:rsidR="00DF111E" w:rsidRDefault="00A25E86">
      <w:pPr>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прокручивание вращающейся части оборудования вручную или специальным </w:t>
      </w:r>
      <w:proofErr w:type="spellStart"/>
      <w:r>
        <w:rPr>
          <w:rFonts w:ascii="Times New Roman" w:eastAsia="Times New Roman" w:hAnsi="Times New Roman" w:cs="Times New Roman"/>
          <w:color w:val="000000" w:themeColor="text1"/>
          <w:sz w:val="24"/>
          <w:szCs w:val="24"/>
          <w:lang w:eastAsia="ru-RU"/>
        </w:rPr>
        <w:t>валоповоротным</w:t>
      </w:r>
      <w:proofErr w:type="spellEnd"/>
      <w:r>
        <w:rPr>
          <w:rFonts w:ascii="Times New Roman" w:eastAsia="Times New Roman" w:hAnsi="Times New Roman" w:cs="Times New Roman"/>
          <w:color w:val="000000" w:themeColor="text1"/>
          <w:sz w:val="24"/>
          <w:szCs w:val="24"/>
          <w:lang w:eastAsia="ru-RU"/>
        </w:rPr>
        <w:t xml:space="preserve"> механизмом;</w:t>
      </w:r>
    </w:p>
    <w:p w:rsidR="00DF111E" w:rsidRDefault="00A25E86">
      <w:pPr>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обкатка машины на холостом ходу;</w:t>
      </w:r>
    </w:p>
    <w:p w:rsidR="00DF111E" w:rsidRDefault="00A25E86">
      <w:pPr>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обкатка оборудования под нагрузкой.</w:t>
      </w:r>
    </w:p>
    <w:p w:rsidR="00DF111E" w:rsidRDefault="00DF111E">
      <w:pPr>
        <w:ind w:firstLine="709"/>
        <w:jc w:val="both"/>
        <w:rPr>
          <w:rFonts w:ascii="Times New Roman" w:hAnsi="Times New Roman" w:cs="Times New Roman"/>
          <w:color w:val="000000" w:themeColor="text1"/>
          <w:sz w:val="24"/>
          <w:szCs w:val="24"/>
        </w:rPr>
      </w:pPr>
    </w:p>
    <w:p w:rsidR="00DF111E" w:rsidRDefault="00A25E86">
      <w:pPr>
        <w:ind w:firstLine="709"/>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Лекция № 15</w:t>
      </w:r>
    </w:p>
    <w:p w:rsidR="00DF111E" w:rsidRDefault="00A25E86">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Тема: </w:t>
      </w:r>
      <w:r>
        <w:rPr>
          <w:rFonts w:ascii="Times New Roman" w:hAnsi="Times New Roman" w:cs="Times New Roman"/>
          <w:sz w:val="24"/>
          <w:szCs w:val="24"/>
          <w:shd w:val="clear" w:color="auto" w:fill="FFFFFF"/>
        </w:rPr>
        <w:t>Монтаж резервуаров для хранения нефти</w:t>
      </w:r>
    </w:p>
    <w:p w:rsidR="00DF111E" w:rsidRDefault="00A25E86">
      <w:pPr>
        <w:ind w:firstLine="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План: </w:t>
      </w:r>
    </w:p>
    <w:p w:rsidR="00DF111E" w:rsidRDefault="00A25E86">
      <w:pPr>
        <w:pStyle w:val="1"/>
        <w:widowControl w:val="0"/>
        <w:spacing w:beforeAutospacing="0" w:afterAutospacing="0"/>
        <w:ind w:firstLine="709"/>
        <w:rPr>
          <w:b w:val="0"/>
          <w:sz w:val="24"/>
          <w:szCs w:val="24"/>
        </w:rPr>
      </w:pPr>
      <w:r>
        <w:rPr>
          <w:b w:val="0"/>
          <w:sz w:val="24"/>
          <w:szCs w:val="24"/>
        </w:rPr>
        <w:t>15.1</w:t>
      </w:r>
      <w:r>
        <w:rPr>
          <w:b w:val="0"/>
          <w:sz w:val="24"/>
          <w:szCs w:val="24"/>
          <w:shd w:val="clear" w:color="auto" w:fill="F5F5F5"/>
        </w:rPr>
        <w:t xml:space="preserve"> </w:t>
      </w:r>
      <w:r>
        <w:rPr>
          <w:b w:val="0"/>
          <w:sz w:val="24"/>
          <w:szCs w:val="24"/>
          <w:shd w:val="clear" w:color="auto" w:fill="FFFFFF"/>
        </w:rPr>
        <w:t>Монтаж вертикальных цилиндрических резервуаров</w:t>
      </w:r>
    </w:p>
    <w:p w:rsidR="00DF111E" w:rsidRDefault="00A25E86">
      <w:pPr>
        <w:ind w:firstLine="709"/>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15.2 </w:t>
      </w:r>
      <w:r>
        <w:rPr>
          <w:rFonts w:ascii="Times New Roman" w:eastAsia="Times New Roman" w:hAnsi="Times New Roman" w:cs="Times New Roman"/>
          <w:sz w:val="24"/>
          <w:szCs w:val="24"/>
          <w:lang w:eastAsia="ru-RU"/>
        </w:rPr>
        <w:t>Монтаж каплевидных и шаровых резервуаров</w:t>
      </w:r>
    </w:p>
    <w:p w:rsidR="00DF111E" w:rsidRDefault="00DF111E">
      <w:pPr>
        <w:pStyle w:val="1"/>
        <w:widowControl w:val="0"/>
        <w:spacing w:beforeAutospacing="0" w:afterAutospacing="0"/>
        <w:ind w:firstLine="709"/>
        <w:jc w:val="center"/>
        <w:rPr>
          <w:b w:val="0"/>
          <w:sz w:val="24"/>
          <w:szCs w:val="24"/>
          <w:u w:val="single"/>
        </w:rPr>
      </w:pPr>
    </w:p>
    <w:p w:rsidR="00DF111E" w:rsidRDefault="00A25E86">
      <w:pPr>
        <w:pStyle w:val="1"/>
        <w:widowControl w:val="0"/>
        <w:spacing w:beforeAutospacing="0" w:afterAutospacing="0"/>
        <w:ind w:firstLine="709"/>
        <w:jc w:val="center"/>
        <w:rPr>
          <w:b w:val="0"/>
          <w:sz w:val="24"/>
          <w:szCs w:val="24"/>
          <w:u w:val="single"/>
          <w:shd w:val="clear" w:color="auto" w:fill="FFFFFF"/>
        </w:rPr>
      </w:pPr>
      <w:r>
        <w:rPr>
          <w:b w:val="0"/>
          <w:sz w:val="24"/>
          <w:szCs w:val="24"/>
          <w:u w:val="single"/>
        </w:rPr>
        <w:t>15.1</w:t>
      </w:r>
      <w:r>
        <w:rPr>
          <w:b w:val="0"/>
          <w:sz w:val="24"/>
          <w:szCs w:val="24"/>
          <w:u w:val="single"/>
          <w:shd w:val="clear" w:color="auto" w:fill="F5F5F5"/>
        </w:rPr>
        <w:t xml:space="preserve"> </w:t>
      </w:r>
      <w:r>
        <w:rPr>
          <w:b w:val="0"/>
          <w:sz w:val="24"/>
          <w:szCs w:val="24"/>
          <w:u w:val="single"/>
          <w:shd w:val="clear" w:color="auto" w:fill="FFFFFF"/>
        </w:rPr>
        <w:t>Монтаж вертикальных цилиндрических резервуаров</w:t>
      </w:r>
    </w:p>
    <w:p w:rsidR="00DF111E" w:rsidRDefault="00DF111E">
      <w:pPr>
        <w:pStyle w:val="1"/>
        <w:widowControl w:val="0"/>
        <w:spacing w:beforeAutospacing="0" w:afterAutospacing="0"/>
        <w:ind w:firstLine="709"/>
        <w:jc w:val="center"/>
        <w:rPr>
          <w:b w:val="0"/>
          <w:sz w:val="24"/>
          <w:szCs w:val="24"/>
          <w:u w:val="single"/>
          <w:shd w:val="clear" w:color="auto" w:fill="FFFFFF"/>
        </w:rPr>
      </w:pPr>
    </w:p>
    <w:p w:rsidR="00DF111E" w:rsidRDefault="00A25E86">
      <w:pPr>
        <w:pStyle w:val="1"/>
        <w:widowControl w:val="0"/>
        <w:spacing w:beforeAutospacing="0" w:afterAutospacing="0"/>
        <w:ind w:firstLine="709"/>
        <w:jc w:val="both"/>
        <w:rPr>
          <w:b w:val="0"/>
          <w:sz w:val="24"/>
          <w:szCs w:val="24"/>
          <w:shd w:val="clear" w:color="auto" w:fill="FFFFFF"/>
        </w:rPr>
      </w:pPr>
      <w:r>
        <w:rPr>
          <w:sz w:val="24"/>
          <w:szCs w:val="24"/>
          <w:shd w:val="clear" w:color="auto" w:fill="FFFFFF"/>
        </w:rPr>
        <w:lastRenderedPageBreak/>
        <w:t xml:space="preserve">Резервуар вертикальный стальной </w:t>
      </w:r>
      <w:r>
        <w:rPr>
          <w:b w:val="0"/>
          <w:sz w:val="24"/>
          <w:szCs w:val="24"/>
          <w:shd w:val="clear" w:color="auto" w:fill="FFFFFF"/>
        </w:rPr>
        <w:t>(рис 15.1) — вертикальная ёмкость, наземное объёмное строительное сооружение, предназначенное для приёма, хранения, подготовки, учёта и выдачи жидких продуктов.</w:t>
      </w: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61" behindDoc="0" locked="0" layoutInCell="0" allowOverlap="1">
            <wp:simplePos x="0" y="0"/>
            <wp:positionH relativeFrom="column">
              <wp:posOffset>857250</wp:posOffset>
            </wp:positionH>
            <wp:positionV relativeFrom="paragraph">
              <wp:posOffset>6985</wp:posOffset>
            </wp:positionV>
            <wp:extent cx="4572000" cy="2581910"/>
            <wp:effectExtent l="0" t="0" r="0" b="0"/>
            <wp:wrapSquare wrapText="bothSides"/>
            <wp:docPr id="26" name="Рисунок 30" descr="РВС 600 м3 - резервуары РВС 600 технические характерист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30" descr="РВС 600 м3 - резервуары РВС 600 технические характеристики"/>
                    <pic:cNvPicPr>
                      <a:picLocks noChangeAspect="1" noChangeArrowheads="1"/>
                    </pic:cNvPicPr>
                  </pic:nvPicPr>
                  <pic:blipFill>
                    <a:blip r:embed="rId32"/>
                    <a:srcRect t="19696" b="14499"/>
                    <a:stretch>
                      <a:fillRect/>
                    </a:stretch>
                  </pic:blipFill>
                  <pic:spPr bwMode="auto">
                    <a:xfrm>
                      <a:off x="0" y="0"/>
                      <a:ext cx="4572000" cy="2581910"/>
                    </a:xfrm>
                    <a:prstGeom prst="rect">
                      <a:avLst/>
                    </a:prstGeom>
                  </pic:spPr>
                </pic:pic>
              </a:graphicData>
            </a:graphic>
          </wp:anchor>
        </w:drawing>
      </w: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jc w:val="center"/>
        <w:rPr>
          <w:rFonts w:ascii="Times New Roman" w:hAnsi="Times New Roman" w:cs="Times New Roman"/>
          <w:sz w:val="24"/>
          <w:szCs w:val="24"/>
        </w:rPr>
      </w:pPr>
    </w:p>
    <w:p w:rsidR="00DF111E" w:rsidRDefault="00A25E86">
      <w:pPr>
        <w:ind w:firstLine="709"/>
        <w:jc w:val="center"/>
        <w:rPr>
          <w:rFonts w:ascii="Times New Roman" w:hAnsi="Times New Roman" w:cs="Times New Roman"/>
          <w:sz w:val="24"/>
          <w:szCs w:val="24"/>
        </w:rPr>
      </w:pPr>
      <w:r>
        <w:rPr>
          <w:rFonts w:ascii="Times New Roman" w:hAnsi="Times New Roman" w:cs="Times New Roman"/>
          <w:sz w:val="24"/>
          <w:szCs w:val="24"/>
        </w:rPr>
        <w:t>Рисунок 15.1 – Резервуар вертикальный стальной</w:t>
      </w:r>
    </w:p>
    <w:p w:rsidR="00DF111E" w:rsidRDefault="00DF111E">
      <w:pPr>
        <w:ind w:firstLine="709"/>
        <w:jc w:val="center"/>
        <w:rPr>
          <w:rFonts w:ascii="Times New Roman" w:hAnsi="Times New Roman" w:cs="Times New Roman"/>
          <w:sz w:val="24"/>
          <w:szCs w:val="24"/>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 зависимости от условий, в которых производится монтаж резервуара, и возможностей монтажной организации применяют следующие </w:t>
      </w:r>
      <w:r>
        <w:rPr>
          <w:rFonts w:ascii="Times New Roman" w:hAnsi="Times New Roman" w:cs="Times New Roman"/>
          <w:b/>
          <w:sz w:val="24"/>
          <w:szCs w:val="24"/>
        </w:rPr>
        <w:t>методы монтажа</w:t>
      </w:r>
      <w:r>
        <w:rPr>
          <w:rFonts w:ascii="Times New Roman" w:hAnsi="Times New Roman" w:cs="Times New Roman"/>
          <w:sz w:val="24"/>
          <w:szCs w:val="24"/>
        </w:rPr>
        <w:t xml:space="preserve">: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1) из рулонной заготовки: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2) </w:t>
      </w:r>
      <w:proofErr w:type="spellStart"/>
      <w:r>
        <w:rPr>
          <w:rFonts w:ascii="Times New Roman" w:hAnsi="Times New Roman" w:cs="Times New Roman"/>
          <w:sz w:val="24"/>
          <w:szCs w:val="24"/>
        </w:rPr>
        <w:t>полистовая</w:t>
      </w:r>
      <w:proofErr w:type="spellEnd"/>
      <w:r>
        <w:rPr>
          <w:rFonts w:ascii="Times New Roman" w:hAnsi="Times New Roman" w:cs="Times New Roman"/>
          <w:sz w:val="24"/>
          <w:szCs w:val="24"/>
        </w:rPr>
        <w:t xml:space="preserve"> сборка наращиванием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3) </w:t>
      </w:r>
      <w:proofErr w:type="spellStart"/>
      <w:r>
        <w:rPr>
          <w:rFonts w:ascii="Times New Roman" w:hAnsi="Times New Roman" w:cs="Times New Roman"/>
          <w:sz w:val="24"/>
          <w:szCs w:val="24"/>
        </w:rPr>
        <w:t>подращивание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пояcов</w:t>
      </w:r>
      <w:proofErr w:type="spellEnd"/>
      <w:r>
        <w:rPr>
          <w:rFonts w:ascii="Times New Roman" w:hAnsi="Times New Roman" w:cs="Times New Roman"/>
          <w:sz w:val="24"/>
          <w:szCs w:val="24"/>
        </w:rPr>
        <w:t xml:space="preserve">.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В настоящее время применяется почти исключительно первый метол. который мы и рассмотрим ниже. Сущность этого метода заключается в том, что изготовление резервуара почти полностью производят к заводских условиях.</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Корпус резервуара сваривают на </w:t>
      </w:r>
      <w:r>
        <w:rPr>
          <w:rFonts w:ascii="Times New Roman" w:hAnsi="Times New Roman" w:cs="Times New Roman"/>
          <w:b/>
          <w:sz w:val="24"/>
          <w:szCs w:val="24"/>
        </w:rPr>
        <w:t>магнитных стендах</w:t>
      </w:r>
      <w:r>
        <w:rPr>
          <w:rFonts w:ascii="Times New Roman" w:hAnsi="Times New Roman" w:cs="Times New Roman"/>
          <w:sz w:val="24"/>
          <w:szCs w:val="24"/>
        </w:rPr>
        <w:t xml:space="preserve"> в полосу, длина которой равна периметру резервуара (с некоторым запасом), а ширина — высоте резервуара. Сваренную полосу наматывают на бобину диаметром 3—3,5 м. В качестве бобины используют </w:t>
      </w:r>
      <w:r>
        <w:rPr>
          <w:rFonts w:ascii="Times New Roman" w:hAnsi="Times New Roman" w:cs="Times New Roman"/>
          <w:b/>
          <w:sz w:val="24"/>
          <w:szCs w:val="24"/>
        </w:rPr>
        <w:t>лестницу резервуара</w:t>
      </w:r>
      <w:r>
        <w:rPr>
          <w:rFonts w:ascii="Times New Roman" w:hAnsi="Times New Roman" w:cs="Times New Roman"/>
          <w:sz w:val="24"/>
          <w:szCs w:val="24"/>
        </w:rPr>
        <w:t xml:space="preserve">.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Днище резервуара заготавливают в виде двух половинок, которые наматывают на центральную пору. Кровлю заготавливают в виде полотнищ, сворачиваемых в рулоны. Резервуары монтируются на песчаном основании, которое должно иметь форму конуса небольшой высоты, радиус основания которого больше радиуса днища резервуара на 500— 1000 мм. Основание должно иметь правильную форму, без впадин и бугров. Все точки периметра основания должны лежать на одной отметке.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Для проверки правильности изготовления основания по периметру через 1 -— 1.5 м вбиваются колышки так, чтобы верх их находился на одной высоте. Добиваются этого при помощи нивелира или гидростатического уровня. В центре основания также вбивается колышек, на котором делается отметка. Отметка на центральном колышке должна быть выше проектной отметки центра днища на 100—I50 мм, а отметки на периферийных колышках должны быть на ту же величину выше отметки периметра основания. Натягивая струну от центрального колышка к периферийным и замеряя расстояния от струны до основания в различных точках, определяют правильность изготовления основания под сварной резервуар. Для предохранения днища от коррозии основание пропитывается мазутом, дегтем пли специальными составами и укатывается катками. Когда основание </w:t>
      </w:r>
      <w:r>
        <w:rPr>
          <w:rFonts w:ascii="Times New Roman" w:hAnsi="Times New Roman" w:cs="Times New Roman"/>
          <w:sz w:val="24"/>
          <w:szCs w:val="24"/>
        </w:rPr>
        <w:lastRenderedPageBreak/>
        <w:t xml:space="preserve">подготовлено, приступают к монтажу резервуара. Монтаж резервуара начинают с раскатывания на подготовленном основании днища резервуара. Днища резервуаров емкостью до 1000 м 3 свариваются на заводе целиком, днища резервуаров емкостью свыше 1000м 3 изготавливаются в виде двух половин, которые состыковываются и свариваются после разворачивания непосредственно на основании. Сварку днища производят внахлестку или встык на подкладке. Разворачивание рулонов днища производят трактором, который при помощи троса предохраняет рулон от чересчур быстрого разворачивания под действием сил упругости. Половинки днища состыковывают при помощи сборочных приспособлений, прихватывают и сваривают.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Сварку </w:t>
      </w:r>
      <w:r>
        <w:rPr>
          <w:rFonts w:ascii="Times New Roman" w:hAnsi="Times New Roman" w:cs="Times New Roman"/>
          <w:b/>
          <w:sz w:val="24"/>
          <w:szCs w:val="24"/>
        </w:rPr>
        <w:t>производят</w:t>
      </w:r>
      <w:r>
        <w:rPr>
          <w:rFonts w:ascii="Times New Roman" w:hAnsi="Times New Roman" w:cs="Times New Roman"/>
          <w:sz w:val="24"/>
          <w:szCs w:val="24"/>
        </w:rPr>
        <w:t>, начиная от середины, в обе стороны обратноступенчатым швом. Желательно производить сварку одновременно двумя сварщиками.</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Испытание днища</w:t>
      </w:r>
      <w:r>
        <w:rPr>
          <w:rFonts w:ascii="Times New Roman" w:hAnsi="Times New Roman" w:cs="Times New Roman"/>
          <w:sz w:val="24"/>
          <w:szCs w:val="24"/>
        </w:rPr>
        <w:t xml:space="preserve"> производится либо нагнетанием аммиака под днище и промазыванием швов раствором лакмуса, либо при помощи </w:t>
      </w:r>
      <w:proofErr w:type="spellStart"/>
      <w:r>
        <w:rPr>
          <w:rFonts w:ascii="Times New Roman" w:hAnsi="Times New Roman" w:cs="Times New Roman"/>
          <w:sz w:val="24"/>
          <w:szCs w:val="24"/>
        </w:rPr>
        <w:t>пневмоприсоса</w:t>
      </w:r>
      <w:proofErr w:type="spellEnd"/>
      <w:r>
        <w:rPr>
          <w:rFonts w:ascii="Times New Roman" w:hAnsi="Times New Roman" w:cs="Times New Roman"/>
          <w:sz w:val="24"/>
          <w:szCs w:val="24"/>
        </w:rPr>
        <w:t xml:space="preserve">. Следующей операцией является накатывание на смонтированное днище рулона корпуса резервуара и установка его в вертикальное положение. Накатывание рулона корпуса резервуара производят двумя тракторами. Рулон располагают по оси днища так, чтобы после подъема рулона в вертикальное положение край его находился от края днища на расстоянии 1,5—2 м.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При отсутствии кранов подъем рулона корпуса в вертикальное положение производят при помощи специального </w:t>
      </w:r>
      <w:proofErr w:type="spellStart"/>
      <w:r>
        <w:rPr>
          <w:rFonts w:ascii="Times New Roman" w:hAnsi="Times New Roman" w:cs="Times New Roman"/>
          <w:sz w:val="24"/>
          <w:szCs w:val="24"/>
        </w:rPr>
        <w:t>шевра</w:t>
      </w:r>
      <w:proofErr w:type="spellEnd"/>
      <w:r>
        <w:rPr>
          <w:rFonts w:ascii="Times New Roman" w:hAnsi="Times New Roman" w:cs="Times New Roman"/>
          <w:sz w:val="24"/>
          <w:szCs w:val="24"/>
        </w:rPr>
        <w:t xml:space="preserve"> высотой 15 м, полиспаста в 4—6 ниток и трактора. Трактор используется в качестве подъемного механизма и тянет сбегающую нить полиспаста. Для предохранения рулона от опрокидывания в сторону подъема применяется инвентарный якорь или второй трактор. После установки рулона в вертикальное положение на поддон приступают к его разворачиванию. Разворачивание рулона производят также при помощи трактора, тянущего за закатанный в рулон при его изготовлении или прикрепляемый при развертывании трос. Предварительно рулон должен быть освобожден от стягивающих его бандажей и прихваток. Делать это необходимо осторожно, так как рулон может </w:t>
      </w:r>
      <w:proofErr w:type="spellStart"/>
      <w:r>
        <w:rPr>
          <w:rFonts w:ascii="Times New Roman" w:hAnsi="Times New Roman" w:cs="Times New Roman"/>
          <w:sz w:val="24"/>
          <w:szCs w:val="24"/>
        </w:rPr>
        <w:t>спружинить</w:t>
      </w:r>
      <w:proofErr w:type="spellEnd"/>
      <w:r>
        <w:rPr>
          <w:rFonts w:ascii="Times New Roman" w:hAnsi="Times New Roman" w:cs="Times New Roman"/>
          <w:sz w:val="24"/>
          <w:szCs w:val="24"/>
        </w:rPr>
        <w:t>.</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Последними следует удалять прихватки, расположенные на середине образующей корпуса. Освободившийся конец рулона приваривают к днищу по нанесенной на нем риске окружности корпуса, находящейся на расстоянии 60—70 мм от края днища.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Для удобства производства работ по периметру корпуса резервуара к днищу приваривают временные косынки — упоры, к которые корпус резервуара прижимается при развертывании. По мере развертывания корпус приваривается к днищу и одновременно производится установка ферм перекрытия резервуара автокраном с удлиненной стрелой. Участок шва длиной 500— 600 мм, примыкающий к вертикальному стыку, оставляют незаверенным. Наиболее сложными и ответственными операциями являются сборка и сварка замыкающего вертикального шва корпуса резервуара. Замыкающий шов может быть сварен либо встык, либо внахлестку. И в том, и в другом случае не должно получаться завала шва внутрь резервуара. Последним заваривают участок шва, соединяющий корпус с днищем по обе стороны от вертикального шва корпуса. Для монтажа перекрытия резервуара в центре днища устанавливают центральную опору. Если резервуар имеет щитовое перекрытие, то опора остается внутри резервуара как постоянная.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Если перекрытие резервуара выполнено на </w:t>
      </w:r>
      <w:proofErr w:type="spellStart"/>
      <w:r>
        <w:rPr>
          <w:rFonts w:ascii="Times New Roman" w:hAnsi="Times New Roman" w:cs="Times New Roman"/>
          <w:sz w:val="24"/>
          <w:szCs w:val="24"/>
        </w:rPr>
        <w:t>полуфермах</w:t>
      </w:r>
      <w:proofErr w:type="spellEnd"/>
      <w:r>
        <w:rPr>
          <w:rFonts w:ascii="Times New Roman" w:hAnsi="Times New Roman" w:cs="Times New Roman"/>
          <w:sz w:val="24"/>
          <w:szCs w:val="24"/>
        </w:rPr>
        <w:t xml:space="preserve">, то опора после окончания монтажа убирается.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Настил кровли производят после окончания монтажа корпуса резервуара. Подъем листов или полотнищ наверх резервуара </w:t>
      </w:r>
      <w:r>
        <w:rPr>
          <w:rFonts w:ascii="Times New Roman" w:hAnsi="Times New Roman" w:cs="Times New Roman"/>
          <w:b/>
          <w:sz w:val="24"/>
          <w:szCs w:val="24"/>
        </w:rPr>
        <w:t>производят автокраном с удлиненной стрелой</w:t>
      </w:r>
      <w:r>
        <w:rPr>
          <w:rFonts w:ascii="Times New Roman" w:hAnsi="Times New Roman" w:cs="Times New Roman"/>
          <w:sz w:val="24"/>
          <w:szCs w:val="24"/>
        </w:rPr>
        <w:t xml:space="preserve">. Шахтную лестницу, на которую был намотан корпус резервуара, вынимают после разворачивания последнего витка рулона, извлекают наружу резервуара через оставшийся еще проем и устанавливают рядом с замыкающим швом. Извлекать ее до установки рулона в вертикальное положение не следует, так как она придает рулону дополнительную жесткость. В процессе сборки и сварки резервуара необходимо систематически производить проверку правильности размеров и геометрической формы резервуара.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Отклонения от проектных размеров не должны выходить за пределы допусков. </w:t>
      </w:r>
      <w:r>
        <w:rPr>
          <w:rFonts w:ascii="Times New Roman" w:hAnsi="Times New Roman" w:cs="Times New Roman"/>
          <w:sz w:val="24"/>
          <w:szCs w:val="24"/>
        </w:rPr>
        <w:lastRenderedPageBreak/>
        <w:t>Резервуары из рулонной заготовки емкостью до 700 м</w:t>
      </w:r>
      <w:r>
        <w:rPr>
          <w:rFonts w:ascii="Times New Roman" w:hAnsi="Times New Roman" w:cs="Times New Roman"/>
          <w:sz w:val="24"/>
          <w:szCs w:val="24"/>
          <w:vertAlign w:val="superscript"/>
        </w:rPr>
        <w:t>3</w:t>
      </w:r>
      <w:r>
        <w:rPr>
          <w:rFonts w:ascii="Times New Roman" w:hAnsi="Times New Roman" w:cs="Times New Roman"/>
          <w:sz w:val="24"/>
          <w:szCs w:val="24"/>
        </w:rPr>
        <w:t>, у которых максимальный вес рулона корпуса не превышает 10 т, могут монтироваться автомобильными или гусеничными кранами соответствующей грузоподъемности. Вес рулона корпуса резервуаров емкостью до 1000 м</w:t>
      </w:r>
      <w:r>
        <w:rPr>
          <w:rFonts w:ascii="Times New Roman" w:hAnsi="Times New Roman" w:cs="Times New Roman"/>
          <w:sz w:val="24"/>
          <w:szCs w:val="24"/>
          <w:vertAlign w:val="superscript"/>
        </w:rPr>
        <w:t>3</w:t>
      </w:r>
      <w:r>
        <w:rPr>
          <w:rFonts w:ascii="Times New Roman" w:hAnsi="Times New Roman" w:cs="Times New Roman"/>
          <w:sz w:val="24"/>
          <w:szCs w:val="24"/>
        </w:rPr>
        <w:t xml:space="preserve"> включительно равен весу корпуса резервуара (без обвязочного уголка). Для резервуаров емкостью 2000 м</w:t>
      </w:r>
      <w:r>
        <w:rPr>
          <w:rFonts w:ascii="Times New Roman" w:hAnsi="Times New Roman" w:cs="Times New Roman"/>
          <w:sz w:val="24"/>
          <w:szCs w:val="24"/>
          <w:vertAlign w:val="superscript"/>
        </w:rPr>
        <w:t>3</w:t>
      </w:r>
      <w:r>
        <w:rPr>
          <w:rFonts w:ascii="Times New Roman" w:hAnsi="Times New Roman" w:cs="Times New Roman"/>
          <w:sz w:val="24"/>
          <w:szCs w:val="24"/>
        </w:rPr>
        <w:t xml:space="preserve"> и выше в вес рулона входит также вес лестницы.</w:t>
      </w:r>
    </w:p>
    <w:p w:rsidR="00DF111E" w:rsidRDefault="00DF111E">
      <w:pPr>
        <w:ind w:firstLine="709"/>
        <w:jc w:val="both"/>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u w:val="single"/>
        </w:rPr>
      </w:pPr>
    </w:p>
    <w:p w:rsidR="00DF111E" w:rsidRDefault="00DF111E">
      <w:pPr>
        <w:ind w:firstLine="709"/>
        <w:jc w:val="center"/>
        <w:rPr>
          <w:rFonts w:ascii="Times New Roman" w:hAnsi="Times New Roman" w:cs="Times New Roman"/>
          <w:sz w:val="24"/>
          <w:szCs w:val="24"/>
          <w:u w:val="single"/>
        </w:rPr>
      </w:pPr>
    </w:p>
    <w:p w:rsidR="00DF111E" w:rsidRDefault="00A25E86">
      <w:pPr>
        <w:ind w:firstLine="709"/>
        <w:jc w:val="center"/>
        <w:rPr>
          <w:rFonts w:ascii="Times New Roman" w:eastAsia="Times New Roman" w:hAnsi="Times New Roman" w:cs="Times New Roman"/>
          <w:sz w:val="24"/>
          <w:szCs w:val="24"/>
          <w:u w:val="single"/>
          <w:lang w:eastAsia="ru-RU"/>
        </w:rPr>
      </w:pPr>
      <w:r>
        <w:rPr>
          <w:rFonts w:ascii="Times New Roman" w:hAnsi="Times New Roman" w:cs="Times New Roman"/>
          <w:sz w:val="24"/>
          <w:szCs w:val="24"/>
          <w:u w:val="single"/>
        </w:rPr>
        <w:t xml:space="preserve">15.2 </w:t>
      </w:r>
      <w:r>
        <w:rPr>
          <w:rFonts w:ascii="Times New Roman" w:eastAsia="Times New Roman" w:hAnsi="Times New Roman" w:cs="Times New Roman"/>
          <w:sz w:val="24"/>
          <w:szCs w:val="24"/>
          <w:u w:val="single"/>
          <w:lang w:eastAsia="ru-RU"/>
        </w:rPr>
        <w:t>Монтаж каплевидных и шаровых резервуаров</w:t>
      </w:r>
    </w:p>
    <w:p w:rsidR="00DF111E" w:rsidRDefault="00DF111E">
      <w:pPr>
        <w:ind w:firstLine="709"/>
        <w:jc w:val="center"/>
        <w:rPr>
          <w:rFonts w:ascii="Times New Roman" w:eastAsia="Times New Roman" w:hAnsi="Times New Roman" w:cs="Times New Roman"/>
          <w:sz w:val="24"/>
          <w:szCs w:val="24"/>
          <w:u w:val="single"/>
          <w:lang w:eastAsia="ru-RU"/>
        </w:rPr>
      </w:pPr>
    </w:p>
    <w:p w:rsidR="00DF111E" w:rsidRDefault="00A25E86">
      <w:pPr>
        <w:ind w:firstLine="709"/>
        <w:jc w:val="both"/>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Шаровые резервуары</w:t>
      </w:r>
      <w:r>
        <w:rPr>
          <w:rFonts w:ascii="Times New Roman" w:hAnsi="Times New Roman" w:cs="Times New Roman"/>
          <w:color w:val="000000"/>
          <w:sz w:val="24"/>
          <w:szCs w:val="24"/>
          <w:shd w:val="clear" w:color="auto" w:fill="FFFFFF"/>
        </w:rPr>
        <w:t xml:space="preserve"> стальные используются для хранения под избыточным давлением сжиженных углеводородных газов, широкой фракции легких углеводородов, сжиженного природного газа, жидких продуктов химических производств: бутан-бутилена, </w:t>
      </w:r>
      <w:proofErr w:type="spellStart"/>
      <w:r>
        <w:rPr>
          <w:rFonts w:ascii="Times New Roman" w:hAnsi="Times New Roman" w:cs="Times New Roman"/>
          <w:color w:val="000000"/>
          <w:sz w:val="24"/>
          <w:szCs w:val="24"/>
          <w:shd w:val="clear" w:color="auto" w:fill="FFFFFF"/>
        </w:rPr>
        <w:t>изопентана</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гексана</w:t>
      </w:r>
      <w:proofErr w:type="spellEnd"/>
      <w:r>
        <w:rPr>
          <w:rFonts w:ascii="Times New Roman" w:hAnsi="Times New Roman" w:cs="Times New Roman"/>
          <w:color w:val="000000"/>
          <w:sz w:val="24"/>
          <w:szCs w:val="24"/>
          <w:shd w:val="clear" w:color="auto" w:fill="FFFFFF"/>
        </w:rPr>
        <w:t>, аммиака, пропана, пентана и др.</w:t>
      </w:r>
    </w:p>
    <w:p w:rsidR="00DF111E" w:rsidRDefault="00DF111E">
      <w:pPr>
        <w:ind w:firstLine="709"/>
        <w:jc w:val="both"/>
        <w:rPr>
          <w:rFonts w:ascii="Times New Roman" w:eastAsia="Times New Roman" w:hAnsi="Times New Roman" w:cs="Times New Roman"/>
          <w:sz w:val="24"/>
          <w:szCs w:val="24"/>
          <w:u w:val="single"/>
          <w:lang w:eastAsia="ru-RU"/>
        </w:rPr>
      </w:pPr>
    </w:p>
    <w:p w:rsidR="00DF111E" w:rsidRDefault="00A25E86">
      <w:pPr>
        <w:ind w:firstLine="709"/>
        <w:jc w:val="center"/>
        <w:rPr>
          <w:rFonts w:ascii="Times New Roman" w:eastAsia="Times New Roman" w:hAnsi="Times New Roman" w:cs="Times New Roman"/>
          <w:sz w:val="24"/>
          <w:szCs w:val="24"/>
          <w:u w:val="single"/>
          <w:lang w:eastAsia="ru-RU"/>
        </w:rPr>
      </w:pPr>
      <w:r>
        <w:rPr>
          <w:noProof/>
          <w:lang w:eastAsia="ru-RU"/>
        </w:rPr>
        <w:drawing>
          <wp:inline distT="0" distB="0" distL="0" distR="0">
            <wp:extent cx="2964180" cy="2964180"/>
            <wp:effectExtent l="0" t="0" r="0" b="0"/>
            <wp:docPr id="27" name="Рисунок 23" descr="Резервуары шаровые, для СУГ, купить, цена от Заводa ЕиПО в Екатеринбург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Рисунок 23" descr="Резервуары шаровые, для СУГ, купить, цена от Заводa ЕиПО в Екатеринбурге"/>
                    <pic:cNvPicPr>
                      <a:picLocks noChangeAspect="1" noChangeArrowheads="1"/>
                    </pic:cNvPicPr>
                  </pic:nvPicPr>
                  <pic:blipFill>
                    <a:blip r:embed="rId33"/>
                    <a:stretch>
                      <a:fillRect/>
                    </a:stretch>
                  </pic:blipFill>
                  <pic:spPr bwMode="auto">
                    <a:xfrm>
                      <a:off x="0" y="0"/>
                      <a:ext cx="2964180" cy="2964180"/>
                    </a:xfrm>
                    <a:prstGeom prst="rect">
                      <a:avLst/>
                    </a:prstGeom>
                  </pic:spPr>
                </pic:pic>
              </a:graphicData>
            </a:graphic>
          </wp:inline>
        </w:drawing>
      </w:r>
    </w:p>
    <w:p w:rsidR="00DF111E" w:rsidRDefault="00DF111E">
      <w:pPr>
        <w:ind w:firstLine="709"/>
        <w:jc w:val="center"/>
        <w:rPr>
          <w:rFonts w:ascii="Times New Roman" w:eastAsia="Times New Roman" w:hAnsi="Times New Roman" w:cs="Times New Roman"/>
          <w:sz w:val="24"/>
          <w:szCs w:val="24"/>
          <w:lang w:eastAsia="ru-RU"/>
        </w:rPr>
      </w:pPr>
    </w:p>
    <w:p w:rsidR="00DF111E" w:rsidRDefault="00A25E86">
      <w:pPr>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Рисунок 15.2 – </w:t>
      </w:r>
      <w:proofErr w:type="spellStart"/>
      <w:r>
        <w:rPr>
          <w:rFonts w:ascii="Times New Roman" w:eastAsia="Times New Roman" w:hAnsi="Times New Roman" w:cs="Times New Roman"/>
          <w:sz w:val="24"/>
          <w:szCs w:val="24"/>
          <w:lang w:eastAsia="ru-RU"/>
        </w:rPr>
        <w:t>Шаровый</w:t>
      </w:r>
      <w:proofErr w:type="spellEnd"/>
      <w:r>
        <w:rPr>
          <w:rFonts w:ascii="Times New Roman" w:eastAsia="Times New Roman" w:hAnsi="Times New Roman" w:cs="Times New Roman"/>
          <w:sz w:val="24"/>
          <w:szCs w:val="24"/>
          <w:lang w:eastAsia="ru-RU"/>
        </w:rPr>
        <w:t xml:space="preserve"> резервуар стальной</w:t>
      </w:r>
    </w:p>
    <w:p w:rsidR="00DF111E" w:rsidRDefault="00DF111E">
      <w:pPr>
        <w:ind w:firstLine="709"/>
        <w:jc w:val="center"/>
        <w:rPr>
          <w:rFonts w:ascii="Times New Roman" w:eastAsia="Times New Roman" w:hAnsi="Times New Roman" w:cs="Times New Roman"/>
          <w:sz w:val="24"/>
          <w:szCs w:val="24"/>
          <w:lang w:eastAsia="ru-RU"/>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Сборку </w:t>
      </w:r>
      <w:r>
        <w:rPr>
          <w:rFonts w:ascii="Times New Roman" w:hAnsi="Times New Roman" w:cs="Times New Roman"/>
          <w:b/>
          <w:sz w:val="24"/>
          <w:szCs w:val="24"/>
        </w:rPr>
        <w:t>шарового резервуара</w:t>
      </w:r>
      <w:r>
        <w:rPr>
          <w:rFonts w:ascii="Times New Roman" w:hAnsi="Times New Roman" w:cs="Times New Roman"/>
          <w:sz w:val="24"/>
          <w:szCs w:val="24"/>
        </w:rPr>
        <w:t xml:space="preserve"> производят либо из отдельных листов, либо из укрупненных блоков. Отдельные листы корпуса резервуара — лепестки поступают с завода с подготовленными под сварку кромками и соответствующим образом маркированы. Разделка кромок под сварку </w:t>
      </w:r>
      <w:r>
        <w:rPr>
          <w:rFonts w:ascii="Times New Roman" w:hAnsi="Times New Roman" w:cs="Times New Roman"/>
          <w:sz w:val="24"/>
          <w:szCs w:val="24"/>
          <w:lang w:val="en-US"/>
        </w:rPr>
        <w:t>V</w:t>
      </w:r>
      <w:r>
        <w:rPr>
          <w:rFonts w:ascii="Times New Roman" w:hAnsi="Times New Roman" w:cs="Times New Roman"/>
          <w:sz w:val="24"/>
          <w:szCs w:val="24"/>
        </w:rPr>
        <w:t xml:space="preserve"> или U-образная.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При этом лепестки нижних поясов резервуара имеют разделку с внутренней стороны, а верхних поясов — с внешней, что исключает необходимость производства потолочной электросварки.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Стеллаж для сборки лепестков в блоки должен быть оборудован </w:t>
      </w:r>
      <w:r>
        <w:rPr>
          <w:rFonts w:ascii="Times New Roman" w:hAnsi="Times New Roman" w:cs="Times New Roman"/>
          <w:b/>
          <w:sz w:val="24"/>
          <w:szCs w:val="24"/>
        </w:rPr>
        <w:t>кондукторами, обеспечивающими правильную сферическую форму блоков</w:t>
      </w:r>
      <w:r>
        <w:rPr>
          <w:rFonts w:ascii="Times New Roman" w:hAnsi="Times New Roman" w:cs="Times New Roman"/>
          <w:sz w:val="24"/>
          <w:szCs w:val="24"/>
        </w:rPr>
        <w:t xml:space="preserve">. Монтаж шарового резервуара начинают с установки на бетонном основании опорного кольца. Кольцо выверяют по нивелиру и отвесам и подливают бетоном. После схватывания бетона производят установку нижнего дна. Если нижнее дно имеет меньший диаметр, чем опорное кольцо, то устанавливают временные опоры, которые после окончания сборки нижнего пояса и его соединения с днищем убираются.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Установку лепестков или блоков производят при помощи автомобильного, гусеничного или козлового </w:t>
      </w:r>
      <w:r>
        <w:rPr>
          <w:rFonts w:ascii="Times New Roman" w:hAnsi="Times New Roman" w:cs="Times New Roman"/>
          <w:b/>
          <w:sz w:val="24"/>
          <w:szCs w:val="24"/>
        </w:rPr>
        <w:t>крана</w:t>
      </w:r>
      <w:r>
        <w:rPr>
          <w:rFonts w:ascii="Times New Roman" w:hAnsi="Times New Roman" w:cs="Times New Roman"/>
          <w:sz w:val="24"/>
          <w:szCs w:val="24"/>
        </w:rPr>
        <w:t xml:space="preserve">. Применение козлового крана особенно выгодно тогда, когда предстоит монтаж большого количества шаровых резервуаров, расположенных в одну </w:t>
      </w:r>
      <w:r>
        <w:rPr>
          <w:rFonts w:ascii="Times New Roman" w:hAnsi="Times New Roman" w:cs="Times New Roman"/>
          <w:sz w:val="24"/>
          <w:szCs w:val="24"/>
        </w:rPr>
        <w:lastRenderedPageBreak/>
        <w:t>линию. Значительная грузоподъемность козлового крана позволяет производить сборку крупных блоков, вплоть до сборки в блок целых поясов.</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Для обеспечения правильности геометрической формы резервуара в процессе сборки и для облегчения стыковки блоков или лепестков к смонтированным ранее поясам </w:t>
      </w:r>
      <w:r>
        <w:rPr>
          <w:rFonts w:ascii="Times New Roman" w:hAnsi="Times New Roman" w:cs="Times New Roman"/>
          <w:b/>
          <w:sz w:val="24"/>
          <w:szCs w:val="24"/>
        </w:rPr>
        <w:t>прихватывают стойки из швеллера</w:t>
      </w:r>
      <w:r>
        <w:rPr>
          <w:rFonts w:ascii="Times New Roman" w:hAnsi="Times New Roman" w:cs="Times New Roman"/>
          <w:sz w:val="24"/>
          <w:szCs w:val="24"/>
        </w:rPr>
        <w:t xml:space="preserve">, изогнутые по радиусу резервуара, на которые опираются при сборке монтируемые лепестки или блоки. При монтаже нижних поясов стойки прихватываются снаружи, при монтаже верхних поясов — изнутри. Стыки лепестков соседних поясов должны располагаться </w:t>
      </w:r>
      <w:proofErr w:type="spellStart"/>
      <w:r>
        <w:rPr>
          <w:rFonts w:ascii="Times New Roman" w:hAnsi="Times New Roman" w:cs="Times New Roman"/>
          <w:sz w:val="24"/>
          <w:szCs w:val="24"/>
        </w:rPr>
        <w:t>вразбежку</w:t>
      </w:r>
      <w:proofErr w:type="spellEnd"/>
      <w:r>
        <w:rPr>
          <w:rFonts w:ascii="Times New Roman" w:hAnsi="Times New Roman" w:cs="Times New Roman"/>
          <w:sz w:val="24"/>
          <w:szCs w:val="24"/>
        </w:rPr>
        <w:t>.</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Сварку корпуса</w:t>
      </w:r>
      <w:r>
        <w:rPr>
          <w:rFonts w:ascii="Times New Roman" w:hAnsi="Times New Roman" w:cs="Times New Roman"/>
          <w:sz w:val="24"/>
          <w:szCs w:val="24"/>
        </w:rPr>
        <w:t xml:space="preserve"> резервуара производят после её полной сборки. Сначала заваривают вертикальные стыки, потом горизонтальные. Сварка должна производиться </w:t>
      </w:r>
      <w:proofErr w:type="spellStart"/>
      <w:r>
        <w:rPr>
          <w:rFonts w:ascii="Times New Roman" w:hAnsi="Times New Roman" w:cs="Times New Roman"/>
          <w:sz w:val="24"/>
          <w:szCs w:val="24"/>
        </w:rPr>
        <w:t>вразбежку</w:t>
      </w:r>
      <w:proofErr w:type="spellEnd"/>
      <w:r>
        <w:rPr>
          <w:rFonts w:ascii="Times New Roman" w:hAnsi="Times New Roman" w:cs="Times New Roman"/>
          <w:sz w:val="24"/>
          <w:szCs w:val="24"/>
        </w:rPr>
        <w:t xml:space="preserve">, обратноступенчатым швом каскадным способом так, чтобы свести к минимуму сварочные деформации, которые при большой толщине листов могут достигнуть значительной величины. Сварку начинают с </w:t>
      </w:r>
      <w:r>
        <w:rPr>
          <w:rFonts w:ascii="Times New Roman" w:hAnsi="Times New Roman" w:cs="Times New Roman"/>
          <w:b/>
          <w:sz w:val="24"/>
          <w:szCs w:val="24"/>
        </w:rPr>
        <w:t>нижних поясов</w:t>
      </w:r>
      <w:r>
        <w:rPr>
          <w:rFonts w:ascii="Times New Roman" w:hAnsi="Times New Roman" w:cs="Times New Roman"/>
          <w:sz w:val="24"/>
          <w:szCs w:val="24"/>
        </w:rPr>
        <w:t xml:space="preserve">, причем сначала сваривают вертикальные стыки двух соседних поясов, а затем — соединяющий эти пояса горизонтальный шов. Сварку должны производить сварщики, допущенные к сварке сосудов, работающих под давлением. Большая толщина стенок шарового резервуара обусловливает большой объем сварочных работ. Для резервуара емкостью 690 м 3 объем этот составляет около 250 чел.- дней сварщиков.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Поэтому понятно стремление применить при монтаже шаровых резервуаров автоматическую сварку под слоем флюса.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Сферическая форма резервуара и его заготовок затрудняет применение автоматической сварки под слоем флюса, которая может быть успешно выполнена только на горизонтальной поверхности. Выходом из положения явилось применение специальных качающихся стендов для сварки лепестков в блоки.</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Изменяя наклон стенда с установленным на нем блоком в процессе сварки, добиваются того, что сварка происходит все время в верхней (при сварке шва с внешней стороны) или нижней (при сварке шва с внутренней стороны) точке сферы. Таким способом удается автоматизировать 50—60% объема сварки.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 последнее время применяется способ сварки полностью собранного резервуара на специальном стенде, обеспечивающем вращение резервуара в любом направлении. Применение этого способа полностью решает проблему автоматической сварки шаровых резервуаров емкостью до 600 м 3 (диаметром до 10 500 мм). Сваренный на таком стенде резервуар приподнимается при помощи имеющихся на стенде домкратов на 50—100 мм выше проектной отметки и под него подводится опорное кольцо и стойки. Затем при помощи тех же домкратов резервуар опускается на опорное кольцо в проектное положение, домкраты освобождаются от нагрузки и стенд убирается из-под резервуара.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Лестницы, обслуживающие площадки, резервуарное оборудование и трубопроводы, монтируют после окончания монтажа корпуса резервуара.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Смонтированный резервуар подвергают </w:t>
      </w:r>
      <w:r>
        <w:rPr>
          <w:rFonts w:ascii="Times New Roman" w:hAnsi="Times New Roman" w:cs="Times New Roman"/>
          <w:b/>
          <w:sz w:val="24"/>
          <w:szCs w:val="24"/>
        </w:rPr>
        <w:t>гидравлическому испытанию давлением</w:t>
      </w:r>
      <w:r>
        <w:rPr>
          <w:rFonts w:ascii="Times New Roman" w:hAnsi="Times New Roman" w:cs="Times New Roman"/>
          <w:sz w:val="24"/>
          <w:szCs w:val="24"/>
        </w:rPr>
        <w:t xml:space="preserve">, равным 1,5 рабочего, или </w:t>
      </w:r>
      <w:r>
        <w:rPr>
          <w:rFonts w:ascii="Times New Roman" w:hAnsi="Times New Roman" w:cs="Times New Roman"/>
          <w:b/>
          <w:sz w:val="24"/>
          <w:szCs w:val="24"/>
        </w:rPr>
        <w:t>пневматическому</w:t>
      </w:r>
      <w:r>
        <w:rPr>
          <w:rFonts w:ascii="Times New Roman" w:hAnsi="Times New Roman" w:cs="Times New Roman"/>
          <w:sz w:val="24"/>
          <w:szCs w:val="24"/>
        </w:rPr>
        <w:t>, равному 1,25 рабочего. При этом давлении резервуар выдерживают в течение 5 мин, после чего давление снижают до нуля и производят осмотр всех сварных соединении. Кроме окончательного испытания резервуара производят также промежуточный контроль сварных швов в процессе монтажа резервуара путем испытания их керосином или вакуум-присосом, а также просвечиванием 10% протяженности швов.</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 xml:space="preserve">Каплевидный резервуар </w:t>
      </w:r>
      <w:r>
        <w:rPr>
          <w:rFonts w:ascii="Times New Roman" w:hAnsi="Times New Roman" w:cs="Times New Roman"/>
          <w:sz w:val="24"/>
          <w:szCs w:val="24"/>
        </w:rPr>
        <w:t xml:space="preserve">(рис. 15.3) применяется для хранения нефтепродуктов, обладающих значительной упругостью паров. Он рассчитан на давление 0,4 кгс/см2 и более и на вакуум до 500.  мм вод. </w:t>
      </w: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8" behindDoc="0" locked="0" layoutInCell="0" allowOverlap="1">
            <wp:simplePos x="0" y="0"/>
            <wp:positionH relativeFrom="column">
              <wp:posOffset>1597660</wp:posOffset>
            </wp:positionH>
            <wp:positionV relativeFrom="paragraph">
              <wp:posOffset>59690</wp:posOffset>
            </wp:positionV>
            <wp:extent cx="3220720" cy="2059940"/>
            <wp:effectExtent l="0" t="0" r="0" b="0"/>
            <wp:wrapSquare wrapText="bothSides"/>
            <wp:docPr id="28" name="Рисунок 34" descr="6. Каплевидные резервуа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34" descr="6. Каплевидные резервуары"/>
                    <pic:cNvPicPr>
                      <a:picLocks noChangeAspect="1" noChangeArrowheads="1"/>
                    </pic:cNvPicPr>
                  </pic:nvPicPr>
                  <pic:blipFill>
                    <a:blip r:embed="rId34"/>
                    <a:stretch>
                      <a:fillRect/>
                    </a:stretch>
                  </pic:blipFill>
                  <pic:spPr bwMode="auto">
                    <a:xfrm>
                      <a:off x="0" y="0"/>
                      <a:ext cx="3220720" cy="2059940"/>
                    </a:xfrm>
                    <a:prstGeom prst="rect">
                      <a:avLst/>
                    </a:prstGeom>
                  </pic:spPr>
                </pic:pic>
              </a:graphicData>
            </a:graphic>
          </wp:anchor>
        </w:drawing>
      </w: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DF111E">
      <w:pPr>
        <w:ind w:firstLine="709"/>
        <w:jc w:val="center"/>
        <w:rPr>
          <w:rFonts w:ascii="Times New Roman" w:hAnsi="Times New Roman" w:cs="Times New Roman"/>
          <w:sz w:val="24"/>
          <w:szCs w:val="24"/>
        </w:rPr>
      </w:pPr>
    </w:p>
    <w:p w:rsidR="00DF111E" w:rsidRDefault="00A25E86">
      <w:pPr>
        <w:ind w:firstLine="709"/>
        <w:jc w:val="center"/>
        <w:rPr>
          <w:rFonts w:ascii="Times New Roman" w:hAnsi="Times New Roman" w:cs="Times New Roman"/>
          <w:sz w:val="24"/>
          <w:szCs w:val="24"/>
        </w:rPr>
      </w:pPr>
      <w:r>
        <w:rPr>
          <w:rFonts w:ascii="Times New Roman" w:hAnsi="Times New Roman" w:cs="Times New Roman"/>
          <w:sz w:val="24"/>
          <w:szCs w:val="24"/>
        </w:rPr>
        <w:t>Рисунок 15.3 – Каплевидный резервуар</w:t>
      </w:r>
    </w:p>
    <w:p w:rsidR="00DF111E" w:rsidRDefault="00DF111E">
      <w:pPr>
        <w:ind w:firstLine="709"/>
        <w:jc w:val="center"/>
        <w:rPr>
          <w:rFonts w:ascii="Times New Roman" w:hAnsi="Times New Roman" w:cs="Times New Roman"/>
          <w:sz w:val="24"/>
          <w:szCs w:val="24"/>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Так же, как и шаровые резервуары, каплевидные резервуары </w:t>
      </w:r>
      <w:r>
        <w:rPr>
          <w:rFonts w:ascii="Times New Roman" w:hAnsi="Times New Roman" w:cs="Times New Roman"/>
          <w:b/>
          <w:sz w:val="24"/>
          <w:szCs w:val="24"/>
        </w:rPr>
        <w:t>собираются из лепестков</w:t>
      </w:r>
      <w:r>
        <w:rPr>
          <w:rFonts w:ascii="Times New Roman" w:hAnsi="Times New Roman" w:cs="Times New Roman"/>
          <w:sz w:val="24"/>
          <w:szCs w:val="24"/>
        </w:rPr>
        <w:t xml:space="preserve">. Лепестки каплевидного резервуара имеют переменный радиус кривизны в вертикальной плоскости. Изготовление их производится на заводах штамповкой. Монтаж резервуара начинают с днища, собираемого на песчаном основании, которому при помощи шаблона придана форма нижней части резервуара. Затем собирают и сваривают опорное кольцо с ребрами жесткости, подкосами и обвязочным уголком. Далее монтируют два нижних пояса резервуара, после чего приступают к установке </w:t>
      </w:r>
      <w:proofErr w:type="spellStart"/>
      <w:r>
        <w:rPr>
          <w:rFonts w:ascii="Times New Roman" w:hAnsi="Times New Roman" w:cs="Times New Roman"/>
          <w:sz w:val="24"/>
          <w:szCs w:val="24"/>
        </w:rPr>
        <w:t>полуферм</w:t>
      </w:r>
      <w:proofErr w:type="spellEnd"/>
      <w:r>
        <w:rPr>
          <w:rFonts w:ascii="Times New Roman" w:hAnsi="Times New Roman" w:cs="Times New Roman"/>
          <w:sz w:val="24"/>
          <w:szCs w:val="24"/>
        </w:rPr>
        <w:t xml:space="preserve"> каркаса. </w:t>
      </w:r>
    </w:p>
    <w:p w:rsidR="00DF111E" w:rsidRDefault="00A25E86">
      <w:pPr>
        <w:ind w:firstLine="709"/>
        <w:jc w:val="both"/>
        <w:rPr>
          <w:rFonts w:ascii="Times New Roman" w:hAnsi="Times New Roman" w:cs="Times New Roman"/>
          <w:sz w:val="24"/>
          <w:szCs w:val="24"/>
        </w:rPr>
      </w:pPr>
      <w:proofErr w:type="spellStart"/>
      <w:r>
        <w:rPr>
          <w:rFonts w:ascii="Times New Roman" w:hAnsi="Times New Roman" w:cs="Times New Roman"/>
          <w:sz w:val="24"/>
          <w:szCs w:val="24"/>
        </w:rPr>
        <w:t>Полуфермы</w:t>
      </w:r>
      <w:proofErr w:type="spellEnd"/>
      <w:r>
        <w:rPr>
          <w:rFonts w:ascii="Times New Roman" w:hAnsi="Times New Roman" w:cs="Times New Roman"/>
          <w:sz w:val="24"/>
          <w:szCs w:val="24"/>
        </w:rPr>
        <w:t xml:space="preserve"> каркаса крепят нижним концом к ребрам жесткости опорного кольца, а верхним концом — к верхнему центральному кольцу. После окончания установки </w:t>
      </w:r>
      <w:proofErr w:type="spellStart"/>
      <w:r>
        <w:rPr>
          <w:rFonts w:ascii="Times New Roman" w:hAnsi="Times New Roman" w:cs="Times New Roman"/>
          <w:sz w:val="24"/>
          <w:szCs w:val="24"/>
        </w:rPr>
        <w:t>полуферм</w:t>
      </w:r>
      <w:proofErr w:type="spellEnd"/>
      <w:r>
        <w:rPr>
          <w:rFonts w:ascii="Times New Roman" w:hAnsi="Times New Roman" w:cs="Times New Roman"/>
          <w:sz w:val="24"/>
          <w:szCs w:val="24"/>
        </w:rPr>
        <w:t xml:space="preserve"> со связями на </w:t>
      </w:r>
      <w:proofErr w:type="spellStart"/>
      <w:r>
        <w:rPr>
          <w:rFonts w:ascii="Times New Roman" w:hAnsi="Times New Roman" w:cs="Times New Roman"/>
          <w:sz w:val="24"/>
          <w:szCs w:val="24"/>
        </w:rPr>
        <w:t>нпх</w:t>
      </w:r>
      <w:proofErr w:type="spellEnd"/>
      <w:r>
        <w:rPr>
          <w:rFonts w:ascii="Times New Roman" w:hAnsi="Times New Roman" w:cs="Times New Roman"/>
          <w:sz w:val="24"/>
          <w:szCs w:val="24"/>
        </w:rPr>
        <w:t>. как на каркасе, производят сборку остальных поясов резервуара отдельными листами или укрупненными блоками. В качестве грузоподъемного механизма при монтаже каплевидных резервуаров удобнее всего использовать башенный кран или кран-укосину с тельфером, установленную в центре резервуара. Верхнее центральное кольцо резервуара надевается на стойку крана-укосины до его установки.</w:t>
      </w:r>
    </w:p>
    <w:p w:rsidR="00DF111E" w:rsidRDefault="00DF111E">
      <w:pPr>
        <w:ind w:firstLine="709"/>
        <w:jc w:val="both"/>
        <w:rPr>
          <w:rFonts w:ascii="Times New Roman" w:hAnsi="Times New Roman" w:cs="Times New Roman"/>
          <w:sz w:val="24"/>
          <w:szCs w:val="24"/>
        </w:rPr>
      </w:pPr>
    </w:p>
    <w:p w:rsidR="00DF111E" w:rsidRDefault="00A25E86">
      <w:pPr>
        <w:ind w:firstLine="709"/>
        <w:jc w:val="both"/>
        <w:rPr>
          <w:rFonts w:ascii="Times New Roman" w:hAnsi="Times New Roman" w:cs="Times New Roman"/>
          <w:sz w:val="24"/>
          <w:szCs w:val="24"/>
          <w:lang w:val="en-US"/>
        </w:rPr>
      </w:pPr>
      <w:r>
        <w:rPr>
          <w:rFonts w:ascii="Times New Roman" w:hAnsi="Times New Roman" w:cs="Times New Roman"/>
          <w:sz w:val="24"/>
          <w:szCs w:val="24"/>
        </w:rPr>
        <w:t>Контрольные вопросы</w:t>
      </w:r>
      <w:r>
        <w:rPr>
          <w:rFonts w:ascii="Times New Roman" w:hAnsi="Times New Roman" w:cs="Times New Roman"/>
          <w:sz w:val="24"/>
          <w:szCs w:val="24"/>
          <w:lang w:val="en-US"/>
        </w:rPr>
        <w:t>:</w:t>
      </w:r>
    </w:p>
    <w:p w:rsidR="00DF111E" w:rsidRDefault="00A25E86">
      <w:pPr>
        <w:pStyle w:val="af3"/>
        <w:numPr>
          <w:ilvl w:val="0"/>
          <w:numId w:val="14"/>
        </w:numPr>
        <w:spacing w:before="0"/>
        <w:jc w:val="both"/>
        <w:rPr>
          <w:rFonts w:ascii="Times New Roman" w:hAnsi="Times New Roman" w:cs="Times New Roman"/>
          <w:sz w:val="24"/>
          <w:szCs w:val="24"/>
        </w:rPr>
      </w:pPr>
      <w:r>
        <w:rPr>
          <w:rFonts w:ascii="Times New Roman" w:hAnsi="Times New Roman" w:cs="Times New Roman"/>
          <w:sz w:val="24"/>
          <w:szCs w:val="24"/>
        </w:rPr>
        <w:t xml:space="preserve">Какой метод сварки </w:t>
      </w:r>
      <w:proofErr w:type="gramStart"/>
      <w:r>
        <w:rPr>
          <w:rFonts w:ascii="Times New Roman" w:hAnsi="Times New Roman" w:cs="Times New Roman"/>
          <w:sz w:val="24"/>
          <w:szCs w:val="24"/>
        </w:rPr>
        <w:t>РВС  самый</w:t>
      </w:r>
      <w:proofErr w:type="gramEnd"/>
      <w:r>
        <w:rPr>
          <w:rFonts w:ascii="Times New Roman" w:hAnsi="Times New Roman" w:cs="Times New Roman"/>
          <w:sz w:val="24"/>
          <w:szCs w:val="24"/>
        </w:rPr>
        <w:t xml:space="preserve"> распространенный и почему?</w:t>
      </w:r>
    </w:p>
    <w:p w:rsidR="00DF111E" w:rsidRDefault="00A25E86">
      <w:pPr>
        <w:pStyle w:val="af3"/>
        <w:numPr>
          <w:ilvl w:val="0"/>
          <w:numId w:val="14"/>
        </w:numPr>
        <w:spacing w:before="0"/>
        <w:jc w:val="both"/>
        <w:rPr>
          <w:rFonts w:ascii="Times New Roman" w:hAnsi="Times New Roman" w:cs="Times New Roman"/>
          <w:sz w:val="24"/>
          <w:szCs w:val="24"/>
        </w:rPr>
      </w:pPr>
      <w:r>
        <w:rPr>
          <w:rFonts w:ascii="Times New Roman" w:hAnsi="Times New Roman" w:cs="Times New Roman"/>
          <w:sz w:val="24"/>
          <w:szCs w:val="24"/>
        </w:rPr>
        <w:t>Опишите порядок испытаний смонтированного резервуара.</w:t>
      </w:r>
    </w:p>
    <w:p w:rsidR="00DF111E" w:rsidRDefault="00A25E86">
      <w:pPr>
        <w:pStyle w:val="af3"/>
        <w:numPr>
          <w:ilvl w:val="0"/>
          <w:numId w:val="14"/>
        </w:numPr>
        <w:spacing w:before="0"/>
        <w:jc w:val="both"/>
        <w:rPr>
          <w:rFonts w:ascii="Times New Roman" w:hAnsi="Times New Roman" w:cs="Times New Roman"/>
          <w:sz w:val="24"/>
          <w:szCs w:val="24"/>
        </w:rPr>
      </w:pPr>
      <w:r>
        <w:rPr>
          <w:rFonts w:ascii="Times New Roman" w:hAnsi="Times New Roman" w:cs="Times New Roman"/>
          <w:sz w:val="24"/>
          <w:szCs w:val="24"/>
        </w:rPr>
        <w:t>Что такое парк резервуаров</w:t>
      </w:r>
      <w:r>
        <w:rPr>
          <w:rFonts w:ascii="Times New Roman" w:hAnsi="Times New Roman" w:cs="Times New Roman"/>
          <w:sz w:val="24"/>
          <w:szCs w:val="24"/>
          <w:lang w:val="en-US"/>
        </w:rPr>
        <w:t>?</w:t>
      </w:r>
    </w:p>
    <w:p w:rsidR="00DF111E" w:rsidRDefault="00A25E86">
      <w:pPr>
        <w:pStyle w:val="af3"/>
        <w:numPr>
          <w:ilvl w:val="0"/>
          <w:numId w:val="14"/>
        </w:numPr>
        <w:spacing w:before="0"/>
        <w:jc w:val="both"/>
        <w:rPr>
          <w:rFonts w:ascii="Times New Roman" w:hAnsi="Times New Roman" w:cs="Times New Roman"/>
          <w:sz w:val="24"/>
          <w:szCs w:val="24"/>
        </w:rPr>
      </w:pPr>
      <w:r>
        <w:rPr>
          <w:rFonts w:ascii="Times New Roman" w:hAnsi="Times New Roman" w:cs="Times New Roman"/>
          <w:sz w:val="24"/>
          <w:szCs w:val="24"/>
        </w:rPr>
        <w:t>Назначение каплевидного резервуара.</w:t>
      </w:r>
    </w:p>
    <w:p w:rsidR="00DF111E" w:rsidRDefault="00DF111E">
      <w:pPr>
        <w:pStyle w:val="af3"/>
        <w:spacing w:before="0"/>
        <w:ind w:left="1069"/>
        <w:jc w:val="both"/>
        <w:rPr>
          <w:rFonts w:ascii="Times New Roman" w:hAnsi="Times New Roman" w:cs="Times New Roman"/>
          <w:sz w:val="24"/>
          <w:szCs w:val="24"/>
        </w:rPr>
      </w:pPr>
    </w:p>
    <w:p w:rsidR="00DF111E" w:rsidRDefault="00DF111E">
      <w:pPr>
        <w:pStyle w:val="af3"/>
        <w:spacing w:before="0"/>
        <w:ind w:left="1069"/>
        <w:jc w:val="both"/>
        <w:rPr>
          <w:rFonts w:ascii="Times New Roman" w:hAnsi="Times New Roman" w:cs="Times New Roman"/>
          <w:sz w:val="24"/>
          <w:szCs w:val="24"/>
        </w:rPr>
      </w:pPr>
    </w:p>
    <w:p w:rsidR="00DF111E" w:rsidRDefault="00A25E86">
      <w:pPr>
        <w:ind w:firstLine="709"/>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Лекция № 16</w:t>
      </w:r>
    </w:p>
    <w:p w:rsidR="00DF111E" w:rsidRDefault="00A25E86">
      <w:pPr>
        <w:jc w:val="center"/>
        <w:rPr>
          <w:rFonts w:ascii="Times New Roman" w:hAnsi="Times New Roman" w:cs="Times New Roman"/>
          <w:sz w:val="24"/>
          <w:szCs w:val="24"/>
          <w:shd w:val="clear" w:color="auto" w:fill="FFFFFF"/>
        </w:rPr>
      </w:pPr>
      <w:r>
        <w:rPr>
          <w:rFonts w:ascii="Times New Roman" w:eastAsia="Times New Roman" w:hAnsi="Times New Roman" w:cs="Times New Roman"/>
          <w:sz w:val="24"/>
          <w:szCs w:val="24"/>
          <w:lang w:eastAsia="ru-RU"/>
        </w:rPr>
        <w:t xml:space="preserve">Тема: </w:t>
      </w:r>
      <w:r>
        <w:rPr>
          <w:rFonts w:ascii="Times New Roman" w:hAnsi="Times New Roman" w:cs="Times New Roman"/>
          <w:sz w:val="24"/>
          <w:szCs w:val="24"/>
          <w:shd w:val="clear" w:color="auto" w:fill="FFFFFF"/>
        </w:rPr>
        <w:t>Монтаж колонных аппаратов</w:t>
      </w:r>
    </w:p>
    <w:p w:rsidR="00DF111E" w:rsidRDefault="00DF111E">
      <w:pPr>
        <w:jc w:val="center"/>
        <w:rPr>
          <w:rFonts w:ascii="Times New Roman" w:eastAsia="Times New Roman" w:hAnsi="Times New Roman" w:cs="Times New Roman"/>
          <w:sz w:val="24"/>
          <w:szCs w:val="24"/>
          <w:lang w:eastAsia="ru-RU"/>
        </w:rPr>
      </w:pPr>
    </w:p>
    <w:p w:rsidR="00DF111E" w:rsidRDefault="00A25E86">
      <w:pPr>
        <w:ind w:firstLine="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План: </w:t>
      </w:r>
    </w:p>
    <w:p w:rsidR="00DF111E" w:rsidRDefault="00A25E86">
      <w:pPr>
        <w:pStyle w:val="1"/>
        <w:widowControl w:val="0"/>
        <w:spacing w:beforeAutospacing="0" w:afterAutospacing="0"/>
        <w:ind w:firstLine="709"/>
        <w:rPr>
          <w:b w:val="0"/>
          <w:sz w:val="24"/>
          <w:szCs w:val="24"/>
        </w:rPr>
      </w:pPr>
      <w:r>
        <w:rPr>
          <w:b w:val="0"/>
          <w:sz w:val="24"/>
          <w:szCs w:val="24"/>
        </w:rPr>
        <w:t>16.1</w:t>
      </w:r>
      <w:r>
        <w:rPr>
          <w:b w:val="0"/>
          <w:sz w:val="24"/>
          <w:szCs w:val="24"/>
          <w:shd w:val="clear" w:color="auto" w:fill="F5F5F5"/>
        </w:rPr>
        <w:t xml:space="preserve"> </w:t>
      </w:r>
      <w:r>
        <w:rPr>
          <w:b w:val="0"/>
          <w:sz w:val="24"/>
          <w:szCs w:val="24"/>
          <w:shd w:val="clear" w:color="auto" w:fill="FFFFFF"/>
        </w:rPr>
        <w:t xml:space="preserve">Монтаж </w:t>
      </w:r>
      <w:r>
        <w:rPr>
          <w:b w:val="0"/>
          <w:sz w:val="24"/>
          <w:szCs w:val="24"/>
        </w:rPr>
        <w:t>аппаратов башенного и колонного типа</w:t>
      </w:r>
    </w:p>
    <w:p w:rsidR="00DF111E" w:rsidRDefault="00A25E86">
      <w:pPr>
        <w:ind w:firstLine="709"/>
        <w:rPr>
          <w:rFonts w:ascii="Times New Roman" w:hAnsi="Times New Roman" w:cs="Times New Roman"/>
          <w:sz w:val="24"/>
          <w:szCs w:val="24"/>
        </w:rPr>
      </w:pPr>
      <w:r>
        <w:rPr>
          <w:rFonts w:ascii="Times New Roman" w:hAnsi="Times New Roman" w:cs="Times New Roman"/>
          <w:sz w:val="24"/>
          <w:szCs w:val="24"/>
        </w:rPr>
        <w:t>16.2 Испытание аппаратов башенного и колонного типа</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Задание:</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1. Внимательно прочитать лекционный материал, провести его анализ и составить конспект основных положений.</w:t>
      </w:r>
    </w:p>
    <w:p w:rsidR="00DF111E" w:rsidRDefault="00A25E86">
      <w:pPr>
        <w:rPr>
          <w:rFonts w:ascii="Times New Roman" w:hAnsi="Times New Roman" w:cs="Times New Roman"/>
          <w:sz w:val="24"/>
          <w:szCs w:val="24"/>
        </w:rPr>
      </w:pPr>
      <w:r>
        <w:rPr>
          <w:rFonts w:ascii="Times New Roman" w:hAnsi="Times New Roman" w:cs="Times New Roman"/>
          <w:bCs/>
          <w:sz w:val="24"/>
          <w:szCs w:val="24"/>
          <w:shd w:val="clear" w:color="auto" w:fill="FFFFFF"/>
        </w:rPr>
        <w:t xml:space="preserve">            2. Письменно ответить на контрольные вопросы.</w:t>
      </w:r>
    </w:p>
    <w:p w:rsidR="00DF111E" w:rsidRDefault="00DF111E">
      <w:pPr>
        <w:pStyle w:val="1"/>
        <w:widowControl w:val="0"/>
        <w:spacing w:beforeAutospacing="0" w:afterAutospacing="0"/>
        <w:ind w:firstLine="709"/>
        <w:rPr>
          <w:b w:val="0"/>
          <w:sz w:val="24"/>
          <w:szCs w:val="24"/>
          <w:shd w:val="clear" w:color="auto" w:fill="F5F5F5"/>
        </w:rPr>
      </w:pPr>
    </w:p>
    <w:p w:rsidR="00DF111E" w:rsidRDefault="00DF111E">
      <w:pPr>
        <w:ind w:firstLine="709"/>
        <w:jc w:val="center"/>
        <w:rPr>
          <w:rFonts w:ascii="Times New Roman" w:hAnsi="Times New Roman" w:cs="Times New Roman"/>
          <w:sz w:val="24"/>
          <w:szCs w:val="24"/>
          <w:u w:val="single"/>
        </w:rPr>
      </w:pPr>
    </w:p>
    <w:p w:rsidR="00DF111E" w:rsidRDefault="00DF111E">
      <w:pPr>
        <w:ind w:firstLine="709"/>
        <w:jc w:val="center"/>
        <w:rPr>
          <w:rFonts w:ascii="Times New Roman" w:hAnsi="Times New Roman" w:cs="Times New Roman"/>
          <w:sz w:val="24"/>
          <w:szCs w:val="24"/>
          <w:u w:val="single"/>
        </w:rPr>
      </w:pPr>
    </w:p>
    <w:p w:rsidR="00DF111E" w:rsidRDefault="00A25E86">
      <w:pPr>
        <w:ind w:firstLine="709"/>
        <w:jc w:val="center"/>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16.1 </w:t>
      </w:r>
      <w:r>
        <w:rPr>
          <w:rFonts w:ascii="Times New Roman" w:hAnsi="Times New Roman" w:cs="Times New Roman"/>
          <w:sz w:val="24"/>
          <w:szCs w:val="24"/>
          <w:u w:val="single"/>
          <w:shd w:val="clear" w:color="auto" w:fill="FFFFFF"/>
        </w:rPr>
        <w:t xml:space="preserve">Монтаж </w:t>
      </w:r>
      <w:r>
        <w:rPr>
          <w:rFonts w:ascii="Times New Roman" w:hAnsi="Times New Roman" w:cs="Times New Roman"/>
          <w:sz w:val="24"/>
          <w:szCs w:val="24"/>
          <w:u w:val="single"/>
        </w:rPr>
        <w:t>аппаратов башенного и колонного типа</w:t>
      </w:r>
    </w:p>
    <w:p w:rsidR="00DF111E" w:rsidRDefault="00DF111E">
      <w:pPr>
        <w:ind w:firstLine="709"/>
        <w:rPr>
          <w:rFonts w:ascii="Times New Roman" w:eastAsia="Times New Roman" w:hAnsi="Times New Roman" w:cs="Times New Roman"/>
          <w:sz w:val="24"/>
          <w:szCs w:val="24"/>
          <w:lang w:eastAsia="ru-RU"/>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К аппаратам башенного и колонного типа относятся </w:t>
      </w:r>
      <w:r>
        <w:rPr>
          <w:rFonts w:ascii="Times New Roman" w:hAnsi="Times New Roman" w:cs="Times New Roman"/>
          <w:b/>
          <w:sz w:val="24"/>
          <w:szCs w:val="24"/>
        </w:rPr>
        <w:t>скрубберы</w:t>
      </w:r>
      <w:r>
        <w:rPr>
          <w:rFonts w:ascii="Times New Roman" w:hAnsi="Times New Roman" w:cs="Times New Roman"/>
          <w:sz w:val="24"/>
          <w:szCs w:val="24"/>
        </w:rPr>
        <w:t>,</w:t>
      </w:r>
      <w:r>
        <w:rPr>
          <w:rFonts w:ascii="Times New Roman" w:hAnsi="Times New Roman" w:cs="Times New Roman"/>
          <w:b/>
          <w:sz w:val="24"/>
          <w:szCs w:val="24"/>
        </w:rPr>
        <w:t xml:space="preserve"> адсорберы </w:t>
      </w:r>
      <w:r>
        <w:rPr>
          <w:rFonts w:ascii="Times New Roman" w:hAnsi="Times New Roman" w:cs="Times New Roman"/>
          <w:sz w:val="24"/>
          <w:szCs w:val="24"/>
        </w:rPr>
        <w:t>и</w:t>
      </w:r>
      <w:r>
        <w:rPr>
          <w:rFonts w:ascii="Times New Roman" w:hAnsi="Times New Roman" w:cs="Times New Roman"/>
          <w:b/>
          <w:sz w:val="24"/>
          <w:szCs w:val="24"/>
        </w:rPr>
        <w:t xml:space="preserve"> абсорберы</w:t>
      </w:r>
      <w:r>
        <w:rPr>
          <w:rFonts w:ascii="Times New Roman" w:hAnsi="Times New Roman" w:cs="Times New Roman"/>
          <w:sz w:val="24"/>
          <w:szCs w:val="24"/>
        </w:rPr>
        <w:t xml:space="preserve">, </w:t>
      </w:r>
      <w:proofErr w:type="spellStart"/>
      <w:r>
        <w:rPr>
          <w:rFonts w:ascii="Times New Roman" w:hAnsi="Times New Roman" w:cs="Times New Roman"/>
          <w:b/>
          <w:sz w:val="24"/>
          <w:szCs w:val="24"/>
        </w:rPr>
        <w:t>десорберы</w:t>
      </w:r>
      <w:proofErr w:type="spellEnd"/>
      <w:r>
        <w:rPr>
          <w:rFonts w:ascii="Times New Roman" w:hAnsi="Times New Roman" w:cs="Times New Roman"/>
          <w:sz w:val="24"/>
          <w:szCs w:val="24"/>
        </w:rPr>
        <w:t>,</w:t>
      </w:r>
      <w:r>
        <w:rPr>
          <w:rFonts w:ascii="Times New Roman" w:hAnsi="Times New Roman" w:cs="Times New Roman"/>
          <w:b/>
          <w:sz w:val="24"/>
          <w:szCs w:val="24"/>
        </w:rPr>
        <w:t xml:space="preserve"> </w:t>
      </w:r>
      <w:proofErr w:type="spellStart"/>
      <w:r>
        <w:rPr>
          <w:rFonts w:ascii="Times New Roman" w:hAnsi="Times New Roman" w:cs="Times New Roman"/>
          <w:b/>
          <w:sz w:val="24"/>
          <w:szCs w:val="24"/>
        </w:rPr>
        <w:t>промыватели</w:t>
      </w:r>
      <w:proofErr w:type="spellEnd"/>
      <w:r>
        <w:rPr>
          <w:rFonts w:ascii="Times New Roman" w:hAnsi="Times New Roman" w:cs="Times New Roman"/>
          <w:b/>
          <w:sz w:val="24"/>
          <w:szCs w:val="24"/>
        </w:rPr>
        <w:t xml:space="preserve"> </w:t>
      </w:r>
      <w:r>
        <w:rPr>
          <w:rFonts w:ascii="Times New Roman" w:hAnsi="Times New Roman" w:cs="Times New Roman"/>
          <w:sz w:val="24"/>
          <w:szCs w:val="24"/>
        </w:rPr>
        <w:t>и</w:t>
      </w:r>
      <w:r>
        <w:rPr>
          <w:rFonts w:ascii="Times New Roman" w:hAnsi="Times New Roman" w:cs="Times New Roman"/>
          <w:b/>
          <w:sz w:val="24"/>
          <w:szCs w:val="24"/>
        </w:rPr>
        <w:t xml:space="preserve"> ректификационные колонны </w:t>
      </w:r>
      <w:r>
        <w:rPr>
          <w:rFonts w:ascii="Times New Roman" w:hAnsi="Times New Roman" w:cs="Times New Roman"/>
          <w:sz w:val="24"/>
          <w:szCs w:val="24"/>
        </w:rPr>
        <w:t xml:space="preserve">различного типа.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Аппараты башенного и колонного типа представляют собой сварные или имеющие фланцевые разъемы цилиндры со сферическими, коническими или плоскими днищами и сферическими или плоскими крышками, установленные вертикально. Диаметр этих аппаратов колеблется от нескольких десятков сантиметров до нескольких метров, высота — от нескольких метров до десятков метров, а вес доходит до сотен тони.</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Устанавливаются аппараты башенного и колонного типа на </w:t>
      </w:r>
      <w:r>
        <w:rPr>
          <w:rFonts w:ascii="Times New Roman" w:hAnsi="Times New Roman" w:cs="Times New Roman"/>
          <w:b/>
          <w:sz w:val="24"/>
          <w:szCs w:val="24"/>
        </w:rPr>
        <w:t>бетонные фундаменты</w:t>
      </w:r>
      <w:r>
        <w:rPr>
          <w:rFonts w:ascii="Times New Roman" w:hAnsi="Times New Roman" w:cs="Times New Roman"/>
          <w:sz w:val="24"/>
          <w:szCs w:val="24"/>
        </w:rPr>
        <w:t xml:space="preserve">, </w:t>
      </w:r>
      <w:r>
        <w:rPr>
          <w:rFonts w:ascii="Times New Roman" w:hAnsi="Times New Roman" w:cs="Times New Roman"/>
          <w:b/>
          <w:sz w:val="24"/>
          <w:szCs w:val="24"/>
        </w:rPr>
        <w:t>металлические подставки</w:t>
      </w:r>
      <w:r>
        <w:rPr>
          <w:rFonts w:ascii="Times New Roman" w:hAnsi="Times New Roman" w:cs="Times New Roman"/>
          <w:sz w:val="24"/>
          <w:szCs w:val="24"/>
        </w:rPr>
        <w:t xml:space="preserve"> или </w:t>
      </w:r>
      <w:r>
        <w:rPr>
          <w:rFonts w:ascii="Times New Roman" w:hAnsi="Times New Roman" w:cs="Times New Roman"/>
          <w:b/>
          <w:sz w:val="24"/>
          <w:szCs w:val="24"/>
        </w:rPr>
        <w:t>балки перекрытия этажей</w:t>
      </w:r>
      <w:r>
        <w:rPr>
          <w:rFonts w:ascii="Times New Roman" w:hAnsi="Times New Roman" w:cs="Times New Roman"/>
          <w:sz w:val="24"/>
          <w:szCs w:val="24"/>
        </w:rPr>
        <w:t xml:space="preserve">.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 зависимости от веса, габаритов и конструкции аппарата, а также от имеющихся возможностей монтаж аппаратов башенного типа может быть произведен в полностью собранном виде, </w:t>
      </w:r>
      <w:r>
        <w:rPr>
          <w:rFonts w:ascii="Times New Roman" w:hAnsi="Times New Roman" w:cs="Times New Roman"/>
          <w:b/>
          <w:sz w:val="24"/>
          <w:szCs w:val="24"/>
        </w:rPr>
        <w:t>укрупненными блоками</w:t>
      </w:r>
      <w:r>
        <w:rPr>
          <w:rFonts w:ascii="Times New Roman" w:hAnsi="Times New Roman" w:cs="Times New Roman"/>
          <w:sz w:val="24"/>
          <w:szCs w:val="24"/>
        </w:rPr>
        <w:t xml:space="preserve"> или отдельными </w:t>
      </w:r>
      <w:proofErr w:type="spellStart"/>
      <w:r>
        <w:rPr>
          <w:rFonts w:ascii="Times New Roman" w:hAnsi="Times New Roman" w:cs="Times New Roman"/>
          <w:b/>
          <w:sz w:val="24"/>
          <w:szCs w:val="24"/>
        </w:rPr>
        <w:t>царгами</w:t>
      </w:r>
      <w:proofErr w:type="spellEnd"/>
      <w:r>
        <w:rPr>
          <w:rFonts w:ascii="Times New Roman" w:hAnsi="Times New Roman" w:cs="Times New Roman"/>
          <w:sz w:val="24"/>
          <w:szCs w:val="24"/>
        </w:rPr>
        <w:t xml:space="preserve"> методом наращивания или </w:t>
      </w:r>
      <w:proofErr w:type="spellStart"/>
      <w:r>
        <w:rPr>
          <w:rFonts w:ascii="Times New Roman" w:hAnsi="Times New Roman" w:cs="Times New Roman"/>
          <w:sz w:val="24"/>
          <w:szCs w:val="24"/>
        </w:rPr>
        <w:t>подращивания</w:t>
      </w:r>
      <w:proofErr w:type="spellEnd"/>
      <w:r>
        <w:rPr>
          <w:rFonts w:ascii="Times New Roman" w:hAnsi="Times New Roman" w:cs="Times New Roman"/>
          <w:sz w:val="24"/>
          <w:szCs w:val="24"/>
        </w:rPr>
        <w:t xml:space="preserve">. Установка аппаратов башенного и колонного типа на фундамент производится: аппаратов весом до 20 т —автомобильными, гусеничными или башенными кранами, аппаратов весом более 20 т—гусеничными башенными или козловыми кранами, мачтами или порталами. Правила монтажа фланцевых соединений при монтаже аппаратов башенного типа те же, что и при монтаже горизонтальных аппаратов.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Монтаж колонных аппаратов в основном такой же, как и других аппаратов башенного типа, поэтому рассмотрим только особенности монтажа, присущие колонным аппаратам.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Простейшим видом ректификационном колонны является насадочная ректификационная колонна (рис 16.1) — вертикальный цилиндр, разделенный по высоте несколькими решетчатыми перегородками, на которые насыпаются или укладываются в определенном порядке керамические или металлические кольца-насадки. </w:t>
      </w:r>
    </w:p>
    <w:p w:rsidR="00DF111E" w:rsidRDefault="00DF111E">
      <w:pPr>
        <w:ind w:firstLine="709"/>
        <w:jc w:val="both"/>
        <w:rPr>
          <w:rFonts w:ascii="Times New Roman" w:hAnsi="Times New Roman" w:cs="Times New Roman"/>
          <w:sz w:val="24"/>
          <w:szCs w:val="24"/>
        </w:rPr>
      </w:pPr>
    </w:p>
    <w:p w:rsidR="00DF111E" w:rsidRDefault="00A25E86">
      <w:pPr>
        <w:ind w:firstLine="709"/>
        <w:jc w:val="center"/>
        <w:rPr>
          <w:rFonts w:ascii="Times New Roman" w:hAnsi="Times New Roman" w:cs="Times New Roman"/>
          <w:sz w:val="24"/>
          <w:szCs w:val="24"/>
        </w:rPr>
      </w:pPr>
      <w:r>
        <w:rPr>
          <w:noProof/>
          <w:lang w:eastAsia="ru-RU"/>
        </w:rPr>
        <w:drawing>
          <wp:inline distT="0" distB="0" distL="0" distR="0">
            <wp:extent cx="3199765" cy="3925570"/>
            <wp:effectExtent l="0" t="0" r="0" b="0"/>
            <wp:docPr id="29" name="Рисунок 25" descr="Технологическое оборудование отрасли (2 часть) - § 1.1 Назначение и  конструкции колонных и башенных аппара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Рисунок 25" descr="Технологическое оборудование отрасли (2 часть) - § 1.1 Назначение и  конструкции колонных и башенных аппаратов"/>
                    <pic:cNvPicPr>
                      <a:picLocks noChangeAspect="1" noChangeArrowheads="1"/>
                    </pic:cNvPicPr>
                  </pic:nvPicPr>
                  <pic:blipFill>
                    <a:blip r:embed="rId35"/>
                    <a:stretch>
                      <a:fillRect/>
                    </a:stretch>
                  </pic:blipFill>
                  <pic:spPr bwMode="auto">
                    <a:xfrm>
                      <a:off x="0" y="0"/>
                      <a:ext cx="3199765" cy="3925570"/>
                    </a:xfrm>
                    <a:prstGeom prst="rect">
                      <a:avLst/>
                    </a:prstGeom>
                  </pic:spPr>
                </pic:pic>
              </a:graphicData>
            </a:graphic>
          </wp:inline>
        </w:drawing>
      </w:r>
    </w:p>
    <w:p w:rsidR="00DF111E" w:rsidRDefault="00DF111E">
      <w:pPr>
        <w:ind w:firstLine="709"/>
        <w:jc w:val="center"/>
        <w:rPr>
          <w:rFonts w:ascii="Times New Roman" w:hAnsi="Times New Roman" w:cs="Times New Roman"/>
          <w:sz w:val="24"/>
          <w:szCs w:val="24"/>
        </w:rPr>
      </w:pPr>
    </w:p>
    <w:p w:rsidR="00DF111E" w:rsidRDefault="00A25E86">
      <w:pPr>
        <w:ind w:firstLine="709"/>
        <w:jc w:val="center"/>
        <w:rPr>
          <w:rFonts w:ascii="Times New Roman" w:hAnsi="Times New Roman" w:cs="Times New Roman"/>
          <w:sz w:val="24"/>
          <w:szCs w:val="24"/>
        </w:rPr>
      </w:pPr>
      <w:r>
        <w:rPr>
          <w:rFonts w:ascii="Times New Roman" w:hAnsi="Times New Roman" w:cs="Times New Roman"/>
          <w:sz w:val="24"/>
          <w:szCs w:val="24"/>
        </w:rPr>
        <w:t>Рисунок 16.1 – насадочная ректификационная колонна</w:t>
      </w:r>
    </w:p>
    <w:p w:rsidR="00DF111E" w:rsidRDefault="00DF111E">
      <w:pPr>
        <w:ind w:firstLine="709"/>
        <w:jc w:val="both"/>
        <w:rPr>
          <w:rFonts w:ascii="Times New Roman" w:hAnsi="Times New Roman" w:cs="Times New Roman"/>
          <w:sz w:val="24"/>
          <w:szCs w:val="24"/>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Колонна может быть снабжена в нижней своей части </w:t>
      </w:r>
      <w:r>
        <w:rPr>
          <w:rFonts w:ascii="Times New Roman" w:hAnsi="Times New Roman" w:cs="Times New Roman"/>
          <w:b/>
          <w:sz w:val="24"/>
          <w:szCs w:val="24"/>
        </w:rPr>
        <w:t xml:space="preserve">встроенными </w:t>
      </w:r>
      <w:r>
        <w:rPr>
          <w:rFonts w:ascii="Times New Roman" w:hAnsi="Times New Roman" w:cs="Times New Roman"/>
          <w:b/>
          <w:sz w:val="24"/>
          <w:szCs w:val="24"/>
        </w:rPr>
        <w:lastRenderedPageBreak/>
        <w:t>подогревателями</w:t>
      </w:r>
      <w:r>
        <w:rPr>
          <w:rFonts w:ascii="Times New Roman" w:hAnsi="Times New Roman" w:cs="Times New Roman"/>
          <w:sz w:val="24"/>
          <w:szCs w:val="24"/>
        </w:rPr>
        <w:t xml:space="preserve">, а в крышке — </w:t>
      </w:r>
      <w:r>
        <w:rPr>
          <w:rFonts w:ascii="Times New Roman" w:hAnsi="Times New Roman" w:cs="Times New Roman"/>
          <w:b/>
          <w:sz w:val="24"/>
          <w:szCs w:val="24"/>
        </w:rPr>
        <w:t>оросительной системой</w:t>
      </w:r>
      <w:r>
        <w:rPr>
          <w:rFonts w:ascii="Times New Roman" w:hAnsi="Times New Roman" w:cs="Times New Roman"/>
          <w:sz w:val="24"/>
          <w:szCs w:val="24"/>
        </w:rPr>
        <w:t>.</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При небольшом диаметре колонны разделительные решетки делаются неразъемными, при большом — разборными.</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В зависимости от диаметра решетки могут либо зажиматься между фланцами отдельных </w:t>
      </w:r>
      <w:proofErr w:type="spellStart"/>
      <w:r>
        <w:rPr>
          <w:rFonts w:ascii="Times New Roman" w:hAnsi="Times New Roman" w:cs="Times New Roman"/>
          <w:sz w:val="24"/>
          <w:szCs w:val="24"/>
        </w:rPr>
        <w:t>царг</w:t>
      </w:r>
      <w:proofErr w:type="spellEnd"/>
      <w:r>
        <w:rPr>
          <w:rFonts w:ascii="Times New Roman" w:hAnsi="Times New Roman" w:cs="Times New Roman"/>
          <w:sz w:val="24"/>
          <w:szCs w:val="24"/>
        </w:rPr>
        <w:t xml:space="preserve"> колонны, либо укладываться на кронштейны или балки внутри колонны.</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Небольшие колонны, вес и габариты которых допускают перевозку по желез ной дороге, поставляются на место монтажа в полностью собранном виде, но без заполнения насадкой.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Монтаж таких колонн заключается в установке их на фундамент одним из описанных способов, </w:t>
      </w:r>
      <w:r>
        <w:rPr>
          <w:rFonts w:ascii="Times New Roman" w:hAnsi="Times New Roman" w:cs="Times New Roman"/>
          <w:b/>
          <w:sz w:val="24"/>
          <w:szCs w:val="24"/>
        </w:rPr>
        <w:t>выверке</w:t>
      </w:r>
      <w:r>
        <w:rPr>
          <w:rFonts w:ascii="Times New Roman" w:hAnsi="Times New Roman" w:cs="Times New Roman"/>
          <w:sz w:val="24"/>
          <w:szCs w:val="24"/>
        </w:rPr>
        <w:t xml:space="preserve"> и </w:t>
      </w:r>
      <w:r>
        <w:rPr>
          <w:rFonts w:ascii="Times New Roman" w:hAnsi="Times New Roman" w:cs="Times New Roman"/>
          <w:b/>
          <w:sz w:val="24"/>
          <w:szCs w:val="24"/>
        </w:rPr>
        <w:t xml:space="preserve">испытании </w:t>
      </w:r>
      <w:r>
        <w:rPr>
          <w:rFonts w:ascii="Times New Roman" w:hAnsi="Times New Roman" w:cs="Times New Roman"/>
          <w:sz w:val="24"/>
          <w:szCs w:val="24"/>
        </w:rPr>
        <w:t>на</w:t>
      </w:r>
      <w:r>
        <w:rPr>
          <w:rFonts w:ascii="Times New Roman" w:hAnsi="Times New Roman" w:cs="Times New Roman"/>
          <w:b/>
          <w:sz w:val="24"/>
          <w:szCs w:val="24"/>
        </w:rPr>
        <w:t xml:space="preserve"> плотность </w:t>
      </w:r>
      <w:r>
        <w:rPr>
          <w:rFonts w:ascii="Times New Roman" w:hAnsi="Times New Roman" w:cs="Times New Roman"/>
          <w:sz w:val="24"/>
          <w:szCs w:val="24"/>
        </w:rPr>
        <w:t>и</w:t>
      </w:r>
      <w:r>
        <w:rPr>
          <w:rFonts w:ascii="Times New Roman" w:hAnsi="Times New Roman" w:cs="Times New Roman"/>
          <w:b/>
          <w:sz w:val="24"/>
          <w:szCs w:val="24"/>
        </w:rPr>
        <w:t xml:space="preserve"> прочность</w:t>
      </w:r>
      <w:r>
        <w:rPr>
          <w:rFonts w:ascii="Times New Roman" w:hAnsi="Times New Roman" w:cs="Times New Roman"/>
          <w:sz w:val="24"/>
          <w:szCs w:val="24"/>
        </w:rPr>
        <w:t xml:space="preserve">.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Дополнительной монтажной операцией является заполнение колонны насадкой, которая производится через </w:t>
      </w:r>
      <w:r>
        <w:rPr>
          <w:rFonts w:ascii="Times New Roman" w:hAnsi="Times New Roman" w:cs="Times New Roman"/>
          <w:b/>
          <w:sz w:val="24"/>
          <w:szCs w:val="24"/>
        </w:rPr>
        <w:t>загрузочные люки-лазы</w:t>
      </w:r>
      <w:r>
        <w:rPr>
          <w:rFonts w:ascii="Times New Roman" w:hAnsi="Times New Roman" w:cs="Times New Roman"/>
          <w:sz w:val="24"/>
          <w:szCs w:val="24"/>
        </w:rPr>
        <w:t>. При заполнении колонны насадкой без укладки рядами подача металлических колец производится по желобу, введенному в загрузочный люк, до получения слоя необходимой толщины.</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Керамические кольца из-за их хрупкости подаются на приемную площадку в ящиках, а оттуда внутрь колонны через загрузочный люк и осторожно высыпаются на решетку. Укладка колец правильными рядами ведется вручную.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Кольца в этом случае подаются либо в ящиках, либо при помощи специального элеватора, что позволяет полностью механизировать подачу колец. Кольца укладываются в каждом ряду в шахматном порядке со смещением каждого последующего слоя относительно расположенного ниже на половину диаметра. </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Тарельчатые ректификационные колонны</w:t>
      </w:r>
      <w:r>
        <w:rPr>
          <w:rFonts w:ascii="Times New Roman" w:hAnsi="Times New Roman" w:cs="Times New Roman"/>
          <w:sz w:val="24"/>
          <w:szCs w:val="24"/>
        </w:rPr>
        <w:t xml:space="preserve"> являются наиболее распространенным типом ректификационных колонн. Конструктивно тарельчатая ректификационная колонна представляет собой цилиндрический собранный из отдельных </w:t>
      </w:r>
      <w:proofErr w:type="spellStart"/>
      <w:r>
        <w:rPr>
          <w:rFonts w:ascii="Times New Roman" w:hAnsi="Times New Roman" w:cs="Times New Roman"/>
          <w:sz w:val="24"/>
          <w:szCs w:val="24"/>
        </w:rPr>
        <w:t>царг</w:t>
      </w:r>
      <w:proofErr w:type="spellEnd"/>
      <w:r>
        <w:rPr>
          <w:rFonts w:ascii="Times New Roman" w:hAnsi="Times New Roman" w:cs="Times New Roman"/>
          <w:sz w:val="24"/>
          <w:szCs w:val="24"/>
        </w:rPr>
        <w:t xml:space="preserve"> аппарат с весьма большим отношением высоты к диаметру. По высоте аппарат перегорожен так называемыми тарелками, количество которых может достигать нескольких десятков.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Для нормальной работы колонны важно, чтобы тарелки были расположены строго горизонтально. Это требование и определяет особенности монтажа тарельчатых ректификационных колонн. </w:t>
      </w: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Тарелка (рис 16.2</w:t>
      </w:r>
      <w:proofErr w:type="gramStart"/>
      <w:r>
        <w:rPr>
          <w:rFonts w:ascii="Times New Roman" w:hAnsi="Times New Roman" w:cs="Times New Roman"/>
          <w:b/>
          <w:sz w:val="24"/>
          <w:szCs w:val="24"/>
        </w:rPr>
        <w:t xml:space="preserve">) </w:t>
      </w:r>
      <w:r>
        <w:rPr>
          <w:rFonts w:ascii="Times New Roman" w:hAnsi="Times New Roman" w:cs="Times New Roman"/>
          <w:sz w:val="24"/>
          <w:szCs w:val="24"/>
        </w:rPr>
        <w:t xml:space="preserve"> представляет</w:t>
      </w:r>
      <w:proofErr w:type="gramEnd"/>
      <w:r>
        <w:rPr>
          <w:rFonts w:ascii="Times New Roman" w:hAnsi="Times New Roman" w:cs="Times New Roman"/>
          <w:sz w:val="24"/>
          <w:szCs w:val="24"/>
        </w:rPr>
        <w:t xml:space="preserve"> собой диск с отбортованными краями и расположенными на нем стаканами или желобами, колпаками и переливными трубами. </w:t>
      </w:r>
    </w:p>
    <w:p w:rsidR="00DF111E" w:rsidRDefault="00DF111E">
      <w:pPr>
        <w:ind w:firstLine="709"/>
        <w:jc w:val="both"/>
        <w:rPr>
          <w:rFonts w:ascii="Times New Roman" w:hAnsi="Times New Roman" w:cs="Times New Roman"/>
          <w:sz w:val="24"/>
          <w:szCs w:val="24"/>
        </w:rPr>
      </w:pPr>
    </w:p>
    <w:p w:rsidR="00DF111E" w:rsidRDefault="00A25E86">
      <w:pPr>
        <w:ind w:firstLine="709"/>
        <w:jc w:val="center"/>
        <w:rPr>
          <w:rFonts w:ascii="Times New Roman" w:hAnsi="Times New Roman" w:cs="Times New Roman"/>
          <w:sz w:val="24"/>
          <w:szCs w:val="24"/>
        </w:rPr>
      </w:pPr>
      <w:r>
        <w:rPr>
          <w:noProof/>
          <w:lang w:eastAsia="ru-RU"/>
        </w:rPr>
        <w:drawing>
          <wp:inline distT="0" distB="0" distL="0" distR="0">
            <wp:extent cx="2769235" cy="2064385"/>
            <wp:effectExtent l="0" t="0" r="0" b="0"/>
            <wp:docPr id="30" name="Рисунок 29" descr="Современные тарельчатые 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29" descr="Современные тарельчатые устройства"/>
                    <pic:cNvPicPr>
                      <a:picLocks noChangeAspect="1" noChangeArrowheads="1"/>
                    </pic:cNvPicPr>
                  </pic:nvPicPr>
                  <pic:blipFill>
                    <a:blip r:embed="rId36"/>
                    <a:stretch>
                      <a:fillRect/>
                    </a:stretch>
                  </pic:blipFill>
                  <pic:spPr bwMode="auto">
                    <a:xfrm>
                      <a:off x="0" y="0"/>
                      <a:ext cx="2769235" cy="2064385"/>
                    </a:xfrm>
                    <a:prstGeom prst="rect">
                      <a:avLst/>
                    </a:prstGeom>
                  </pic:spPr>
                </pic:pic>
              </a:graphicData>
            </a:graphic>
          </wp:inline>
        </w:drawing>
      </w:r>
    </w:p>
    <w:p w:rsidR="00DF111E" w:rsidRDefault="00DF111E">
      <w:pPr>
        <w:ind w:firstLine="709"/>
        <w:jc w:val="center"/>
        <w:rPr>
          <w:rFonts w:ascii="Times New Roman" w:hAnsi="Times New Roman" w:cs="Times New Roman"/>
          <w:sz w:val="24"/>
          <w:szCs w:val="24"/>
        </w:rPr>
      </w:pPr>
    </w:p>
    <w:p w:rsidR="00DF111E" w:rsidRDefault="00A25E86">
      <w:pPr>
        <w:ind w:firstLine="709"/>
        <w:jc w:val="center"/>
        <w:rPr>
          <w:rFonts w:ascii="Times New Roman" w:hAnsi="Times New Roman" w:cs="Times New Roman"/>
          <w:sz w:val="24"/>
          <w:szCs w:val="24"/>
        </w:rPr>
      </w:pPr>
      <w:r>
        <w:rPr>
          <w:rFonts w:ascii="Times New Roman" w:hAnsi="Times New Roman" w:cs="Times New Roman"/>
          <w:sz w:val="24"/>
          <w:szCs w:val="24"/>
        </w:rPr>
        <w:t>Рисунок 16.2 – Тарелка колонного аппарата</w:t>
      </w:r>
    </w:p>
    <w:p w:rsidR="00DF111E" w:rsidRDefault="00DF111E">
      <w:pPr>
        <w:ind w:firstLine="709"/>
        <w:jc w:val="center"/>
        <w:rPr>
          <w:rFonts w:ascii="Times New Roman" w:hAnsi="Times New Roman" w:cs="Times New Roman"/>
          <w:sz w:val="24"/>
          <w:szCs w:val="24"/>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Колонны небольшого размера и веса поступают на место монтажа в полностью собранном виде и подлежат только установке на фундамент, выверке и испытанию. Крупные негабаритные колонны поступают на монтируемый объект в разобранном виде, и сборка их производится на площадке укрупнительной сборки или непосредственно на монтажной площадке.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 зависимости от имеющихся грузоподъемных средств выбирают один из следующих </w:t>
      </w:r>
      <w:r>
        <w:rPr>
          <w:rFonts w:ascii="Times New Roman" w:hAnsi="Times New Roman" w:cs="Times New Roman"/>
          <w:sz w:val="24"/>
          <w:szCs w:val="24"/>
        </w:rPr>
        <w:lastRenderedPageBreak/>
        <w:t xml:space="preserve">методов монтажа: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1) в полностью собранном виде;</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2) укрупненными блоками.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Наиболее ответственными операциями при монтаже тарельчатых ректификационных колонн являются </w:t>
      </w:r>
      <w:r>
        <w:rPr>
          <w:rFonts w:ascii="Times New Roman" w:hAnsi="Times New Roman" w:cs="Times New Roman"/>
          <w:b/>
          <w:sz w:val="24"/>
          <w:szCs w:val="24"/>
        </w:rPr>
        <w:t>установка и выверка тарелок</w:t>
      </w:r>
      <w:r>
        <w:rPr>
          <w:rFonts w:ascii="Times New Roman" w:hAnsi="Times New Roman" w:cs="Times New Roman"/>
          <w:sz w:val="24"/>
          <w:szCs w:val="24"/>
        </w:rPr>
        <w:t xml:space="preserve">. Для правильной работы тарелки должны быть выполнены следующие условия: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верхние срезы стаканов должны лежать в одной плоскости (допускаемое отклонение ±1 мм);</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 расстояние от нижнего среза колпачка до верхнего среза стакана должно быть одинаково по всему периметру колпачка и у всех колпачков тарелки;</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 верхний срез переливной трубы должен быть ниже верхнего среза колпачка на проектную величину с допуском ±1 мм.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Чтобы проверить высоту стаканов, тарелка устанавливается горизонтально на специальный стенд и заливается водой. При помощи регулировочных винтов добиваются, чтобы срезы диаметрально противоположных стаканов располагались на одном расстоянии от уровня воды. Затем проверяют расстояние от уровня зеркала воды верхних срезов всех остальных стаканов.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Разница не должна превышать ± 1мм. Слишком высокие стаканы подрезают торцовой фрезой, слишком низкие — наваривают с последующей обработкой торца. Для выверки тарелки при установке ее в колонну на ее бортах наносят при помощи керна отметки уровня воды в четырех местах через 90°.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После выверки стаканов приступают к установке колпачков, принимая за базу верхние срезы стаканов. При установке колпачков на тарелки небольшого диаметра (менее 1 м) за базу можно принять дно тарелки, однако в этом случае установка колпачков будет менее точной. Для установки колпачков следует пользоваться шаблонами. По шаблону устанавливают либо сам колпачок, либо нижние гайки крепления колпачка.</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Подготовленная таким образом тарелка устанавливается на стенд для испытания на </w:t>
      </w:r>
      <w:proofErr w:type="spellStart"/>
      <w:r>
        <w:rPr>
          <w:rFonts w:ascii="Times New Roman" w:hAnsi="Times New Roman" w:cs="Times New Roman"/>
          <w:sz w:val="24"/>
          <w:szCs w:val="24"/>
        </w:rPr>
        <w:t>барботаж</w:t>
      </w:r>
      <w:proofErr w:type="spellEnd"/>
      <w:r>
        <w:rPr>
          <w:rFonts w:ascii="Times New Roman" w:hAnsi="Times New Roman" w:cs="Times New Roman"/>
          <w:sz w:val="24"/>
          <w:szCs w:val="24"/>
        </w:rPr>
        <w:t xml:space="preserve">. </w:t>
      </w:r>
    </w:p>
    <w:p w:rsidR="00DF111E" w:rsidRDefault="00DF111E">
      <w:pPr>
        <w:ind w:firstLine="709"/>
        <w:jc w:val="both"/>
        <w:rPr>
          <w:rFonts w:ascii="Times New Roman" w:hAnsi="Times New Roman" w:cs="Times New Roman"/>
          <w:sz w:val="24"/>
          <w:szCs w:val="24"/>
        </w:rPr>
      </w:pPr>
    </w:p>
    <w:p w:rsidR="00DF111E" w:rsidRDefault="00A25E86">
      <w:pPr>
        <w:ind w:firstLine="709"/>
        <w:jc w:val="center"/>
        <w:rPr>
          <w:rFonts w:ascii="Times New Roman" w:hAnsi="Times New Roman" w:cs="Times New Roman"/>
          <w:sz w:val="24"/>
          <w:szCs w:val="24"/>
          <w:u w:val="single"/>
        </w:rPr>
      </w:pPr>
      <w:r>
        <w:rPr>
          <w:rFonts w:ascii="Times New Roman" w:hAnsi="Times New Roman" w:cs="Times New Roman"/>
          <w:sz w:val="24"/>
          <w:szCs w:val="24"/>
          <w:u w:val="single"/>
        </w:rPr>
        <w:t>16.2 Испытание аппаратов башенного и колонного типа</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Испытание тарелки производится воздухом при давлении, равном рабочему. Воздух должен выходить из-под всех колпачков тарелки равномерно мелкими пузырьками.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Перед испытанием тарелки необходимо проверить горизонтальность ее установки на стенде. Собранную и испытанную тарелку устанавливают в </w:t>
      </w:r>
      <w:proofErr w:type="spellStart"/>
      <w:r>
        <w:rPr>
          <w:rFonts w:ascii="Times New Roman" w:hAnsi="Times New Roman" w:cs="Times New Roman"/>
          <w:sz w:val="24"/>
          <w:szCs w:val="24"/>
        </w:rPr>
        <w:t>царгу</w:t>
      </w:r>
      <w:proofErr w:type="spellEnd"/>
      <w:r>
        <w:rPr>
          <w:rFonts w:ascii="Times New Roman" w:hAnsi="Times New Roman" w:cs="Times New Roman"/>
          <w:sz w:val="24"/>
          <w:szCs w:val="24"/>
        </w:rPr>
        <w:t xml:space="preserve"> колонны или в сваренный корпус колонны на предназначенное для нее место.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При этом необходимо добиться, чтобы тарелка располагалась строго горизонтально. Допускается отклонение тарелки от горизонтали на 1 мм. Контроль правильности установки тарелки производится по </w:t>
      </w:r>
      <w:r>
        <w:rPr>
          <w:rFonts w:ascii="Times New Roman" w:hAnsi="Times New Roman" w:cs="Times New Roman"/>
          <w:b/>
          <w:sz w:val="24"/>
          <w:szCs w:val="24"/>
        </w:rPr>
        <w:t>контрольным отметкам</w:t>
      </w:r>
      <w:r>
        <w:rPr>
          <w:rFonts w:ascii="Times New Roman" w:hAnsi="Times New Roman" w:cs="Times New Roman"/>
          <w:sz w:val="24"/>
          <w:szCs w:val="24"/>
        </w:rPr>
        <w:t xml:space="preserve">, нанесенным на борта тарелки при выверке стаканов. Для этого установленная тарелка заливается водой, уровень которой при правильной установке тарелки должен находиться на равном расстоянии от всех четырех отметок. </w:t>
      </w:r>
    </w:p>
    <w:p w:rsidR="00DF111E" w:rsidRDefault="00A25E86">
      <w:pPr>
        <w:ind w:firstLine="709"/>
        <w:jc w:val="both"/>
        <w:rPr>
          <w:rFonts w:ascii="Times New Roman" w:hAnsi="Times New Roman" w:cs="Times New Roman"/>
          <w:sz w:val="24"/>
          <w:szCs w:val="24"/>
        </w:rPr>
      </w:pPr>
      <w:proofErr w:type="spellStart"/>
      <w:r>
        <w:rPr>
          <w:rFonts w:ascii="Times New Roman" w:hAnsi="Times New Roman" w:cs="Times New Roman"/>
          <w:sz w:val="24"/>
          <w:szCs w:val="24"/>
        </w:rPr>
        <w:t>Царги</w:t>
      </w:r>
      <w:proofErr w:type="spellEnd"/>
      <w:r>
        <w:rPr>
          <w:rFonts w:ascii="Times New Roman" w:hAnsi="Times New Roman" w:cs="Times New Roman"/>
          <w:sz w:val="24"/>
          <w:szCs w:val="24"/>
        </w:rPr>
        <w:t xml:space="preserve">, укомплектованные тарелками, собирают в колонну одним из перечисленных выше способов, причем при любом способе монтажа должна быть обеспечена строгая вертикальность установки как отдельных </w:t>
      </w:r>
      <w:proofErr w:type="spellStart"/>
      <w:r>
        <w:rPr>
          <w:rFonts w:ascii="Times New Roman" w:hAnsi="Times New Roman" w:cs="Times New Roman"/>
          <w:sz w:val="24"/>
          <w:szCs w:val="24"/>
        </w:rPr>
        <w:t>царг</w:t>
      </w:r>
      <w:proofErr w:type="spellEnd"/>
      <w:r>
        <w:rPr>
          <w:rFonts w:ascii="Times New Roman" w:hAnsi="Times New Roman" w:cs="Times New Roman"/>
          <w:sz w:val="24"/>
          <w:szCs w:val="24"/>
        </w:rPr>
        <w:t xml:space="preserve">, так и всей колонны в целом. Выверка производится по отвесам в двух взаимно-перпендикулярных плоскостях. Регулирование вертикальности оси колонны, состоящей из отдельных </w:t>
      </w:r>
      <w:proofErr w:type="spellStart"/>
      <w:r>
        <w:rPr>
          <w:rFonts w:ascii="Times New Roman" w:hAnsi="Times New Roman" w:cs="Times New Roman"/>
          <w:sz w:val="24"/>
          <w:szCs w:val="24"/>
        </w:rPr>
        <w:t>царг</w:t>
      </w:r>
      <w:proofErr w:type="spellEnd"/>
      <w:r>
        <w:rPr>
          <w:rFonts w:ascii="Times New Roman" w:hAnsi="Times New Roman" w:cs="Times New Roman"/>
          <w:sz w:val="24"/>
          <w:szCs w:val="24"/>
        </w:rPr>
        <w:t xml:space="preserve"> на прокладках, в некоторых пределах можно производить подтяжкой болтов на выпученной стороне в пределах упругости прокладок. Колонны испытываются гидравлическим или пневматическим способом.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Величина испытательного давления при </w:t>
      </w:r>
      <w:r>
        <w:rPr>
          <w:rFonts w:ascii="Times New Roman" w:hAnsi="Times New Roman" w:cs="Times New Roman"/>
          <w:b/>
          <w:sz w:val="24"/>
          <w:szCs w:val="24"/>
        </w:rPr>
        <w:t>гидравлическом</w:t>
      </w:r>
      <w:r>
        <w:rPr>
          <w:rFonts w:ascii="Times New Roman" w:hAnsi="Times New Roman" w:cs="Times New Roman"/>
          <w:sz w:val="24"/>
          <w:szCs w:val="24"/>
        </w:rPr>
        <w:t xml:space="preserve"> </w:t>
      </w:r>
      <w:r>
        <w:rPr>
          <w:rFonts w:ascii="Times New Roman" w:hAnsi="Times New Roman" w:cs="Times New Roman"/>
          <w:b/>
          <w:sz w:val="24"/>
          <w:szCs w:val="24"/>
        </w:rPr>
        <w:t>способе</w:t>
      </w:r>
      <w:r>
        <w:rPr>
          <w:rFonts w:ascii="Times New Roman" w:hAnsi="Times New Roman" w:cs="Times New Roman"/>
          <w:sz w:val="24"/>
          <w:szCs w:val="24"/>
        </w:rPr>
        <w:t xml:space="preserve"> принимается равной 1,5 от рабочего, но не ниже 2 атмосфер для колонн, работающих при давлении до 5 атмосфер. Для колонн, работающих при давлении более 5 </w:t>
      </w:r>
      <w:proofErr w:type="spellStart"/>
      <w:r>
        <w:rPr>
          <w:rFonts w:ascii="Times New Roman" w:hAnsi="Times New Roman" w:cs="Times New Roman"/>
          <w:sz w:val="24"/>
          <w:szCs w:val="24"/>
        </w:rPr>
        <w:t>ат</w:t>
      </w:r>
      <w:proofErr w:type="spellEnd"/>
      <w:r>
        <w:rPr>
          <w:rFonts w:ascii="Times New Roman" w:hAnsi="Times New Roman" w:cs="Times New Roman"/>
          <w:sz w:val="24"/>
          <w:szCs w:val="24"/>
        </w:rPr>
        <w:t xml:space="preserve">, испытательное давление </w:t>
      </w:r>
      <w:r>
        <w:rPr>
          <w:rFonts w:ascii="Times New Roman" w:hAnsi="Times New Roman" w:cs="Times New Roman"/>
          <w:sz w:val="24"/>
          <w:szCs w:val="24"/>
        </w:rPr>
        <w:lastRenderedPageBreak/>
        <w:t>должно превышать рабочее на 25% но не менее чем на 3 атмосфер.</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Колонны, работающие под вакуумом, испытываются избыточным давлением 2 атмосферы. Колонны, работающие при температурах свыше 400° С, испытываются давлением, равным 1,5 рабочего. Подъем давления в колонне должен осуществляться медленно, с остановками для осмотра испытываемой колонны.</w:t>
      </w:r>
    </w:p>
    <w:p w:rsidR="00DF111E" w:rsidRDefault="00A25E86">
      <w:pPr>
        <w:ind w:firstLine="709"/>
        <w:jc w:val="both"/>
        <w:rPr>
          <w:rFonts w:ascii="Times New Roman" w:hAnsi="Times New Roman" w:cs="Times New Roman"/>
          <w:sz w:val="24"/>
          <w:szCs w:val="24"/>
          <w:lang w:val="en-US"/>
        </w:rPr>
      </w:pPr>
      <w:r>
        <w:rPr>
          <w:rFonts w:ascii="Times New Roman" w:hAnsi="Times New Roman" w:cs="Times New Roman"/>
          <w:sz w:val="24"/>
          <w:szCs w:val="24"/>
        </w:rPr>
        <w:t>Контрольные вопросы</w:t>
      </w:r>
      <w:r>
        <w:rPr>
          <w:rFonts w:ascii="Times New Roman" w:hAnsi="Times New Roman" w:cs="Times New Roman"/>
          <w:sz w:val="24"/>
          <w:szCs w:val="24"/>
          <w:lang w:val="en-US"/>
        </w:rPr>
        <w:t>:</w:t>
      </w:r>
    </w:p>
    <w:p w:rsidR="00DF111E" w:rsidRDefault="00A25E86">
      <w:pPr>
        <w:pStyle w:val="af3"/>
        <w:numPr>
          <w:ilvl w:val="0"/>
          <w:numId w:val="15"/>
        </w:numPr>
        <w:spacing w:before="0"/>
        <w:jc w:val="both"/>
        <w:rPr>
          <w:rFonts w:ascii="Times New Roman" w:hAnsi="Times New Roman" w:cs="Times New Roman"/>
          <w:sz w:val="24"/>
          <w:szCs w:val="24"/>
        </w:rPr>
      </w:pPr>
      <w:r>
        <w:rPr>
          <w:rFonts w:ascii="Times New Roman" w:hAnsi="Times New Roman" w:cs="Times New Roman"/>
          <w:sz w:val="24"/>
          <w:szCs w:val="24"/>
        </w:rPr>
        <w:t>Выпишите основные виды ректификационных колонн.</w:t>
      </w:r>
    </w:p>
    <w:p w:rsidR="00DF111E" w:rsidRDefault="00A25E86">
      <w:pPr>
        <w:pStyle w:val="af3"/>
        <w:numPr>
          <w:ilvl w:val="0"/>
          <w:numId w:val="15"/>
        </w:numPr>
        <w:spacing w:before="0"/>
        <w:jc w:val="both"/>
        <w:rPr>
          <w:rFonts w:ascii="Times New Roman" w:hAnsi="Times New Roman" w:cs="Times New Roman"/>
          <w:sz w:val="24"/>
          <w:szCs w:val="24"/>
        </w:rPr>
      </w:pPr>
      <w:r>
        <w:rPr>
          <w:rFonts w:ascii="Times New Roman" w:hAnsi="Times New Roman" w:cs="Times New Roman"/>
          <w:sz w:val="24"/>
          <w:szCs w:val="24"/>
        </w:rPr>
        <w:t>Опишите конструкцию тарельчатой ректификационной колонны.</w:t>
      </w:r>
    </w:p>
    <w:p w:rsidR="00DF111E" w:rsidRDefault="00A25E86">
      <w:pPr>
        <w:pStyle w:val="af3"/>
        <w:numPr>
          <w:ilvl w:val="0"/>
          <w:numId w:val="15"/>
        </w:numPr>
        <w:spacing w:before="0"/>
        <w:jc w:val="both"/>
        <w:rPr>
          <w:rFonts w:ascii="Times New Roman" w:hAnsi="Times New Roman" w:cs="Times New Roman"/>
          <w:sz w:val="24"/>
          <w:szCs w:val="24"/>
        </w:rPr>
      </w:pPr>
      <w:r>
        <w:rPr>
          <w:rFonts w:ascii="Times New Roman" w:hAnsi="Times New Roman" w:cs="Times New Roman"/>
          <w:sz w:val="24"/>
          <w:szCs w:val="24"/>
        </w:rPr>
        <w:t>Под каким давлением пробным давлением испытывают аппараты колонного и башенного типа.</w:t>
      </w:r>
    </w:p>
    <w:p w:rsidR="00DF111E" w:rsidRDefault="00A25E86">
      <w:pPr>
        <w:ind w:firstLine="709"/>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Лекция № 17</w:t>
      </w:r>
    </w:p>
    <w:p w:rsidR="00DF111E" w:rsidRDefault="00A25E86">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Тема: </w:t>
      </w:r>
      <w:r>
        <w:rPr>
          <w:rFonts w:ascii="Times New Roman" w:hAnsi="Times New Roman" w:cs="Times New Roman"/>
          <w:sz w:val="24"/>
          <w:szCs w:val="24"/>
          <w:shd w:val="clear" w:color="auto" w:fill="FFFFFF"/>
        </w:rPr>
        <w:t>Монтаж теплообменных аппаратов</w:t>
      </w:r>
    </w:p>
    <w:p w:rsidR="00DF111E" w:rsidRDefault="00A25E86">
      <w:pPr>
        <w:ind w:firstLine="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План: </w:t>
      </w:r>
    </w:p>
    <w:p w:rsidR="00DF111E" w:rsidRDefault="00A25E86">
      <w:pPr>
        <w:pStyle w:val="1"/>
        <w:widowControl w:val="0"/>
        <w:spacing w:beforeAutospacing="0" w:afterAutospacing="0"/>
        <w:ind w:firstLine="709"/>
      </w:pPr>
      <w:r>
        <w:rPr>
          <w:b w:val="0"/>
          <w:sz w:val="24"/>
          <w:szCs w:val="24"/>
        </w:rPr>
        <w:t>17.1</w:t>
      </w:r>
      <w:r>
        <w:rPr>
          <w:b w:val="0"/>
          <w:sz w:val="24"/>
          <w:szCs w:val="24"/>
          <w:shd w:val="clear" w:color="auto" w:fill="F5F5F5"/>
        </w:rPr>
        <w:t xml:space="preserve"> </w:t>
      </w:r>
      <w:r>
        <w:rPr>
          <w:b w:val="0"/>
          <w:sz w:val="24"/>
          <w:szCs w:val="24"/>
        </w:rPr>
        <w:t xml:space="preserve">Монтаж </w:t>
      </w:r>
      <w:proofErr w:type="spellStart"/>
      <w:r>
        <w:rPr>
          <w:b w:val="0"/>
          <w:sz w:val="24"/>
          <w:szCs w:val="24"/>
        </w:rPr>
        <w:t>кожухотрубных</w:t>
      </w:r>
      <w:proofErr w:type="spellEnd"/>
      <w:r>
        <w:rPr>
          <w:b w:val="0"/>
          <w:sz w:val="24"/>
          <w:szCs w:val="24"/>
        </w:rPr>
        <w:t xml:space="preserve"> теплообменников и теплообменников типа «труба в трубе»</w:t>
      </w:r>
    </w:p>
    <w:p w:rsidR="00DF111E" w:rsidRDefault="00A25E86">
      <w:pPr>
        <w:pStyle w:val="1"/>
        <w:widowControl w:val="0"/>
        <w:spacing w:beforeAutospacing="0" w:afterAutospacing="0"/>
        <w:ind w:firstLine="709"/>
      </w:pPr>
      <w:r>
        <w:rPr>
          <w:b w:val="0"/>
          <w:sz w:val="24"/>
          <w:szCs w:val="24"/>
        </w:rPr>
        <w:t>17.2 Монтаж погружных теплообменников</w:t>
      </w:r>
    </w:p>
    <w:p w:rsidR="00DF111E" w:rsidRDefault="00A25E86">
      <w:pPr>
        <w:ind w:firstLine="709"/>
        <w:jc w:val="both"/>
      </w:pPr>
      <w:r>
        <w:rPr>
          <w:rFonts w:ascii="Times New Roman" w:hAnsi="Times New Roman" w:cs="Times New Roman"/>
          <w:sz w:val="24"/>
          <w:szCs w:val="24"/>
        </w:rPr>
        <w:t>17.1</w:t>
      </w:r>
      <w:r>
        <w:rPr>
          <w:rFonts w:ascii="Times New Roman" w:hAnsi="Times New Roman" w:cs="Times New Roman"/>
          <w:sz w:val="24"/>
          <w:szCs w:val="24"/>
          <w:shd w:val="clear" w:color="auto" w:fill="F5F5F5"/>
        </w:rPr>
        <w:t xml:space="preserve"> </w:t>
      </w:r>
      <w:r>
        <w:rPr>
          <w:rFonts w:ascii="Times New Roman" w:hAnsi="Times New Roman" w:cs="Times New Roman"/>
          <w:sz w:val="24"/>
          <w:szCs w:val="24"/>
        </w:rPr>
        <w:t xml:space="preserve">Монтаж </w:t>
      </w:r>
      <w:proofErr w:type="spellStart"/>
      <w:r>
        <w:rPr>
          <w:rFonts w:ascii="Times New Roman" w:hAnsi="Times New Roman" w:cs="Times New Roman"/>
          <w:sz w:val="24"/>
          <w:szCs w:val="24"/>
        </w:rPr>
        <w:t>кожухотрубных</w:t>
      </w:r>
      <w:proofErr w:type="spellEnd"/>
      <w:r>
        <w:rPr>
          <w:rFonts w:ascii="Times New Roman" w:hAnsi="Times New Roman" w:cs="Times New Roman"/>
          <w:sz w:val="24"/>
          <w:szCs w:val="24"/>
        </w:rPr>
        <w:t xml:space="preserve"> теплообменников и теплообменников типа «труба в трубе»</w:t>
      </w:r>
    </w:p>
    <w:p w:rsidR="00DF111E" w:rsidRDefault="00A25E86">
      <w:pPr>
        <w:ind w:firstLine="709"/>
        <w:jc w:val="both"/>
        <w:rPr>
          <w:rFonts w:ascii="Times New Roman" w:hAnsi="Times New Roman" w:cs="Times New Roman"/>
          <w:sz w:val="24"/>
          <w:szCs w:val="24"/>
        </w:rPr>
      </w:pPr>
      <w:proofErr w:type="spellStart"/>
      <w:r>
        <w:rPr>
          <w:rFonts w:ascii="Times New Roman" w:hAnsi="Times New Roman" w:cs="Times New Roman"/>
          <w:b/>
          <w:sz w:val="24"/>
          <w:szCs w:val="24"/>
        </w:rPr>
        <w:t>Кожухотрубные</w:t>
      </w:r>
      <w:proofErr w:type="spellEnd"/>
      <w:r>
        <w:rPr>
          <w:rFonts w:ascii="Times New Roman" w:hAnsi="Times New Roman" w:cs="Times New Roman"/>
          <w:b/>
          <w:sz w:val="24"/>
          <w:szCs w:val="24"/>
        </w:rPr>
        <w:t xml:space="preserve"> теплообменники</w:t>
      </w:r>
      <w:r>
        <w:rPr>
          <w:rFonts w:ascii="Times New Roman" w:hAnsi="Times New Roman" w:cs="Times New Roman"/>
          <w:sz w:val="24"/>
          <w:szCs w:val="24"/>
        </w:rPr>
        <w:t xml:space="preserve"> (рисунок 17.1) поставляются заводами-</w:t>
      </w:r>
      <w:proofErr w:type="spellStart"/>
      <w:r>
        <w:rPr>
          <w:rFonts w:ascii="Times New Roman" w:hAnsi="Times New Roman" w:cs="Times New Roman"/>
          <w:sz w:val="24"/>
          <w:szCs w:val="24"/>
        </w:rPr>
        <w:t>поставшиками</w:t>
      </w:r>
      <w:proofErr w:type="spellEnd"/>
      <w:r>
        <w:rPr>
          <w:rFonts w:ascii="Times New Roman" w:hAnsi="Times New Roman" w:cs="Times New Roman"/>
          <w:sz w:val="24"/>
          <w:szCs w:val="24"/>
        </w:rPr>
        <w:t xml:space="preserve"> преимущественно в полностью собранном виде. </w:t>
      </w:r>
    </w:p>
    <w:p w:rsidR="00DF111E" w:rsidRDefault="00A25E86">
      <w:pPr>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9" behindDoc="0" locked="0" layoutInCell="0" allowOverlap="1">
            <wp:simplePos x="0" y="0"/>
            <wp:positionH relativeFrom="column">
              <wp:posOffset>1482725</wp:posOffset>
            </wp:positionH>
            <wp:positionV relativeFrom="paragraph">
              <wp:posOffset>105410</wp:posOffset>
            </wp:positionV>
            <wp:extent cx="3515360" cy="1645285"/>
            <wp:effectExtent l="0" t="0" r="0" b="0"/>
            <wp:wrapSquare wrapText="bothSides"/>
            <wp:docPr id="31" name="Рисунок 36" descr="Теплообменник с компенсатор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Рисунок 36" descr="Теплообменник с компенсатором"/>
                    <pic:cNvPicPr>
                      <a:picLocks noChangeAspect="1" noChangeArrowheads="1"/>
                    </pic:cNvPicPr>
                  </pic:nvPicPr>
                  <pic:blipFill>
                    <a:blip r:embed="rId37"/>
                    <a:srcRect t="25763" b="27428"/>
                    <a:stretch>
                      <a:fillRect/>
                    </a:stretch>
                  </pic:blipFill>
                  <pic:spPr bwMode="auto">
                    <a:xfrm>
                      <a:off x="0" y="0"/>
                      <a:ext cx="3515360" cy="1645285"/>
                    </a:xfrm>
                    <a:prstGeom prst="rect">
                      <a:avLst/>
                    </a:prstGeom>
                  </pic:spPr>
                </pic:pic>
              </a:graphicData>
            </a:graphic>
          </wp:anchor>
        </w:drawing>
      </w: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DF111E">
      <w:pPr>
        <w:ind w:firstLine="709"/>
        <w:jc w:val="both"/>
        <w:rPr>
          <w:rFonts w:ascii="Times New Roman" w:hAnsi="Times New Roman" w:cs="Times New Roman"/>
          <w:sz w:val="24"/>
          <w:szCs w:val="24"/>
        </w:rPr>
      </w:pPr>
    </w:p>
    <w:p w:rsidR="00DF111E" w:rsidRDefault="00A25E86">
      <w:pPr>
        <w:ind w:firstLine="709"/>
        <w:jc w:val="center"/>
        <w:rPr>
          <w:rFonts w:ascii="Times New Roman" w:hAnsi="Times New Roman" w:cs="Times New Roman"/>
          <w:sz w:val="24"/>
          <w:szCs w:val="24"/>
        </w:rPr>
      </w:pPr>
      <w:r>
        <w:rPr>
          <w:rFonts w:ascii="Times New Roman" w:hAnsi="Times New Roman" w:cs="Times New Roman"/>
          <w:sz w:val="24"/>
          <w:szCs w:val="24"/>
        </w:rPr>
        <w:t xml:space="preserve">Рисунок 17.1 – </w:t>
      </w:r>
      <w:proofErr w:type="spellStart"/>
      <w:r>
        <w:rPr>
          <w:rFonts w:ascii="Times New Roman" w:hAnsi="Times New Roman" w:cs="Times New Roman"/>
          <w:sz w:val="24"/>
          <w:szCs w:val="24"/>
        </w:rPr>
        <w:t>Кожухотрубный</w:t>
      </w:r>
      <w:proofErr w:type="spellEnd"/>
      <w:r>
        <w:rPr>
          <w:rFonts w:ascii="Times New Roman" w:hAnsi="Times New Roman" w:cs="Times New Roman"/>
          <w:sz w:val="24"/>
          <w:szCs w:val="24"/>
        </w:rPr>
        <w:t xml:space="preserve"> теплообменник </w:t>
      </w:r>
    </w:p>
    <w:p w:rsidR="00DF111E" w:rsidRDefault="00DF111E">
      <w:pPr>
        <w:ind w:firstLine="709"/>
        <w:jc w:val="both"/>
        <w:rPr>
          <w:rFonts w:ascii="Times New Roman" w:hAnsi="Times New Roman" w:cs="Times New Roman"/>
          <w:sz w:val="24"/>
          <w:szCs w:val="24"/>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 зависимости от габаритов и веса </w:t>
      </w:r>
      <w:proofErr w:type="spellStart"/>
      <w:r>
        <w:rPr>
          <w:rFonts w:ascii="Times New Roman" w:hAnsi="Times New Roman" w:cs="Times New Roman"/>
          <w:sz w:val="24"/>
          <w:szCs w:val="24"/>
        </w:rPr>
        <w:t>кожухотрубные</w:t>
      </w:r>
      <w:proofErr w:type="spellEnd"/>
      <w:r>
        <w:rPr>
          <w:rFonts w:ascii="Times New Roman" w:hAnsi="Times New Roman" w:cs="Times New Roman"/>
          <w:sz w:val="24"/>
          <w:szCs w:val="24"/>
        </w:rPr>
        <w:t xml:space="preserve"> теплообменники транспортируются на автомашинах, трейлерах, железнодорожных платформах или санях. </w:t>
      </w:r>
    </w:p>
    <w:p w:rsidR="00DF111E" w:rsidRDefault="00DF111E">
      <w:pPr>
        <w:ind w:firstLine="709"/>
        <w:jc w:val="both"/>
        <w:rPr>
          <w:rFonts w:ascii="Times New Roman" w:hAnsi="Times New Roman" w:cs="Times New Roman"/>
          <w:sz w:val="24"/>
          <w:szCs w:val="24"/>
        </w:rPr>
      </w:pPr>
    </w:p>
    <w:p w:rsidR="00DF111E" w:rsidRDefault="00A25E86">
      <w:pPr>
        <w:ind w:firstLine="709"/>
        <w:jc w:val="both"/>
        <w:rPr>
          <w:rFonts w:ascii="Times New Roman" w:hAnsi="Times New Roman" w:cs="Times New Roman"/>
          <w:sz w:val="24"/>
          <w:szCs w:val="24"/>
        </w:rPr>
      </w:pPr>
      <w:proofErr w:type="spellStart"/>
      <w:r>
        <w:rPr>
          <w:rFonts w:ascii="Times New Roman" w:hAnsi="Times New Roman" w:cs="Times New Roman"/>
          <w:sz w:val="24"/>
          <w:szCs w:val="24"/>
        </w:rPr>
        <w:t>Кожухотрубные</w:t>
      </w:r>
      <w:proofErr w:type="spellEnd"/>
      <w:r>
        <w:rPr>
          <w:rFonts w:ascii="Times New Roman" w:hAnsi="Times New Roman" w:cs="Times New Roman"/>
          <w:sz w:val="24"/>
          <w:szCs w:val="24"/>
        </w:rPr>
        <w:t xml:space="preserve"> теплообменники устанавливаются на фундамент с помощью кранов, мачт или порталов так же, как горизонтальные и вертикальные аппараты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Вертикально устанавливаемые теплообменники выверяют </w:t>
      </w:r>
      <w:r>
        <w:rPr>
          <w:rFonts w:ascii="Times New Roman" w:hAnsi="Times New Roman" w:cs="Times New Roman"/>
          <w:b/>
          <w:sz w:val="24"/>
          <w:szCs w:val="24"/>
        </w:rPr>
        <w:t>отвесом</w:t>
      </w:r>
      <w:r>
        <w:rPr>
          <w:rFonts w:ascii="Times New Roman" w:hAnsi="Times New Roman" w:cs="Times New Roman"/>
          <w:sz w:val="24"/>
          <w:szCs w:val="24"/>
        </w:rPr>
        <w:t xml:space="preserve">, а горизонтальные — </w:t>
      </w:r>
      <w:r>
        <w:rPr>
          <w:rFonts w:ascii="Times New Roman" w:hAnsi="Times New Roman" w:cs="Times New Roman"/>
          <w:b/>
          <w:sz w:val="24"/>
          <w:szCs w:val="24"/>
        </w:rPr>
        <w:t>уровнем</w:t>
      </w:r>
      <w:r>
        <w:rPr>
          <w:rFonts w:ascii="Times New Roman" w:hAnsi="Times New Roman" w:cs="Times New Roman"/>
          <w:sz w:val="24"/>
          <w:szCs w:val="24"/>
        </w:rPr>
        <w:t xml:space="preserve">, регулируя положение теплообменника подкладками под опорные плоскости. После окончания выверки производят затяжку анкерных болтов.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У горизонтально расположенных теплообменников болты на </w:t>
      </w:r>
      <w:r>
        <w:rPr>
          <w:rFonts w:ascii="Times New Roman" w:hAnsi="Times New Roman" w:cs="Times New Roman"/>
          <w:b/>
          <w:sz w:val="24"/>
          <w:szCs w:val="24"/>
        </w:rPr>
        <w:t>подвижной опоре</w:t>
      </w:r>
      <w:r>
        <w:rPr>
          <w:rFonts w:ascii="Times New Roman" w:hAnsi="Times New Roman" w:cs="Times New Roman"/>
          <w:sz w:val="24"/>
          <w:szCs w:val="24"/>
        </w:rPr>
        <w:t xml:space="preserve"> затягивают не сильно, чтобы теплообменник мог свободно расширяться при нагревании. Установленный теплообменник подвергают ревизии, в процессе которой проверяют состояние уплотняющих поверхностей фланцев, качество развальцовки труб (путем </w:t>
      </w:r>
      <w:proofErr w:type="spellStart"/>
      <w:r>
        <w:rPr>
          <w:rFonts w:ascii="Times New Roman" w:hAnsi="Times New Roman" w:cs="Times New Roman"/>
          <w:sz w:val="24"/>
          <w:szCs w:val="24"/>
        </w:rPr>
        <w:t>обстукивания</w:t>
      </w:r>
      <w:proofErr w:type="spellEnd"/>
      <w:r>
        <w:rPr>
          <w:rFonts w:ascii="Times New Roman" w:hAnsi="Times New Roman" w:cs="Times New Roman"/>
          <w:sz w:val="24"/>
          <w:szCs w:val="24"/>
        </w:rPr>
        <w:t xml:space="preserve"> их концов молотком) наличие достаточного зазора между плавающей головкой и крышкой и чистоту поверхности труб. Требование к чистоте поверхности труб вызвано тем, что загрязнение сильно снижает коэффициент теплопередачи.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Поверхность труб должна быть очищена до металлического блеска. Качество очистки можно определить по блеску, если смотреть в трубу, подсветив ее с другого конца переносной лампой или солнечным зайчиком при помощи зеркала.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При ревизии проверяется также </w:t>
      </w:r>
      <w:r>
        <w:rPr>
          <w:rFonts w:ascii="Times New Roman" w:hAnsi="Times New Roman" w:cs="Times New Roman"/>
          <w:b/>
          <w:sz w:val="24"/>
          <w:szCs w:val="24"/>
        </w:rPr>
        <w:t>отсутствие вмятин</w:t>
      </w:r>
      <w:r>
        <w:rPr>
          <w:rFonts w:ascii="Times New Roman" w:hAnsi="Times New Roman" w:cs="Times New Roman"/>
          <w:sz w:val="24"/>
          <w:szCs w:val="24"/>
        </w:rPr>
        <w:t xml:space="preserve"> в трубах. Вмятины можно также </w:t>
      </w:r>
      <w:r>
        <w:rPr>
          <w:rFonts w:ascii="Times New Roman" w:hAnsi="Times New Roman" w:cs="Times New Roman"/>
          <w:sz w:val="24"/>
          <w:szCs w:val="24"/>
        </w:rPr>
        <w:lastRenderedPageBreak/>
        <w:t xml:space="preserve">обнаружить при осмотре подсвеченной трубы или протягивая через трубу </w:t>
      </w:r>
      <w:r>
        <w:rPr>
          <w:rFonts w:ascii="Times New Roman" w:hAnsi="Times New Roman" w:cs="Times New Roman"/>
          <w:b/>
          <w:sz w:val="24"/>
          <w:szCs w:val="24"/>
        </w:rPr>
        <w:t>калиброванный шар</w:t>
      </w:r>
      <w:r>
        <w:rPr>
          <w:rFonts w:ascii="Times New Roman" w:hAnsi="Times New Roman" w:cs="Times New Roman"/>
          <w:sz w:val="24"/>
          <w:szCs w:val="24"/>
        </w:rPr>
        <w:t>.</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Во время ревизии обычно ограничиваются снятием крышек, а трубный пучок из кожуха не извлекают, Обнаруженные при ревизии дефекты устраняют следующим образом. Неплотно сидящие в гнездах трубной решетки концы труб </w:t>
      </w:r>
      <w:proofErr w:type="spellStart"/>
      <w:r>
        <w:rPr>
          <w:rFonts w:ascii="Times New Roman" w:hAnsi="Times New Roman" w:cs="Times New Roman"/>
          <w:sz w:val="24"/>
          <w:szCs w:val="24"/>
        </w:rPr>
        <w:t>довальцовывают</w:t>
      </w:r>
      <w:proofErr w:type="spellEnd"/>
      <w:r>
        <w:rPr>
          <w:rFonts w:ascii="Times New Roman" w:hAnsi="Times New Roman" w:cs="Times New Roman"/>
          <w:sz w:val="24"/>
          <w:szCs w:val="24"/>
        </w:rPr>
        <w:t xml:space="preserve">, пока они не перестанут издавать при простукивании молотком </w:t>
      </w:r>
      <w:r>
        <w:rPr>
          <w:rFonts w:ascii="Times New Roman" w:hAnsi="Times New Roman" w:cs="Times New Roman"/>
          <w:b/>
          <w:sz w:val="24"/>
          <w:szCs w:val="24"/>
        </w:rPr>
        <w:t>дребезжащий звук</w:t>
      </w:r>
      <w:r>
        <w:rPr>
          <w:rFonts w:ascii="Times New Roman" w:hAnsi="Times New Roman" w:cs="Times New Roman"/>
          <w:sz w:val="24"/>
          <w:szCs w:val="24"/>
        </w:rPr>
        <w:t xml:space="preserve">.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Если достичь этого не удается, значит труба </w:t>
      </w:r>
      <w:proofErr w:type="spellStart"/>
      <w:r>
        <w:rPr>
          <w:rFonts w:ascii="Times New Roman" w:hAnsi="Times New Roman" w:cs="Times New Roman"/>
          <w:sz w:val="24"/>
          <w:szCs w:val="24"/>
        </w:rPr>
        <w:t>перевальцована</w:t>
      </w:r>
      <w:proofErr w:type="spellEnd"/>
      <w:r>
        <w:rPr>
          <w:rFonts w:ascii="Times New Roman" w:hAnsi="Times New Roman" w:cs="Times New Roman"/>
          <w:sz w:val="24"/>
          <w:szCs w:val="24"/>
        </w:rPr>
        <w:t xml:space="preserve"> и ее следует заменить новой или удалить, заглушив оставшееся свободными гнезда резьбовыми заглушками. Вмятины на трубах исправляются при помощи приспособления, состоящего из оправки, диаметр которой равен внутреннему диаметру трубы. прикрепленной к штанге с резьбой. Штангу продлевают через подвергающуюся правке трубу, пока оправка не упрется во вмятину. Затем на штангу надевают шайбу и навинчивают гайку. После того как шайба и гайка упрутся в конец трубы, при дальнейшем завинчивании гайки штанга начнет протягивать оправку через вмятый участок трубы, благодаря чему вмятина выправится.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Очистку </w:t>
      </w:r>
      <w:r>
        <w:rPr>
          <w:rFonts w:ascii="Times New Roman" w:hAnsi="Times New Roman" w:cs="Times New Roman"/>
          <w:b/>
          <w:sz w:val="24"/>
          <w:szCs w:val="24"/>
        </w:rPr>
        <w:t>внутренней поверхности труб</w:t>
      </w:r>
      <w:r>
        <w:rPr>
          <w:rFonts w:ascii="Times New Roman" w:hAnsi="Times New Roman" w:cs="Times New Roman"/>
          <w:sz w:val="24"/>
          <w:szCs w:val="24"/>
        </w:rPr>
        <w:t xml:space="preserve"> производят многократным протаскиванием через трубу ерша из стальной проволоки либо специальными цилиндрическими стальными щетками, насаженными на длинный стальной стержень (длина стержня должна быть не меньше половины длины очищаемой трубы). Стержень, а с ним н щетка приводятся во </w:t>
      </w:r>
      <w:proofErr w:type="spellStart"/>
      <w:r>
        <w:rPr>
          <w:rFonts w:ascii="Times New Roman" w:hAnsi="Times New Roman" w:cs="Times New Roman"/>
          <w:sz w:val="24"/>
          <w:szCs w:val="24"/>
        </w:rPr>
        <w:t>вращенне</w:t>
      </w:r>
      <w:proofErr w:type="spellEnd"/>
      <w:r>
        <w:rPr>
          <w:rFonts w:ascii="Times New Roman" w:hAnsi="Times New Roman" w:cs="Times New Roman"/>
          <w:sz w:val="24"/>
          <w:szCs w:val="24"/>
        </w:rPr>
        <w:t xml:space="preserve"> при помощи электродрели или небольшого электромотора и в то же время перемещаются вдоль трубы вручную.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Очистить наружную поверхность труб в трубном пучке из-за тесного их расположения очень трудно, а часто и невозможно, поэтому следует оберегать трубный пучок от засорения н коррозии. После окончания ревизии теплообменник подвергают испытанию.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При проведении гидравлического испытания теплообменника этого типа с жестким креплением трубных решеток снимают переднюю крышку (или верхнюю, если теплообменник вертикальный) и заглушают все штуцера, кроме одного, через который межтрубное пространство заполняют водой, спускают полностью воздух через воздушник и насосом поднимают давление воды до испытательного. В </w:t>
      </w:r>
      <w:proofErr w:type="spellStart"/>
      <w:r>
        <w:rPr>
          <w:rFonts w:ascii="Times New Roman" w:hAnsi="Times New Roman" w:cs="Times New Roman"/>
          <w:sz w:val="24"/>
          <w:szCs w:val="24"/>
        </w:rPr>
        <w:t>соответствин</w:t>
      </w:r>
      <w:proofErr w:type="spellEnd"/>
      <w:r>
        <w:rPr>
          <w:rFonts w:ascii="Times New Roman" w:hAnsi="Times New Roman" w:cs="Times New Roman"/>
          <w:sz w:val="24"/>
          <w:szCs w:val="24"/>
        </w:rPr>
        <w:t xml:space="preserve"> с техническими условиями испытательное давление выдерживается в течение 5 мин. При этом следят за показанием манометра; при наличии </w:t>
      </w:r>
      <w:proofErr w:type="spellStart"/>
      <w:r>
        <w:rPr>
          <w:rFonts w:ascii="Times New Roman" w:hAnsi="Times New Roman" w:cs="Times New Roman"/>
          <w:sz w:val="24"/>
          <w:szCs w:val="24"/>
        </w:rPr>
        <w:t>неплотностей</w:t>
      </w:r>
      <w:proofErr w:type="spellEnd"/>
      <w:r>
        <w:rPr>
          <w:rFonts w:ascii="Times New Roman" w:hAnsi="Times New Roman" w:cs="Times New Roman"/>
          <w:sz w:val="24"/>
          <w:szCs w:val="24"/>
        </w:rPr>
        <w:t xml:space="preserve"> в трубном пучке манометр покажет падение давления. В этом случае прежде всего следует устранить возможные </w:t>
      </w:r>
      <w:proofErr w:type="spellStart"/>
      <w:r>
        <w:rPr>
          <w:rFonts w:ascii="Times New Roman" w:hAnsi="Times New Roman" w:cs="Times New Roman"/>
          <w:sz w:val="24"/>
          <w:szCs w:val="24"/>
        </w:rPr>
        <w:t>неплотности</w:t>
      </w:r>
      <w:proofErr w:type="spellEnd"/>
      <w:r>
        <w:rPr>
          <w:rFonts w:ascii="Times New Roman" w:hAnsi="Times New Roman" w:cs="Times New Roman"/>
          <w:sz w:val="24"/>
          <w:szCs w:val="24"/>
        </w:rPr>
        <w:t xml:space="preserve"> в прокладках между корпусом теплообменника и трубной решеткой, а также во фланцевых соединениях корпуса и задней (нижней) крышке. Обнаружить </w:t>
      </w:r>
      <w:proofErr w:type="spellStart"/>
      <w:r>
        <w:rPr>
          <w:rFonts w:ascii="Times New Roman" w:hAnsi="Times New Roman" w:cs="Times New Roman"/>
          <w:sz w:val="24"/>
          <w:szCs w:val="24"/>
        </w:rPr>
        <w:t>неплотность</w:t>
      </w:r>
      <w:proofErr w:type="spellEnd"/>
      <w:r>
        <w:rPr>
          <w:rFonts w:ascii="Times New Roman" w:hAnsi="Times New Roman" w:cs="Times New Roman"/>
          <w:sz w:val="24"/>
          <w:szCs w:val="24"/>
        </w:rPr>
        <w:t xml:space="preserve"> можно по течи и влажным пятнам. </w:t>
      </w:r>
    </w:p>
    <w:p w:rsidR="00DF111E" w:rsidRDefault="00A25E86">
      <w:pPr>
        <w:ind w:firstLine="709"/>
        <w:jc w:val="both"/>
        <w:rPr>
          <w:rFonts w:ascii="Times New Roman" w:hAnsi="Times New Roman" w:cs="Times New Roman"/>
          <w:sz w:val="24"/>
          <w:szCs w:val="24"/>
        </w:rPr>
      </w:pPr>
      <w:proofErr w:type="spellStart"/>
      <w:r>
        <w:rPr>
          <w:rFonts w:ascii="Times New Roman" w:hAnsi="Times New Roman" w:cs="Times New Roman"/>
          <w:sz w:val="24"/>
          <w:szCs w:val="24"/>
        </w:rPr>
        <w:t>Неплотности</w:t>
      </w:r>
      <w:proofErr w:type="spellEnd"/>
      <w:r>
        <w:rPr>
          <w:rFonts w:ascii="Times New Roman" w:hAnsi="Times New Roman" w:cs="Times New Roman"/>
          <w:sz w:val="24"/>
          <w:szCs w:val="24"/>
        </w:rPr>
        <w:t xml:space="preserve"> устраняют также подтягиванием шпилек фланцевых соединений или заменой бракованных прокладок. Затем вновь повторяют гидравлическое испытание с целью проверки развальцовки труб и обнаружения дефектов в самих трубах.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Появление влажных пятен и капель воды в местах развальцовки. а также в трубках указывает на наличие дефектов. Если дефектов в местах развальцовки нет и вола из труб не капает, а давление в кожухе все же падает, то это означает, что дефекты в трубах незначительны и для их обнаружения следует слить воду из кожуха и дать в межтрубное пространство пар. Таким способом дефектные трубы могут быть легко обнаружены по выходящему из них пару. Дефектные трубы отмечают краской. Для устранения дефектов трубный пучок вытаскивается из корпуса и укладывается на козлы. Дефектные трубы внутренних рядов, доступ к которым затруднен, удаляют и заменяют новыми.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Дефекты в трубах внешнего ряда исправляют </w:t>
      </w:r>
      <w:r>
        <w:rPr>
          <w:rFonts w:ascii="Times New Roman" w:hAnsi="Times New Roman" w:cs="Times New Roman"/>
          <w:b/>
          <w:sz w:val="24"/>
          <w:szCs w:val="24"/>
        </w:rPr>
        <w:t>заваркой</w:t>
      </w:r>
      <w:r>
        <w:rPr>
          <w:rFonts w:ascii="Times New Roman" w:hAnsi="Times New Roman" w:cs="Times New Roman"/>
          <w:sz w:val="24"/>
          <w:szCs w:val="24"/>
        </w:rPr>
        <w:t xml:space="preserve">. Если место расположения дефекта в трубе не удается обнаружить осмотром, то ее </w:t>
      </w:r>
      <w:proofErr w:type="spellStart"/>
      <w:r>
        <w:rPr>
          <w:rFonts w:ascii="Times New Roman" w:hAnsi="Times New Roman" w:cs="Times New Roman"/>
          <w:sz w:val="24"/>
          <w:szCs w:val="24"/>
        </w:rPr>
        <w:t>заглушивают</w:t>
      </w:r>
      <w:proofErr w:type="spellEnd"/>
      <w:r>
        <w:rPr>
          <w:rFonts w:ascii="Times New Roman" w:hAnsi="Times New Roman" w:cs="Times New Roman"/>
          <w:sz w:val="24"/>
          <w:szCs w:val="24"/>
        </w:rPr>
        <w:t xml:space="preserve"> пробками. Одну из пробок снабжают штуцером, через который пускают пар в испытываемую трубу. Дефектное место обнаруживается по выходящему из него пару. Обнаруженные при испытании </w:t>
      </w:r>
      <w:proofErr w:type="spellStart"/>
      <w:r>
        <w:rPr>
          <w:rFonts w:ascii="Times New Roman" w:hAnsi="Times New Roman" w:cs="Times New Roman"/>
          <w:sz w:val="24"/>
          <w:szCs w:val="24"/>
        </w:rPr>
        <w:t>неловальцованные</w:t>
      </w:r>
      <w:proofErr w:type="spellEnd"/>
      <w:r>
        <w:rPr>
          <w:rFonts w:ascii="Times New Roman" w:hAnsi="Times New Roman" w:cs="Times New Roman"/>
          <w:sz w:val="24"/>
          <w:szCs w:val="24"/>
        </w:rPr>
        <w:t xml:space="preserve"> места подвергают </w:t>
      </w:r>
      <w:proofErr w:type="spellStart"/>
      <w:r>
        <w:rPr>
          <w:rFonts w:ascii="Times New Roman" w:hAnsi="Times New Roman" w:cs="Times New Roman"/>
          <w:sz w:val="24"/>
          <w:szCs w:val="24"/>
        </w:rPr>
        <w:t>довальцовке</w:t>
      </w:r>
      <w:proofErr w:type="spellEnd"/>
      <w:r>
        <w:rPr>
          <w:rFonts w:ascii="Times New Roman" w:hAnsi="Times New Roman" w:cs="Times New Roman"/>
          <w:sz w:val="24"/>
          <w:szCs w:val="24"/>
        </w:rPr>
        <w:t xml:space="preserve"> или трубу заменяют, как описывалось выше.</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В некоторых случаях допускается исправлять течи в местах развальцовки </w:t>
      </w:r>
      <w:proofErr w:type="spellStart"/>
      <w:r>
        <w:rPr>
          <w:rFonts w:ascii="Times New Roman" w:hAnsi="Times New Roman" w:cs="Times New Roman"/>
          <w:sz w:val="24"/>
          <w:szCs w:val="24"/>
        </w:rPr>
        <w:t>обваркой</w:t>
      </w:r>
      <w:proofErr w:type="spellEnd"/>
      <w:r>
        <w:rPr>
          <w:rFonts w:ascii="Times New Roman" w:hAnsi="Times New Roman" w:cs="Times New Roman"/>
          <w:sz w:val="24"/>
          <w:szCs w:val="24"/>
        </w:rPr>
        <w:t xml:space="preserve"> трубы в гнезде. однако. как правило, этого делать не следует. Температурные деформации при заварке дефектной трубы могут вызвать течи труб в соседних гнездах, поэтому </w:t>
      </w:r>
      <w:proofErr w:type="spellStart"/>
      <w:r>
        <w:rPr>
          <w:rFonts w:ascii="Times New Roman" w:hAnsi="Times New Roman" w:cs="Times New Roman"/>
          <w:sz w:val="24"/>
          <w:szCs w:val="24"/>
        </w:rPr>
        <w:t>приннмают</w:t>
      </w:r>
      <w:proofErr w:type="spellEnd"/>
      <w:r>
        <w:rPr>
          <w:rFonts w:ascii="Times New Roman" w:hAnsi="Times New Roman" w:cs="Times New Roman"/>
          <w:sz w:val="24"/>
          <w:szCs w:val="24"/>
        </w:rPr>
        <w:t xml:space="preserve"> необходимые меры против нагрева большого участка трубной решетки. Можно. например, охлаждать поверхность завариваемого гнезда </w:t>
      </w:r>
      <w:r>
        <w:rPr>
          <w:rFonts w:ascii="Times New Roman" w:hAnsi="Times New Roman" w:cs="Times New Roman"/>
          <w:b/>
          <w:sz w:val="24"/>
          <w:szCs w:val="24"/>
        </w:rPr>
        <w:t>мокрой ветошью</w:t>
      </w:r>
      <w:r>
        <w:rPr>
          <w:rFonts w:ascii="Times New Roman" w:hAnsi="Times New Roman" w:cs="Times New Roman"/>
          <w:sz w:val="24"/>
          <w:szCs w:val="24"/>
        </w:rPr>
        <w:t xml:space="preserve">.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Для </w:t>
      </w:r>
      <w:proofErr w:type="spellStart"/>
      <w:r>
        <w:rPr>
          <w:rFonts w:ascii="Times New Roman" w:hAnsi="Times New Roman" w:cs="Times New Roman"/>
          <w:sz w:val="24"/>
          <w:szCs w:val="24"/>
        </w:rPr>
        <w:t>опрессовкн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кожухотрубных</w:t>
      </w:r>
      <w:proofErr w:type="spellEnd"/>
      <w:r>
        <w:rPr>
          <w:rFonts w:ascii="Times New Roman" w:hAnsi="Times New Roman" w:cs="Times New Roman"/>
          <w:sz w:val="24"/>
          <w:szCs w:val="24"/>
        </w:rPr>
        <w:t xml:space="preserve"> теплообменников с плавающей головкой применяется приспособление С трубного пучка теплообменника снимается плавающая головка, после чего он устанавливается в приспособление, сболчивается с ним и </w:t>
      </w:r>
      <w:proofErr w:type="spellStart"/>
      <w:r>
        <w:rPr>
          <w:rFonts w:ascii="Times New Roman" w:hAnsi="Times New Roman" w:cs="Times New Roman"/>
          <w:sz w:val="24"/>
          <w:szCs w:val="24"/>
        </w:rPr>
        <w:t>опрессовывается</w:t>
      </w:r>
      <w:proofErr w:type="spellEnd"/>
      <w:r>
        <w:rPr>
          <w:rFonts w:ascii="Times New Roman" w:hAnsi="Times New Roman" w:cs="Times New Roman"/>
          <w:sz w:val="24"/>
          <w:szCs w:val="24"/>
        </w:rPr>
        <w:t xml:space="preserve"> описанным выше способом. После устранения обнаруженных дефектов трубная решетка уста </w:t>
      </w:r>
      <w:proofErr w:type="spellStart"/>
      <w:r>
        <w:rPr>
          <w:rFonts w:ascii="Times New Roman" w:hAnsi="Times New Roman" w:cs="Times New Roman"/>
          <w:sz w:val="24"/>
          <w:szCs w:val="24"/>
        </w:rPr>
        <w:t>навливается</w:t>
      </w:r>
      <w:proofErr w:type="spellEnd"/>
      <w:r>
        <w:rPr>
          <w:rFonts w:ascii="Times New Roman" w:hAnsi="Times New Roman" w:cs="Times New Roman"/>
          <w:sz w:val="24"/>
          <w:szCs w:val="24"/>
        </w:rPr>
        <w:t xml:space="preserve"> на свое место в кожух теплообменника. При установке задней крышки и плавающей головки необходимее обеспечить между ними кольцевой зазор, предусмотренный проектом.</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Монтаж теплообменников «труба в трубе» (рис </w:t>
      </w:r>
      <w:proofErr w:type="gramStart"/>
      <w:r>
        <w:rPr>
          <w:rFonts w:ascii="Times New Roman" w:hAnsi="Times New Roman" w:cs="Times New Roman"/>
          <w:sz w:val="24"/>
          <w:szCs w:val="24"/>
        </w:rPr>
        <w:t>17.2 )</w:t>
      </w:r>
      <w:proofErr w:type="gramEnd"/>
      <w:r>
        <w:rPr>
          <w:rFonts w:ascii="Times New Roman" w:hAnsi="Times New Roman" w:cs="Times New Roman"/>
          <w:sz w:val="24"/>
          <w:szCs w:val="24"/>
        </w:rPr>
        <w:t xml:space="preserve"> не сложен. </w:t>
      </w:r>
    </w:p>
    <w:p w:rsidR="00DF111E" w:rsidRDefault="00DF111E">
      <w:pPr>
        <w:ind w:firstLine="709"/>
        <w:jc w:val="both"/>
        <w:rPr>
          <w:rFonts w:ascii="Times New Roman" w:hAnsi="Times New Roman" w:cs="Times New Roman"/>
          <w:sz w:val="24"/>
          <w:szCs w:val="24"/>
        </w:rPr>
      </w:pPr>
    </w:p>
    <w:p w:rsidR="00DF111E" w:rsidRDefault="00A25E86">
      <w:pPr>
        <w:ind w:firstLine="709"/>
        <w:jc w:val="center"/>
        <w:rPr>
          <w:rFonts w:ascii="Times New Roman" w:hAnsi="Times New Roman" w:cs="Times New Roman"/>
          <w:sz w:val="24"/>
          <w:szCs w:val="24"/>
        </w:rPr>
      </w:pPr>
      <w:r>
        <w:rPr>
          <w:noProof/>
          <w:lang w:eastAsia="ru-RU"/>
        </w:rPr>
        <w:drawing>
          <wp:inline distT="0" distB="0" distL="0" distR="0">
            <wp:extent cx="3418840" cy="1709420"/>
            <wp:effectExtent l="0" t="0" r="0" b="0"/>
            <wp:docPr id="32" name="Рисунок 38" descr="Теплообменники труба в труб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Рисунок 38" descr="Теплообменники труба в трубе"/>
                    <pic:cNvPicPr>
                      <a:picLocks noChangeAspect="1" noChangeArrowheads="1"/>
                    </pic:cNvPicPr>
                  </pic:nvPicPr>
                  <pic:blipFill>
                    <a:blip r:embed="rId38"/>
                    <a:stretch>
                      <a:fillRect/>
                    </a:stretch>
                  </pic:blipFill>
                  <pic:spPr bwMode="auto">
                    <a:xfrm>
                      <a:off x="0" y="0"/>
                      <a:ext cx="3418840" cy="1709420"/>
                    </a:xfrm>
                    <a:prstGeom prst="rect">
                      <a:avLst/>
                    </a:prstGeom>
                  </pic:spPr>
                </pic:pic>
              </a:graphicData>
            </a:graphic>
          </wp:inline>
        </w:drawing>
      </w:r>
    </w:p>
    <w:p w:rsidR="00DF111E" w:rsidRDefault="00DF111E">
      <w:pPr>
        <w:ind w:firstLine="709"/>
        <w:jc w:val="center"/>
        <w:rPr>
          <w:rFonts w:ascii="Times New Roman" w:hAnsi="Times New Roman" w:cs="Times New Roman"/>
          <w:sz w:val="24"/>
          <w:szCs w:val="24"/>
        </w:rPr>
      </w:pPr>
    </w:p>
    <w:p w:rsidR="00DF111E" w:rsidRDefault="00A25E86">
      <w:pPr>
        <w:ind w:firstLine="709"/>
        <w:jc w:val="center"/>
        <w:rPr>
          <w:rFonts w:ascii="Times New Roman" w:hAnsi="Times New Roman" w:cs="Times New Roman"/>
          <w:sz w:val="24"/>
          <w:szCs w:val="24"/>
        </w:rPr>
      </w:pPr>
      <w:r>
        <w:rPr>
          <w:rFonts w:ascii="Times New Roman" w:hAnsi="Times New Roman" w:cs="Times New Roman"/>
          <w:sz w:val="24"/>
          <w:szCs w:val="24"/>
        </w:rPr>
        <w:t>Рисунок 17.2 – теплообменник «типа труба в трубе»</w:t>
      </w:r>
    </w:p>
    <w:p w:rsidR="00DF111E" w:rsidRDefault="00DF111E">
      <w:pPr>
        <w:ind w:firstLine="709"/>
        <w:jc w:val="center"/>
        <w:rPr>
          <w:rFonts w:ascii="Times New Roman" w:hAnsi="Times New Roman" w:cs="Times New Roman"/>
          <w:sz w:val="24"/>
          <w:szCs w:val="24"/>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 первую очередь устанавливают </w:t>
      </w:r>
      <w:r>
        <w:rPr>
          <w:rFonts w:ascii="Times New Roman" w:hAnsi="Times New Roman" w:cs="Times New Roman"/>
          <w:b/>
          <w:sz w:val="24"/>
          <w:szCs w:val="24"/>
        </w:rPr>
        <w:t>каркас</w:t>
      </w:r>
      <w:r>
        <w:rPr>
          <w:rFonts w:ascii="Times New Roman" w:hAnsi="Times New Roman" w:cs="Times New Roman"/>
          <w:sz w:val="24"/>
          <w:szCs w:val="24"/>
        </w:rPr>
        <w:t xml:space="preserve">, крепят па нем собранные заранее прямые участки секций и соединяют их между собой калачами и переливными патрубками. Горизонтальность труб </w:t>
      </w:r>
      <w:proofErr w:type="gramStart"/>
      <w:r>
        <w:rPr>
          <w:rFonts w:ascii="Times New Roman" w:hAnsi="Times New Roman" w:cs="Times New Roman"/>
          <w:sz w:val="24"/>
          <w:szCs w:val="24"/>
        </w:rPr>
        <w:t>проверяют</w:t>
      </w:r>
      <w:proofErr w:type="gramEnd"/>
      <w:r>
        <w:rPr>
          <w:rFonts w:ascii="Times New Roman" w:hAnsi="Times New Roman" w:cs="Times New Roman"/>
          <w:sz w:val="24"/>
          <w:szCs w:val="24"/>
        </w:rPr>
        <w:t xml:space="preserve"> но уровню. Отклонения должны лежать в </w:t>
      </w:r>
      <w:proofErr w:type="spellStart"/>
      <w:r>
        <w:rPr>
          <w:rFonts w:ascii="Times New Roman" w:hAnsi="Times New Roman" w:cs="Times New Roman"/>
          <w:sz w:val="24"/>
          <w:szCs w:val="24"/>
        </w:rPr>
        <w:t>прелелах</w:t>
      </w:r>
      <w:proofErr w:type="spellEnd"/>
      <w:r>
        <w:rPr>
          <w:rFonts w:ascii="Times New Roman" w:hAnsi="Times New Roman" w:cs="Times New Roman"/>
          <w:sz w:val="24"/>
          <w:szCs w:val="24"/>
        </w:rPr>
        <w:t xml:space="preserve"> 0,5 мм на 1 погонный метр.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У теплообменников «труба в трубе» уплотнения между наружной и внутренней трубами часто создаются с </w:t>
      </w:r>
      <w:proofErr w:type="spellStart"/>
      <w:r>
        <w:rPr>
          <w:rFonts w:ascii="Times New Roman" w:hAnsi="Times New Roman" w:cs="Times New Roman"/>
          <w:sz w:val="24"/>
          <w:szCs w:val="24"/>
        </w:rPr>
        <w:t>помошью</w:t>
      </w:r>
      <w:proofErr w:type="spellEnd"/>
      <w:r>
        <w:rPr>
          <w:rFonts w:ascii="Times New Roman" w:hAnsi="Times New Roman" w:cs="Times New Roman"/>
          <w:sz w:val="24"/>
          <w:szCs w:val="24"/>
        </w:rPr>
        <w:t xml:space="preserve"> </w:t>
      </w:r>
      <w:r>
        <w:rPr>
          <w:rFonts w:ascii="Times New Roman" w:hAnsi="Times New Roman" w:cs="Times New Roman"/>
          <w:b/>
          <w:sz w:val="24"/>
          <w:szCs w:val="24"/>
        </w:rPr>
        <w:t>сальников</w:t>
      </w:r>
      <w:r>
        <w:rPr>
          <w:rFonts w:ascii="Times New Roman" w:hAnsi="Times New Roman" w:cs="Times New Roman"/>
          <w:sz w:val="24"/>
          <w:szCs w:val="24"/>
        </w:rPr>
        <w:t xml:space="preserve">. В этом случае приходится следить за тщательной подгонкой сальников, не допуская перекосов и эксцентричного расположения их во избежание течи, </w:t>
      </w:r>
      <w:proofErr w:type="gramStart"/>
      <w:r>
        <w:rPr>
          <w:rFonts w:ascii="Times New Roman" w:hAnsi="Times New Roman" w:cs="Times New Roman"/>
          <w:sz w:val="24"/>
          <w:szCs w:val="24"/>
        </w:rPr>
        <w:t>У</w:t>
      </w:r>
      <w:proofErr w:type="gramEnd"/>
      <w:r>
        <w:rPr>
          <w:rFonts w:ascii="Times New Roman" w:hAnsi="Times New Roman" w:cs="Times New Roman"/>
          <w:sz w:val="24"/>
          <w:szCs w:val="24"/>
        </w:rPr>
        <w:t xml:space="preserve"> теплообменников «труба в трубе» производится гидравлическое испытание как наружных, так и внутренних труб.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После того как теплообменные аппараты прошли ревизию, к ним подсоединяют трубопроводы, производят </w:t>
      </w:r>
      <w:r>
        <w:rPr>
          <w:rFonts w:ascii="Times New Roman" w:hAnsi="Times New Roman" w:cs="Times New Roman"/>
          <w:b/>
          <w:sz w:val="24"/>
          <w:szCs w:val="24"/>
        </w:rPr>
        <w:t>гидравлическое испытание</w:t>
      </w:r>
      <w:r>
        <w:rPr>
          <w:rFonts w:ascii="Times New Roman" w:hAnsi="Times New Roman" w:cs="Times New Roman"/>
          <w:sz w:val="24"/>
          <w:szCs w:val="24"/>
        </w:rPr>
        <w:t xml:space="preserve"> всей системы, а затем полностью удаляют воду из труб. Теплообменники, удовлетворительно прошедшие испытания, сдаются заказчику по специальному акту.</w:t>
      </w:r>
    </w:p>
    <w:p w:rsidR="00DF111E" w:rsidRDefault="00DF111E">
      <w:pPr>
        <w:ind w:firstLine="709"/>
        <w:jc w:val="both"/>
        <w:rPr>
          <w:rFonts w:ascii="Times New Roman" w:hAnsi="Times New Roman" w:cs="Times New Roman"/>
          <w:sz w:val="24"/>
          <w:szCs w:val="24"/>
        </w:rPr>
      </w:pPr>
    </w:p>
    <w:p w:rsidR="00DF111E" w:rsidRDefault="00A25E86">
      <w:pPr>
        <w:pStyle w:val="1"/>
        <w:widowControl w:val="0"/>
        <w:spacing w:beforeAutospacing="0" w:afterAutospacing="0"/>
        <w:ind w:firstLine="709"/>
        <w:jc w:val="center"/>
        <w:rPr>
          <w:b w:val="0"/>
          <w:sz w:val="24"/>
          <w:szCs w:val="24"/>
          <w:u w:val="single"/>
        </w:rPr>
      </w:pPr>
      <w:r>
        <w:rPr>
          <w:b w:val="0"/>
          <w:sz w:val="24"/>
          <w:szCs w:val="24"/>
          <w:u w:val="single"/>
        </w:rPr>
        <w:t>17.2 Монтаж погружных теплообменников</w:t>
      </w:r>
    </w:p>
    <w:p w:rsidR="00DF111E" w:rsidRDefault="00DF111E">
      <w:pPr>
        <w:pStyle w:val="1"/>
        <w:widowControl w:val="0"/>
        <w:spacing w:beforeAutospacing="0" w:afterAutospacing="0"/>
        <w:ind w:firstLine="709"/>
        <w:jc w:val="center"/>
        <w:rPr>
          <w:b w:val="0"/>
          <w:sz w:val="24"/>
          <w:szCs w:val="24"/>
          <w:u w:val="single"/>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b/>
          <w:sz w:val="24"/>
          <w:szCs w:val="24"/>
        </w:rPr>
        <w:t>Погружные теплообменники</w:t>
      </w:r>
      <w:r>
        <w:rPr>
          <w:rFonts w:ascii="Times New Roman" w:hAnsi="Times New Roman" w:cs="Times New Roman"/>
          <w:sz w:val="24"/>
          <w:szCs w:val="24"/>
        </w:rPr>
        <w:t xml:space="preserve"> (рис. 17.3) поступают в монтажную зону отдельными блоками. </w:t>
      </w:r>
    </w:p>
    <w:p w:rsidR="00DF111E" w:rsidRDefault="00A25E86">
      <w:pPr>
        <w:ind w:firstLine="709"/>
        <w:jc w:val="center"/>
        <w:rPr>
          <w:rFonts w:ascii="Times New Roman" w:hAnsi="Times New Roman" w:cs="Times New Roman"/>
          <w:sz w:val="24"/>
          <w:szCs w:val="24"/>
        </w:rPr>
      </w:pPr>
      <w:r>
        <w:rPr>
          <w:noProof/>
          <w:lang w:eastAsia="ru-RU"/>
        </w:rPr>
        <w:lastRenderedPageBreak/>
        <w:drawing>
          <wp:inline distT="0" distB="0" distL="0" distR="0">
            <wp:extent cx="3881755" cy="2297430"/>
            <wp:effectExtent l="0" t="0" r="0" b="0"/>
            <wp:docPr id="33" name="Рисунок 31" descr="Каталог товаров - Теплообменник погружн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Рисунок 31" descr="Каталог товаров - Теплообменник погружной"/>
                    <pic:cNvPicPr>
                      <a:picLocks noChangeAspect="1" noChangeArrowheads="1"/>
                    </pic:cNvPicPr>
                  </pic:nvPicPr>
                  <pic:blipFill>
                    <a:blip r:embed="rId39"/>
                    <a:stretch>
                      <a:fillRect/>
                    </a:stretch>
                  </pic:blipFill>
                  <pic:spPr bwMode="auto">
                    <a:xfrm>
                      <a:off x="0" y="0"/>
                      <a:ext cx="3881755" cy="2297430"/>
                    </a:xfrm>
                    <a:prstGeom prst="rect">
                      <a:avLst/>
                    </a:prstGeom>
                  </pic:spPr>
                </pic:pic>
              </a:graphicData>
            </a:graphic>
          </wp:inline>
        </w:drawing>
      </w:r>
    </w:p>
    <w:p w:rsidR="00DF111E" w:rsidRDefault="00DF111E">
      <w:pPr>
        <w:ind w:firstLine="709"/>
        <w:jc w:val="center"/>
        <w:rPr>
          <w:rFonts w:ascii="Times New Roman" w:hAnsi="Times New Roman" w:cs="Times New Roman"/>
          <w:sz w:val="24"/>
          <w:szCs w:val="24"/>
        </w:rPr>
      </w:pPr>
    </w:p>
    <w:p w:rsidR="00DF111E" w:rsidRDefault="00A25E86">
      <w:pPr>
        <w:ind w:firstLine="709"/>
        <w:jc w:val="center"/>
        <w:rPr>
          <w:rFonts w:ascii="Times New Roman" w:hAnsi="Times New Roman" w:cs="Times New Roman"/>
          <w:sz w:val="24"/>
          <w:szCs w:val="24"/>
        </w:rPr>
      </w:pPr>
      <w:r>
        <w:rPr>
          <w:rFonts w:ascii="Times New Roman" w:hAnsi="Times New Roman" w:cs="Times New Roman"/>
          <w:sz w:val="24"/>
          <w:szCs w:val="24"/>
        </w:rPr>
        <w:t>Рисунок 17.3 – теплообменник погружной</w:t>
      </w:r>
    </w:p>
    <w:p w:rsidR="00DF111E" w:rsidRDefault="00DF111E">
      <w:pPr>
        <w:ind w:firstLine="709"/>
        <w:jc w:val="both"/>
        <w:rPr>
          <w:rFonts w:ascii="Times New Roman" w:hAnsi="Times New Roman" w:cs="Times New Roman"/>
          <w:sz w:val="24"/>
          <w:szCs w:val="24"/>
        </w:rPr>
      </w:pP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Резервуар поступает либо в полностью собранном </w:t>
      </w:r>
      <w:proofErr w:type="gramStart"/>
      <w:r>
        <w:rPr>
          <w:rFonts w:ascii="Times New Roman" w:hAnsi="Times New Roman" w:cs="Times New Roman"/>
          <w:sz w:val="24"/>
          <w:szCs w:val="24"/>
        </w:rPr>
        <w:t>виде</w:t>
      </w:r>
      <w:proofErr w:type="gramEnd"/>
      <w:r>
        <w:rPr>
          <w:rFonts w:ascii="Times New Roman" w:hAnsi="Times New Roman" w:cs="Times New Roman"/>
          <w:sz w:val="24"/>
          <w:szCs w:val="24"/>
        </w:rPr>
        <w:t xml:space="preserve"> либо в виде каркасных панелей днища и стенок, либо в виде рулона: змеевики или трубные пучки поступают в виде отдельных секций.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Эти теплообменники могут быть установлены непосредственно на песчаном основании или на фундаментах различной высоты.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Песчаное основание под погружные конденсаторы-холодильники представляет собой тщательно </w:t>
      </w:r>
      <w:r>
        <w:rPr>
          <w:rFonts w:ascii="Times New Roman" w:hAnsi="Times New Roman" w:cs="Times New Roman"/>
          <w:b/>
          <w:sz w:val="24"/>
          <w:szCs w:val="24"/>
        </w:rPr>
        <w:t>утрамбованную песчаную подушку</w:t>
      </w:r>
      <w:r>
        <w:rPr>
          <w:rFonts w:ascii="Times New Roman" w:hAnsi="Times New Roman" w:cs="Times New Roman"/>
          <w:sz w:val="24"/>
          <w:szCs w:val="24"/>
        </w:rPr>
        <w:t xml:space="preserve">, заключенную снаружи в бетонное кольцо.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При приемке основания обращается особое внимание на соблюдение всех проектных отметок и качество трамбовки, так как резервуар может выйти из строя благодаря неравномерной осадке после его загрузки водой и змеевиками. В настоящее время с целью сокращения сроков монтажа предварительные работы по сборке резервуара и змеевиков ведутся в мастерских монтажных заготовок.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Монтаж </w:t>
      </w:r>
      <w:r>
        <w:rPr>
          <w:rFonts w:ascii="Times New Roman" w:hAnsi="Times New Roman" w:cs="Times New Roman"/>
          <w:b/>
          <w:sz w:val="24"/>
          <w:szCs w:val="24"/>
        </w:rPr>
        <w:t>прямоугольного резервуара</w:t>
      </w:r>
      <w:r>
        <w:rPr>
          <w:rFonts w:ascii="Times New Roman" w:hAnsi="Times New Roman" w:cs="Times New Roman"/>
          <w:sz w:val="24"/>
          <w:szCs w:val="24"/>
        </w:rPr>
        <w:t xml:space="preserve"> производится на специальном металлическом стеллаже либо на деревянных клетках, высота которых должна обеспечивать возможность производства работ под днищем.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Сборка начинается с днища, которое собирается либо из каркасных панелей, либо из полотнищ, сваренных на площадке укрупнительной сборки. Полотнища предварительно выправляются. Если линейка длиной 1 м, приложенная к полотнищу в любом направлении, дает просвет не более 2—3 лм, то полотнище считается годным.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Перед сваркой кромки листов зачищаются стальными щетками или абразивом. Сварка днища производится квалифицированными сварщиками автоматической, полуавтоматической и в труднодоступных местах ручной сваркой. Одновременно к днищу привариваются опоры под змеевик.</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Для уменьшения деформации сначала свариваются </w:t>
      </w:r>
      <w:r>
        <w:rPr>
          <w:rFonts w:ascii="Times New Roman" w:hAnsi="Times New Roman" w:cs="Times New Roman"/>
          <w:b/>
          <w:sz w:val="24"/>
          <w:szCs w:val="24"/>
        </w:rPr>
        <w:t>поперечные швы</w:t>
      </w:r>
      <w:r>
        <w:rPr>
          <w:rFonts w:ascii="Times New Roman" w:hAnsi="Times New Roman" w:cs="Times New Roman"/>
          <w:sz w:val="24"/>
          <w:szCs w:val="24"/>
        </w:rPr>
        <w:t xml:space="preserve">, а затем </w:t>
      </w:r>
      <w:r>
        <w:rPr>
          <w:rFonts w:ascii="Times New Roman" w:hAnsi="Times New Roman" w:cs="Times New Roman"/>
          <w:b/>
          <w:sz w:val="24"/>
          <w:szCs w:val="24"/>
        </w:rPr>
        <w:t xml:space="preserve">продольные </w:t>
      </w:r>
      <w:r>
        <w:rPr>
          <w:rFonts w:ascii="Times New Roman" w:hAnsi="Times New Roman" w:cs="Times New Roman"/>
          <w:sz w:val="24"/>
          <w:szCs w:val="24"/>
        </w:rPr>
        <w:t xml:space="preserve">обратноступенчатым методом. Сваренное днище повергается испытанию на герметичность смачиванием сварных швов керосином с предварительной обмазкой швов с обратной стороны меловым раствором. Бели через 2 ч после смачивания на меловой обмазке не появятся пятна, плотность днища считается удовлетворительной, Испытанное днище с нижней стороны зачищается и покрывается изолирующим слоем, состоящим из битума и смолы. Затем днище опускают на основание.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Стенки и внутренние перегородки резервуара, поступающие на место монтажа в виде панелей или рулонов, устанавливаются на днище с помощью самоходных стреловых кранов. Каждая стенка ящика раскрепляется временными растяжками. Положение стенок проверяется по отвесу.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Корпус резервуара сваривают с внутренней стороны прерывистым швом, а с наружной — сплошным. После сварки внутренних угловых швов устанавливают косынки </w:t>
      </w:r>
      <w:r>
        <w:rPr>
          <w:rFonts w:ascii="Times New Roman" w:hAnsi="Times New Roman" w:cs="Times New Roman"/>
          <w:sz w:val="24"/>
          <w:szCs w:val="24"/>
        </w:rPr>
        <w:lastRenderedPageBreak/>
        <w:t xml:space="preserve">жесткости. Контроль сварных швов производят керосином, как указано выше, Резервуар испытывается на прочность наливом воды. Если в течение 24 ч заполненный водой резервуар (корпус) не даст течи, он считается выдержавшим испытание. По окончании сварки и испытания на прочность вода удаляется, резервуар просушивается, очищается от ржавчины и покрывается водоустойчивой краской согласно проекту. К моменту окончания работ по монтажу резервуара должны быть закопчены ревизия секций змеевика и укрупнительная сборка секций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В настоящее время все типы змеевиков, кроме секционных чугунных, поступают на монтаж в собранном виде.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Ревизия таких змеевиков заключается в определении плотности самого змеевика, фланцевых соединений и выявлении дефектов сварных швов.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Гидравлическое испытание </w:t>
      </w:r>
      <w:proofErr w:type="spellStart"/>
      <w:r>
        <w:rPr>
          <w:rFonts w:ascii="Times New Roman" w:hAnsi="Times New Roman" w:cs="Times New Roman"/>
          <w:sz w:val="24"/>
          <w:szCs w:val="24"/>
        </w:rPr>
        <w:t>змеевнков</w:t>
      </w:r>
      <w:proofErr w:type="spellEnd"/>
      <w:r>
        <w:rPr>
          <w:rFonts w:ascii="Times New Roman" w:hAnsi="Times New Roman" w:cs="Times New Roman"/>
          <w:sz w:val="24"/>
          <w:szCs w:val="24"/>
        </w:rPr>
        <w:t xml:space="preserve"> производится следующим образом: змеевик заполняется водой; после удаления воздуха и заполнения змеевика полностью водой закрывают воздушный кран и с помощью насоса создают в змеевике давление, равное 1,5 рабочего, через 5 мин давление снижают до рабочего и производят осмотр секций.</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При обнаружении течи в сварных соединениях отмечают дефектные места, после чего, спустив воду, вырубают дефектный шов н </w:t>
      </w:r>
      <w:r>
        <w:rPr>
          <w:rFonts w:ascii="Times New Roman" w:hAnsi="Times New Roman" w:cs="Times New Roman"/>
          <w:b/>
          <w:sz w:val="24"/>
          <w:szCs w:val="24"/>
        </w:rPr>
        <w:t>заваривают его вновь</w:t>
      </w:r>
      <w:r>
        <w:rPr>
          <w:rFonts w:ascii="Times New Roman" w:hAnsi="Times New Roman" w:cs="Times New Roman"/>
          <w:sz w:val="24"/>
          <w:szCs w:val="24"/>
        </w:rPr>
        <w:t>. Дефекты во фланцевых соединениях змеевиков со съемными двойниками и секционного типа устраняются либо подтяжкой болтовых соединений, либо заменой прокладок.</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 При обнаружении течи в теле чугунных труб и в литых двойниках производится замена бракованных деталей новыми. При поступлении на монтаж змеевиков и двойников в разобранном виде производятся комплектование и сборка секций. Рекомендуется производить тщательную проверку чугунных труб вплоть до гидравлического испытания каждой трубы. Трубы сортируются по длине с допуском 5 мм.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 xml:space="preserve">Сборка секций холодильника начинается с нижнего ряда змеевиков. Собранные секции подвергаются </w:t>
      </w:r>
      <w:r>
        <w:rPr>
          <w:rFonts w:ascii="Times New Roman" w:hAnsi="Times New Roman" w:cs="Times New Roman"/>
          <w:b/>
          <w:sz w:val="24"/>
          <w:szCs w:val="24"/>
        </w:rPr>
        <w:t>гидравлическому испытанию</w:t>
      </w:r>
      <w:r>
        <w:rPr>
          <w:rFonts w:ascii="Times New Roman" w:hAnsi="Times New Roman" w:cs="Times New Roman"/>
          <w:sz w:val="24"/>
          <w:szCs w:val="24"/>
        </w:rPr>
        <w:t xml:space="preserve">, как было указано выше. </w:t>
      </w:r>
    </w:p>
    <w:p w:rsidR="00DF111E" w:rsidRDefault="00A25E86">
      <w:pPr>
        <w:ind w:firstLine="709"/>
        <w:jc w:val="both"/>
        <w:rPr>
          <w:rFonts w:ascii="Times New Roman" w:hAnsi="Times New Roman" w:cs="Times New Roman"/>
          <w:sz w:val="24"/>
          <w:szCs w:val="24"/>
        </w:rPr>
      </w:pPr>
      <w:r>
        <w:rPr>
          <w:rFonts w:ascii="Times New Roman" w:hAnsi="Times New Roman" w:cs="Times New Roman"/>
          <w:sz w:val="24"/>
          <w:szCs w:val="24"/>
        </w:rPr>
        <w:t>Проверенные секции устанавливают в резервуар (корпус) с помощью крана строго в вертикальном положении так, чтобы трубы в секции располагались горизонтально, что, проверяется отвесом и уровнем. После окончания работ по монтажу холодильников устанавливают арматуру, трубопроводы н предусмотренные проектом металлоконструкции (площадки, лестницы, ограждения п т. п.) и сдают конденсатор-холодильник заказчику по акту.</w:t>
      </w:r>
    </w:p>
    <w:p w:rsidR="00DF111E" w:rsidRDefault="00DF111E">
      <w:pPr>
        <w:ind w:firstLine="709"/>
        <w:jc w:val="both"/>
        <w:rPr>
          <w:rFonts w:ascii="Times New Roman" w:hAnsi="Times New Roman" w:cs="Times New Roman"/>
          <w:sz w:val="24"/>
          <w:szCs w:val="24"/>
        </w:rPr>
      </w:pPr>
    </w:p>
    <w:p w:rsidR="00DF111E" w:rsidRDefault="00A25E86">
      <w:pPr>
        <w:ind w:firstLine="709"/>
        <w:jc w:val="both"/>
        <w:rPr>
          <w:rFonts w:ascii="Times New Roman" w:hAnsi="Times New Roman" w:cs="Times New Roman"/>
          <w:sz w:val="24"/>
          <w:szCs w:val="24"/>
          <w:lang w:val="en-US"/>
        </w:rPr>
      </w:pPr>
      <w:r>
        <w:rPr>
          <w:rFonts w:ascii="Times New Roman" w:hAnsi="Times New Roman" w:cs="Times New Roman"/>
          <w:sz w:val="24"/>
          <w:szCs w:val="24"/>
        </w:rPr>
        <w:t>Контрольные вопросы</w:t>
      </w:r>
      <w:r>
        <w:rPr>
          <w:rFonts w:ascii="Times New Roman" w:hAnsi="Times New Roman" w:cs="Times New Roman"/>
          <w:sz w:val="24"/>
          <w:szCs w:val="24"/>
          <w:lang w:val="en-US"/>
        </w:rPr>
        <w:t>:</w:t>
      </w:r>
    </w:p>
    <w:p w:rsidR="00DF111E" w:rsidRDefault="00A25E86">
      <w:pPr>
        <w:pStyle w:val="af3"/>
        <w:numPr>
          <w:ilvl w:val="0"/>
          <w:numId w:val="16"/>
        </w:numPr>
        <w:spacing w:before="0"/>
        <w:jc w:val="both"/>
        <w:rPr>
          <w:rFonts w:ascii="Times New Roman" w:hAnsi="Times New Roman" w:cs="Times New Roman"/>
          <w:sz w:val="24"/>
          <w:szCs w:val="24"/>
          <w:lang w:val="en-US"/>
        </w:rPr>
      </w:pPr>
      <w:r>
        <w:rPr>
          <w:rFonts w:ascii="Times New Roman" w:hAnsi="Times New Roman" w:cs="Times New Roman"/>
          <w:sz w:val="24"/>
          <w:szCs w:val="24"/>
        </w:rPr>
        <w:t>Перечислите виды теплообменных аппаратов.</w:t>
      </w:r>
    </w:p>
    <w:p w:rsidR="00DF111E" w:rsidRDefault="00A25E86">
      <w:pPr>
        <w:pStyle w:val="af3"/>
        <w:numPr>
          <w:ilvl w:val="0"/>
          <w:numId w:val="16"/>
        </w:numPr>
        <w:spacing w:before="0"/>
        <w:jc w:val="both"/>
        <w:rPr>
          <w:rFonts w:ascii="Times New Roman" w:hAnsi="Times New Roman" w:cs="Times New Roman"/>
          <w:sz w:val="24"/>
          <w:szCs w:val="24"/>
          <w:lang w:val="en-US"/>
        </w:rPr>
      </w:pPr>
      <w:r>
        <w:rPr>
          <w:rFonts w:ascii="Times New Roman" w:hAnsi="Times New Roman" w:cs="Times New Roman"/>
          <w:sz w:val="24"/>
          <w:szCs w:val="24"/>
        </w:rPr>
        <w:t xml:space="preserve">Назовите основные виды </w:t>
      </w:r>
      <w:proofErr w:type="spellStart"/>
      <w:r>
        <w:rPr>
          <w:rFonts w:ascii="Times New Roman" w:hAnsi="Times New Roman" w:cs="Times New Roman"/>
          <w:sz w:val="24"/>
          <w:szCs w:val="24"/>
        </w:rPr>
        <w:t>теплоагентов</w:t>
      </w:r>
      <w:proofErr w:type="spellEnd"/>
      <w:r>
        <w:rPr>
          <w:rFonts w:ascii="Times New Roman" w:hAnsi="Times New Roman" w:cs="Times New Roman"/>
          <w:sz w:val="24"/>
          <w:szCs w:val="24"/>
        </w:rPr>
        <w:t>.</w:t>
      </w:r>
    </w:p>
    <w:p w:rsidR="00DF111E" w:rsidRDefault="00A25E86">
      <w:pPr>
        <w:pStyle w:val="af3"/>
        <w:numPr>
          <w:ilvl w:val="0"/>
          <w:numId w:val="16"/>
        </w:numPr>
        <w:spacing w:before="0"/>
        <w:jc w:val="both"/>
        <w:rPr>
          <w:rFonts w:ascii="Times New Roman" w:hAnsi="Times New Roman" w:cs="Times New Roman"/>
          <w:sz w:val="24"/>
          <w:szCs w:val="24"/>
        </w:rPr>
      </w:pPr>
      <w:r>
        <w:rPr>
          <w:rFonts w:ascii="Times New Roman" w:hAnsi="Times New Roman" w:cs="Times New Roman"/>
          <w:sz w:val="24"/>
          <w:szCs w:val="24"/>
        </w:rPr>
        <w:t>В чем заключается особенность конструкции теплообменника труба в трубе.</w:t>
      </w:r>
    </w:p>
    <w:p w:rsidR="00DF111E" w:rsidRDefault="00A25E86">
      <w:pPr>
        <w:pStyle w:val="af3"/>
        <w:numPr>
          <w:ilvl w:val="0"/>
          <w:numId w:val="16"/>
        </w:numPr>
        <w:spacing w:before="0"/>
        <w:jc w:val="both"/>
        <w:rPr>
          <w:rFonts w:ascii="Times New Roman" w:hAnsi="Times New Roman" w:cs="Times New Roman"/>
          <w:sz w:val="24"/>
          <w:szCs w:val="24"/>
        </w:rPr>
      </w:pPr>
      <w:r>
        <w:rPr>
          <w:rFonts w:ascii="Times New Roman" w:hAnsi="Times New Roman" w:cs="Times New Roman"/>
          <w:sz w:val="24"/>
          <w:szCs w:val="24"/>
        </w:rPr>
        <w:t>Как проверяют сварные швы теплообменных аппаратов?</w:t>
      </w:r>
    </w:p>
    <w:p w:rsidR="00DF111E" w:rsidRDefault="00DF111E">
      <w:pPr>
        <w:ind w:left="709"/>
        <w:jc w:val="both"/>
        <w:rPr>
          <w:rFonts w:ascii="Times New Roman" w:hAnsi="Times New Roman" w:cs="Times New Roman"/>
          <w:sz w:val="24"/>
          <w:szCs w:val="24"/>
        </w:rPr>
      </w:pPr>
    </w:p>
    <w:p w:rsidR="00DF111E" w:rsidRDefault="00A25E86">
      <w:pPr>
        <w:ind w:left="709"/>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Лекция № 18</w:t>
      </w:r>
    </w:p>
    <w:p w:rsidR="00DF111E" w:rsidRDefault="00A25E86">
      <w:pPr>
        <w:ind w:left="709"/>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Тема: </w:t>
      </w:r>
      <w:r>
        <w:rPr>
          <w:rFonts w:ascii="Times New Roman" w:hAnsi="Times New Roman" w:cs="Times New Roman"/>
          <w:sz w:val="24"/>
          <w:szCs w:val="24"/>
          <w:shd w:val="clear" w:color="auto" w:fill="FFFFFF"/>
        </w:rPr>
        <w:t>Монтаж транспортирующих машин</w:t>
      </w:r>
    </w:p>
    <w:p w:rsidR="00DF111E" w:rsidRDefault="00A25E86">
      <w:pPr>
        <w:ind w:left="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План: </w:t>
      </w:r>
    </w:p>
    <w:p w:rsidR="00DF111E" w:rsidRDefault="00A25E86">
      <w:pPr>
        <w:pStyle w:val="1"/>
        <w:widowControl w:val="0"/>
        <w:spacing w:beforeAutospacing="0" w:afterAutospacing="0"/>
        <w:ind w:firstLine="709"/>
        <w:rPr>
          <w:b w:val="0"/>
          <w:bCs w:val="0"/>
          <w:color w:val="333333"/>
          <w:sz w:val="24"/>
          <w:szCs w:val="24"/>
          <w:shd w:val="clear" w:color="auto" w:fill="FFFFFF"/>
        </w:rPr>
      </w:pPr>
      <w:r>
        <w:rPr>
          <w:b w:val="0"/>
          <w:sz w:val="24"/>
          <w:szCs w:val="24"/>
        </w:rPr>
        <w:t>18.1</w:t>
      </w:r>
      <w:r>
        <w:rPr>
          <w:b w:val="0"/>
          <w:sz w:val="24"/>
          <w:szCs w:val="24"/>
          <w:shd w:val="clear" w:color="auto" w:fill="F5F5F5"/>
        </w:rPr>
        <w:t xml:space="preserve"> </w:t>
      </w:r>
      <w:r>
        <w:rPr>
          <w:b w:val="0"/>
          <w:sz w:val="24"/>
          <w:szCs w:val="24"/>
        </w:rPr>
        <w:t xml:space="preserve">Монтаж </w:t>
      </w:r>
      <w:r>
        <w:rPr>
          <w:b w:val="0"/>
          <w:bCs w:val="0"/>
          <w:color w:val="333333"/>
          <w:sz w:val="24"/>
          <w:szCs w:val="24"/>
          <w:shd w:val="clear" w:color="auto" w:fill="FFFFFF"/>
        </w:rPr>
        <w:t>ленточные конвейеров</w:t>
      </w:r>
    </w:p>
    <w:p w:rsidR="00DF111E" w:rsidRDefault="00A25E86">
      <w:pPr>
        <w:pStyle w:val="1"/>
        <w:widowControl w:val="0"/>
        <w:spacing w:beforeAutospacing="0" w:afterAutospacing="0"/>
        <w:ind w:firstLine="709"/>
        <w:rPr>
          <w:b w:val="0"/>
          <w:sz w:val="24"/>
          <w:szCs w:val="24"/>
        </w:rPr>
      </w:pPr>
      <w:r>
        <w:rPr>
          <w:b w:val="0"/>
          <w:sz w:val="24"/>
          <w:szCs w:val="24"/>
        </w:rPr>
        <w:t xml:space="preserve">18.2 Монтаж </w:t>
      </w:r>
      <w:r>
        <w:rPr>
          <w:b w:val="0"/>
          <w:bCs w:val="0"/>
          <w:color w:val="000000"/>
          <w:sz w:val="24"/>
          <w:szCs w:val="24"/>
          <w:shd w:val="clear" w:color="auto" w:fill="FFFFFF"/>
        </w:rPr>
        <w:t>ковшовых конвейеров</w:t>
      </w:r>
    </w:p>
    <w:p w:rsidR="00DF111E" w:rsidRDefault="00A25E86">
      <w:pPr>
        <w:pStyle w:val="1"/>
        <w:widowControl w:val="0"/>
        <w:spacing w:beforeAutospacing="0" w:afterAutospacing="0"/>
        <w:ind w:firstLine="709"/>
        <w:rPr>
          <w:b w:val="0"/>
          <w:sz w:val="24"/>
          <w:szCs w:val="24"/>
        </w:rPr>
      </w:pPr>
      <w:r>
        <w:rPr>
          <w:b w:val="0"/>
          <w:sz w:val="24"/>
          <w:szCs w:val="24"/>
        </w:rPr>
        <w:t xml:space="preserve">18.3 Монтаж </w:t>
      </w:r>
      <w:r>
        <w:rPr>
          <w:b w:val="0"/>
          <w:bCs w:val="0"/>
          <w:color w:val="000000"/>
          <w:sz w:val="24"/>
          <w:szCs w:val="24"/>
          <w:shd w:val="clear" w:color="auto" w:fill="FFFFFF"/>
        </w:rPr>
        <w:t>винтовых конвейеров</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Задание:</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1. Внимательно прочитать лекционный материал, провести его анализ и составить конспект основных положений.</w:t>
      </w:r>
    </w:p>
    <w:p w:rsidR="00DF111E" w:rsidRDefault="00A25E86">
      <w:pPr>
        <w:rPr>
          <w:rFonts w:ascii="Times New Roman" w:hAnsi="Times New Roman" w:cs="Times New Roman"/>
          <w:sz w:val="24"/>
          <w:szCs w:val="24"/>
        </w:rPr>
      </w:pPr>
      <w:r>
        <w:rPr>
          <w:rFonts w:ascii="Times New Roman" w:hAnsi="Times New Roman" w:cs="Times New Roman"/>
          <w:bCs/>
          <w:sz w:val="24"/>
          <w:szCs w:val="24"/>
          <w:shd w:val="clear" w:color="auto" w:fill="FFFFFF"/>
        </w:rPr>
        <w:t xml:space="preserve">            2. Письменно ответить на контрольные вопросы.</w:t>
      </w:r>
    </w:p>
    <w:p w:rsidR="00DF111E" w:rsidRDefault="00DF111E">
      <w:pPr>
        <w:pStyle w:val="1"/>
        <w:widowControl w:val="0"/>
        <w:spacing w:beforeAutospacing="0" w:afterAutospacing="0"/>
        <w:ind w:firstLine="709"/>
        <w:rPr>
          <w:b w:val="0"/>
          <w:sz w:val="24"/>
          <w:szCs w:val="24"/>
          <w:shd w:val="clear" w:color="auto" w:fill="F5F5F5"/>
        </w:rPr>
      </w:pPr>
    </w:p>
    <w:p w:rsidR="00DF111E" w:rsidRDefault="00DF111E">
      <w:pPr>
        <w:ind w:left="709"/>
        <w:jc w:val="both"/>
        <w:rPr>
          <w:rFonts w:ascii="Times New Roman" w:hAnsi="Times New Roman" w:cs="Times New Roman"/>
          <w:sz w:val="24"/>
          <w:szCs w:val="24"/>
        </w:rPr>
      </w:pPr>
    </w:p>
    <w:p w:rsidR="00DF111E" w:rsidRDefault="00DF111E">
      <w:pPr>
        <w:pStyle w:val="1"/>
        <w:widowControl w:val="0"/>
        <w:spacing w:beforeAutospacing="0" w:afterAutospacing="0"/>
        <w:ind w:firstLine="709"/>
        <w:jc w:val="center"/>
        <w:rPr>
          <w:b w:val="0"/>
          <w:bCs w:val="0"/>
          <w:color w:val="333333"/>
          <w:sz w:val="24"/>
          <w:szCs w:val="24"/>
          <w:u w:val="single"/>
          <w:shd w:val="clear" w:color="auto" w:fill="FFFFFF"/>
        </w:rPr>
      </w:pPr>
    </w:p>
    <w:p w:rsidR="00DF111E" w:rsidRDefault="00A25E86">
      <w:pPr>
        <w:pStyle w:val="1"/>
        <w:widowControl w:val="0"/>
        <w:spacing w:beforeAutospacing="0" w:afterAutospacing="0"/>
        <w:ind w:firstLine="709"/>
        <w:jc w:val="center"/>
        <w:rPr>
          <w:b w:val="0"/>
          <w:bCs w:val="0"/>
          <w:color w:val="333333"/>
          <w:sz w:val="24"/>
          <w:szCs w:val="24"/>
          <w:u w:val="single"/>
          <w:shd w:val="clear" w:color="auto" w:fill="FFFFFF"/>
        </w:rPr>
      </w:pPr>
      <w:r>
        <w:rPr>
          <w:b w:val="0"/>
          <w:sz w:val="24"/>
          <w:szCs w:val="24"/>
          <w:u w:val="single"/>
        </w:rPr>
        <w:lastRenderedPageBreak/>
        <w:t>18.1</w:t>
      </w:r>
      <w:r>
        <w:rPr>
          <w:b w:val="0"/>
          <w:sz w:val="24"/>
          <w:szCs w:val="24"/>
          <w:u w:val="single"/>
          <w:shd w:val="clear" w:color="auto" w:fill="F5F5F5"/>
        </w:rPr>
        <w:t xml:space="preserve"> </w:t>
      </w:r>
      <w:r>
        <w:rPr>
          <w:b w:val="0"/>
          <w:sz w:val="24"/>
          <w:szCs w:val="24"/>
          <w:u w:val="single"/>
        </w:rPr>
        <w:t xml:space="preserve">Монтаж </w:t>
      </w:r>
      <w:r>
        <w:rPr>
          <w:b w:val="0"/>
          <w:bCs w:val="0"/>
          <w:color w:val="333333"/>
          <w:sz w:val="24"/>
          <w:szCs w:val="24"/>
          <w:u w:val="single"/>
          <w:shd w:val="clear" w:color="auto" w:fill="FFFFFF"/>
        </w:rPr>
        <w:t>ленточные конвейеров</w:t>
      </w:r>
    </w:p>
    <w:p w:rsidR="00DF111E" w:rsidRDefault="00DF111E">
      <w:pPr>
        <w:pStyle w:val="1"/>
        <w:widowControl w:val="0"/>
        <w:spacing w:beforeAutospacing="0" w:afterAutospacing="0"/>
        <w:ind w:firstLine="709"/>
        <w:jc w:val="center"/>
        <w:rPr>
          <w:b w:val="0"/>
          <w:bCs w:val="0"/>
          <w:color w:val="333333"/>
          <w:sz w:val="24"/>
          <w:szCs w:val="24"/>
          <w:u w:val="single"/>
          <w:shd w:val="clear" w:color="auto" w:fill="FFFFFF"/>
        </w:rPr>
      </w:pPr>
    </w:p>
    <w:p w:rsidR="00DF111E" w:rsidRDefault="00A25E86">
      <w:pPr>
        <w:shd w:val="clear" w:color="auto" w:fill="FFFFFF"/>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Передвижные ленточные конвейеры</w:t>
      </w:r>
      <w:r>
        <w:rPr>
          <w:rFonts w:ascii="Times New Roman" w:eastAsia="Times New Roman" w:hAnsi="Times New Roman" w:cs="Times New Roman"/>
          <w:sz w:val="24"/>
          <w:szCs w:val="24"/>
          <w:lang w:eastAsia="ru-RU"/>
        </w:rPr>
        <w:t xml:space="preserve"> (рис. 18.1) перед транспортированием с одного объекта эксплуатации на другой частично демонтируют. Для перевода машины в транспортное положение снимают ленту и, разбирая болтовые соединения, укладывают фермы рядом на шасси. В некоторых случаях снимают электродвигатель и загрузочную воронку.</w:t>
      </w:r>
    </w:p>
    <w:p w:rsidR="00DF111E" w:rsidRDefault="00A25E86">
      <w:pPr>
        <w:shd w:val="clear" w:color="auto" w:fill="FFFFFF"/>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65" behindDoc="0" locked="0" layoutInCell="1" allowOverlap="1">
            <wp:simplePos x="0" y="0"/>
            <wp:positionH relativeFrom="column">
              <wp:posOffset>1577340</wp:posOffset>
            </wp:positionH>
            <wp:positionV relativeFrom="paragraph">
              <wp:posOffset>48260</wp:posOffset>
            </wp:positionV>
            <wp:extent cx="3072130" cy="1440815"/>
            <wp:effectExtent l="0" t="0" r="0" b="0"/>
            <wp:wrapNone/>
            <wp:docPr id="34" name="Рисунок 33" descr="http://stroy-technics.ru/gallery/sborka_stroy_mashin/image_1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Рисунок 33" descr="http://stroy-technics.ru/gallery/sborka_stroy_mashin/image_100.gif"/>
                    <pic:cNvPicPr>
                      <a:picLocks noChangeAspect="1" noChangeArrowheads="1"/>
                    </pic:cNvPicPr>
                  </pic:nvPicPr>
                  <pic:blipFill>
                    <a:blip r:embed="rId40"/>
                    <a:srcRect r="916" b="7513"/>
                    <a:stretch>
                      <a:fillRect/>
                    </a:stretch>
                  </pic:blipFill>
                  <pic:spPr bwMode="auto">
                    <a:xfrm>
                      <a:off x="0" y="0"/>
                      <a:ext cx="3072130" cy="1440815"/>
                    </a:xfrm>
                    <a:prstGeom prst="rect">
                      <a:avLst/>
                    </a:prstGeom>
                  </pic:spPr>
                </pic:pic>
              </a:graphicData>
            </a:graphic>
          </wp:anchor>
        </w:drawing>
      </w:r>
    </w:p>
    <w:p w:rsidR="00DF111E" w:rsidRDefault="00DF111E">
      <w:pPr>
        <w:shd w:val="clear" w:color="auto" w:fill="FFFFFF"/>
        <w:ind w:firstLine="709"/>
        <w:jc w:val="both"/>
        <w:rPr>
          <w:rFonts w:ascii="Times New Roman" w:eastAsia="Times New Roman" w:hAnsi="Times New Roman" w:cs="Times New Roman"/>
          <w:sz w:val="24"/>
          <w:szCs w:val="24"/>
          <w:lang w:eastAsia="ru-RU"/>
        </w:rPr>
      </w:pPr>
    </w:p>
    <w:p w:rsidR="00DF111E" w:rsidRDefault="00DF111E">
      <w:pPr>
        <w:shd w:val="clear" w:color="auto" w:fill="FFFFFF"/>
        <w:ind w:firstLine="709"/>
        <w:jc w:val="both"/>
        <w:rPr>
          <w:rFonts w:ascii="Times New Roman" w:eastAsia="Times New Roman" w:hAnsi="Times New Roman" w:cs="Times New Roman"/>
          <w:sz w:val="24"/>
          <w:szCs w:val="24"/>
          <w:lang w:eastAsia="ru-RU"/>
        </w:rPr>
      </w:pPr>
    </w:p>
    <w:p w:rsidR="00DF111E" w:rsidRDefault="00DF111E">
      <w:pPr>
        <w:shd w:val="clear" w:color="auto" w:fill="FFFFFF"/>
        <w:ind w:firstLine="709"/>
        <w:jc w:val="both"/>
        <w:rPr>
          <w:rFonts w:ascii="Times New Roman" w:eastAsia="Times New Roman" w:hAnsi="Times New Roman" w:cs="Times New Roman"/>
          <w:sz w:val="24"/>
          <w:szCs w:val="24"/>
          <w:lang w:eastAsia="ru-RU"/>
        </w:rPr>
      </w:pPr>
    </w:p>
    <w:p w:rsidR="00DF111E" w:rsidRDefault="00DF111E">
      <w:pPr>
        <w:shd w:val="clear" w:color="auto" w:fill="FFFFFF"/>
        <w:ind w:firstLine="709"/>
        <w:jc w:val="both"/>
        <w:rPr>
          <w:rFonts w:ascii="Times New Roman" w:eastAsia="Times New Roman" w:hAnsi="Times New Roman" w:cs="Times New Roman"/>
          <w:sz w:val="24"/>
          <w:szCs w:val="24"/>
          <w:lang w:eastAsia="ru-RU"/>
        </w:rPr>
      </w:pPr>
    </w:p>
    <w:p w:rsidR="00DF111E" w:rsidRDefault="00DF111E">
      <w:pPr>
        <w:shd w:val="clear" w:color="auto" w:fill="FFFFFF"/>
        <w:ind w:firstLine="709"/>
        <w:jc w:val="both"/>
        <w:rPr>
          <w:rFonts w:ascii="Times New Roman" w:eastAsia="Times New Roman" w:hAnsi="Times New Roman" w:cs="Times New Roman"/>
          <w:sz w:val="24"/>
          <w:szCs w:val="24"/>
          <w:lang w:eastAsia="ru-RU"/>
        </w:rPr>
      </w:pPr>
    </w:p>
    <w:p w:rsidR="00DF111E" w:rsidRDefault="00DF111E">
      <w:pPr>
        <w:shd w:val="clear" w:color="auto" w:fill="FFFFFF"/>
        <w:ind w:firstLine="709"/>
        <w:jc w:val="both"/>
        <w:rPr>
          <w:rFonts w:ascii="Times New Roman" w:eastAsia="Times New Roman" w:hAnsi="Times New Roman" w:cs="Times New Roman"/>
          <w:sz w:val="24"/>
          <w:szCs w:val="24"/>
          <w:lang w:eastAsia="ru-RU"/>
        </w:rPr>
      </w:pPr>
    </w:p>
    <w:p w:rsidR="00DF111E" w:rsidRDefault="00DF111E">
      <w:pPr>
        <w:shd w:val="clear" w:color="auto" w:fill="FFFFFF"/>
        <w:ind w:firstLine="709"/>
        <w:jc w:val="both"/>
        <w:rPr>
          <w:rFonts w:ascii="Times New Roman" w:eastAsia="Times New Roman" w:hAnsi="Times New Roman" w:cs="Times New Roman"/>
          <w:sz w:val="24"/>
          <w:szCs w:val="24"/>
          <w:lang w:eastAsia="ru-RU"/>
        </w:rPr>
      </w:pPr>
    </w:p>
    <w:p w:rsidR="00DF111E" w:rsidRDefault="00DF111E">
      <w:pPr>
        <w:shd w:val="clear" w:color="auto" w:fill="FFFFFF"/>
        <w:ind w:firstLine="709"/>
        <w:jc w:val="both"/>
        <w:rPr>
          <w:rFonts w:ascii="Times New Roman" w:eastAsia="Times New Roman" w:hAnsi="Times New Roman" w:cs="Times New Roman"/>
          <w:sz w:val="24"/>
          <w:szCs w:val="24"/>
          <w:lang w:eastAsia="ru-RU"/>
        </w:rPr>
      </w:pPr>
    </w:p>
    <w:p w:rsidR="00DF111E" w:rsidRDefault="00DF111E">
      <w:pPr>
        <w:shd w:val="clear" w:color="auto" w:fill="FFFFFF"/>
        <w:ind w:firstLine="709"/>
        <w:jc w:val="both"/>
        <w:rPr>
          <w:rFonts w:ascii="Times New Roman" w:eastAsia="Times New Roman" w:hAnsi="Times New Roman" w:cs="Times New Roman"/>
          <w:sz w:val="24"/>
          <w:szCs w:val="24"/>
          <w:lang w:eastAsia="ru-RU"/>
        </w:rPr>
      </w:pPr>
    </w:p>
    <w:p w:rsidR="00DF111E" w:rsidRDefault="00A25E86">
      <w:pPr>
        <w:shd w:val="clear" w:color="auto" w:fill="FFFFFF"/>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1 - редуктор; </w:t>
      </w:r>
    </w:p>
    <w:p w:rsidR="00DF111E" w:rsidRDefault="00A25E86">
      <w:pPr>
        <w:shd w:val="clear" w:color="auto" w:fill="FFFFFF"/>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  приводной барабан;</w:t>
      </w:r>
    </w:p>
    <w:p w:rsidR="00DF111E" w:rsidRDefault="00A25E86">
      <w:pPr>
        <w:shd w:val="clear" w:color="auto" w:fill="FFFFFF"/>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 лента;</w:t>
      </w:r>
    </w:p>
    <w:p w:rsidR="00DF111E" w:rsidRDefault="00A25E86">
      <w:pPr>
        <w:shd w:val="clear" w:color="auto" w:fill="FFFFFF"/>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4 -  натяжной барабан; </w:t>
      </w:r>
    </w:p>
    <w:p w:rsidR="00DF111E" w:rsidRDefault="00A25E86">
      <w:pPr>
        <w:pStyle w:val="af3"/>
        <w:shd w:val="clear" w:color="auto" w:fill="FFFFFF"/>
        <w:spacing w:before="0"/>
        <w:ind w:left="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5 -  натяжное устройство; </w:t>
      </w:r>
    </w:p>
    <w:p w:rsidR="00DF111E" w:rsidRDefault="00A25E86">
      <w:pPr>
        <w:pStyle w:val="af3"/>
        <w:shd w:val="clear" w:color="auto" w:fill="FFFFFF"/>
        <w:spacing w:before="0"/>
        <w:ind w:left="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6 - роликовая опора; </w:t>
      </w:r>
    </w:p>
    <w:p w:rsidR="00DF111E" w:rsidRDefault="00A25E86">
      <w:pPr>
        <w:pStyle w:val="af3"/>
        <w:shd w:val="clear" w:color="auto" w:fill="FFFFFF"/>
        <w:spacing w:before="0"/>
        <w:ind w:left="0" w:firstLine="709"/>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7 — рама; </w:t>
      </w:r>
    </w:p>
    <w:p w:rsidR="00DF111E" w:rsidRDefault="00A25E86">
      <w:pPr>
        <w:shd w:val="clear" w:color="auto" w:fill="FFFFFF"/>
        <w:ind w:firstLine="709"/>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 — электродвигатель</w:t>
      </w:r>
    </w:p>
    <w:p w:rsidR="00DF111E" w:rsidRDefault="00DF111E">
      <w:pPr>
        <w:shd w:val="clear" w:color="auto" w:fill="FFFFFF"/>
        <w:ind w:firstLine="709"/>
        <w:jc w:val="center"/>
        <w:rPr>
          <w:rFonts w:ascii="Times New Roman" w:eastAsia="Times New Roman" w:hAnsi="Times New Roman" w:cs="Times New Roman"/>
          <w:sz w:val="24"/>
          <w:szCs w:val="24"/>
          <w:lang w:eastAsia="ru-RU"/>
        </w:rPr>
      </w:pPr>
    </w:p>
    <w:p w:rsidR="00DF111E" w:rsidRDefault="00A25E86">
      <w:pPr>
        <w:shd w:val="clear" w:color="auto" w:fill="FFFFFF"/>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Рисунок 18.1 –Ленточный конвейер</w:t>
      </w:r>
    </w:p>
    <w:p w:rsidR="00DF111E" w:rsidRDefault="00DF111E">
      <w:pPr>
        <w:shd w:val="clear" w:color="auto" w:fill="FFFFFF"/>
        <w:ind w:firstLine="709"/>
        <w:jc w:val="center"/>
        <w:rPr>
          <w:rFonts w:ascii="Times New Roman" w:eastAsia="Times New Roman" w:hAnsi="Times New Roman" w:cs="Times New Roman"/>
          <w:sz w:val="24"/>
          <w:szCs w:val="24"/>
          <w:lang w:eastAsia="ru-RU"/>
        </w:rPr>
      </w:pPr>
    </w:p>
    <w:p w:rsidR="00DF111E" w:rsidRDefault="00A25E86">
      <w:pPr>
        <w:shd w:val="clear" w:color="auto" w:fill="FFFFFF"/>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Приступая к сборке конвейера на другом объекте, необходимо проверить техническое состояние </w:t>
      </w:r>
      <w:r>
        <w:rPr>
          <w:rFonts w:ascii="Times New Roman" w:eastAsia="Times New Roman" w:hAnsi="Times New Roman" w:cs="Times New Roman"/>
          <w:b/>
          <w:sz w:val="24"/>
          <w:szCs w:val="24"/>
          <w:lang w:eastAsia="ru-RU"/>
        </w:rPr>
        <w:t>всех узлов</w:t>
      </w:r>
      <w:r>
        <w:rPr>
          <w:rFonts w:ascii="Times New Roman" w:eastAsia="Times New Roman" w:hAnsi="Times New Roman" w:cs="Times New Roman"/>
          <w:sz w:val="24"/>
          <w:szCs w:val="24"/>
          <w:lang w:eastAsia="ru-RU"/>
        </w:rPr>
        <w:t xml:space="preserve"> машины. Затем колеса конвейера устанавливают на деревянные подкладки. Рама должна быть смонтирована так, чтобы оси колес были горизонтальны. Положение колес проверяют уровнем.</w:t>
      </w:r>
    </w:p>
    <w:p w:rsidR="00DF111E" w:rsidRDefault="00A25E86">
      <w:pPr>
        <w:shd w:val="clear" w:color="auto" w:fill="FFFFFF"/>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После установки рамы приступают к натягиванию ленты, монтажу электродвигателя и воронки. В заключение монтажных работ делают электропроводку и включают электродвигатель.</w:t>
      </w:r>
    </w:p>
    <w:p w:rsidR="00DF111E" w:rsidRDefault="00A25E86">
      <w:pPr>
        <w:shd w:val="clear" w:color="auto" w:fill="FFFFFF"/>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Стационарные ленточные конвейеры</w:t>
      </w:r>
      <w:r>
        <w:rPr>
          <w:rFonts w:ascii="Times New Roman" w:eastAsia="Times New Roman" w:hAnsi="Times New Roman" w:cs="Times New Roman"/>
          <w:color w:val="000000"/>
          <w:sz w:val="24"/>
          <w:szCs w:val="24"/>
          <w:lang w:eastAsia="ru-RU"/>
        </w:rPr>
        <w:t xml:space="preserve"> поступают на место эксплуатации в разобранном виде, их монтируют на легких фундаментах, эстакадах или на галереях. Нормальная работа ленточного конвейера во многом зависит от качества выполнения сборки. Перекосы, допущенные при монтаже, не дают возможности отрегулировать конвейер, и во время эксплуатации его часто останавливают для наладки.</w:t>
      </w:r>
    </w:p>
    <w:p w:rsidR="00DF111E" w:rsidRDefault="00A25E86">
      <w:pPr>
        <w:shd w:val="clear" w:color="auto" w:fill="FFFFFF"/>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Обычно монтаж стационарного конвейера начинают с установки несущей металлической конструкции, сопровождая работу тщательной выверкой. Выверенную конструкцию временно закрепляют распорками. На выверенной и закрепленной металлической конструкции размечают отверстия под роликовые опоры.</w:t>
      </w:r>
    </w:p>
    <w:p w:rsidR="00DF111E" w:rsidRDefault="00A25E86">
      <w:pPr>
        <w:shd w:val="clear" w:color="auto" w:fill="FFFFFF"/>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Просверлив отверстия, приступают к монтажу роликовых опор. Однако этому должна предшествовать тщательная проверка самих роликовых опор. Следует иметь в виду, что осевое смещение роликов недопустимо.</w:t>
      </w:r>
    </w:p>
    <w:p w:rsidR="00DF111E" w:rsidRDefault="00A25E86">
      <w:pPr>
        <w:shd w:val="clear" w:color="auto" w:fill="FFFFFF"/>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Роликовые опоры собирают в следующем порядке: монтируют нижние ролики и укладывают балки с кронштейнами для верхних опор; после того, как ролик будет вставлен в гнездо кронштейна, его проверяют по угольнику и затягивают болты крепления, взаимное положение роликов выверяют с помощью натянутого шнура (рис 18.2), вертикальное положение роликов регулируют прокладками.</w:t>
      </w:r>
    </w:p>
    <w:p w:rsidR="00DF111E" w:rsidRDefault="00A25E86">
      <w:pPr>
        <w:shd w:val="clear" w:color="auto" w:fill="FFFFFF"/>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Устанавливают подшипники приводного барабана на металлическую конструкцию конвейера и тщательно закрепляют; устанавливают приводной барабан в нормальное положение путем </w:t>
      </w:r>
      <w:proofErr w:type="spellStart"/>
      <w:r>
        <w:rPr>
          <w:rFonts w:ascii="Times New Roman" w:eastAsia="Times New Roman" w:hAnsi="Times New Roman" w:cs="Times New Roman"/>
          <w:color w:val="000000"/>
          <w:sz w:val="24"/>
          <w:szCs w:val="24"/>
          <w:lang w:eastAsia="ru-RU"/>
        </w:rPr>
        <w:t>проложения</w:t>
      </w:r>
      <w:proofErr w:type="spellEnd"/>
      <w:r>
        <w:rPr>
          <w:rFonts w:ascii="Times New Roman" w:eastAsia="Times New Roman" w:hAnsi="Times New Roman" w:cs="Times New Roman"/>
          <w:color w:val="000000"/>
          <w:sz w:val="24"/>
          <w:szCs w:val="24"/>
          <w:lang w:eastAsia="ru-RU"/>
        </w:rPr>
        <w:t xml:space="preserve"> прокладок под подшипники. В соответствии с положением вала приводного барабана монтируют узел электродвигатель - редуктор. После выполнения монтажных операций, связанных с установкой приводного барабана и электродвигателя с редуктором, необходимо проверить работу этого узла и устранить замеченные дефекты.</w:t>
      </w:r>
    </w:p>
    <w:p w:rsidR="00DF111E" w:rsidRDefault="00A25E86">
      <w:pPr>
        <w:shd w:val="clear" w:color="auto" w:fill="FFFFFF"/>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Затем переходят к </w:t>
      </w:r>
      <w:r>
        <w:rPr>
          <w:rFonts w:ascii="Times New Roman" w:eastAsia="Times New Roman" w:hAnsi="Times New Roman" w:cs="Times New Roman"/>
          <w:b/>
          <w:color w:val="000000"/>
          <w:sz w:val="24"/>
          <w:szCs w:val="24"/>
          <w:lang w:eastAsia="ru-RU"/>
        </w:rPr>
        <w:t>сборке натяжной станции</w:t>
      </w:r>
      <w:r>
        <w:rPr>
          <w:rFonts w:ascii="Times New Roman" w:eastAsia="Times New Roman" w:hAnsi="Times New Roman" w:cs="Times New Roman"/>
          <w:color w:val="000000"/>
          <w:sz w:val="24"/>
          <w:szCs w:val="24"/>
          <w:lang w:eastAsia="ru-RU"/>
        </w:rPr>
        <w:t xml:space="preserve">. Подшипники натяжной станции фиксируют болтами, не затягивая гаек. Проверяют параллельность винтовых натяжек, а также горизонтальность барабана </w:t>
      </w:r>
      <w:r>
        <w:rPr>
          <w:rFonts w:ascii="Times New Roman" w:hAnsi="Times New Roman" w:cs="Times New Roman"/>
          <w:color w:val="000000"/>
          <w:sz w:val="24"/>
          <w:szCs w:val="24"/>
          <w:shd w:val="clear" w:color="auto" w:fill="FFFFFF"/>
        </w:rPr>
        <w:t>(рис. 18.3)</w:t>
      </w:r>
      <w:r>
        <w:rPr>
          <w:rFonts w:ascii="Times New Roman" w:eastAsia="Times New Roman" w:hAnsi="Times New Roman" w:cs="Times New Roman"/>
          <w:color w:val="000000"/>
          <w:sz w:val="24"/>
          <w:szCs w:val="24"/>
          <w:lang w:eastAsia="ru-RU"/>
        </w:rPr>
        <w:t>, и только после этого окончательно затягивают гайки крепления подшипников. Нормально смонтированные приводной и натяжной барабаны легко вращаются от руки.</w:t>
      </w:r>
    </w:p>
    <w:p w:rsidR="00DF111E" w:rsidRDefault="00DF111E">
      <w:pPr>
        <w:shd w:val="clear" w:color="auto" w:fill="FFFFFF"/>
        <w:ind w:firstLine="709"/>
        <w:jc w:val="both"/>
        <w:rPr>
          <w:rFonts w:ascii="Times New Roman" w:eastAsia="Times New Roman" w:hAnsi="Times New Roman" w:cs="Times New Roman"/>
          <w:color w:val="000000"/>
          <w:sz w:val="24"/>
          <w:szCs w:val="24"/>
          <w:lang w:eastAsia="ru-RU"/>
        </w:rPr>
      </w:pPr>
    </w:p>
    <w:p w:rsidR="00DF111E" w:rsidRDefault="00A25E86">
      <w:pPr>
        <w:shd w:val="clear" w:color="auto" w:fill="FFFFFF"/>
        <w:jc w:val="center"/>
        <w:rPr>
          <w:rFonts w:ascii="Times New Roman" w:eastAsia="Times New Roman" w:hAnsi="Times New Roman" w:cs="Times New Roman"/>
          <w:color w:val="000000"/>
          <w:sz w:val="24"/>
          <w:szCs w:val="24"/>
          <w:lang w:eastAsia="ru-RU"/>
        </w:rPr>
      </w:pPr>
      <w:r>
        <w:rPr>
          <w:noProof/>
          <w:lang w:eastAsia="ru-RU"/>
        </w:rPr>
        <w:drawing>
          <wp:inline distT="0" distB="0" distL="0" distR="0">
            <wp:extent cx="3590290" cy="851535"/>
            <wp:effectExtent l="0" t="0" r="0" b="0"/>
            <wp:docPr id="35" name="Рисунок 35" descr="http://stroy-technics.ru/gallery/sborka_stroy_mashin/image_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Рисунок 35" descr="http://stroy-technics.ru/gallery/sborka_stroy_mashin/image_101.gif"/>
                    <pic:cNvPicPr>
                      <a:picLocks noChangeAspect="1" noChangeArrowheads="1"/>
                    </pic:cNvPicPr>
                  </pic:nvPicPr>
                  <pic:blipFill>
                    <a:blip r:embed="rId41"/>
                    <a:srcRect b="14826"/>
                    <a:stretch>
                      <a:fillRect/>
                    </a:stretch>
                  </pic:blipFill>
                  <pic:spPr bwMode="auto">
                    <a:xfrm>
                      <a:off x="0" y="0"/>
                      <a:ext cx="3590290" cy="851535"/>
                    </a:xfrm>
                    <a:prstGeom prst="rect">
                      <a:avLst/>
                    </a:prstGeom>
                  </pic:spPr>
                </pic:pic>
              </a:graphicData>
            </a:graphic>
          </wp:inline>
        </w:drawing>
      </w:r>
    </w:p>
    <w:p w:rsidR="00DF111E" w:rsidRDefault="00A25E86">
      <w:pPr>
        <w:shd w:val="clear" w:color="auto" w:fill="FFFFFF"/>
        <w:tabs>
          <w:tab w:val="left" w:pos="0"/>
        </w:tabs>
        <w:ind w:firstLine="709"/>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1 — ролик; </w:t>
      </w:r>
    </w:p>
    <w:p w:rsidR="00DF111E" w:rsidRDefault="00A25E86">
      <w:pPr>
        <w:shd w:val="clear" w:color="auto" w:fill="FFFFFF"/>
        <w:tabs>
          <w:tab w:val="left" w:pos="0"/>
        </w:tabs>
        <w:ind w:firstLine="709"/>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2 — шнур; </w:t>
      </w:r>
    </w:p>
    <w:p w:rsidR="00DF111E" w:rsidRDefault="00A25E86">
      <w:pPr>
        <w:shd w:val="clear" w:color="auto" w:fill="FFFFFF"/>
        <w:tabs>
          <w:tab w:val="left" w:pos="0"/>
        </w:tabs>
        <w:ind w:firstLine="709"/>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 — величина, на которую нужно поднять ролик</w:t>
      </w:r>
    </w:p>
    <w:p w:rsidR="00DF111E" w:rsidRDefault="00DF111E">
      <w:pPr>
        <w:shd w:val="clear" w:color="auto" w:fill="FFFFFF"/>
        <w:rPr>
          <w:rFonts w:ascii="Times New Roman" w:eastAsia="Times New Roman" w:hAnsi="Times New Roman" w:cs="Times New Roman"/>
          <w:color w:val="000000"/>
          <w:sz w:val="24"/>
          <w:szCs w:val="24"/>
          <w:lang w:eastAsia="ru-RU"/>
        </w:rPr>
      </w:pPr>
    </w:p>
    <w:p w:rsidR="00DF111E" w:rsidRDefault="00A25E86">
      <w:pPr>
        <w:shd w:val="clear" w:color="auto" w:fill="FFFFFF"/>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Рисунок 18.2 - Выверка положения роликов ленточного конвейера</w:t>
      </w:r>
    </w:p>
    <w:p w:rsidR="00DF111E" w:rsidRDefault="00A25E86">
      <w:pPr>
        <w:shd w:val="clear" w:color="auto" w:fill="FFFFFF"/>
        <w:jc w:val="center"/>
        <w:rPr>
          <w:rFonts w:ascii="Times New Roman" w:eastAsia="Times New Roman" w:hAnsi="Times New Roman" w:cs="Times New Roman"/>
          <w:color w:val="000000"/>
          <w:sz w:val="24"/>
          <w:szCs w:val="24"/>
          <w:lang w:eastAsia="ru-RU"/>
        </w:rPr>
      </w:pPr>
      <w:r>
        <w:rPr>
          <w:noProof/>
          <w:lang w:eastAsia="ru-RU"/>
        </w:rPr>
        <w:drawing>
          <wp:inline distT="0" distB="0" distL="0" distR="0">
            <wp:extent cx="2080895" cy="950595"/>
            <wp:effectExtent l="0" t="0" r="0" b="0"/>
            <wp:docPr id="36" name="Рисунок 42" descr="http://stroy-technics.ru/gallery/sborka_stroy_mashin/image_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Рисунок 42" descr="http://stroy-technics.ru/gallery/sborka_stroy_mashin/image_102.gif"/>
                    <pic:cNvPicPr>
                      <a:picLocks noChangeAspect="1" noChangeArrowheads="1"/>
                    </pic:cNvPicPr>
                  </pic:nvPicPr>
                  <pic:blipFill>
                    <a:blip r:embed="rId42"/>
                    <a:srcRect b="14678"/>
                    <a:stretch>
                      <a:fillRect/>
                    </a:stretch>
                  </pic:blipFill>
                  <pic:spPr bwMode="auto">
                    <a:xfrm>
                      <a:off x="0" y="0"/>
                      <a:ext cx="2080895" cy="950595"/>
                    </a:xfrm>
                    <a:prstGeom prst="rect">
                      <a:avLst/>
                    </a:prstGeom>
                  </pic:spPr>
                </pic:pic>
              </a:graphicData>
            </a:graphic>
          </wp:inline>
        </w:drawing>
      </w:r>
    </w:p>
    <w:p w:rsidR="00DF111E" w:rsidRDefault="00A25E86">
      <w:pPr>
        <w:shd w:val="clear" w:color="auto" w:fill="FFFFFF"/>
        <w:ind w:left="567" w:firstLine="14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 винтовые натяжки;</w:t>
      </w:r>
    </w:p>
    <w:p w:rsidR="00DF111E" w:rsidRDefault="00A25E86">
      <w:pPr>
        <w:shd w:val="clear" w:color="auto" w:fill="FFFFFF"/>
        <w:ind w:left="567" w:firstLine="14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 натяжной барабан</w:t>
      </w:r>
    </w:p>
    <w:p w:rsidR="00DF111E" w:rsidRDefault="00DF111E">
      <w:pPr>
        <w:shd w:val="clear" w:color="auto" w:fill="FFFFFF"/>
        <w:jc w:val="center"/>
        <w:rPr>
          <w:rFonts w:ascii="Times New Roman" w:eastAsia="Times New Roman" w:hAnsi="Times New Roman" w:cs="Times New Roman"/>
          <w:color w:val="000000"/>
          <w:sz w:val="24"/>
          <w:szCs w:val="24"/>
          <w:lang w:eastAsia="ru-RU"/>
        </w:rPr>
      </w:pPr>
    </w:p>
    <w:p w:rsidR="00DF111E" w:rsidRDefault="00A25E86">
      <w:pPr>
        <w:shd w:val="clear" w:color="auto" w:fill="FFFFFF"/>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Рисунок 18.3 - Проверка натяжного устройства ленточного конвейера </w:t>
      </w:r>
    </w:p>
    <w:p w:rsidR="00DF111E" w:rsidRDefault="00A25E86">
      <w:pPr>
        <w:shd w:val="clear" w:color="auto" w:fill="FFFFFF"/>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Наружный конец ленты </w:t>
      </w:r>
      <w:proofErr w:type="spellStart"/>
      <w:r>
        <w:rPr>
          <w:rFonts w:ascii="Times New Roman" w:eastAsia="Times New Roman" w:hAnsi="Times New Roman" w:cs="Times New Roman"/>
          <w:color w:val="000000"/>
          <w:sz w:val="24"/>
          <w:szCs w:val="24"/>
          <w:lang w:eastAsia="ru-RU"/>
        </w:rPr>
        <w:t>стропят</w:t>
      </w:r>
      <w:proofErr w:type="spellEnd"/>
      <w:r>
        <w:rPr>
          <w:rFonts w:ascii="Times New Roman" w:eastAsia="Times New Roman" w:hAnsi="Times New Roman" w:cs="Times New Roman"/>
          <w:color w:val="000000"/>
          <w:sz w:val="24"/>
          <w:szCs w:val="24"/>
          <w:lang w:eastAsia="ru-RU"/>
        </w:rPr>
        <w:t xml:space="preserve"> канатом и рулон ленты раскатывают вдоль машины. Если к этому времени уже произведен монтаж </w:t>
      </w:r>
      <w:proofErr w:type="spellStart"/>
      <w:r>
        <w:rPr>
          <w:rFonts w:ascii="Times New Roman" w:eastAsia="Times New Roman" w:hAnsi="Times New Roman" w:cs="Times New Roman"/>
          <w:color w:val="000000"/>
          <w:sz w:val="24"/>
          <w:szCs w:val="24"/>
          <w:lang w:eastAsia="ru-RU"/>
        </w:rPr>
        <w:t>электропитательной</w:t>
      </w:r>
      <w:proofErr w:type="spellEnd"/>
      <w:r>
        <w:rPr>
          <w:rFonts w:ascii="Times New Roman" w:eastAsia="Times New Roman" w:hAnsi="Times New Roman" w:cs="Times New Roman"/>
          <w:color w:val="000000"/>
          <w:sz w:val="24"/>
          <w:szCs w:val="24"/>
          <w:lang w:eastAsia="ru-RU"/>
        </w:rPr>
        <w:t xml:space="preserve"> сети, приводной барабан конвейера может быть использован в качестве шпиля. Для этого на приводной барабан наматывают 3—4 витка каната, натягивают его и, включив привод, подтягивают ленту. Ленту следует натягивать таким образом, чтобы стык для разделки попадал на верхнюю ветвь конвейера.</w:t>
      </w:r>
    </w:p>
    <w:p w:rsidR="00DF111E" w:rsidRDefault="00A25E86">
      <w:pPr>
        <w:shd w:val="clear" w:color="auto" w:fill="FFFFFF"/>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При самом лучшем качестве монтажа конвейера все же возможно </w:t>
      </w:r>
      <w:r>
        <w:rPr>
          <w:rFonts w:ascii="Times New Roman" w:eastAsia="Times New Roman" w:hAnsi="Times New Roman" w:cs="Times New Roman"/>
          <w:b/>
          <w:color w:val="000000"/>
          <w:sz w:val="24"/>
          <w:szCs w:val="24"/>
          <w:lang w:eastAsia="ru-RU"/>
        </w:rPr>
        <w:t>сбегание ленты</w:t>
      </w:r>
      <w:r>
        <w:rPr>
          <w:rFonts w:ascii="Times New Roman" w:eastAsia="Times New Roman" w:hAnsi="Times New Roman" w:cs="Times New Roman"/>
          <w:color w:val="000000"/>
          <w:sz w:val="24"/>
          <w:szCs w:val="24"/>
          <w:lang w:eastAsia="ru-RU"/>
        </w:rPr>
        <w:t xml:space="preserve"> в стороны вследствие ее неравномерной вытяжки или односторонней загрузки, поперечных перекосов станины, а также вследствие налипания частиц сыпучего груза на барабаны и ролики. В процессе осмотра, пробного запуска и на протяжении всей работы ленточного конвейера необходимо тщательно следить за натяжением ленты.</w:t>
      </w:r>
    </w:p>
    <w:p w:rsidR="00DF111E" w:rsidRDefault="00A25E86">
      <w:pPr>
        <w:shd w:val="clear" w:color="auto" w:fill="FFFFFF"/>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Ленту нельзя чрезмерно натягивать, так как это увеличивает расход мощности, ослабляет штык, а неточность установки роликовых опор сказывается сильнее. Слабое натяжение ленты также недопустимо, так как тогда возможно сбегание ленты и соприкосновение ее со станиной, рассыпание транспортируемого материала.</w:t>
      </w:r>
    </w:p>
    <w:p w:rsidR="00DF111E" w:rsidRDefault="00A25E86">
      <w:pPr>
        <w:shd w:val="clear" w:color="auto" w:fill="FFFFFF"/>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 ленточных конвейерах провисание ленты более допустимого размера — это следствие увеличенного шага опор, недостаточного натяжения ленты или превышения нагрузки на ленту.</w:t>
      </w:r>
    </w:p>
    <w:p w:rsidR="00DF111E" w:rsidRDefault="00A25E86">
      <w:pPr>
        <w:shd w:val="clear" w:color="auto" w:fill="FFFFFF"/>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Ход ленты регулируют, изменяя положение роликовых опор и барабанов. При проверке ленты необходимо проследить за тем, чтобы она перемещалась прямо, без смещения в сторону и без пробуксовки.</w:t>
      </w:r>
    </w:p>
    <w:p w:rsidR="00DF111E" w:rsidRDefault="00A25E86">
      <w:pPr>
        <w:shd w:val="clear" w:color="auto" w:fill="FFFFFF"/>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Если лента неправильно набегает на барабан, то необходимо ослабить гайки крепления двух-трех роликовых опор у приводного барабана со стороны </w:t>
      </w:r>
      <w:proofErr w:type="spellStart"/>
      <w:r>
        <w:rPr>
          <w:rFonts w:ascii="Times New Roman" w:eastAsia="Times New Roman" w:hAnsi="Times New Roman" w:cs="Times New Roman"/>
          <w:color w:val="000000"/>
          <w:sz w:val="24"/>
          <w:szCs w:val="24"/>
          <w:lang w:eastAsia="ru-RU"/>
        </w:rPr>
        <w:t>набегания</w:t>
      </w:r>
      <w:proofErr w:type="spellEnd"/>
      <w:r>
        <w:rPr>
          <w:rFonts w:ascii="Times New Roman" w:eastAsia="Times New Roman" w:hAnsi="Times New Roman" w:cs="Times New Roman"/>
          <w:color w:val="000000"/>
          <w:sz w:val="24"/>
          <w:szCs w:val="24"/>
          <w:lang w:eastAsia="ru-RU"/>
        </w:rPr>
        <w:t xml:space="preserve"> ленты и ударом молотка подать вперед края этих роликов. При подаче одного края роликовой опоры вперед второй край подается назад. Если обнаружен перекос ленты в средней части конвейера, то ленту регулируют на участке у начала схода ленты, для этого надо повернуть несколько роликовых опор в сторону движения со стороны ее натяжения. Если же лента неправильно набегает на натяжной барабан, то ее регулируют двумя-тремя нижними роликовыми опорами, расположенными непосредственно у натяжного барабана.</w:t>
      </w:r>
    </w:p>
    <w:p w:rsidR="00DF111E" w:rsidRDefault="00A25E86">
      <w:pPr>
        <w:shd w:val="clear" w:color="auto" w:fill="FFFFFF"/>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Ленты транспортируют к месту монтажа в бухтах, смотанными на деревянные катушки или в рулоны. Транспортировать и навешивать ленты следует осторожно, не повреждая бортов обкладок и тканевых прокладок. Повреждения лент при транспортировании и навеске на конвейер могут привести к быстрому разрушению их в условиях эксплуатации.</w:t>
      </w:r>
    </w:p>
    <w:p w:rsidR="00DF111E" w:rsidRDefault="00DF111E">
      <w:pPr>
        <w:ind w:left="709"/>
        <w:jc w:val="center"/>
        <w:rPr>
          <w:rFonts w:ascii="Times New Roman" w:hAnsi="Times New Roman" w:cs="Times New Roman"/>
          <w:sz w:val="24"/>
          <w:szCs w:val="24"/>
          <w:u w:val="single"/>
        </w:rPr>
      </w:pPr>
    </w:p>
    <w:p w:rsidR="00DF111E" w:rsidRDefault="00A25E86">
      <w:pPr>
        <w:ind w:left="709"/>
        <w:jc w:val="center"/>
        <w:rPr>
          <w:rFonts w:ascii="Times New Roman" w:hAnsi="Times New Roman" w:cs="Times New Roman"/>
          <w:bCs/>
          <w:color w:val="000000"/>
          <w:sz w:val="24"/>
          <w:szCs w:val="24"/>
          <w:u w:val="single"/>
          <w:shd w:val="clear" w:color="auto" w:fill="FFFFFF"/>
        </w:rPr>
      </w:pPr>
      <w:r>
        <w:rPr>
          <w:rFonts w:ascii="Times New Roman" w:hAnsi="Times New Roman" w:cs="Times New Roman"/>
          <w:sz w:val="24"/>
          <w:szCs w:val="24"/>
          <w:u w:val="single"/>
        </w:rPr>
        <w:t xml:space="preserve">18.2 Монтаж </w:t>
      </w:r>
      <w:r>
        <w:rPr>
          <w:rFonts w:ascii="Times New Roman" w:hAnsi="Times New Roman" w:cs="Times New Roman"/>
          <w:bCs/>
          <w:color w:val="000000"/>
          <w:sz w:val="24"/>
          <w:szCs w:val="24"/>
          <w:u w:val="single"/>
          <w:shd w:val="clear" w:color="auto" w:fill="FFFFFF"/>
        </w:rPr>
        <w:t>ковшовые конвейеры</w:t>
      </w:r>
    </w:p>
    <w:p w:rsidR="00DF111E" w:rsidRDefault="00DF111E">
      <w:pPr>
        <w:ind w:firstLine="709"/>
        <w:jc w:val="both"/>
        <w:rPr>
          <w:rFonts w:ascii="Times New Roman" w:hAnsi="Times New Roman" w:cs="Times New Roman"/>
          <w:bCs/>
          <w:color w:val="000000"/>
          <w:sz w:val="24"/>
          <w:szCs w:val="24"/>
          <w:u w:val="single"/>
          <w:shd w:val="clear" w:color="auto" w:fill="FFFFFF"/>
        </w:rPr>
      </w:pPr>
    </w:p>
    <w:p w:rsidR="00DF111E" w:rsidRDefault="00A25E86">
      <w:pPr>
        <w:pStyle w:val="af5"/>
        <w:widowControl w:val="0"/>
        <w:shd w:val="clear" w:color="auto" w:fill="FFFFFF"/>
        <w:spacing w:beforeAutospacing="0" w:afterAutospacing="0"/>
        <w:ind w:firstLine="709"/>
        <w:jc w:val="both"/>
        <w:rPr>
          <w:color w:val="000000"/>
        </w:rPr>
      </w:pPr>
      <w:r>
        <w:rPr>
          <w:b/>
          <w:color w:val="000000"/>
        </w:rPr>
        <w:t>Ковшовые конвейеры</w:t>
      </w:r>
      <w:r>
        <w:rPr>
          <w:color w:val="000000"/>
        </w:rPr>
        <w:t xml:space="preserve"> (рис. 18.3) поступают на место эксплуатации в разобранном виде. Прежде чем приступить к монтажным работам, необходимо проверить техническое состояние отдельных узлов конвейера.</w:t>
      </w:r>
    </w:p>
    <w:p w:rsidR="00DF111E" w:rsidRDefault="00A25E86">
      <w:pPr>
        <w:pStyle w:val="af5"/>
        <w:widowControl w:val="0"/>
        <w:shd w:val="clear" w:color="auto" w:fill="FFFFFF"/>
        <w:spacing w:beforeAutospacing="0" w:afterAutospacing="0"/>
        <w:ind w:firstLine="709"/>
        <w:jc w:val="center"/>
        <w:rPr>
          <w:color w:val="000000"/>
        </w:rPr>
      </w:pPr>
      <w:r>
        <w:rPr>
          <w:noProof/>
        </w:rPr>
        <w:drawing>
          <wp:inline distT="0" distB="0" distL="0" distR="0">
            <wp:extent cx="2000250" cy="2260600"/>
            <wp:effectExtent l="0" t="0" r="0" b="0"/>
            <wp:docPr id="37" name="Рисунок 44" descr="Ковшові конвеєри | BudTehn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Рисунок 44" descr="Ковшові конвеєри | BudTehnika"/>
                    <pic:cNvPicPr>
                      <a:picLocks noChangeAspect="1" noChangeArrowheads="1"/>
                    </pic:cNvPicPr>
                  </pic:nvPicPr>
                  <pic:blipFill>
                    <a:blip r:embed="rId43"/>
                    <a:srcRect l="954" t="-6745" r="-954" b="6745"/>
                    <a:stretch>
                      <a:fillRect/>
                    </a:stretch>
                  </pic:blipFill>
                  <pic:spPr bwMode="auto">
                    <a:xfrm>
                      <a:off x="0" y="0"/>
                      <a:ext cx="2000250" cy="2260600"/>
                    </a:xfrm>
                    <a:prstGeom prst="rect">
                      <a:avLst/>
                    </a:prstGeom>
                  </pic:spPr>
                </pic:pic>
              </a:graphicData>
            </a:graphic>
          </wp:inline>
        </w:drawing>
      </w:r>
    </w:p>
    <w:p w:rsidR="00DF111E" w:rsidRDefault="00DF111E">
      <w:pPr>
        <w:pStyle w:val="af5"/>
        <w:widowControl w:val="0"/>
        <w:shd w:val="clear" w:color="auto" w:fill="FFFFFF"/>
        <w:spacing w:beforeAutospacing="0" w:afterAutospacing="0"/>
        <w:ind w:firstLine="709"/>
        <w:jc w:val="center"/>
        <w:rPr>
          <w:color w:val="000000"/>
        </w:rPr>
      </w:pPr>
    </w:p>
    <w:p w:rsidR="00DF111E" w:rsidRDefault="00A25E86">
      <w:pPr>
        <w:pStyle w:val="af5"/>
        <w:widowControl w:val="0"/>
        <w:shd w:val="clear" w:color="auto" w:fill="FFFFFF"/>
        <w:spacing w:beforeAutospacing="0" w:afterAutospacing="0"/>
        <w:ind w:firstLine="709"/>
        <w:jc w:val="center"/>
        <w:rPr>
          <w:color w:val="000000"/>
        </w:rPr>
      </w:pPr>
      <w:r>
        <w:rPr>
          <w:color w:val="000000"/>
        </w:rPr>
        <w:t>Рисунок 18.3 – Ковшовые конвейеры</w:t>
      </w:r>
      <w:r>
        <w:rPr>
          <w:color w:val="000000"/>
        </w:rPr>
        <w:br w:type="textWrapping" w:clear="all"/>
      </w:r>
    </w:p>
    <w:p w:rsidR="00DF111E" w:rsidRDefault="00A25E86">
      <w:pPr>
        <w:pStyle w:val="af5"/>
        <w:widowControl w:val="0"/>
        <w:shd w:val="clear" w:color="auto" w:fill="FFFFFF"/>
        <w:spacing w:beforeAutospacing="0" w:afterAutospacing="0"/>
        <w:ind w:firstLine="709"/>
        <w:jc w:val="both"/>
        <w:rPr>
          <w:color w:val="000000"/>
        </w:rPr>
      </w:pPr>
      <w:r>
        <w:rPr>
          <w:color w:val="000000"/>
        </w:rPr>
        <w:t xml:space="preserve">Обычно головка и башмак конвейера прибывают с завода-изготовителя в собранном виде, с насаженными на валы шестернями, шкивами, звездочками и барабанами, с подшипниками, пришабренными по шейкам вала. </w:t>
      </w:r>
    </w:p>
    <w:p w:rsidR="00DF111E" w:rsidRDefault="00A25E86">
      <w:pPr>
        <w:pStyle w:val="af5"/>
        <w:widowControl w:val="0"/>
        <w:shd w:val="clear" w:color="auto" w:fill="FFFFFF"/>
        <w:spacing w:beforeAutospacing="0" w:afterAutospacing="0"/>
        <w:ind w:firstLine="709"/>
        <w:jc w:val="both"/>
        <w:rPr>
          <w:color w:val="000000"/>
        </w:rPr>
      </w:pPr>
      <w:r>
        <w:rPr>
          <w:color w:val="000000"/>
        </w:rPr>
        <w:t>При проверке головки и башмака необходимо убедиться в том, что валы и барабаны свободно вращаются от руки. Ползуны механизма натяжения не должны заклиниваться в направляющих, натяжной болт должен свободно перемещаться по резьбе гайки, но без избыточных зазоров. Проверяют также зацепление зубчатых передач и правильность насадки ведущих звездочек или шкива, вращение привода от руки, вертикальность и отсутствие биения шкива, барабана, шестерен и звездочек.</w:t>
      </w:r>
    </w:p>
    <w:p w:rsidR="00DF111E" w:rsidRDefault="00A25E86">
      <w:pPr>
        <w:pStyle w:val="af5"/>
        <w:widowControl w:val="0"/>
        <w:shd w:val="clear" w:color="auto" w:fill="FFFFFF"/>
        <w:spacing w:beforeAutospacing="0" w:afterAutospacing="0"/>
        <w:ind w:firstLine="709"/>
        <w:jc w:val="both"/>
        <w:rPr>
          <w:color w:val="000000"/>
        </w:rPr>
      </w:pPr>
      <w:r>
        <w:rPr>
          <w:color w:val="000000"/>
        </w:rPr>
        <w:t>В цепных конвейерах следует проверять взаимное смещение приводных и натяжных звездочек относительно оси симметрии конвейера.</w:t>
      </w:r>
    </w:p>
    <w:p w:rsidR="00DF111E" w:rsidRDefault="00A25E86">
      <w:pPr>
        <w:pStyle w:val="af5"/>
        <w:widowControl w:val="0"/>
        <w:shd w:val="clear" w:color="auto" w:fill="FFFFFF"/>
        <w:spacing w:beforeAutospacing="0" w:afterAutospacing="0"/>
        <w:ind w:firstLine="709"/>
        <w:jc w:val="both"/>
        <w:rPr>
          <w:color w:val="000000"/>
        </w:rPr>
      </w:pPr>
      <w:r>
        <w:rPr>
          <w:color w:val="000000"/>
        </w:rPr>
        <w:t>Кожух поступает на монтаж отдельными секциями. В каждой секции проверяют размеры по диагонали, а также устанавливают, нет ли перекосов. Люки в башмаке, головке и кожухах должны плотно закрываться во избежание просыпания транспортируемого материала.</w:t>
      </w:r>
    </w:p>
    <w:p w:rsidR="00DF111E" w:rsidRDefault="00A25E86">
      <w:pPr>
        <w:pStyle w:val="af5"/>
        <w:widowControl w:val="0"/>
        <w:shd w:val="clear" w:color="auto" w:fill="FFFFFF"/>
        <w:spacing w:beforeAutospacing="0" w:afterAutospacing="0"/>
        <w:ind w:firstLine="709"/>
        <w:jc w:val="both"/>
        <w:rPr>
          <w:color w:val="000000"/>
        </w:rPr>
      </w:pPr>
      <w:r>
        <w:rPr>
          <w:color w:val="000000"/>
        </w:rPr>
        <w:t xml:space="preserve">Конвейеры, предназначенные для транспортирования материалов в вертикальном направлении, можно монтировать методом постепенного наращивания. Монтаж </w:t>
      </w:r>
      <w:r>
        <w:rPr>
          <w:color w:val="000000"/>
        </w:rPr>
        <w:lastRenderedPageBreak/>
        <w:t>вертикального цепного или ленточного конвейера методом постепенного наращивания начинают с разбивки осей и установки башмака. Правильность установки башмака на фундаменте проверяют уровнем по верхнему фланцу и по отметкам. В процессе выверки в случае необходимости под башмак подкладывают 1—2 металлические прокладки. Закончив выверку башмака, заливают анкерные болты бетоном, и после того как бетон схватится, башмак еще раз выверяют и подтягивают гайки болтов.</w:t>
      </w:r>
    </w:p>
    <w:p w:rsidR="00DF111E" w:rsidRDefault="00A25E86">
      <w:pPr>
        <w:pStyle w:val="af5"/>
        <w:widowControl w:val="0"/>
        <w:shd w:val="clear" w:color="auto" w:fill="FFFFFF"/>
        <w:spacing w:beforeAutospacing="0" w:afterAutospacing="0"/>
        <w:ind w:firstLine="709"/>
        <w:jc w:val="both"/>
        <w:rPr>
          <w:color w:val="000000"/>
        </w:rPr>
      </w:pPr>
      <w:r>
        <w:rPr>
          <w:color w:val="000000"/>
        </w:rPr>
        <w:t>Затем на башмак устанавливают первую секцию кожуха, выверяют и крепят его, а затем монтируют и остальные секции кожуха. Возможные перекосы при монтаже кожухов компенсируют прокладками и разворотом секции. При сборке кожухов во всех соединениях должны быть уложены прокладки толщиной 2—3 см.</w:t>
      </w:r>
    </w:p>
    <w:p w:rsidR="00DF111E" w:rsidRDefault="00A25E86">
      <w:pPr>
        <w:pStyle w:val="af5"/>
        <w:widowControl w:val="0"/>
        <w:shd w:val="clear" w:color="auto" w:fill="FFFFFF"/>
        <w:spacing w:beforeAutospacing="0" w:afterAutospacing="0"/>
        <w:ind w:firstLine="709"/>
        <w:jc w:val="both"/>
        <w:rPr>
          <w:color w:val="000000"/>
        </w:rPr>
      </w:pPr>
      <w:r>
        <w:rPr>
          <w:color w:val="000000"/>
        </w:rPr>
        <w:t>Головку конвейера можно монтировать после окончания монтажа кожухов или одновременно с ним. Головку устанавливают и выверяют по ранее намеченным осям и относительно кожухов.</w:t>
      </w:r>
    </w:p>
    <w:p w:rsidR="00DF111E" w:rsidRDefault="00A25E86">
      <w:pPr>
        <w:pStyle w:val="af5"/>
        <w:widowControl w:val="0"/>
        <w:shd w:val="clear" w:color="auto" w:fill="FFFFFF"/>
        <w:spacing w:beforeAutospacing="0" w:afterAutospacing="0"/>
        <w:ind w:firstLine="709"/>
        <w:jc w:val="both"/>
        <w:rPr>
          <w:color w:val="000000"/>
        </w:rPr>
      </w:pPr>
      <w:r>
        <w:rPr>
          <w:color w:val="000000"/>
        </w:rPr>
        <w:t xml:space="preserve">Положение смонтированного конвейера проверяют при помощи </w:t>
      </w:r>
      <w:r>
        <w:rPr>
          <w:b/>
          <w:color w:val="000000"/>
        </w:rPr>
        <w:t xml:space="preserve">отвесов </w:t>
      </w:r>
      <w:r>
        <w:rPr>
          <w:color w:val="000000"/>
        </w:rPr>
        <w:t>на вертикальность и отсутствие спиральности. Центры верхней и нижней звездочек должны при этом совпадать с отвесом. Отвес, опущенный у грани конвейера, должен по всей высоте машины совпадать с его гранью. После выверки и закрепления всего конвейера проверяют вручную вращение его головки и затем ее вращение от электродвигателя.</w:t>
      </w:r>
    </w:p>
    <w:p w:rsidR="00DF111E" w:rsidRDefault="00A25E86">
      <w:pPr>
        <w:pStyle w:val="af5"/>
        <w:widowControl w:val="0"/>
        <w:shd w:val="clear" w:color="auto" w:fill="FFFFFF"/>
        <w:spacing w:beforeAutospacing="0" w:afterAutospacing="0"/>
        <w:ind w:firstLine="709"/>
        <w:jc w:val="both"/>
        <w:rPr>
          <w:color w:val="000000"/>
        </w:rPr>
      </w:pPr>
      <w:r>
        <w:rPr>
          <w:color w:val="000000"/>
        </w:rPr>
        <w:t>Перед пуском в работу ковшового конвейера необходимо проверить положение ленты на барабанах или цепей на звездочках. Кроме того, проверяют, свободны ли от грузов разгрузочный и приемный лотки, ковши и башмак. Эти операции необходимы, так как пуск конвейера следует начинать на холостом ходу.</w:t>
      </w:r>
    </w:p>
    <w:p w:rsidR="00DF111E" w:rsidRDefault="00A25E86">
      <w:pPr>
        <w:pStyle w:val="af5"/>
        <w:widowControl w:val="0"/>
        <w:shd w:val="clear" w:color="auto" w:fill="FFFFFF"/>
        <w:spacing w:beforeAutospacing="0" w:afterAutospacing="0"/>
        <w:ind w:firstLine="709"/>
        <w:jc w:val="both"/>
        <w:rPr>
          <w:color w:val="000000"/>
        </w:rPr>
      </w:pPr>
      <w:r>
        <w:rPr>
          <w:color w:val="000000"/>
        </w:rPr>
        <w:t xml:space="preserve">Предварительно также необходимо </w:t>
      </w:r>
      <w:r>
        <w:rPr>
          <w:b/>
          <w:color w:val="000000"/>
        </w:rPr>
        <w:t>проверить</w:t>
      </w:r>
      <w:r>
        <w:rPr>
          <w:color w:val="000000"/>
        </w:rPr>
        <w:t xml:space="preserve"> крепление ковшей и натяжение ленты или цепи. Следует иметь в виду, что пуск конвейера под нагрузкой недопустим, так как в этом случае могут возникнуть дополнительные инерционные усилия, вредно отражающиеся как на прочности стыка ленты (или на шарнирах цепи), так и на прочности отдельных деталей всего механизма.</w:t>
      </w:r>
    </w:p>
    <w:p w:rsidR="00DF111E" w:rsidRDefault="00A25E86">
      <w:pPr>
        <w:pStyle w:val="af5"/>
        <w:widowControl w:val="0"/>
        <w:shd w:val="clear" w:color="auto" w:fill="FFFFFF"/>
        <w:spacing w:beforeAutospacing="0" w:afterAutospacing="0"/>
        <w:ind w:firstLine="709"/>
        <w:jc w:val="both"/>
        <w:rPr>
          <w:color w:val="000000"/>
        </w:rPr>
      </w:pPr>
      <w:r>
        <w:rPr>
          <w:color w:val="000000"/>
        </w:rPr>
        <w:t xml:space="preserve">Перед пуском полностью открывают затворы у выходного лотка. После пуска конвейера вхолостую открывают затворы у течек или бункеров, из которых транспортируемый материал подается в носок башмака конвейера. Необходимо следить, чтобы в процессе холостой работы конвейера ковши </w:t>
      </w:r>
      <w:r>
        <w:rPr>
          <w:b/>
          <w:color w:val="000000"/>
        </w:rPr>
        <w:t>не ударялись</w:t>
      </w:r>
      <w:r>
        <w:rPr>
          <w:color w:val="000000"/>
        </w:rPr>
        <w:t xml:space="preserve"> о стенки кожуха.</w:t>
      </w:r>
    </w:p>
    <w:p w:rsidR="00DF111E" w:rsidRDefault="00A25E86">
      <w:pPr>
        <w:pStyle w:val="af5"/>
        <w:widowControl w:val="0"/>
        <w:shd w:val="clear" w:color="auto" w:fill="FFFFFF"/>
        <w:spacing w:beforeAutospacing="0" w:afterAutospacing="0"/>
        <w:ind w:firstLine="709"/>
        <w:jc w:val="both"/>
        <w:rPr>
          <w:color w:val="000000"/>
        </w:rPr>
      </w:pPr>
      <w:r>
        <w:rPr>
          <w:color w:val="000000"/>
        </w:rPr>
        <w:t>Поступление груза в башмак регулируют шибером (заслонкой) для того, чтобы транспортируемый материал не засыпал носок башмака, а ковши были нормально заполнены.</w:t>
      </w:r>
    </w:p>
    <w:p w:rsidR="00DF111E" w:rsidRDefault="00A25E86">
      <w:pPr>
        <w:pStyle w:val="af5"/>
        <w:widowControl w:val="0"/>
        <w:shd w:val="clear" w:color="auto" w:fill="FFFFFF"/>
        <w:spacing w:beforeAutospacing="0" w:afterAutospacing="0"/>
        <w:ind w:firstLine="709"/>
        <w:jc w:val="both"/>
        <w:rPr>
          <w:color w:val="000000"/>
        </w:rPr>
      </w:pPr>
      <w:r>
        <w:rPr>
          <w:color w:val="000000"/>
        </w:rPr>
        <w:t>После остановки конвейера все проверочные операции выполняют в порядке, обратном пуску: перекрывают затвор в течке для прекращения доступа материала к башмаку, затем после очистки всех ковшей конвейер останавливают.</w:t>
      </w:r>
    </w:p>
    <w:p w:rsidR="00DF111E" w:rsidRDefault="00DF111E">
      <w:pPr>
        <w:pStyle w:val="af5"/>
        <w:widowControl w:val="0"/>
        <w:shd w:val="clear" w:color="auto" w:fill="FFFFFF"/>
        <w:spacing w:beforeAutospacing="0" w:afterAutospacing="0"/>
        <w:ind w:firstLine="709"/>
        <w:jc w:val="both"/>
        <w:rPr>
          <w:color w:val="000000"/>
        </w:rPr>
      </w:pPr>
    </w:p>
    <w:p w:rsidR="00DF111E" w:rsidRDefault="00A25E86">
      <w:pPr>
        <w:pStyle w:val="1"/>
        <w:widowControl w:val="0"/>
        <w:spacing w:beforeAutospacing="0" w:afterAutospacing="0"/>
        <w:ind w:firstLine="709"/>
        <w:jc w:val="center"/>
        <w:rPr>
          <w:b w:val="0"/>
          <w:bCs w:val="0"/>
          <w:color w:val="000000"/>
          <w:sz w:val="24"/>
          <w:szCs w:val="24"/>
          <w:u w:val="single"/>
          <w:shd w:val="clear" w:color="auto" w:fill="FFFFFF"/>
        </w:rPr>
      </w:pPr>
      <w:r>
        <w:rPr>
          <w:b w:val="0"/>
          <w:sz w:val="24"/>
          <w:szCs w:val="24"/>
          <w:u w:val="single"/>
        </w:rPr>
        <w:t xml:space="preserve">18.3 </w:t>
      </w:r>
      <w:r>
        <w:rPr>
          <w:b w:val="0"/>
          <w:bCs w:val="0"/>
          <w:color w:val="000000"/>
          <w:sz w:val="24"/>
          <w:szCs w:val="24"/>
          <w:u w:val="single"/>
          <w:shd w:val="clear" w:color="auto" w:fill="FFFFFF"/>
        </w:rPr>
        <w:t>Монтаж винтовых конвейеров</w:t>
      </w:r>
    </w:p>
    <w:p w:rsidR="00DF111E" w:rsidRDefault="00DF111E">
      <w:pPr>
        <w:pStyle w:val="1"/>
        <w:widowControl w:val="0"/>
        <w:spacing w:beforeAutospacing="0" w:afterAutospacing="0"/>
        <w:ind w:firstLine="709"/>
        <w:jc w:val="center"/>
        <w:rPr>
          <w:b w:val="0"/>
          <w:sz w:val="24"/>
          <w:szCs w:val="24"/>
          <w:u w:val="single"/>
        </w:rPr>
      </w:pPr>
    </w:p>
    <w:p w:rsidR="00DF111E" w:rsidRDefault="00A25E86">
      <w:pPr>
        <w:pStyle w:val="af5"/>
        <w:widowControl w:val="0"/>
        <w:spacing w:beforeAutospacing="0" w:afterAutospacing="0"/>
        <w:ind w:firstLine="709"/>
        <w:jc w:val="both"/>
        <w:rPr>
          <w:color w:val="000000"/>
          <w:shd w:val="clear" w:color="auto" w:fill="FFFFFF"/>
        </w:rPr>
      </w:pPr>
      <w:r>
        <w:rPr>
          <w:color w:val="000000"/>
          <w:shd w:val="clear" w:color="auto" w:fill="FFFFFF"/>
        </w:rPr>
        <w:t>В зависимости от длины винтовые конвейеры поступают на место эксплуатации в собранном или разобранном виде. Смонтированные конвейеры устанавливают на фундамент. Установку сопровождают тщательной выверкой по уровню.</w:t>
      </w:r>
    </w:p>
    <w:p w:rsidR="00DF111E" w:rsidRDefault="00A25E86">
      <w:pPr>
        <w:pStyle w:val="af5"/>
        <w:widowControl w:val="0"/>
        <w:spacing w:beforeAutospacing="0" w:afterAutospacing="0"/>
        <w:ind w:firstLine="709"/>
        <w:jc w:val="both"/>
        <w:rPr>
          <w:color w:val="000000"/>
          <w:shd w:val="clear" w:color="auto" w:fill="FFFFFF"/>
        </w:rPr>
      </w:pPr>
      <w:r>
        <w:rPr>
          <w:color w:val="000000"/>
          <w:shd w:val="clear" w:color="auto" w:fill="FFFFFF"/>
        </w:rPr>
        <w:t>Прежде чем приступить к монтажу конвейера, поступившего в разобранном виде, необходимо тщательно проверить техническое состояние привода, желоба, цапф и вкладышей подвесных подшипников.</w:t>
      </w:r>
    </w:p>
    <w:p w:rsidR="00DF111E" w:rsidRDefault="00A25E86">
      <w:pPr>
        <w:pStyle w:val="af5"/>
        <w:widowControl w:val="0"/>
        <w:spacing w:beforeAutospacing="0" w:afterAutospacing="0"/>
        <w:ind w:firstLine="709"/>
        <w:jc w:val="both"/>
        <w:rPr>
          <w:color w:val="000000"/>
          <w:shd w:val="clear" w:color="auto" w:fill="FFFFFF"/>
        </w:rPr>
      </w:pPr>
      <w:r>
        <w:rPr>
          <w:color w:val="000000"/>
          <w:shd w:val="clear" w:color="auto" w:fill="FFFFFF"/>
        </w:rPr>
        <w:t>При проверке следует убедиться в том, что нет вмятин в желобе, искривления винта, обратить внимание на степень подгонки пришабренных поверхностей и вкладышей. Выявленные дефекты должны быть ликвидированы до начала монтажных работ. Одновременно необходимо проверить состояние фундамента.</w:t>
      </w:r>
    </w:p>
    <w:p w:rsidR="00DF111E" w:rsidRDefault="00A25E86">
      <w:pPr>
        <w:pStyle w:val="af5"/>
        <w:widowControl w:val="0"/>
        <w:spacing w:beforeAutospacing="0" w:afterAutospacing="0"/>
        <w:ind w:firstLine="709"/>
        <w:jc w:val="both"/>
        <w:rPr>
          <w:color w:val="000000"/>
          <w:shd w:val="clear" w:color="auto" w:fill="FFFFFF"/>
        </w:rPr>
      </w:pPr>
      <w:r>
        <w:rPr>
          <w:color w:val="000000"/>
          <w:shd w:val="clear" w:color="auto" w:fill="FFFFFF"/>
        </w:rPr>
        <w:t xml:space="preserve">После проверки состояния узлов машины и фундамента необходимо натянуть главную струну — ориентир и уточнить вертикальные отметки опор машины. Целесообразно </w:t>
      </w:r>
      <w:r>
        <w:rPr>
          <w:color w:val="000000"/>
          <w:shd w:val="clear" w:color="auto" w:fill="FFFFFF"/>
        </w:rPr>
        <w:lastRenderedPageBreak/>
        <w:t>начинать монтаж машины с установки приводной секции. Закрепив приводную секцию, монтируют желоба. В том случае, если желоб состоит из отдельных секций, их необходимо состыковать, проверить по ориентиру в горизонтальной плоскости и по уровню в вертикальной плоскости. Выполняя эту работу, надо следить за тем, чтобы в желобе не было искривлений и ступенек на стыках его отдельных секций.</w:t>
      </w:r>
    </w:p>
    <w:p w:rsidR="00DF111E" w:rsidRDefault="00A25E86">
      <w:pPr>
        <w:pStyle w:val="af5"/>
        <w:widowControl w:val="0"/>
        <w:spacing w:beforeAutospacing="0" w:afterAutospacing="0"/>
        <w:ind w:firstLine="709"/>
        <w:jc w:val="both"/>
        <w:rPr>
          <w:color w:val="000000"/>
          <w:shd w:val="clear" w:color="auto" w:fill="FFFFFF"/>
        </w:rPr>
      </w:pPr>
      <w:r>
        <w:rPr>
          <w:color w:val="000000"/>
          <w:shd w:val="clear" w:color="auto" w:fill="FFFFFF"/>
        </w:rPr>
        <w:t>Для того чтобы избежать просыпания транспортируемого материала, в стыках желоба необходимо поставить прокладки из картона или асбеста. После установки и выверки желоба следует перейти к монтажу подвесных подшипников и секций винта. Приступая к этой работе, следует иметь в виду, что взаимное положение винта и желоба определяется точностью расположения и крепления подвесных подшипников.</w:t>
      </w:r>
    </w:p>
    <w:p w:rsidR="00DF111E" w:rsidRDefault="00A25E86">
      <w:pPr>
        <w:pStyle w:val="af5"/>
        <w:widowControl w:val="0"/>
        <w:spacing w:beforeAutospacing="0" w:afterAutospacing="0"/>
        <w:ind w:firstLine="709"/>
        <w:jc w:val="both"/>
        <w:rPr>
          <w:color w:val="000000"/>
          <w:shd w:val="clear" w:color="auto" w:fill="FFFFFF"/>
        </w:rPr>
      </w:pPr>
      <w:r>
        <w:rPr>
          <w:color w:val="000000"/>
          <w:shd w:val="clear" w:color="auto" w:fill="FFFFFF"/>
        </w:rPr>
        <w:t>Подвесные подшипники выверяют, устанавливая прокладки. При выверке необходимо, чтобы оси винта и оси желоба конвейера совпадали. После окончания выверки вала подвесные подшипники окончательно закрепляют, вал конвейера проворачивают вручную и выявляют все места задевания спирали за кожух.</w:t>
      </w:r>
    </w:p>
    <w:p w:rsidR="00DF111E" w:rsidRDefault="00A25E86">
      <w:pPr>
        <w:pStyle w:val="af5"/>
        <w:widowControl w:val="0"/>
        <w:spacing w:beforeAutospacing="0" w:afterAutospacing="0"/>
        <w:ind w:firstLine="709"/>
        <w:jc w:val="both"/>
        <w:rPr>
          <w:color w:val="000000"/>
          <w:shd w:val="clear" w:color="auto" w:fill="FFFFFF"/>
        </w:rPr>
      </w:pPr>
      <w:r>
        <w:rPr>
          <w:color w:val="000000"/>
          <w:shd w:val="clear" w:color="auto" w:fill="FFFFFF"/>
        </w:rPr>
        <w:t>Все обнаруженные дефекты устраняют, после чего конвейер обкатывают на холостом ходу в течение 1 — 2 ч. В процессе холостой обкатки проверяют температуру нагрева подшипников.</w:t>
      </w:r>
    </w:p>
    <w:p w:rsidR="00DF111E" w:rsidRDefault="00A25E86">
      <w:pPr>
        <w:pStyle w:val="af5"/>
        <w:widowControl w:val="0"/>
        <w:spacing w:beforeAutospacing="0" w:afterAutospacing="0"/>
        <w:ind w:firstLine="709"/>
        <w:jc w:val="both"/>
        <w:rPr>
          <w:color w:val="000000"/>
          <w:shd w:val="clear" w:color="auto" w:fill="FFFFFF"/>
        </w:rPr>
      </w:pPr>
      <w:r>
        <w:rPr>
          <w:color w:val="000000"/>
          <w:shd w:val="clear" w:color="auto" w:fill="FFFFFF"/>
        </w:rPr>
        <w:t>В заключение монтажа отверстия в желобе закрывают крышками и устанавливают приемный патрубок.</w:t>
      </w:r>
    </w:p>
    <w:p w:rsidR="00DF111E" w:rsidRDefault="00A25E86">
      <w:pPr>
        <w:pStyle w:val="af5"/>
        <w:widowControl w:val="0"/>
        <w:shd w:val="clear" w:color="auto" w:fill="FFFFFF"/>
        <w:spacing w:beforeAutospacing="0" w:afterAutospacing="0"/>
        <w:ind w:firstLine="709"/>
        <w:jc w:val="both"/>
        <w:rPr>
          <w:color w:val="000000"/>
        </w:rPr>
      </w:pPr>
      <w:r>
        <w:rPr>
          <w:color w:val="000000"/>
        </w:rPr>
        <w:t>Полностью смонтированный конвейер обкатывают под нагрузкой. При этом конвейер периодически останавливают и проверяют состояние крепления и степень нагрева подшипников. Прежде чем приступить к пуску конвейера, необходимо проверить, открыты ли разгрузочные задвижки и подготовлен ли к приему транспортируемого материала следующий за конвейером агрегат. Включать конвейер целесообразно при пустом желобе, так как при пуске загруженного конвейера значительно увеличивается крутящий момент и рабочие органы машины испытывают дополнительную нагрузку.</w:t>
      </w:r>
    </w:p>
    <w:p w:rsidR="00DF111E" w:rsidRDefault="00A25E86">
      <w:pPr>
        <w:pStyle w:val="af5"/>
        <w:widowControl w:val="0"/>
        <w:shd w:val="clear" w:color="auto" w:fill="FFFFFF"/>
        <w:spacing w:beforeAutospacing="0" w:afterAutospacing="0"/>
        <w:ind w:firstLine="709"/>
        <w:jc w:val="both"/>
        <w:rPr>
          <w:color w:val="000000"/>
        </w:rPr>
      </w:pPr>
      <w:r>
        <w:rPr>
          <w:color w:val="000000"/>
        </w:rPr>
        <w:t>После пуска медленно открывают задвижку загрузочной воронки, чтобы постепенно увеличивать количество поступающего материала. Питание конвейера должно быть равномерным, подача в него материала в количестве, превышающем пропускную способность, не допускается, так как это может привести к спрессованную транспортируемого материала в желобе.</w:t>
      </w:r>
    </w:p>
    <w:p w:rsidR="00DF111E" w:rsidRDefault="00DF111E">
      <w:pPr>
        <w:ind w:firstLine="709"/>
        <w:jc w:val="both"/>
        <w:rPr>
          <w:rFonts w:ascii="Times New Roman" w:hAnsi="Times New Roman" w:cs="Times New Roman"/>
          <w:sz w:val="24"/>
          <w:szCs w:val="24"/>
        </w:rPr>
      </w:pPr>
    </w:p>
    <w:p w:rsidR="00DF111E" w:rsidRDefault="00A25E86">
      <w:pPr>
        <w:ind w:firstLine="709"/>
        <w:jc w:val="both"/>
        <w:rPr>
          <w:rFonts w:ascii="Times New Roman" w:hAnsi="Times New Roman" w:cs="Times New Roman"/>
          <w:sz w:val="24"/>
          <w:szCs w:val="24"/>
          <w:lang w:val="en-US"/>
        </w:rPr>
      </w:pPr>
      <w:r>
        <w:rPr>
          <w:rFonts w:ascii="Times New Roman" w:hAnsi="Times New Roman" w:cs="Times New Roman"/>
          <w:sz w:val="24"/>
          <w:szCs w:val="24"/>
        </w:rPr>
        <w:t>Контрольные вопросы</w:t>
      </w:r>
      <w:r>
        <w:rPr>
          <w:rFonts w:ascii="Times New Roman" w:hAnsi="Times New Roman" w:cs="Times New Roman"/>
          <w:sz w:val="24"/>
          <w:szCs w:val="24"/>
          <w:lang w:val="en-US"/>
        </w:rPr>
        <w:t>:</w:t>
      </w:r>
    </w:p>
    <w:p w:rsidR="00DF111E" w:rsidRDefault="00A25E86">
      <w:pPr>
        <w:pStyle w:val="af3"/>
        <w:numPr>
          <w:ilvl w:val="0"/>
          <w:numId w:val="17"/>
        </w:numPr>
        <w:spacing w:before="0"/>
        <w:ind w:left="993" w:hanging="284"/>
        <w:jc w:val="both"/>
        <w:rPr>
          <w:rFonts w:ascii="Times New Roman" w:hAnsi="Times New Roman" w:cs="Times New Roman"/>
          <w:sz w:val="24"/>
          <w:szCs w:val="24"/>
        </w:rPr>
      </w:pPr>
      <w:r>
        <w:rPr>
          <w:rFonts w:ascii="Times New Roman" w:hAnsi="Times New Roman" w:cs="Times New Roman"/>
          <w:sz w:val="24"/>
          <w:szCs w:val="24"/>
        </w:rPr>
        <w:t>Перечислите основные конструктивные элементы ленточных конвейеров.</w:t>
      </w:r>
    </w:p>
    <w:p w:rsidR="00DF111E" w:rsidRDefault="00A25E86">
      <w:pPr>
        <w:pStyle w:val="af3"/>
        <w:numPr>
          <w:ilvl w:val="0"/>
          <w:numId w:val="17"/>
        </w:numPr>
        <w:spacing w:before="0"/>
        <w:ind w:left="993" w:hanging="284"/>
        <w:jc w:val="both"/>
        <w:rPr>
          <w:rFonts w:ascii="Times New Roman" w:hAnsi="Times New Roman" w:cs="Times New Roman"/>
          <w:sz w:val="24"/>
          <w:szCs w:val="24"/>
        </w:rPr>
      </w:pPr>
      <w:r>
        <w:rPr>
          <w:rFonts w:ascii="Times New Roman" w:hAnsi="Times New Roman" w:cs="Times New Roman"/>
          <w:sz w:val="24"/>
          <w:szCs w:val="24"/>
        </w:rPr>
        <w:t>Опишите порядок монтажа ковшовых норий.</w:t>
      </w:r>
    </w:p>
    <w:p w:rsidR="00DF111E" w:rsidRDefault="00A25E86">
      <w:pPr>
        <w:pStyle w:val="af3"/>
        <w:numPr>
          <w:ilvl w:val="0"/>
          <w:numId w:val="17"/>
        </w:numPr>
        <w:spacing w:before="0"/>
        <w:ind w:left="993" w:hanging="284"/>
        <w:jc w:val="both"/>
        <w:rPr>
          <w:rFonts w:ascii="Times New Roman" w:hAnsi="Times New Roman" w:cs="Times New Roman"/>
          <w:sz w:val="24"/>
          <w:szCs w:val="24"/>
        </w:rPr>
      </w:pPr>
      <w:r>
        <w:rPr>
          <w:rFonts w:ascii="Times New Roman" w:hAnsi="Times New Roman" w:cs="Times New Roman"/>
          <w:sz w:val="24"/>
          <w:szCs w:val="24"/>
        </w:rPr>
        <w:t>Назовите основные преимущества винтовых конвейеров.</w:t>
      </w:r>
    </w:p>
    <w:p w:rsidR="00DF111E" w:rsidRDefault="00A25E86">
      <w:pPr>
        <w:pStyle w:val="af3"/>
        <w:numPr>
          <w:ilvl w:val="0"/>
          <w:numId w:val="17"/>
        </w:numPr>
        <w:spacing w:before="0"/>
        <w:ind w:left="993" w:hanging="284"/>
        <w:jc w:val="both"/>
        <w:rPr>
          <w:rFonts w:ascii="Times New Roman" w:hAnsi="Times New Roman" w:cs="Times New Roman"/>
          <w:sz w:val="24"/>
          <w:szCs w:val="24"/>
        </w:rPr>
      </w:pPr>
      <w:r>
        <w:rPr>
          <w:rFonts w:ascii="Times New Roman" w:hAnsi="Times New Roman" w:cs="Times New Roman"/>
          <w:sz w:val="24"/>
          <w:szCs w:val="24"/>
        </w:rPr>
        <w:t>Опишите порядок испытаний конвейеров.</w:t>
      </w:r>
    </w:p>
    <w:p w:rsidR="00DF111E" w:rsidRDefault="00DF111E">
      <w:pPr>
        <w:pStyle w:val="af3"/>
        <w:spacing w:before="0"/>
        <w:ind w:left="993"/>
        <w:jc w:val="both"/>
        <w:rPr>
          <w:rFonts w:ascii="Times New Roman" w:hAnsi="Times New Roman" w:cs="Times New Roman"/>
          <w:sz w:val="24"/>
          <w:szCs w:val="24"/>
        </w:rPr>
      </w:pPr>
    </w:p>
    <w:p w:rsidR="00DF111E" w:rsidRDefault="00A25E86">
      <w:pPr>
        <w:ind w:left="709"/>
        <w:jc w:val="center"/>
        <w:rPr>
          <w:rFonts w:ascii="Times New Roman" w:hAnsi="Times New Roman" w:cs="Times New Roman"/>
          <w:b/>
          <w:sz w:val="24"/>
          <w:szCs w:val="24"/>
          <w:shd w:val="clear" w:color="auto" w:fill="FFFFFF"/>
          <w:lang w:val="en-US"/>
        </w:rPr>
      </w:pPr>
      <w:r>
        <w:rPr>
          <w:rFonts w:ascii="Times New Roman" w:hAnsi="Times New Roman" w:cs="Times New Roman"/>
          <w:b/>
          <w:sz w:val="24"/>
          <w:szCs w:val="24"/>
          <w:shd w:val="clear" w:color="auto" w:fill="FFFFFF"/>
        </w:rPr>
        <w:t>Лекция № 1</w:t>
      </w:r>
      <w:r>
        <w:rPr>
          <w:rFonts w:ascii="Times New Roman" w:hAnsi="Times New Roman" w:cs="Times New Roman"/>
          <w:b/>
          <w:sz w:val="24"/>
          <w:szCs w:val="24"/>
          <w:shd w:val="clear" w:color="auto" w:fill="FFFFFF"/>
          <w:lang w:val="en-US"/>
        </w:rPr>
        <w:t>9</w:t>
      </w:r>
    </w:p>
    <w:p w:rsidR="00DF111E" w:rsidRDefault="00A25E86">
      <w:pPr>
        <w:pStyle w:val="af3"/>
        <w:spacing w:before="0"/>
        <w:ind w:left="993"/>
        <w:jc w:val="center"/>
        <w:rPr>
          <w:rFonts w:ascii="Times New Roman" w:hAnsi="Times New Roman" w:cs="Times New Roman"/>
          <w:sz w:val="24"/>
          <w:szCs w:val="24"/>
          <w:lang w:val="en-US"/>
        </w:rPr>
      </w:pPr>
      <w:r>
        <w:rPr>
          <w:rFonts w:ascii="Times New Roman" w:eastAsia="Times New Roman" w:hAnsi="Times New Roman" w:cs="Times New Roman"/>
          <w:sz w:val="24"/>
          <w:szCs w:val="24"/>
          <w:lang w:eastAsia="ru-RU"/>
        </w:rPr>
        <w:t xml:space="preserve">Тема: </w:t>
      </w:r>
      <w:proofErr w:type="spellStart"/>
      <w:r>
        <w:rPr>
          <w:rFonts w:ascii="Times New Roman" w:hAnsi="Times New Roman" w:cs="Times New Roman"/>
          <w:sz w:val="24"/>
          <w:szCs w:val="24"/>
          <w:lang w:val="en-US"/>
        </w:rPr>
        <w:t>Монтаж</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фильтрующего</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оборудования</w:t>
      </w:r>
      <w:proofErr w:type="spellEnd"/>
    </w:p>
    <w:p w:rsidR="00DF111E" w:rsidRDefault="00DF111E">
      <w:pPr>
        <w:ind w:left="709"/>
        <w:jc w:val="center"/>
        <w:rPr>
          <w:rFonts w:ascii="Times New Roman" w:eastAsia="Times New Roman" w:hAnsi="Times New Roman" w:cs="Times New Roman"/>
          <w:sz w:val="24"/>
          <w:szCs w:val="24"/>
          <w:lang w:eastAsia="ru-RU"/>
        </w:rPr>
      </w:pPr>
    </w:p>
    <w:p w:rsidR="00DF111E" w:rsidRDefault="00A25E86">
      <w:pPr>
        <w:ind w:left="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План: </w:t>
      </w:r>
    </w:p>
    <w:p w:rsidR="00DF111E" w:rsidRDefault="00A25E86">
      <w:pPr>
        <w:pStyle w:val="1"/>
        <w:widowControl w:val="0"/>
        <w:spacing w:beforeAutospacing="0" w:afterAutospacing="0"/>
        <w:ind w:firstLine="709"/>
        <w:rPr>
          <w:b w:val="0"/>
          <w:bCs w:val="0"/>
          <w:color w:val="333333"/>
          <w:sz w:val="24"/>
          <w:szCs w:val="24"/>
          <w:shd w:val="clear" w:color="auto" w:fill="FFFFFF"/>
        </w:rPr>
      </w:pPr>
      <w:r>
        <w:rPr>
          <w:b w:val="0"/>
          <w:sz w:val="24"/>
          <w:szCs w:val="24"/>
          <w:lang w:val="en-US"/>
        </w:rPr>
        <w:t>19</w:t>
      </w:r>
      <w:r>
        <w:rPr>
          <w:b w:val="0"/>
          <w:sz w:val="24"/>
          <w:szCs w:val="24"/>
        </w:rPr>
        <w:t>.1</w:t>
      </w:r>
      <w:r>
        <w:rPr>
          <w:b w:val="0"/>
          <w:sz w:val="24"/>
          <w:szCs w:val="24"/>
          <w:shd w:val="clear" w:color="auto" w:fill="F5F5F5"/>
        </w:rPr>
        <w:t xml:space="preserve"> </w:t>
      </w:r>
      <w:r>
        <w:rPr>
          <w:b w:val="0"/>
          <w:sz w:val="24"/>
          <w:szCs w:val="24"/>
        </w:rPr>
        <w:t>Монтаж рамного фильтр-пресса</w:t>
      </w:r>
    </w:p>
    <w:p w:rsidR="00DF111E" w:rsidRDefault="00A25E86">
      <w:pPr>
        <w:pStyle w:val="1"/>
        <w:widowControl w:val="0"/>
        <w:spacing w:beforeAutospacing="0" w:afterAutospacing="0"/>
        <w:ind w:firstLine="709"/>
        <w:rPr>
          <w:b w:val="0"/>
          <w:sz w:val="24"/>
          <w:szCs w:val="24"/>
        </w:rPr>
      </w:pPr>
      <w:r>
        <w:rPr>
          <w:b w:val="0"/>
          <w:sz w:val="24"/>
          <w:szCs w:val="24"/>
        </w:rPr>
        <w:t>19.2 Монтаж листовых фильтров</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Задание:</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1. Внимательно прочитать лекционный материал, провести его анализ и составить конспект основных положений.</w:t>
      </w:r>
    </w:p>
    <w:p w:rsidR="00DF111E" w:rsidRDefault="00A25E86">
      <w:pPr>
        <w:rPr>
          <w:rFonts w:ascii="Times New Roman" w:hAnsi="Times New Roman" w:cs="Times New Roman"/>
          <w:sz w:val="24"/>
          <w:szCs w:val="24"/>
        </w:rPr>
      </w:pPr>
      <w:r>
        <w:rPr>
          <w:rFonts w:ascii="Times New Roman" w:hAnsi="Times New Roman" w:cs="Times New Roman"/>
          <w:bCs/>
          <w:sz w:val="24"/>
          <w:szCs w:val="24"/>
          <w:shd w:val="clear" w:color="auto" w:fill="FFFFFF"/>
        </w:rPr>
        <w:t xml:space="preserve">            2. Письменно ответить на контрольные вопросы.</w:t>
      </w:r>
    </w:p>
    <w:p w:rsidR="00DF111E" w:rsidRDefault="00DF111E">
      <w:pPr>
        <w:pStyle w:val="1"/>
        <w:widowControl w:val="0"/>
        <w:spacing w:beforeAutospacing="0" w:afterAutospacing="0"/>
        <w:ind w:firstLine="709"/>
        <w:rPr>
          <w:b w:val="0"/>
          <w:sz w:val="24"/>
          <w:szCs w:val="24"/>
          <w:shd w:val="clear" w:color="auto" w:fill="F5F5F5"/>
        </w:rPr>
      </w:pPr>
    </w:p>
    <w:p w:rsidR="00DF111E" w:rsidRPr="00A25E86" w:rsidRDefault="00DF111E">
      <w:pPr>
        <w:pStyle w:val="1"/>
        <w:widowControl w:val="0"/>
        <w:spacing w:beforeAutospacing="0" w:afterAutospacing="0"/>
        <w:ind w:firstLine="709"/>
        <w:rPr>
          <w:b w:val="0"/>
          <w:bCs w:val="0"/>
          <w:color w:val="000000"/>
          <w:sz w:val="24"/>
          <w:szCs w:val="24"/>
          <w:u w:val="single"/>
          <w:shd w:val="clear" w:color="auto" w:fill="FFFFFF"/>
        </w:rPr>
      </w:pPr>
    </w:p>
    <w:p w:rsidR="00DF111E" w:rsidRDefault="00A25E86">
      <w:pPr>
        <w:pStyle w:val="1"/>
        <w:widowControl w:val="0"/>
        <w:spacing w:beforeAutospacing="0" w:afterAutospacing="0"/>
        <w:ind w:firstLine="709"/>
        <w:jc w:val="center"/>
        <w:rPr>
          <w:b w:val="0"/>
          <w:sz w:val="24"/>
          <w:szCs w:val="24"/>
          <w:u w:val="single"/>
        </w:rPr>
      </w:pPr>
      <w:r>
        <w:rPr>
          <w:b w:val="0"/>
          <w:sz w:val="24"/>
          <w:szCs w:val="24"/>
          <w:u w:val="single"/>
        </w:rPr>
        <w:t>19.1</w:t>
      </w:r>
      <w:r>
        <w:rPr>
          <w:b w:val="0"/>
          <w:sz w:val="24"/>
          <w:szCs w:val="24"/>
          <w:u w:val="single"/>
          <w:shd w:val="clear" w:color="auto" w:fill="F5F5F5"/>
        </w:rPr>
        <w:t xml:space="preserve"> </w:t>
      </w:r>
      <w:r>
        <w:rPr>
          <w:b w:val="0"/>
          <w:sz w:val="24"/>
          <w:szCs w:val="24"/>
          <w:u w:val="single"/>
        </w:rPr>
        <w:t>Монтаж рамного фильтр-пресса</w:t>
      </w:r>
    </w:p>
    <w:p w:rsidR="00DF111E" w:rsidRDefault="00DF111E">
      <w:pPr>
        <w:pStyle w:val="1"/>
        <w:widowControl w:val="0"/>
        <w:spacing w:beforeAutospacing="0" w:afterAutospacing="0"/>
        <w:ind w:firstLine="709"/>
        <w:jc w:val="center"/>
        <w:rPr>
          <w:b w:val="0"/>
          <w:bCs w:val="0"/>
          <w:color w:val="333333"/>
          <w:sz w:val="24"/>
          <w:szCs w:val="24"/>
          <w:u w:val="single"/>
          <w:shd w:val="clear" w:color="auto" w:fill="FFFFFF"/>
        </w:rPr>
      </w:pPr>
    </w:p>
    <w:p w:rsidR="00DF111E" w:rsidRDefault="00A25E86">
      <w:pPr>
        <w:pStyle w:val="1"/>
        <w:widowControl w:val="0"/>
        <w:spacing w:beforeAutospacing="0" w:afterAutospacing="0"/>
        <w:ind w:firstLine="709"/>
        <w:jc w:val="both"/>
        <w:rPr>
          <w:b w:val="0"/>
          <w:sz w:val="24"/>
          <w:szCs w:val="24"/>
        </w:rPr>
      </w:pPr>
      <w:r>
        <w:rPr>
          <w:b w:val="0"/>
          <w:sz w:val="24"/>
          <w:szCs w:val="24"/>
        </w:rPr>
        <w:lastRenderedPageBreak/>
        <w:t xml:space="preserve">Распространенным фильтром периодического действия является </w:t>
      </w:r>
      <w:r>
        <w:rPr>
          <w:sz w:val="24"/>
          <w:szCs w:val="24"/>
        </w:rPr>
        <w:t>фильтр-пресс</w:t>
      </w:r>
      <w:r>
        <w:rPr>
          <w:b w:val="0"/>
          <w:sz w:val="24"/>
          <w:szCs w:val="24"/>
        </w:rPr>
        <w:t xml:space="preserve">. </w:t>
      </w:r>
    </w:p>
    <w:p w:rsidR="00DF111E" w:rsidRDefault="00DF111E">
      <w:pPr>
        <w:pStyle w:val="1"/>
        <w:widowControl w:val="0"/>
        <w:spacing w:beforeAutospacing="0" w:afterAutospacing="0"/>
        <w:ind w:firstLine="709"/>
        <w:jc w:val="both"/>
        <w:rPr>
          <w:b w:val="0"/>
          <w:sz w:val="24"/>
          <w:szCs w:val="24"/>
        </w:rPr>
      </w:pPr>
    </w:p>
    <w:p w:rsidR="00DF111E" w:rsidRDefault="00A25E86">
      <w:pPr>
        <w:pStyle w:val="1"/>
        <w:widowControl w:val="0"/>
        <w:spacing w:beforeAutospacing="0" w:afterAutospacing="0"/>
        <w:ind w:firstLine="709"/>
        <w:jc w:val="center"/>
        <w:rPr>
          <w:b w:val="0"/>
          <w:sz w:val="24"/>
          <w:szCs w:val="24"/>
        </w:rPr>
      </w:pPr>
      <w:r>
        <w:rPr>
          <w:noProof/>
        </w:rPr>
        <w:drawing>
          <wp:inline distT="0" distB="0" distL="0" distR="0">
            <wp:extent cx="3216275" cy="1796415"/>
            <wp:effectExtent l="0" t="0" r="0" b="0"/>
            <wp:docPr id="38" name="Рисунок 46" descr="ФПР-315 - Фильтр-пресс. Характеристики, цена, форма заказ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Рисунок 46" descr="ФПР-315 - Фильтр-пресс. Характеристики, цена, форма заказа"/>
                    <pic:cNvPicPr>
                      <a:picLocks noChangeAspect="1" noChangeArrowheads="1"/>
                    </pic:cNvPicPr>
                  </pic:nvPicPr>
                  <pic:blipFill>
                    <a:blip r:embed="rId44"/>
                    <a:stretch>
                      <a:fillRect/>
                    </a:stretch>
                  </pic:blipFill>
                  <pic:spPr bwMode="auto">
                    <a:xfrm>
                      <a:off x="0" y="0"/>
                      <a:ext cx="3216275" cy="1796415"/>
                    </a:xfrm>
                    <a:prstGeom prst="rect">
                      <a:avLst/>
                    </a:prstGeom>
                  </pic:spPr>
                </pic:pic>
              </a:graphicData>
            </a:graphic>
          </wp:inline>
        </w:drawing>
      </w:r>
    </w:p>
    <w:p w:rsidR="00DF111E" w:rsidRDefault="00A25E86">
      <w:pPr>
        <w:pStyle w:val="1"/>
        <w:widowControl w:val="0"/>
        <w:spacing w:beforeAutospacing="0" w:afterAutospacing="0"/>
        <w:ind w:firstLine="709"/>
        <w:jc w:val="center"/>
        <w:rPr>
          <w:b w:val="0"/>
          <w:sz w:val="24"/>
          <w:szCs w:val="24"/>
        </w:rPr>
      </w:pPr>
      <w:r>
        <w:rPr>
          <w:b w:val="0"/>
          <w:sz w:val="24"/>
          <w:szCs w:val="24"/>
        </w:rPr>
        <w:t>Рисунок 19.1 – Фильтр-пресс</w:t>
      </w:r>
    </w:p>
    <w:p w:rsidR="00DF111E" w:rsidRDefault="00DF111E">
      <w:pPr>
        <w:pStyle w:val="1"/>
        <w:widowControl w:val="0"/>
        <w:spacing w:beforeAutospacing="0" w:afterAutospacing="0"/>
        <w:ind w:firstLine="709"/>
        <w:jc w:val="center"/>
        <w:rPr>
          <w:b w:val="0"/>
          <w:sz w:val="24"/>
          <w:szCs w:val="24"/>
        </w:rPr>
      </w:pPr>
    </w:p>
    <w:p w:rsidR="00DF111E" w:rsidRDefault="00A25E86">
      <w:pPr>
        <w:pStyle w:val="1"/>
        <w:widowControl w:val="0"/>
        <w:spacing w:beforeAutospacing="0" w:afterAutospacing="0"/>
        <w:ind w:firstLine="709"/>
        <w:jc w:val="both"/>
        <w:rPr>
          <w:b w:val="0"/>
          <w:sz w:val="24"/>
          <w:szCs w:val="24"/>
        </w:rPr>
      </w:pPr>
      <w:r>
        <w:rPr>
          <w:b w:val="0"/>
          <w:sz w:val="24"/>
          <w:szCs w:val="24"/>
        </w:rPr>
        <w:t>Он представляет собой систему из плит и рам, между которыми расположен фильтрующий материал - «</w:t>
      </w:r>
      <w:r>
        <w:rPr>
          <w:sz w:val="24"/>
          <w:szCs w:val="24"/>
        </w:rPr>
        <w:t>салфетка</w:t>
      </w:r>
      <w:r>
        <w:rPr>
          <w:b w:val="0"/>
          <w:sz w:val="24"/>
          <w:szCs w:val="24"/>
        </w:rPr>
        <w:t xml:space="preserve">». Рамы и плиты устанавливаются вертикально в один ряд и боковыми лапами опираются на рельсы станины. Плиты имеют гладкую поверхность по краю и рифленую в средней части. Желобки в нижней части плиты имеют выход в канал для отвода фильтрата. </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В верхней части плит расположены отверстия: центральное – для подачи суспензии и два по краям – для подачи промывной жидкости. Такие же отверстия есть на рамах. Пакет из рам и плит стягивается между двумя поддерживающими плитами – одна из них неподвижная, другая перемещается на роликах. При сборе пакета отверстия плит совмещаются с отверстиями рам и образуют сквозные каналы, куда подаются жидкости и воздух. </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Рамы между плитами образуют камеры для осадка. Края «салфеток» выполняют роль уплотняющих прокладок. В фильтровальные камеры по сквозным каналам подается суспензия под давлением, в процессе чего фильтрат проходит через салфетки, стекает по желобкам в каналы и собирается в емкость. Осадок остается внутри камеры. После того, как камеры будут заполнены твердым содержимым, подачу суспензии останавливают и подают жидкость для промывки. При этом каждый второй сливной канал закрывается, и промывная жидкость проходит через обе салфетки и осадок между ними. </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На следующем этапе камеры продуваются воздухом или горячим паром. В завершении плиты и рамы отодвигают и удаляют слой осадка. После этого цикл фильтрования повторяется. При необходимости стальные, чугунные или керамические плиты и рамы оснащают специальными каналами, по которым подаются теплоносители или хладагенты. Рабочая поверхность фильтр-прессов может достигать 140 м², давление 1,5 МПа. </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Исправная работа рамных фильтр-прессов зависит от </w:t>
      </w:r>
      <w:r>
        <w:rPr>
          <w:sz w:val="24"/>
          <w:szCs w:val="24"/>
        </w:rPr>
        <w:t>плотности</w:t>
      </w:r>
      <w:r>
        <w:rPr>
          <w:b w:val="0"/>
          <w:sz w:val="24"/>
          <w:szCs w:val="24"/>
        </w:rPr>
        <w:t xml:space="preserve"> в местах установки фильтрующей бумаги, целостности этой бумаги, точного совпадения осей отверстий в углах плит и рам, чистоты отверстий-каналов, соединяющих коллектор с камерами фильтрования, и отверстий-каналов для спуска фильтрата. </w:t>
      </w:r>
    </w:p>
    <w:p w:rsidR="00DF111E" w:rsidRDefault="00A25E86">
      <w:pPr>
        <w:pStyle w:val="1"/>
        <w:widowControl w:val="0"/>
        <w:spacing w:beforeAutospacing="0" w:afterAutospacing="0"/>
        <w:ind w:firstLine="709"/>
        <w:jc w:val="both"/>
        <w:rPr>
          <w:b w:val="0"/>
          <w:sz w:val="24"/>
          <w:szCs w:val="24"/>
        </w:rPr>
      </w:pPr>
      <w:r>
        <w:rPr>
          <w:b w:val="0"/>
          <w:sz w:val="24"/>
          <w:szCs w:val="24"/>
        </w:rPr>
        <w:t>При монтаже и ремонте фильтра следует строго соблюдать эти условия. Поверхности сопряжения плит и рам должны быть хорошо обработаны и после монтажа строго параллельны друг другу, в противном случае невозможно гарантировать необходимую плотность. При очень сильном зажатии литые чугунные плиты и рамы могут поломаться. Известны случаи коробления рам; такие рамы бракуют. Причиной поломки рам и плит могут быть неоднородность фильтровальной бумаги или складки на ней в местах сопряжения.</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 Герметичность фильтрующих камер нарушается и тогда, когда давление в них превышает максимально допусти мое вследствие заполнения камер осадком. Поэтому во избежание аварий следует регулярно проверять исправность клапана, отключающего систему при повышении давления. Отверстия-каналы в рамах и плитах проверяют </w:t>
      </w:r>
      <w:r>
        <w:rPr>
          <w:sz w:val="24"/>
          <w:szCs w:val="24"/>
        </w:rPr>
        <w:t>щупом</w:t>
      </w:r>
      <w:r>
        <w:rPr>
          <w:b w:val="0"/>
          <w:sz w:val="24"/>
          <w:szCs w:val="24"/>
        </w:rPr>
        <w:t xml:space="preserve">. Закупорка этих каналов часто служит причиной поломки плит под влиянием одностороннего давления. </w:t>
      </w:r>
    </w:p>
    <w:p w:rsidR="00DF111E" w:rsidRDefault="00A25E86">
      <w:pPr>
        <w:pStyle w:val="1"/>
        <w:widowControl w:val="0"/>
        <w:spacing w:beforeAutospacing="0" w:afterAutospacing="0"/>
        <w:ind w:firstLine="709"/>
        <w:jc w:val="both"/>
        <w:rPr>
          <w:b w:val="0"/>
          <w:sz w:val="24"/>
          <w:szCs w:val="24"/>
        </w:rPr>
      </w:pPr>
      <w:r>
        <w:rPr>
          <w:b w:val="0"/>
          <w:sz w:val="24"/>
          <w:szCs w:val="24"/>
        </w:rPr>
        <w:lastRenderedPageBreak/>
        <w:t xml:space="preserve">При монтаже прежде всего устанавливают на фундамент опорные плиты или стойки, проверяют их строгую горизонтальность и укрепляют фундаментными болтами. Затем устанавливают на соответствующие стойки упорную плиту и корпус зажимного механизма, которые соединяют опорными балками, закрепляемыми гайками. </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Особое внимание обращают </w:t>
      </w:r>
      <w:r>
        <w:rPr>
          <w:sz w:val="24"/>
          <w:szCs w:val="24"/>
        </w:rPr>
        <w:t>на прямолинейность опорной балки</w:t>
      </w:r>
      <w:r>
        <w:rPr>
          <w:b w:val="0"/>
          <w:sz w:val="24"/>
          <w:szCs w:val="24"/>
        </w:rPr>
        <w:t xml:space="preserve"> (направляющей), которая может быть нарушена при транспортировании. После сборки опорная балка должна быть достаточно жесткой и не прогибаться под тяжестью плит и рам. Зажимную плиту устанавливают ушками на направляющие опорных балок и подсоединяют к штоку зажимного устройства-. Между упорной и зажимной плитами размещают необходимое число чередующихся рам и плит, также опирающихся на опорные балки своими рожками. Между соседними плитами и рамами помещают листы фильтровальной бумаги. Перед началом </w:t>
      </w:r>
      <w:proofErr w:type="spellStart"/>
      <w:r>
        <w:rPr>
          <w:b w:val="0"/>
          <w:sz w:val="24"/>
          <w:szCs w:val="24"/>
        </w:rPr>
        <w:t>опрессовки</w:t>
      </w:r>
      <w:proofErr w:type="spellEnd"/>
      <w:r>
        <w:rPr>
          <w:b w:val="0"/>
          <w:sz w:val="24"/>
          <w:szCs w:val="24"/>
        </w:rPr>
        <w:t xml:space="preserve"> под фильтр по всей его площади (между стойками) ставят противень из тонкого листа, а вдоль спускных краников (под ними) — приемный коллектор. </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Фильтр сдают в эксплуатацию после </w:t>
      </w:r>
      <w:proofErr w:type="spellStart"/>
      <w:r>
        <w:rPr>
          <w:b w:val="0"/>
          <w:sz w:val="24"/>
          <w:szCs w:val="24"/>
        </w:rPr>
        <w:t>опрессовки</w:t>
      </w:r>
      <w:proofErr w:type="spellEnd"/>
      <w:r>
        <w:rPr>
          <w:b w:val="0"/>
          <w:sz w:val="24"/>
          <w:szCs w:val="24"/>
        </w:rPr>
        <w:t xml:space="preserve"> и опробования зажимного механизма.</w:t>
      </w:r>
    </w:p>
    <w:p w:rsidR="00DF111E" w:rsidRDefault="00DF111E">
      <w:pPr>
        <w:pStyle w:val="1"/>
        <w:widowControl w:val="0"/>
        <w:spacing w:beforeAutospacing="0" w:afterAutospacing="0"/>
        <w:ind w:firstLine="709"/>
        <w:rPr>
          <w:b w:val="0"/>
          <w:sz w:val="24"/>
          <w:szCs w:val="24"/>
        </w:rPr>
      </w:pPr>
    </w:p>
    <w:p w:rsidR="00DF111E" w:rsidRDefault="00A25E86">
      <w:pPr>
        <w:pStyle w:val="1"/>
        <w:widowControl w:val="0"/>
        <w:spacing w:beforeAutospacing="0" w:afterAutospacing="0"/>
        <w:ind w:firstLine="709"/>
        <w:jc w:val="center"/>
        <w:rPr>
          <w:b w:val="0"/>
          <w:sz w:val="24"/>
          <w:szCs w:val="24"/>
          <w:u w:val="single"/>
        </w:rPr>
      </w:pPr>
      <w:r>
        <w:rPr>
          <w:b w:val="0"/>
          <w:sz w:val="24"/>
          <w:szCs w:val="24"/>
          <w:u w:val="single"/>
        </w:rPr>
        <w:t>19.2 Монтаж листовых фильтров</w:t>
      </w:r>
    </w:p>
    <w:p w:rsidR="00DF111E" w:rsidRDefault="00DF111E">
      <w:pPr>
        <w:pStyle w:val="1"/>
        <w:widowControl w:val="0"/>
        <w:spacing w:beforeAutospacing="0" w:afterAutospacing="0"/>
        <w:ind w:firstLine="709"/>
        <w:jc w:val="center"/>
        <w:rPr>
          <w:b w:val="0"/>
          <w:sz w:val="24"/>
          <w:szCs w:val="24"/>
        </w:rPr>
      </w:pPr>
    </w:p>
    <w:p w:rsidR="00DF111E" w:rsidRDefault="00A25E86">
      <w:pPr>
        <w:pStyle w:val="1"/>
        <w:widowControl w:val="0"/>
        <w:spacing w:beforeAutospacing="0" w:afterAutospacing="0"/>
        <w:ind w:firstLine="709"/>
        <w:jc w:val="both"/>
        <w:rPr>
          <w:b w:val="0"/>
          <w:sz w:val="24"/>
          <w:szCs w:val="24"/>
        </w:rPr>
      </w:pPr>
      <w:r>
        <w:rPr>
          <w:sz w:val="24"/>
          <w:szCs w:val="24"/>
        </w:rPr>
        <w:t>Листовые (пластинчатые) фильтры</w:t>
      </w:r>
      <w:r>
        <w:rPr>
          <w:b w:val="0"/>
          <w:sz w:val="24"/>
          <w:szCs w:val="24"/>
        </w:rPr>
        <w:t xml:space="preserve"> представляют собой резервуар, в котором размещают фильтрующие элементы - листы, состоящие из рамки с натянутой на нее тканью, суспензия подается под давлением в резервуар, а фильтрат выводится по трубкам из внутренней полости каждого элемента.</w:t>
      </w:r>
    </w:p>
    <w:p w:rsidR="00DF111E" w:rsidRDefault="00A25E86">
      <w:pPr>
        <w:pStyle w:val="1"/>
        <w:widowControl w:val="0"/>
        <w:spacing w:beforeAutospacing="0" w:afterAutospacing="0"/>
        <w:ind w:firstLine="709"/>
        <w:jc w:val="center"/>
        <w:rPr>
          <w:b w:val="0"/>
          <w:sz w:val="24"/>
          <w:szCs w:val="24"/>
        </w:rPr>
      </w:pPr>
      <w:r>
        <w:rPr>
          <w:noProof/>
        </w:rPr>
        <w:drawing>
          <wp:inline distT="0" distB="0" distL="0" distR="0">
            <wp:extent cx="3696970" cy="1668780"/>
            <wp:effectExtent l="0" t="0" r="0" b="0"/>
            <wp:docPr id="39" name="Рисунок 37" descr="Фильтр листовой горизонтальный МГ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Рисунок 37" descr="Фильтр листовой горизонтальный МГВ"/>
                    <pic:cNvPicPr>
                      <a:picLocks noChangeAspect="1" noChangeArrowheads="1"/>
                    </pic:cNvPicPr>
                  </pic:nvPicPr>
                  <pic:blipFill>
                    <a:blip r:embed="rId45"/>
                    <a:stretch>
                      <a:fillRect/>
                    </a:stretch>
                  </pic:blipFill>
                  <pic:spPr bwMode="auto">
                    <a:xfrm>
                      <a:off x="0" y="0"/>
                      <a:ext cx="3696970" cy="1668780"/>
                    </a:xfrm>
                    <a:prstGeom prst="rect">
                      <a:avLst/>
                    </a:prstGeom>
                  </pic:spPr>
                </pic:pic>
              </a:graphicData>
            </a:graphic>
          </wp:inline>
        </w:drawing>
      </w:r>
    </w:p>
    <w:p w:rsidR="00DF111E" w:rsidRDefault="00A25E86">
      <w:pPr>
        <w:pStyle w:val="1"/>
        <w:widowControl w:val="0"/>
        <w:spacing w:beforeAutospacing="0" w:afterAutospacing="0"/>
        <w:ind w:firstLine="709"/>
        <w:jc w:val="center"/>
        <w:rPr>
          <w:b w:val="0"/>
          <w:sz w:val="24"/>
          <w:szCs w:val="24"/>
        </w:rPr>
      </w:pPr>
      <w:r>
        <w:rPr>
          <w:b w:val="0"/>
          <w:sz w:val="24"/>
          <w:szCs w:val="24"/>
        </w:rPr>
        <w:t>Рисунок 19.2 – Листовой фильтр вертикальный</w:t>
      </w:r>
    </w:p>
    <w:p w:rsidR="00DF111E" w:rsidRDefault="00DF111E">
      <w:pPr>
        <w:pStyle w:val="1"/>
        <w:widowControl w:val="0"/>
        <w:spacing w:beforeAutospacing="0" w:afterAutospacing="0"/>
        <w:ind w:firstLine="709"/>
        <w:jc w:val="center"/>
        <w:rPr>
          <w:b w:val="0"/>
          <w:sz w:val="24"/>
          <w:szCs w:val="24"/>
        </w:rPr>
      </w:pPr>
    </w:p>
    <w:p w:rsidR="00DF111E" w:rsidRDefault="00A25E86">
      <w:pPr>
        <w:pStyle w:val="1"/>
        <w:widowControl w:val="0"/>
        <w:spacing w:beforeAutospacing="0" w:afterAutospacing="0"/>
        <w:ind w:firstLine="709"/>
        <w:jc w:val="both"/>
        <w:rPr>
          <w:b w:val="0"/>
          <w:sz w:val="24"/>
          <w:szCs w:val="24"/>
        </w:rPr>
      </w:pPr>
      <w:r>
        <w:rPr>
          <w:b w:val="0"/>
          <w:sz w:val="24"/>
          <w:szCs w:val="24"/>
        </w:rPr>
        <w:t xml:space="preserve"> Осадок отжимается от фильтрующей поверхности элементов воздухом или паром, и поверхность очищают в ручную либо, если это доступно по технологическим условиям, осадок вымывают другой жидкостью, не открывая фильтра. Листовые фильтры различают по форме и расположению резервуара и фильтрующих элементов. </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Листовые фильтры после контрольной сборки на заводе-изготовителе поступают на монтажную площадку в разобранном виде. Монтаж листовых фильтров производится в определенной последовательности. К корпусу, состоящему из двух полуцилиндров, крепят на болтах обе стойки и устанавливают его на готовый фундамент. В некоторых случаях удобнее сначала установить на фундамент стойки, выверить и закрепить их, а затем поставить цилиндр. Тщательно проверяют горизонтальное положение фильтра, ориентируясь по плоскости разъема двух полуцилиндров. К нижнему полуцилиндру крепят кронштейн и надевают на него плиты противовеса. Затем на раме устанавливают </w:t>
      </w:r>
      <w:proofErr w:type="spellStart"/>
      <w:r>
        <w:rPr>
          <w:b w:val="0"/>
          <w:sz w:val="24"/>
          <w:szCs w:val="24"/>
        </w:rPr>
        <w:t>гидродомкрат</w:t>
      </w:r>
      <w:proofErr w:type="spellEnd"/>
      <w:r>
        <w:rPr>
          <w:b w:val="0"/>
          <w:sz w:val="24"/>
          <w:szCs w:val="24"/>
        </w:rPr>
        <w:t xml:space="preserve">, шток которого с помощью водила шарнирно соединяют с кронштейном для противовеса. На торце верхнего цилиндра размещают зубчатую передачу запорного механизма и ее приводной штурвал с блокирующим устройством, предотвращающим </w:t>
      </w:r>
      <w:proofErr w:type="spellStart"/>
      <w:r>
        <w:rPr>
          <w:b w:val="0"/>
          <w:sz w:val="24"/>
          <w:szCs w:val="24"/>
        </w:rPr>
        <w:t>самораскручивание</w:t>
      </w:r>
      <w:proofErr w:type="spellEnd"/>
      <w:r>
        <w:rPr>
          <w:b w:val="0"/>
          <w:sz w:val="24"/>
          <w:szCs w:val="24"/>
        </w:rPr>
        <w:t xml:space="preserve"> штурвала и, следовательно, самопроизвольную разгерметизацию цилиндра. </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Сверху цилиндра собирают коллектор сбора фильтрата и детали трубопроводов, соединяющих коллектор с каждым фильтровальным диском. При затянутом штурвале запорного механизма гайки опорных болтов должны быть плотно прижаты к </w:t>
      </w:r>
      <w:proofErr w:type="spellStart"/>
      <w:r>
        <w:rPr>
          <w:b w:val="0"/>
          <w:sz w:val="24"/>
          <w:szCs w:val="24"/>
        </w:rPr>
        <w:t>привалочиым</w:t>
      </w:r>
      <w:proofErr w:type="spellEnd"/>
      <w:r>
        <w:rPr>
          <w:b w:val="0"/>
          <w:sz w:val="24"/>
          <w:szCs w:val="24"/>
        </w:rPr>
        <w:t xml:space="preserve"> поверхностям нижнего цилиндра; в противном случае эти гайки </w:t>
      </w:r>
      <w:proofErr w:type="spellStart"/>
      <w:r>
        <w:rPr>
          <w:b w:val="0"/>
          <w:sz w:val="24"/>
          <w:szCs w:val="24"/>
        </w:rPr>
        <w:t>расшплинтовывают</w:t>
      </w:r>
      <w:proofErr w:type="spellEnd"/>
      <w:r>
        <w:rPr>
          <w:b w:val="0"/>
          <w:sz w:val="24"/>
          <w:szCs w:val="24"/>
        </w:rPr>
        <w:t xml:space="preserve">, </w:t>
      </w:r>
      <w:r>
        <w:rPr>
          <w:b w:val="0"/>
          <w:sz w:val="24"/>
          <w:szCs w:val="24"/>
        </w:rPr>
        <w:lastRenderedPageBreak/>
        <w:t xml:space="preserve">подтягивают и вновь шплинтуют. Таким же образом исправляют люфт задних шарнирных болтов соединения полуцилиндров. Герметичность цилиндра проверяют гидравлической </w:t>
      </w:r>
      <w:proofErr w:type="spellStart"/>
      <w:r>
        <w:rPr>
          <w:b w:val="0"/>
          <w:sz w:val="24"/>
          <w:szCs w:val="24"/>
        </w:rPr>
        <w:t>опрессовкой</w:t>
      </w:r>
      <w:proofErr w:type="spellEnd"/>
      <w:r>
        <w:rPr>
          <w:b w:val="0"/>
          <w:sz w:val="24"/>
          <w:szCs w:val="24"/>
        </w:rPr>
        <w:t xml:space="preserve">, для чего заглушают все штуцера, кроме одного, по которому подают </w:t>
      </w:r>
      <w:proofErr w:type="spellStart"/>
      <w:r>
        <w:rPr>
          <w:b w:val="0"/>
          <w:sz w:val="24"/>
          <w:szCs w:val="24"/>
        </w:rPr>
        <w:t>опрессовочную</w:t>
      </w:r>
      <w:proofErr w:type="spellEnd"/>
      <w:r>
        <w:rPr>
          <w:b w:val="0"/>
          <w:sz w:val="24"/>
          <w:szCs w:val="24"/>
        </w:rPr>
        <w:t xml:space="preserve"> жидкость. Причинами пропуска могут быть неравномерная затяжка опорных и шарнирных болтов, некачественная прокладка между поверхностями сопряжения или разрыв прокладки, а также недостаточная затяжка штурвала запорного механизма.</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 Прокладка прямоугольного сечения, укладываемая в паз на поверхности сопряжения нижнего цилиндра, не должна иметь складок или скрученных участков; стык прокладки плотно подгоняют под «замок». Неисправная работа запорного механизма может быть обусловлена заеданием эксцентрикового вала в подшипниках и втулках опорных болтов, а также заеданием зубчатой передачи.</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 После </w:t>
      </w:r>
      <w:r>
        <w:rPr>
          <w:sz w:val="24"/>
          <w:szCs w:val="24"/>
        </w:rPr>
        <w:t>гидравлического испытания</w:t>
      </w:r>
      <w:r>
        <w:rPr>
          <w:b w:val="0"/>
          <w:sz w:val="24"/>
          <w:szCs w:val="24"/>
        </w:rPr>
        <w:t xml:space="preserve"> и слива </w:t>
      </w:r>
      <w:proofErr w:type="spellStart"/>
      <w:r>
        <w:rPr>
          <w:b w:val="0"/>
          <w:sz w:val="24"/>
          <w:szCs w:val="24"/>
        </w:rPr>
        <w:t>опрессовочной</w:t>
      </w:r>
      <w:proofErr w:type="spellEnd"/>
      <w:r>
        <w:rPr>
          <w:b w:val="0"/>
          <w:sz w:val="24"/>
          <w:szCs w:val="24"/>
        </w:rPr>
        <w:t xml:space="preserve"> жидкости с помощью </w:t>
      </w:r>
      <w:proofErr w:type="spellStart"/>
      <w:r>
        <w:rPr>
          <w:b w:val="0"/>
          <w:sz w:val="24"/>
          <w:szCs w:val="24"/>
        </w:rPr>
        <w:t>гидродомкрата</w:t>
      </w:r>
      <w:proofErr w:type="spellEnd"/>
      <w:r>
        <w:rPr>
          <w:b w:val="0"/>
          <w:sz w:val="24"/>
          <w:szCs w:val="24"/>
        </w:rPr>
        <w:t xml:space="preserve"> раскрывают фильтр. Нижний цилиндр при полном раскрытии поворачивают вокруг неподвижной оси втулок шарнирных болтов на 105°. В таком положении нижнего цилиндра приступают к установке фильтровальных дисков. </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Перед установкой тщательно проверяют состояние дисков, и прежде всего целостность и качество чеканки фильтрующего материала (бельтинга, стеклоткани, тонкой сетки из </w:t>
      </w:r>
      <w:proofErr w:type="spellStart"/>
      <w:r>
        <w:rPr>
          <w:b w:val="0"/>
          <w:sz w:val="24"/>
          <w:szCs w:val="24"/>
        </w:rPr>
        <w:t>монель</w:t>
      </w:r>
      <w:proofErr w:type="spellEnd"/>
      <w:r>
        <w:rPr>
          <w:b w:val="0"/>
          <w:sz w:val="24"/>
          <w:szCs w:val="24"/>
        </w:rPr>
        <w:t>-металла и т. д.).</w:t>
      </w:r>
    </w:p>
    <w:p w:rsidR="00DF111E" w:rsidRDefault="00DF111E">
      <w:pPr>
        <w:pStyle w:val="1"/>
        <w:widowControl w:val="0"/>
        <w:spacing w:beforeAutospacing="0" w:afterAutospacing="0"/>
        <w:ind w:firstLine="709"/>
        <w:jc w:val="both"/>
        <w:rPr>
          <w:b w:val="0"/>
          <w:sz w:val="24"/>
          <w:szCs w:val="24"/>
        </w:rPr>
      </w:pPr>
    </w:p>
    <w:p w:rsidR="00DF111E" w:rsidRDefault="00DF111E">
      <w:pPr>
        <w:pStyle w:val="1"/>
        <w:widowControl w:val="0"/>
        <w:spacing w:beforeAutospacing="0" w:afterAutospacing="0"/>
        <w:ind w:firstLine="709"/>
        <w:jc w:val="both"/>
        <w:rPr>
          <w:b w:val="0"/>
          <w:sz w:val="24"/>
          <w:szCs w:val="24"/>
        </w:rPr>
      </w:pPr>
    </w:p>
    <w:p w:rsidR="00DF111E" w:rsidRDefault="00A25E86">
      <w:pPr>
        <w:pStyle w:val="1"/>
        <w:widowControl w:val="0"/>
        <w:spacing w:beforeAutospacing="0" w:afterAutospacing="0"/>
        <w:ind w:firstLine="709"/>
        <w:jc w:val="both"/>
        <w:rPr>
          <w:b w:val="0"/>
          <w:sz w:val="24"/>
          <w:szCs w:val="24"/>
          <w:lang w:val="en-US"/>
        </w:rPr>
      </w:pPr>
      <w:r>
        <w:rPr>
          <w:b w:val="0"/>
          <w:sz w:val="24"/>
          <w:szCs w:val="24"/>
        </w:rPr>
        <w:t>Контрольные вопросы</w:t>
      </w:r>
      <w:r>
        <w:rPr>
          <w:b w:val="0"/>
          <w:sz w:val="24"/>
          <w:szCs w:val="24"/>
          <w:lang w:val="en-US"/>
        </w:rPr>
        <w:t>:</w:t>
      </w:r>
    </w:p>
    <w:p w:rsidR="00DF111E" w:rsidRDefault="00A25E86">
      <w:pPr>
        <w:pStyle w:val="1"/>
        <w:widowControl w:val="0"/>
        <w:numPr>
          <w:ilvl w:val="0"/>
          <w:numId w:val="18"/>
        </w:numPr>
        <w:spacing w:beforeAutospacing="0" w:afterAutospacing="0"/>
        <w:jc w:val="both"/>
        <w:rPr>
          <w:b w:val="0"/>
          <w:sz w:val="24"/>
          <w:szCs w:val="24"/>
        </w:rPr>
      </w:pPr>
      <w:r>
        <w:rPr>
          <w:b w:val="0"/>
          <w:sz w:val="24"/>
          <w:szCs w:val="24"/>
        </w:rPr>
        <w:t>Опишите порядок монтажа листового фильтра.</w:t>
      </w:r>
    </w:p>
    <w:p w:rsidR="00DF111E" w:rsidRDefault="00A25E86">
      <w:pPr>
        <w:pStyle w:val="1"/>
        <w:widowControl w:val="0"/>
        <w:numPr>
          <w:ilvl w:val="0"/>
          <w:numId w:val="18"/>
        </w:numPr>
        <w:spacing w:beforeAutospacing="0" w:afterAutospacing="0"/>
        <w:jc w:val="both"/>
        <w:rPr>
          <w:b w:val="0"/>
          <w:sz w:val="24"/>
          <w:szCs w:val="24"/>
        </w:rPr>
      </w:pPr>
      <w:r>
        <w:rPr>
          <w:b w:val="0"/>
          <w:sz w:val="24"/>
          <w:szCs w:val="24"/>
        </w:rPr>
        <w:t>Под каким давлением испытываются фильтры?</w:t>
      </w:r>
    </w:p>
    <w:p w:rsidR="00DF111E" w:rsidRDefault="00A25E86">
      <w:pPr>
        <w:pStyle w:val="1"/>
        <w:widowControl w:val="0"/>
        <w:numPr>
          <w:ilvl w:val="0"/>
          <w:numId w:val="18"/>
        </w:numPr>
        <w:spacing w:beforeAutospacing="0" w:afterAutospacing="0"/>
        <w:jc w:val="both"/>
        <w:rPr>
          <w:b w:val="0"/>
          <w:sz w:val="24"/>
          <w:szCs w:val="24"/>
        </w:rPr>
      </w:pPr>
      <w:r>
        <w:rPr>
          <w:b w:val="0"/>
          <w:sz w:val="24"/>
          <w:szCs w:val="24"/>
        </w:rPr>
        <w:t>Опишите конструкцию рамного фильтра-пресса.</w:t>
      </w:r>
    </w:p>
    <w:p w:rsidR="00DF111E" w:rsidRDefault="00A25E86">
      <w:pPr>
        <w:pStyle w:val="1"/>
        <w:widowControl w:val="0"/>
        <w:numPr>
          <w:ilvl w:val="0"/>
          <w:numId w:val="18"/>
        </w:numPr>
        <w:spacing w:beforeAutospacing="0" w:afterAutospacing="0"/>
        <w:jc w:val="both"/>
        <w:rPr>
          <w:b w:val="0"/>
          <w:sz w:val="24"/>
          <w:szCs w:val="24"/>
        </w:rPr>
      </w:pPr>
      <w:proofErr w:type="spellStart"/>
      <w:r>
        <w:rPr>
          <w:b w:val="0"/>
          <w:sz w:val="24"/>
          <w:szCs w:val="24"/>
        </w:rPr>
        <w:t>Какием</w:t>
      </w:r>
      <w:proofErr w:type="spellEnd"/>
      <w:r>
        <w:rPr>
          <w:b w:val="0"/>
          <w:sz w:val="24"/>
          <w:szCs w:val="24"/>
        </w:rPr>
        <w:t xml:space="preserve"> инструментом проверяют герметичность цилиндра листового фильтра?</w:t>
      </w:r>
    </w:p>
    <w:p w:rsidR="00DF111E" w:rsidRDefault="00DF111E">
      <w:pPr>
        <w:pStyle w:val="1"/>
        <w:widowControl w:val="0"/>
        <w:spacing w:beforeAutospacing="0" w:afterAutospacing="0"/>
        <w:ind w:left="1069"/>
        <w:jc w:val="both"/>
        <w:rPr>
          <w:b w:val="0"/>
          <w:sz w:val="24"/>
          <w:szCs w:val="24"/>
        </w:rPr>
      </w:pPr>
    </w:p>
    <w:p w:rsidR="00DF111E" w:rsidRDefault="00DF111E">
      <w:pPr>
        <w:pStyle w:val="1"/>
        <w:widowControl w:val="0"/>
        <w:spacing w:beforeAutospacing="0" w:afterAutospacing="0"/>
        <w:ind w:left="1069"/>
        <w:jc w:val="both"/>
        <w:rPr>
          <w:b w:val="0"/>
          <w:sz w:val="24"/>
          <w:szCs w:val="24"/>
        </w:rPr>
      </w:pPr>
    </w:p>
    <w:p w:rsidR="00DF111E" w:rsidRDefault="00A25E86">
      <w:pPr>
        <w:ind w:left="709"/>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Лекция № 20</w:t>
      </w:r>
    </w:p>
    <w:p w:rsidR="00DF111E" w:rsidRDefault="00A25E86">
      <w:pPr>
        <w:pStyle w:val="af3"/>
        <w:spacing w:before="0"/>
        <w:ind w:left="993"/>
        <w:jc w:val="center"/>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Тема: </w:t>
      </w:r>
      <w:r>
        <w:rPr>
          <w:rFonts w:ascii="Times New Roman" w:hAnsi="Times New Roman" w:cs="Times New Roman"/>
          <w:sz w:val="24"/>
          <w:szCs w:val="24"/>
        </w:rPr>
        <w:t>Монтаж, оборудования для механической обработки молокопродуктов</w:t>
      </w:r>
    </w:p>
    <w:p w:rsidR="00DF111E" w:rsidRDefault="00DF111E">
      <w:pPr>
        <w:pStyle w:val="af3"/>
        <w:spacing w:before="0"/>
        <w:ind w:left="993"/>
        <w:jc w:val="center"/>
        <w:rPr>
          <w:rFonts w:ascii="Times New Roman" w:eastAsia="Times New Roman" w:hAnsi="Times New Roman" w:cs="Times New Roman"/>
          <w:sz w:val="24"/>
          <w:szCs w:val="24"/>
          <w:lang w:eastAsia="ru-RU"/>
        </w:rPr>
      </w:pPr>
    </w:p>
    <w:p w:rsidR="00DF111E" w:rsidRDefault="00A25E86">
      <w:pPr>
        <w:ind w:left="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План: </w:t>
      </w:r>
    </w:p>
    <w:p w:rsidR="00DF111E" w:rsidRDefault="00A25E86">
      <w:pPr>
        <w:pStyle w:val="1"/>
        <w:widowControl w:val="0"/>
        <w:spacing w:beforeAutospacing="0" w:afterAutospacing="0"/>
        <w:ind w:firstLine="709"/>
        <w:rPr>
          <w:b w:val="0"/>
          <w:bCs w:val="0"/>
          <w:color w:val="333333"/>
          <w:sz w:val="24"/>
          <w:szCs w:val="24"/>
          <w:shd w:val="clear" w:color="auto" w:fill="FFFFFF"/>
        </w:rPr>
      </w:pPr>
      <w:r>
        <w:rPr>
          <w:b w:val="0"/>
          <w:sz w:val="24"/>
          <w:szCs w:val="24"/>
        </w:rPr>
        <w:t>20.1 Монтаж гомогенизаторов для молока и жидких молочных продуктов</w:t>
      </w:r>
    </w:p>
    <w:p w:rsidR="00DF111E" w:rsidRDefault="00A25E86">
      <w:pPr>
        <w:pStyle w:val="1"/>
        <w:widowControl w:val="0"/>
        <w:spacing w:beforeAutospacing="0" w:afterAutospacing="0"/>
        <w:ind w:firstLine="709"/>
        <w:rPr>
          <w:b w:val="0"/>
          <w:sz w:val="24"/>
          <w:szCs w:val="24"/>
        </w:rPr>
      </w:pPr>
      <w:r>
        <w:rPr>
          <w:b w:val="0"/>
          <w:sz w:val="24"/>
          <w:szCs w:val="24"/>
        </w:rPr>
        <w:t>20.2 Монтаж сепараторов</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Задание:</w:t>
      </w:r>
    </w:p>
    <w:p w:rsidR="00DF111E" w:rsidRDefault="00A25E86">
      <w:pPr>
        <w:rPr>
          <w:rFonts w:ascii="Times New Roman" w:hAnsi="Times New Roman" w:cs="Times New Roman"/>
          <w:sz w:val="24"/>
          <w:szCs w:val="24"/>
        </w:rPr>
      </w:pPr>
      <w:r>
        <w:rPr>
          <w:rFonts w:ascii="Times New Roman" w:hAnsi="Times New Roman" w:cs="Times New Roman"/>
          <w:sz w:val="24"/>
          <w:szCs w:val="24"/>
        </w:rPr>
        <w:t xml:space="preserve">            1. Внимательно прочитать лекционный материал, провести его анализ и составить конспект основных положений.</w:t>
      </w:r>
    </w:p>
    <w:p w:rsidR="00DF111E" w:rsidRDefault="00A25E86">
      <w:pPr>
        <w:rPr>
          <w:rFonts w:ascii="Times New Roman" w:hAnsi="Times New Roman" w:cs="Times New Roman"/>
          <w:sz w:val="24"/>
          <w:szCs w:val="24"/>
        </w:rPr>
      </w:pPr>
      <w:r>
        <w:rPr>
          <w:rFonts w:ascii="Times New Roman" w:hAnsi="Times New Roman" w:cs="Times New Roman"/>
          <w:bCs/>
          <w:sz w:val="24"/>
          <w:szCs w:val="24"/>
          <w:shd w:val="clear" w:color="auto" w:fill="FFFFFF"/>
        </w:rPr>
        <w:t xml:space="preserve">            2. Письменно ответить на контрольные вопросы.</w:t>
      </w:r>
    </w:p>
    <w:p w:rsidR="00DF111E" w:rsidRDefault="00DF111E">
      <w:pPr>
        <w:pStyle w:val="1"/>
        <w:widowControl w:val="0"/>
        <w:spacing w:beforeAutospacing="0" w:afterAutospacing="0"/>
        <w:ind w:firstLine="709"/>
        <w:rPr>
          <w:b w:val="0"/>
          <w:sz w:val="24"/>
          <w:szCs w:val="24"/>
          <w:shd w:val="clear" w:color="auto" w:fill="F5F5F5"/>
        </w:rPr>
      </w:pPr>
    </w:p>
    <w:p w:rsidR="00DF111E" w:rsidRDefault="00A25E86">
      <w:pPr>
        <w:pStyle w:val="1"/>
        <w:widowControl w:val="0"/>
        <w:spacing w:beforeAutospacing="0" w:afterAutospacing="0"/>
        <w:ind w:firstLine="709"/>
        <w:jc w:val="center"/>
        <w:rPr>
          <w:b w:val="0"/>
          <w:bCs w:val="0"/>
          <w:color w:val="333333"/>
          <w:sz w:val="24"/>
          <w:szCs w:val="24"/>
          <w:u w:val="single"/>
          <w:shd w:val="clear" w:color="auto" w:fill="FFFFFF"/>
        </w:rPr>
      </w:pPr>
      <w:r>
        <w:rPr>
          <w:b w:val="0"/>
          <w:sz w:val="24"/>
          <w:szCs w:val="24"/>
          <w:u w:val="single"/>
        </w:rPr>
        <w:t>20.1 Монтаж гомогенизаторов для молока и жидких молочных продуктов</w:t>
      </w:r>
    </w:p>
    <w:p w:rsidR="00DF111E" w:rsidRDefault="00DF111E">
      <w:pPr>
        <w:pStyle w:val="1"/>
        <w:widowControl w:val="0"/>
        <w:spacing w:beforeAutospacing="0" w:afterAutospacing="0"/>
        <w:ind w:left="1069"/>
        <w:jc w:val="both"/>
        <w:rPr>
          <w:b w:val="0"/>
          <w:sz w:val="24"/>
          <w:szCs w:val="24"/>
        </w:rPr>
      </w:pPr>
    </w:p>
    <w:p w:rsidR="00DF111E" w:rsidRDefault="00A25E86">
      <w:pPr>
        <w:pStyle w:val="1"/>
        <w:widowControl w:val="0"/>
        <w:spacing w:beforeAutospacing="0" w:afterAutospacing="0"/>
        <w:ind w:firstLine="709"/>
        <w:jc w:val="both"/>
        <w:rPr>
          <w:b w:val="0"/>
          <w:sz w:val="24"/>
          <w:szCs w:val="24"/>
        </w:rPr>
      </w:pPr>
      <w:r>
        <w:rPr>
          <w:sz w:val="24"/>
          <w:szCs w:val="24"/>
        </w:rPr>
        <w:t xml:space="preserve">Гомогенизаторы </w:t>
      </w:r>
      <w:r>
        <w:rPr>
          <w:b w:val="0"/>
          <w:sz w:val="24"/>
          <w:szCs w:val="24"/>
        </w:rPr>
        <w:t xml:space="preserve">являются машинами непрерывного действия, работа которых основана на принципе дробления жировых шариков с последующим равномерным распределением их в обрабатываемом продукте. </w:t>
      </w:r>
    </w:p>
    <w:p w:rsidR="00DF111E" w:rsidRDefault="00DF111E">
      <w:pPr>
        <w:pStyle w:val="1"/>
        <w:widowControl w:val="0"/>
        <w:spacing w:beforeAutospacing="0" w:afterAutospacing="0"/>
        <w:ind w:firstLine="709"/>
        <w:jc w:val="both"/>
        <w:rPr>
          <w:b w:val="0"/>
          <w:sz w:val="24"/>
          <w:szCs w:val="24"/>
        </w:rPr>
      </w:pPr>
    </w:p>
    <w:p w:rsidR="00DF111E" w:rsidRDefault="00DF111E">
      <w:pPr>
        <w:pStyle w:val="1"/>
        <w:widowControl w:val="0"/>
        <w:spacing w:beforeAutospacing="0" w:afterAutospacing="0"/>
        <w:ind w:firstLine="709"/>
        <w:jc w:val="both"/>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A25E86">
      <w:pPr>
        <w:pStyle w:val="1"/>
        <w:widowControl w:val="0"/>
        <w:spacing w:beforeAutospacing="0" w:afterAutospacing="0"/>
        <w:jc w:val="center"/>
        <w:rPr>
          <w:b w:val="0"/>
          <w:sz w:val="24"/>
          <w:szCs w:val="24"/>
        </w:rPr>
      </w:pPr>
      <w:r>
        <w:rPr>
          <w:b w:val="0"/>
          <w:noProof/>
          <w:sz w:val="24"/>
          <w:szCs w:val="24"/>
        </w:rPr>
        <w:drawing>
          <wp:anchor distT="0" distB="0" distL="114300" distR="114300" simplePos="0" relativeHeight="264" behindDoc="0" locked="0" layoutInCell="0" allowOverlap="1">
            <wp:simplePos x="0" y="0"/>
            <wp:positionH relativeFrom="column">
              <wp:posOffset>1747520</wp:posOffset>
            </wp:positionH>
            <wp:positionV relativeFrom="paragraph">
              <wp:posOffset>53975</wp:posOffset>
            </wp:positionV>
            <wp:extent cx="3070860" cy="3173095"/>
            <wp:effectExtent l="0" t="0" r="0" b="0"/>
            <wp:wrapSquare wrapText="bothSides"/>
            <wp:docPr id="40"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Рисунок 41"/>
                    <pic:cNvPicPr>
                      <a:picLocks noChangeAspect="1" noChangeArrowheads="1"/>
                    </pic:cNvPicPr>
                  </pic:nvPicPr>
                  <pic:blipFill>
                    <a:blip r:embed="rId46"/>
                    <a:stretch>
                      <a:fillRect/>
                    </a:stretch>
                  </pic:blipFill>
                  <pic:spPr bwMode="auto">
                    <a:xfrm>
                      <a:off x="0" y="0"/>
                      <a:ext cx="3070860" cy="3173095"/>
                    </a:xfrm>
                    <a:prstGeom prst="rect">
                      <a:avLst/>
                    </a:prstGeom>
                  </pic:spPr>
                </pic:pic>
              </a:graphicData>
            </a:graphic>
          </wp:anchor>
        </w:drawing>
      </w: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DF111E">
      <w:pPr>
        <w:pStyle w:val="1"/>
        <w:widowControl w:val="0"/>
        <w:spacing w:beforeAutospacing="0" w:afterAutospacing="0"/>
        <w:jc w:val="center"/>
        <w:rPr>
          <w:b w:val="0"/>
          <w:sz w:val="24"/>
          <w:szCs w:val="24"/>
        </w:rPr>
      </w:pPr>
    </w:p>
    <w:p w:rsidR="00DF111E" w:rsidRDefault="00A25E86">
      <w:pPr>
        <w:pStyle w:val="1"/>
        <w:widowControl w:val="0"/>
        <w:spacing w:beforeAutospacing="0" w:afterAutospacing="0"/>
        <w:jc w:val="center"/>
        <w:rPr>
          <w:b w:val="0"/>
          <w:sz w:val="24"/>
          <w:szCs w:val="24"/>
        </w:rPr>
      </w:pPr>
      <w:r>
        <w:rPr>
          <w:b w:val="0"/>
          <w:sz w:val="24"/>
          <w:szCs w:val="24"/>
        </w:rPr>
        <w:t>Рисунок 20.1 – Гомогенизатор ОГБ-5</w:t>
      </w:r>
    </w:p>
    <w:p w:rsidR="00DF111E" w:rsidRDefault="00DF111E">
      <w:pPr>
        <w:pStyle w:val="1"/>
        <w:widowControl w:val="0"/>
        <w:spacing w:beforeAutospacing="0" w:afterAutospacing="0"/>
        <w:jc w:val="center"/>
        <w:rPr>
          <w:b w:val="0"/>
          <w:sz w:val="24"/>
          <w:szCs w:val="24"/>
        </w:rPr>
      </w:pPr>
    </w:p>
    <w:p w:rsidR="00DF111E" w:rsidRDefault="00A25E86">
      <w:pPr>
        <w:pStyle w:val="1"/>
        <w:widowControl w:val="0"/>
        <w:spacing w:beforeAutospacing="0" w:afterAutospacing="0"/>
        <w:ind w:firstLine="709"/>
        <w:jc w:val="both"/>
        <w:rPr>
          <w:b w:val="0"/>
          <w:sz w:val="24"/>
          <w:szCs w:val="24"/>
        </w:rPr>
      </w:pPr>
      <w:r>
        <w:rPr>
          <w:b w:val="0"/>
          <w:sz w:val="24"/>
          <w:szCs w:val="24"/>
        </w:rPr>
        <w:t xml:space="preserve">По конструкции гомогенизатор ОГБ-5 (рис. 20.1) представляет собой горизонтально расположенный </w:t>
      </w:r>
      <w:proofErr w:type="spellStart"/>
      <w:r>
        <w:rPr>
          <w:b w:val="0"/>
          <w:sz w:val="24"/>
          <w:szCs w:val="24"/>
        </w:rPr>
        <w:t>трехплунжерный</w:t>
      </w:r>
      <w:proofErr w:type="spellEnd"/>
      <w:r>
        <w:rPr>
          <w:b w:val="0"/>
          <w:sz w:val="24"/>
          <w:szCs w:val="24"/>
        </w:rPr>
        <w:t xml:space="preserve"> насос высокого давления. </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Плунжеры приводятся в действие от электродвигателя через клиноременную передачу и кривошипно-шатунный механизм. Давление гомогенизации контролируют специальным манометром, установленным на </w:t>
      </w:r>
      <w:r>
        <w:rPr>
          <w:sz w:val="24"/>
          <w:szCs w:val="24"/>
        </w:rPr>
        <w:t>манометрической головке</w:t>
      </w:r>
      <w:r>
        <w:rPr>
          <w:b w:val="0"/>
          <w:sz w:val="24"/>
          <w:szCs w:val="24"/>
        </w:rPr>
        <w:t xml:space="preserve">. </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Манометр рассчитан на давление 250 кгс/см’ и имеет герметически закрытую трубку, заполненную трансформаторным маслом. </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Гомогенизаторы поставляют в собранном виде в деревянной упаковке. В зависимости от проектного решения их устанавливают на фундаменте или на чистом полу. Выверку установки производят в продольном и поперечном направлениях по уровню, устанавливаемому на обработанных поверхностях станины. </w:t>
      </w:r>
    </w:p>
    <w:p w:rsidR="00DF111E" w:rsidRDefault="00A25E86">
      <w:pPr>
        <w:pStyle w:val="1"/>
        <w:widowControl w:val="0"/>
        <w:spacing w:beforeAutospacing="0" w:afterAutospacing="0"/>
        <w:ind w:firstLine="709"/>
        <w:jc w:val="both"/>
        <w:rPr>
          <w:b w:val="0"/>
          <w:sz w:val="24"/>
          <w:szCs w:val="24"/>
        </w:rPr>
      </w:pPr>
      <w:r>
        <w:rPr>
          <w:b w:val="0"/>
          <w:sz w:val="24"/>
          <w:szCs w:val="24"/>
        </w:rPr>
        <w:t>После выверки и закрепления гомогенизатора на фундаменте монтируют трубопроводы для воды и продукта. Подводящий патрубок, на котором обязательно устанавливают сетчатый фильтр с размерами ячеек не более 1 мм’, можно устанавливать, как с правой, так и с левой стороны блока цилиндров, соответственно подключая трубопровод для молока, который независимо от способа его подачи, — самотеком или насосом, — монтируют с уклоном в сторону гомогенизатора.</w:t>
      </w:r>
    </w:p>
    <w:p w:rsidR="00DF111E" w:rsidRDefault="00A25E86">
      <w:pPr>
        <w:pStyle w:val="1"/>
        <w:widowControl w:val="0"/>
        <w:spacing w:beforeAutospacing="0" w:afterAutospacing="0"/>
        <w:ind w:firstLine="709"/>
        <w:jc w:val="both"/>
        <w:rPr>
          <w:b w:val="0"/>
          <w:sz w:val="24"/>
          <w:szCs w:val="24"/>
        </w:rPr>
      </w:pPr>
      <w:r>
        <w:rPr>
          <w:b w:val="0"/>
          <w:sz w:val="24"/>
          <w:szCs w:val="24"/>
        </w:rPr>
        <w:t>Индивидуальное испытание гомогенизатора вхолостую производят со снятыми гомогенизирующей и манометрической головками. Сначала в течение 1 ч опробуют электродвигатель при снятых клиновых ремнях. При этом проверяют также направление вращения вала электродвигателя, который, если смотреть со стороны шкива, должен вращаться по часовой стрелке (направление вращения электродвигателя указывают стрелкой на ограждении клиноременной передачи).</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 После опробования электродвигателя проверяют надежность крепления всех узлов, регулируют натяжение клиновых ремней и промывают масляную ванну. Для этого в масляную ванну заливают до середины уровня </w:t>
      </w:r>
      <w:proofErr w:type="spellStart"/>
      <w:r>
        <w:rPr>
          <w:b w:val="0"/>
          <w:sz w:val="24"/>
          <w:szCs w:val="24"/>
        </w:rPr>
        <w:t>маслоуказателя</w:t>
      </w:r>
      <w:proofErr w:type="spellEnd"/>
      <w:r>
        <w:rPr>
          <w:b w:val="0"/>
          <w:sz w:val="24"/>
          <w:szCs w:val="24"/>
        </w:rPr>
        <w:t xml:space="preserve"> керосин и включают электродвигатель на 3-4 мин. </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После этого керосин сливают через спускную пробку, заливают в масляную ванну </w:t>
      </w:r>
      <w:r>
        <w:rPr>
          <w:b w:val="0"/>
          <w:sz w:val="24"/>
          <w:szCs w:val="24"/>
        </w:rPr>
        <w:lastRenderedPageBreak/>
        <w:t xml:space="preserve">смазочное масло индустриальное 45 или 50 и снова включают электродвигатель на 5-6 мин. Масло, смешавшееся с остатками керосина, сливают через спускную пробку и вновь заливают свежее масло до середины уровня по </w:t>
      </w:r>
      <w:proofErr w:type="spellStart"/>
      <w:r>
        <w:rPr>
          <w:b w:val="0"/>
          <w:sz w:val="24"/>
          <w:szCs w:val="24"/>
        </w:rPr>
        <w:t>маслоуказателю</w:t>
      </w:r>
      <w:proofErr w:type="spellEnd"/>
      <w:r>
        <w:rPr>
          <w:b w:val="0"/>
          <w:sz w:val="24"/>
          <w:szCs w:val="24"/>
        </w:rPr>
        <w:t>.</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После этого проверяют набивку сальников, уплотняющих плунжеры в блоке цилиндров. В случае необходимости замены сальников следует пользоваться хлопчатобумажной пропитанной сальниковой набивкой сквозного плетения со стороной квадрата 8х8 мм типа ХБП После проведенных подготовительных работ включают подачу воды для охлаждения плунжеров и испытывают гомогенизатор вхолостую в течение 1 ч. </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Для проведения испытаний под нагрузкой манометрическую и гомогенизирующую головки необходимо предварительно тщательно вымыть теплой водой. </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Во время разборки гомогенизирующей головки следует для выемки всасывающих и нагнета тельных клапанов пользоваться специальными щипцами, имеющимися в комплекте инструмента, поставляемого с гомогенизатором. </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После сборки и установки на блок цилиндров манометрической и гомогенизирующей головок в последней выворачивают регулирующий винт до полного ослабления пружины гомогенизирующего клапана, а регулирующий винт манометрической головки выворачивают наполовину. </w:t>
      </w:r>
    </w:p>
    <w:p w:rsidR="00DF111E" w:rsidRDefault="00A25E86">
      <w:pPr>
        <w:pStyle w:val="1"/>
        <w:widowControl w:val="0"/>
        <w:spacing w:beforeAutospacing="0" w:afterAutospacing="0"/>
        <w:ind w:firstLine="709"/>
        <w:jc w:val="both"/>
        <w:rPr>
          <w:b w:val="0"/>
          <w:sz w:val="24"/>
          <w:szCs w:val="24"/>
        </w:rPr>
      </w:pPr>
      <w:r>
        <w:rPr>
          <w:b w:val="0"/>
          <w:sz w:val="24"/>
          <w:szCs w:val="24"/>
        </w:rPr>
        <w:t>Под нагрузкой гомогенизатор испытывают на теплой воде, подаваемой по шлангу или по смонтированному трубопроводу.</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После включения электродвигателя регулирующий винт на гомогенизирующей головке начинают постепенно вворачивать, наблюдая одновременно за давлением по манометру. При доведении давления до 12,5 МПа винт оставляют в отрегулированном положении. </w:t>
      </w:r>
    </w:p>
    <w:p w:rsidR="00DF111E" w:rsidRDefault="00A25E86">
      <w:pPr>
        <w:pStyle w:val="1"/>
        <w:widowControl w:val="0"/>
        <w:spacing w:beforeAutospacing="0" w:afterAutospacing="0"/>
        <w:ind w:firstLine="709"/>
        <w:jc w:val="both"/>
        <w:rPr>
          <w:b w:val="0"/>
          <w:sz w:val="24"/>
          <w:szCs w:val="24"/>
        </w:rPr>
      </w:pPr>
      <w:r>
        <w:rPr>
          <w:b w:val="0"/>
          <w:sz w:val="24"/>
          <w:szCs w:val="24"/>
        </w:rPr>
        <w:t>Одновременно с повышением давления гомогенизации посредством регулирующего винта на манометре добиваются, чтобы колебания стрелки манометра были в пределах не более 1,5 МПа.</w:t>
      </w:r>
    </w:p>
    <w:p w:rsidR="00DF111E" w:rsidRDefault="00A25E86">
      <w:pPr>
        <w:pStyle w:val="1"/>
        <w:widowControl w:val="0"/>
        <w:spacing w:beforeAutospacing="0" w:afterAutospacing="0"/>
        <w:ind w:firstLine="709"/>
        <w:jc w:val="both"/>
        <w:rPr>
          <w:b w:val="0"/>
          <w:sz w:val="24"/>
          <w:szCs w:val="24"/>
        </w:rPr>
      </w:pPr>
      <w:r>
        <w:rPr>
          <w:b w:val="0"/>
          <w:sz w:val="24"/>
          <w:szCs w:val="24"/>
        </w:rPr>
        <w:t>Гомогенизатор под нагрузкой испытывают в течение 15—20 мин. Как при испытании вхолостую, так и под нагрузкой, гомогенизатор должен работать без заметного дрожания и посторонних стуков. Нагрев трущихся частей должен быть не выше 60 °С. Давление гомогенизации должно быть устойчивым, без резких колебаний.</w:t>
      </w:r>
    </w:p>
    <w:p w:rsidR="00DF111E" w:rsidRDefault="00DF111E">
      <w:pPr>
        <w:pStyle w:val="1"/>
        <w:widowControl w:val="0"/>
        <w:spacing w:beforeAutospacing="0" w:afterAutospacing="0"/>
        <w:ind w:firstLine="709"/>
        <w:jc w:val="both"/>
        <w:rPr>
          <w:b w:val="0"/>
          <w:sz w:val="24"/>
          <w:szCs w:val="24"/>
        </w:rPr>
      </w:pPr>
    </w:p>
    <w:p w:rsidR="00DF111E" w:rsidRDefault="00A25E86">
      <w:pPr>
        <w:pStyle w:val="1"/>
        <w:widowControl w:val="0"/>
        <w:spacing w:beforeAutospacing="0" w:afterAutospacing="0"/>
        <w:ind w:firstLine="709"/>
        <w:jc w:val="center"/>
        <w:rPr>
          <w:b w:val="0"/>
          <w:sz w:val="24"/>
          <w:szCs w:val="24"/>
          <w:u w:val="single"/>
        </w:rPr>
      </w:pPr>
      <w:r>
        <w:rPr>
          <w:b w:val="0"/>
          <w:sz w:val="24"/>
          <w:szCs w:val="24"/>
          <w:u w:val="single"/>
        </w:rPr>
        <w:t>20.2 Монтаж сепараторов</w:t>
      </w:r>
    </w:p>
    <w:p w:rsidR="00DF111E" w:rsidRDefault="00DF111E">
      <w:pPr>
        <w:pStyle w:val="1"/>
        <w:widowControl w:val="0"/>
        <w:spacing w:beforeAutospacing="0" w:afterAutospacing="0"/>
        <w:ind w:firstLine="709"/>
        <w:jc w:val="center"/>
        <w:rPr>
          <w:b w:val="0"/>
          <w:sz w:val="24"/>
          <w:szCs w:val="24"/>
          <w:u w:val="single"/>
        </w:rPr>
      </w:pPr>
    </w:p>
    <w:p w:rsidR="00DF111E" w:rsidRDefault="00A25E86">
      <w:pPr>
        <w:pStyle w:val="1"/>
        <w:widowControl w:val="0"/>
        <w:spacing w:beforeAutospacing="0" w:afterAutospacing="0"/>
        <w:ind w:firstLine="709"/>
        <w:jc w:val="both"/>
        <w:rPr>
          <w:b w:val="0"/>
          <w:sz w:val="24"/>
          <w:szCs w:val="24"/>
        </w:rPr>
      </w:pPr>
      <w:r>
        <w:rPr>
          <w:b w:val="0"/>
          <w:sz w:val="24"/>
          <w:szCs w:val="24"/>
        </w:rPr>
        <w:t xml:space="preserve">По своим динамическим свойствам сепаратор является </w:t>
      </w:r>
      <w:r>
        <w:rPr>
          <w:sz w:val="24"/>
          <w:szCs w:val="24"/>
        </w:rPr>
        <w:t>быстроходной машиной</w:t>
      </w:r>
      <w:r>
        <w:rPr>
          <w:b w:val="0"/>
          <w:sz w:val="24"/>
          <w:szCs w:val="24"/>
        </w:rPr>
        <w:t xml:space="preserve">, у которой частота вращения веретена достигает 5500-5600 об/мин со значительной вращающейся массой барабана (до 300 кг и более). </w:t>
      </w:r>
    </w:p>
    <w:p w:rsidR="00DF111E" w:rsidRDefault="00A25E86">
      <w:pPr>
        <w:pStyle w:val="1"/>
        <w:widowControl w:val="0"/>
        <w:spacing w:beforeAutospacing="0" w:afterAutospacing="0"/>
        <w:ind w:firstLine="709"/>
        <w:jc w:val="both"/>
        <w:rPr>
          <w:b w:val="0"/>
          <w:sz w:val="24"/>
          <w:szCs w:val="24"/>
        </w:rPr>
      </w:pPr>
      <w:r>
        <w:rPr>
          <w:b w:val="0"/>
          <w:sz w:val="24"/>
          <w:szCs w:val="24"/>
        </w:rPr>
        <w:t>Поэтому к его монтажу предъявляют повышенные требования. При неправильно выполненном монтаже пуск и эксплуатация сепаратора становятся опасными как для монтажников, так и для обслуживающего персонала. Монтаж сепараторов должен выполняться с особой тщательностью и с соблюдением всех требований, приведенных в инструкции завода-изготовителя.</w:t>
      </w:r>
    </w:p>
    <w:p w:rsidR="00DF111E" w:rsidRDefault="00DF111E">
      <w:pPr>
        <w:pStyle w:val="1"/>
        <w:widowControl w:val="0"/>
        <w:spacing w:beforeAutospacing="0" w:afterAutospacing="0"/>
        <w:ind w:firstLine="709"/>
        <w:jc w:val="both"/>
        <w:rPr>
          <w:b w:val="0"/>
          <w:sz w:val="24"/>
          <w:szCs w:val="24"/>
        </w:rPr>
      </w:pPr>
    </w:p>
    <w:p w:rsidR="00DF111E" w:rsidRDefault="00A25E86">
      <w:pPr>
        <w:pStyle w:val="1"/>
        <w:widowControl w:val="0"/>
        <w:spacing w:beforeAutospacing="0" w:afterAutospacing="0"/>
        <w:ind w:firstLine="709"/>
        <w:jc w:val="center"/>
        <w:rPr>
          <w:b w:val="0"/>
          <w:sz w:val="24"/>
          <w:szCs w:val="24"/>
        </w:rPr>
      </w:pPr>
      <w:r>
        <w:rPr>
          <w:noProof/>
        </w:rPr>
        <w:lastRenderedPageBreak/>
        <w:drawing>
          <wp:inline distT="0" distB="0" distL="0" distR="0">
            <wp:extent cx="2399030" cy="3178810"/>
            <wp:effectExtent l="0" t="0" r="0" b="0"/>
            <wp:docPr id="41" name="Рисунок 48" descr="Молокоочистители и сепарато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Рисунок 48" descr="Молокоочистители и сепараторы"/>
                    <pic:cNvPicPr>
                      <a:picLocks noChangeAspect="1" noChangeArrowheads="1"/>
                    </pic:cNvPicPr>
                  </pic:nvPicPr>
                  <pic:blipFill>
                    <a:blip r:embed="rId47"/>
                    <a:stretch>
                      <a:fillRect/>
                    </a:stretch>
                  </pic:blipFill>
                  <pic:spPr bwMode="auto">
                    <a:xfrm>
                      <a:off x="0" y="0"/>
                      <a:ext cx="2399030" cy="3178810"/>
                    </a:xfrm>
                    <a:prstGeom prst="rect">
                      <a:avLst/>
                    </a:prstGeom>
                  </pic:spPr>
                </pic:pic>
              </a:graphicData>
            </a:graphic>
          </wp:inline>
        </w:drawing>
      </w:r>
    </w:p>
    <w:p w:rsidR="00DF111E" w:rsidRDefault="00A25E86">
      <w:pPr>
        <w:pStyle w:val="1"/>
        <w:widowControl w:val="0"/>
        <w:spacing w:beforeAutospacing="0" w:afterAutospacing="0"/>
        <w:ind w:firstLine="709"/>
        <w:jc w:val="center"/>
        <w:rPr>
          <w:b w:val="0"/>
          <w:sz w:val="24"/>
          <w:szCs w:val="24"/>
        </w:rPr>
      </w:pPr>
      <w:r>
        <w:rPr>
          <w:b w:val="0"/>
          <w:sz w:val="24"/>
          <w:szCs w:val="24"/>
        </w:rPr>
        <w:t>Рисунок 20.2 – сепаратор-</w:t>
      </w:r>
      <w:proofErr w:type="spellStart"/>
      <w:r>
        <w:rPr>
          <w:b w:val="0"/>
          <w:sz w:val="24"/>
          <w:szCs w:val="24"/>
        </w:rPr>
        <w:t>молокоочиститель</w:t>
      </w:r>
      <w:proofErr w:type="spellEnd"/>
    </w:p>
    <w:p w:rsidR="00DF111E" w:rsidRDefault="00DF111E">
      <w:pPr>
        <w:pStyle w:val="1"/>
        <w:widowControl w:val="0"/>
        <w:spacing w:beforeAutospacing="0" w:afterAutospacing="0"/>
        <w:ind w:firstLine="709"/>
        <w:jc w:val="center"/>
        <w:rPr>
          <w:b w:val="0"/>
          <w:sz w:val="24"/>
          <w:szCs w:val="24"/>
        </w:rPr>
      </w:pPr>
    </w:p>
    <w:p w:rsidR="00DF111E" w:rsidRDefault="00A25E86">
      <w:pPr>
        <w:pStyle w:val="1"/>
        <w:widowControl w:val="0"/>
        <w:spacing w:beforeAutospacing="0" w:afterAutospacing="0"/>
        <w:ind w:firstLine="709"/>
        <w:jc w:val="both"/>
        <w:rPr>
          <w:b w:val="0"/>
          <w:sz w:val="24"/>
          <w:szCs w:val="24"/>
        </w:rPr>
      </w:pPr>
      <w:r>
        <w:rPr>
          <w:b w:val="0"/>
          <w:sz w:val="24"/>
          <w:szCs w:val="24"/>
        </w:rPr>
        <w:t xml:space="preserve">Сепаратор устанавливают на фундаменте посредством фундаментных болтов, на которые надевают резиновые прокладки, поставляемые вместе с сепаратором. Если фундамент под сепаратор выполнен с колодцами для анкерных болтов, то болты устанавливают по шаблону или вместе с сепаратором и заливают колодцы цементным раствором состава 1:3. </w:t>
      </w:r>
    </w:p>
    <w:p w:rsidR="00DF111E" w:rsidRDefault="00A25E86">
      <w:pPr>
        <w:pStyle w:val="1"/>
        <w:widowControl w:val="0"/>
        <w:spacing w:beforeAutospacing="0" w:afterAutospacing="0"/>
        <w:ind w:firstLine="709"/>
        <w:jc w:val="both"/>
        <w:rPr>
          <w:b w:val="0"/>
          <w:sz w:val="24"/>
          <w:szCs w:val="24"/>
        </w:rPr>
      </w:pPr>
      <w:r>
        <w:rPr>
          <w:b w:val="0"/>
          <w:sz w:val="24"/>
          <w:szCs w:val="24"/>
        </w:rPr>
        <w:t>Монтаж сепаратора продолжают после затвердевания подливки до 60% проектной прочности. Сепаратор устанавливают на фундамент так, чтобы веретено находилось в строго вертикальном положении, а фундаментные болты не касались стенок отверстий в лапах станины</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При установке сепаратора на перекрытии с креплением сквозными анкерными болтами, резиновые прокладки помещают как под лапами станины, так и со стороны головки болтов под перекрытием. Положение сепаратора выверяют по уровню и линейке, укладываемыми на верхнюю обработанную кромку чаши машины в двух взаимно перпендикулярных направлениях при снятых крышке и барабане сепаратора. </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Уровень укладывают в первую очередь по оси сепаратора, совпадающей с осью электродвигателя, а затем уже по второй, перпендикулярной оси. Отклонение от горизонтальности в обоих направлениях должно быть не более 0,02—0,05 мм на 1000 мм диаметра чаши сепаратора. </w:t>
      </w:r>
    </w:p>
    <w:p w:rsidR="00DF111E" w:rsidRDefault="00A25E86">
      <w:pPr>
        <w:pStyle w:val="1"/>
        <w:widowControl w:val="0"/>
        <w:spacing w:beforeAutospacing="0" w:afterAutospacing="0"/>
        <w:ind w:firstLine="709"/>
        <w:jc w:val="both"/>
        <w:rPr>
          <w:b w:val="0"/>
          <w:sz w:val="24"/>
          <w:szCs w:val="24"/>
        </w:rPr>
      </w:pPr>
      <w:r>
        <w:rPr>
          <w:b w:val="0"/>
          <w:sz w:val="24"/>
          <w:szCs w:val="24"/>
        </w:rPr>
        <w:t>Положение сепаратора регулируют тонкими кольцевыми жестяными прокладками, укладываемыми под лапы станины между фундаментом и амортизатором.</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 После выверки сепаратора по уровню на фундаментные болты поверх лап надевают резиновые </w:t>
      </w:r>
      <w:proofErr w:type="gramStart"/>
      <w:r>
        <w:rPr>
          <w:b w:val="0"/>
          <w:sz w:val="24"/>
          <w:szCs w:val="24"/>
        </w:rPr>
        <w:t>прокладки  с</w:t>
      </w:r>
      <w:proofErr w:type="gramEnd"/>
      <w:r>
        <w:rPr>
          <w:b w:val="0"/>
          <w:sz w:val="24"/>
          <w:szCs w:val="24"/>
        </w:rPr>
        <w:t xml:space="preserve"> колпачками и навинчивают гайки, которыми закрепляют сепаратор на фундаменте. </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Гайки на фундаментных болтах следует затягивать равномерно и плавно. После затяжки гаек и установки </w:t>
      </w:r>
      <w:proofErr w:type="spellStart"/>
      <w:r>
        <w:rPr>
          <w:b w:val="0"/>
          <w:sz w:val="24"/>
          <w:szCs w:val="24"/>
        </w:rPr>
        <w:t>колпачковых</w:t>
      </w:r>
      <w:proofErr w:type="spellEnd"/>
      <w:r>
        <w:rPr>
          <w:b w:val="0"/>
          <w:sz w:val="24"/>
          <w:szCs w:val="24"/>
        </w:rPr>
        <w:t xml:space="preserve"> контргаек сепаратор должен быть плотно, прижат к фундаменту, но стоять на нем «мягко», чтобы резиновые прокладки не потеряли эластичность.</w:t>
      </w:r>
    </w:p>
    <w:p w:rsidR="00DF111E" w:rsidRDefault="00A25E86">
      <w:pPr>
        <w:pStyle w:val="1"/>
        <w:widowControl w:val="0"/>
        <w:spacing w:beforeAutospacing="0" w:afterAutospacing="0"/>
        <w:ind w:firstLine="709"/>
        <w:jc w:val="both"/>
        <w:rPr>
          <w:b w:val="0"/>
          <w:sz w:val="24"/>
          <w:szCs w:val="24"/>
        </w:rPr>
      </w:pPr>
      <w:r>
        <w:rPr>
          <w:b w:val="0"/>
          <w:sz w:val="24"/>
          <w:szCs w:val="24"/>
        </w:rPr>
        <w:t>После окончания сборки к сепаратору в соответствии с проектом подключают трубопроводы цельного и обезжиренного молока и сливок, которые должны быть смонтированы так, чтобы сила тяжести их не передавалась на сепаратор.</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Перед индивидуальным испытанием сепаратора вхолостую выворачивают стопорные винты, проверяют отжаты ли тормозные колодки и только после этого включают </w:t>
      </w:r>
      <w:r>
        <w:rPr>
          <w:b w:val="0"/>
          <w:sz w:val="24"/>
          <w:szCs w:val="24"/>
        </w:rPr>
        <w:lastRenderedPageBreak/>
        <w:t xml:space="preserve">электродвигатель. </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В начальном периоде (периоде разгона) вибрация сепаратора и нагрев фрикционных муфт (в отдельных случаях до дымления) считается нормальным явлением. Требуемое число оборотов сепаратор должен набрать в течение 5—6 мин после пуска, после чего вибрация должна исчезнуть. </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Сепаратор испытывают </w:t>
      </w:r>
      <w:r>
        <w:rPr>
          <w:sz w:val="24"/>
          <w:szCs w:val="24"/>
        </w:rPr>
        <w:t>вхолостую</w:t>
      </w:r>
      <w:r>
        <w:rPr>
          <w:b w:val="0"/>
          <w:sz w:val="24"/>
          <w:szCs w:val="24"/>
        </w:rPr>
        <w:t xml:space="preserve"> в течение 1 ч. Если в результате испытания вхолостую не будет выявлено никаких дефектов, то можно приступать к индивидуальному испытанию сепаратора под нагрузкой, которое производят на воде, подаваемой по смонтированному трубопроводу или с помощью гибкого резинового шланга. Воду начинают подавать после достижения полных оборотов барабана. </w:t>
      </w:r>
    </w:p>
    <w:p w:rsidR="00DF111E" w:rsidRDefault="00A25E86">
      <w:pPr>
        <w:pStyle w:val="1"/>
        <w:widowControl w:val="0"/>
        <w:spacing w:beforeAutospacing="0" w:afterAutospacing="0"/>
        <w:ind w:firstLine="709"/>
        <w:jc w:val="both"/>
        <w:rPr>
          <w:b w:val="0"/>
          <w:sz w:val="24"/>
          <w:szCs w:val="24"/>
        </w:rPr>
      </w:pPr>
      <w:r>
        <w:rPr>
          <w:b w:val="0"/>
          <w:sz w:val="24"/>
          <w:szCs w:val="24"/>
        </w:rPr>
        <w:t xml:space="preserve">Для проверки герметичности сепаратора на стороне выхода обезжиренного молока регулирующим клапаном. Создают противодавление до 0,2 МПа. Вытекание воды из патрубка чаши станины свидетельствует об отсутствии герметичности. </w:t>
      </w:r>
    </w:p>
    <w:p w:rsidR="00DF111E" w:rsidRDefault="00A25E86">
      <w:pPr>
        <w:pStyle w:val="1"/>
        <w:widowControl w:val="0"/>
        <w:spacing w:beforeAutospacing="0" w:afterAutospacing="0"/>
        <w:ind w:firstLine="709"/>
        <w:jc w:val="both"/>
        <w:rPr>
          <w:b w:val="0"/>
          <w:sz w:val="24"/>
          <w:szCs w:val="24"/>
        </w:rPr>
      </w:pPr>
      <w:r>
        <w:rPr>
          <w:b w:val="0"/>
          <w:sz w:val="24"/>
          <w:szCs w:val="24"/>
        </w:rPr>
        <w:t>Сепаратор под нагрузкой испытывают в течение 1 ч. При испытании как вхолостую, так и под нагрузкой сепаратор после набора полного числа оборотов должен работать с едва заметной вибрацией, спокойно, с равномерным приглушенным шумом.</w:t>
      </w:r>
    </w:p>
    <w:p w:rsidR="00DF111E" w:rsidRDefault="00DF111E">
      <w:pPr>
        <w:pStyle w:val="1"/>
        <w:widowControl w:val="0"/>
        <w:spacing w:beforeAutospacing="0" w:afterAutospacing="0"/>
        <w:ind w:firstLine="709"/>
        <w:jc w:val="both"/>
        <w:rPr>
          <w:b w:val="0"/>
          <w:sz w:val="24"/>
          <w:szCs w:val="24"/>
        </w:rPr>
      </w:pPr>
    </w:p>
    <w:p w:rsidR="00DF111E" w:rsidRDefault="00A25E86">
      <w:pPr>
        <w:pStyle w:val="1"/>
        <w:widowControl w:val="0"/>
        <w:spacing w:beforeAutospacing="0" w:afterAutospacing="0"/>
        <w:ind w:firstLine="709"/>
        <w:jc w:val="both"/>
        <w:rPr>
          <w:b w:val="0"/>
          <w:sz w:val="24"/>
          <w:szCs w:val="24"/>
          <w:lang w:val="en-US"/>
        </w:rPr>
      </w:pPr>
      <w:r>
        <w:rPr>
          <w:b w:val="0"/>
          <w:sz w:val="24"/>
          <w:szCs w:val="24"/>
        </w:rPr>
        <w:t>Контрольные вопросы</w:t>
      </w:r>
      <w:r>
        <w:rPr>
          <w:b w:val="0"/>
          <w:sz w:val="24"/>
          <w:szCs w:val="24"/>
          <w:lang w:val="en-US"/>
        </w:rPr>
        <w:t>:</w:t>
      </w:r>
    </w:p>
    <w:p w:rsidR="00DF111E" w:rsidRDefault="00A25E86">
      <w:pPr>
        <w:pStyle w:val="1"/>
        <w:widowControl w:val="0"/>
        <w:numPr>
          <w:ilvl w:val="0"/>
          <w:numId w:val="19"/>
        </w:numPr>
        <w:spacing w:beforeAutospacing="0" w:afterAutospacing="0"/>
        <w:jc w:val="both"/>
        <w:rPr>
          <w:b w:val="0"/>
          <w:sz w:val="24"/>
          <w:szCs w:val="24"/>
        </w:rPr>
      </w:pPr>
      <w:r>
        <w:rPr>
          <w:b w:val="0"/>
          <w:sz w:val="24"/>
          <w:szCs w:val="24"/>
        </w:rPr>
        <w:t>Опишите порядок монтажа сепаратора.</w:t>
      </w:r>
    </w:p>
    <w:p w:rsidR="00DF111E" w:rsidRDefault="00A25E86">
      <w:pPr>
        <w:pStyle w:val="1"/>
        <w:widowControl w:val="0"/>
        <w:numPr>
          <w:ilvl w:val="0"/>
          <w:numId w:val="19"/>
        </w:numPr>
        <w:spacing w:beforeAutospacing="0" w:afterAutospacing="0"/>
        <w:jc w:val="both"/>
        <w:rPr>
          <w:b w:val="0"/>
          <w:sz w:val="24"/>
          <w:szCs w:val="24"/>
        </w:rPr>
      </w:pPr>
      <w:r>
        <w:rPr>
          <w:b w:val="0"/>
          <w:sz w:val="24"/>
          <w:szCs w:val="24"/>
        </w:rPr>
        <w:t>С какой продолжительностью испытывают гомогенизатор?</w:t>
      </w:r>
    </w:p>
    <w:p w:rsidR="00DF111E" w:rsidRDefault="00A25E86">
      <w:pPr>
        <w:pStyle w:val="1"/>
        <w:widowControl w:val="0"/>
        <w:numPr>
          <w:ilvl w:val="0"/>
          <w:numId w:val="19"/>
        </w:numPr>
        <w:spacing w:beforeAutospacing="0" w:afterAutospacing="0"/>
        <w:jc w:val="both"/>
        <w:rPr>
          <w:b w:val="0"/>
          <w:sz w:val="24"/>
          <w:szCs w:val="24"/>
        </w:rPr>
      </w:pPr>
      <w:r>
        <w:rPr>
          <w:b w:val="0"/>
          <w:sz w:val="24"/>
          <w:szCs w:val="24"/>
        </w:rPr>
        <w:t>Опишите конструкцию сепаратора-</w:t>
      </w:r>
      <w:proofErr w:type="spellStart"/>
      <w:r>
        <w:rPr>
          <w:b w:val="0"/>
          <w:sz w:val="24"/>
          <w:szCs w:val="24"/>
        </w:rPr>
        <w:t>молокоочистителя</w:t>
      </w:r>
      <w:proofErr w:type="spellEnd"/>
      <w:r>
        <w:rPr>
          <w:b w:val="0"/>
          <w:sz w:val="24"/>
          <w:szCs w:val="24"/>
        </w:rPr>
        <w:t>.</w:t>
      </w:r>
    </w:p>
    <w:p w:rsidR="00DF111E" w:rsidRDefault="00A25E86">
      <w:pPr>
        <w:pStyle w:val="1"/>
        <w:widowControl w:val="0"/>
        <w:numPr>
          <w:ilvl w:val="0"/>
          <w:numId w:val="19"/>
        </w:numPr>
        <w:spacing w:beforeAutospacing="0" w:afterAutospacing="0"/>
        <w:jc w:val="both"/>
        <w:rPr>
          <w:b w:val="0"/>
          <w:sz w:val="24"/>
          <w:szCs w:val="24"/>
        </w:rPr>
      </w:pPr>
      <w:r>
        <w:rPr>
          <w:b w:val="0"/>
          <w:sz w:val="24"/>
          <w:szCs w:val="24"/>
        </w:rPr>
        <w:t>Чем проверяют герметичность сепаратора?</w:t>
      </w:r>
    </w:p>
    <w:p w:rsidR="00DF111E" w:rsidRDefault="00DF111E">
      <w:pPr>
        <w:pStyle w:val="1"/>
        <w:widowControl w:val="0"/>
        <w:spacing w:beforeAutospacing="0" w:afterAutospacing="0"/>
        <w:ind w:firstLine="709"/>
        <w:jc w:val="both"/>
        <w:rPr>
          <w:b w:val="0"/>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DF111E">
      <w:pPr>
        <w:pStyle w:val="af"/>
        <w:rPr>
          <w:rFonts w:ascii="Times New Roman" w:hAnsi="Times New Roman" w:cs="Times New Roman"/>
          <w:sz w:val="24"/>
          <w:szCs w:val="24"/>
        </w:rPr>
      </w:pPr>
    </w:p>
    <w:p w:rsidR="00DF111E" w:rsidRDefault="00A25E86">
      <w:pPr>
        <w:jc w:val="center"/>
        <w:rPr>
          <w:rFonts w:ascii="Times New Roman" w:hAnsi="Times New Roman"/>
          <w:sz w:val="32"/>
          <w:szCs w:val="32"/>
        </w:rPr>
      </w:pPr>
      <w:r>
        <w:rPr>
          <w:rFonts w:ascii="Times New Roman" w:hAnsi="Times New Roman"/>
          <w:color w:val="000000"/>
          <w:sz w:val="32"/>
          <w:szCs w:val="32"/>
        </w:rPr>
        <w:lastRenderedPageBreak/>
        <w:t>Тестовые задания по разделу 5</w:t>
      </w:r>
    </w:p>
    <w:p w:rsidR="00DF111E" w:rsidRDefault="00A25E86">
      <w:pPr>
        <w:jc w:val="center"/>
        <w:rPr>
          <w:rFonts w:ascii="Times New Roman" w:hAnsi="Times New Roman"/>
          <w:sz w:val="32"/>
          <w:szCs w:val="32"/>
        </w:rPr>
      </w:pPr>
      <w:r>
        <w:rPr>
          <w:rFonts w:ascii="Times New Roman" w:hAnsi="Times New Roman"/>
          <w:color w:val="000000"/>
          <w:sz w:val="32"/>
          <w:szCs w:val="32"/>
        </w:rPr>
        <w:t>Проведение монтажа оборудования отрасли</w:t>
      </w:r>
    </w:p>
    <w:p w:rsidR="00DF111E" w:rsidRDefault="00A25E86">
      <w:pPr>
        <w:spacing w:line="360" w:lineRule="auto"/>
        <w:jc w:val="both"/>
        <w:rPr>
          <w:rFonts w:ascii="Times New Roman" w:hAnsi="Times New Roman"/>
          <w:b/>
          <w:bCs/>
          <w:color w:val="000000"/>
          <w:sz w:val="24"/>
        </w:rPr>
      </w:pPr>
      <w:r>
        <w:rPr>
          <w:rFonts w:ascii="Times New Roman" w:hAnsi="Times New Roman"/>
          <w:b/>
          <w:bCs/>
          <w:color w:val="000000"/>
          <w:sz w:val="24"/>
        </w:rPr>
        <w:t>Решить тест, выбрав в каждом задании по одному правильному ответу.</w:t>
      </w:r>
    </w:p>
    <w:p w:rsidR="00DF111E" w:rsidRDefault="00A25E86">
      <w:pPr>
        <w:jc w:val="both"/>
        <w:rPr>
          <w:rFonts w:ascii="Times New Roman" w:hAnsi="Times New Roman"/>
          <w:b/>
          <w:bCs/>
          <w:color w:val="000000"/>
          <w:sz w:val="24"/>
        </w:rPr>
      </w:pPr>
      <w:r>
        <w:rPr>
          <w:rFonts w:ascii="Times New Roman" w:hAnsi="Times New Roman"/>
          <w:b/>
          <w:bCs/>
          <w:color w:val="000000"/>
          <w:sz w:val="24"/>
        </w:rPr>
        <w:t>1. Теплообменники транспортируются с помощью</w:t>
      </w:r>
    </w:p>
    <w:p w:rsidR="00DF111E" w:rsidRDefault="00A25E86">
      <w:pPr>
        <w:jc w:val="both"/>
        <w:rPr>
          <w:rFonts w:ascii="Times New Roman" w:hAnsi="Times New Roman"/>
          <w:b/>
          <w:bCs/>
          <w:color w:val="000000"/>
          <w:sz w:val="24"/>
        </w:rPr>
      </w:pPr>
      <w:r>
        <w:rPr>
          <w:rFonts w:ascii="Times New Roman" w:hAnsi="Times New Roman"/>
          <w:color w:val="000000"/>
          <w:sz w:val="24"/>
        </w:rPr>
        <w:t>А) Ж/Д путей;</w:t>
      </w:r>
    </w:p>
    <w:p w:rsidR="00DF111E" w:rsidRDefault="00A25E86">
      <w:pPr>
        <w:jc w:val="both"/>
        <w:rPr>
          <w:rFonts w:ascii="Times New Roman" w:hAnsi="Times New Roman"/>
          <w:b/>
          <w:bCs/>
          <w:color w:val="000000"/>
          <w:sz w:val="24"/>
        </w:rPr>
      </w:pPr>
      <w:r>
        <w:rPr>
          <w:rFonts w:ascii="Times New Roman" w:hAnsi="Times New Roman"/>
          <w:color w:val="000000"/>
          <w:sz w:val="24"/>
        </w:rPr>
        <w:t>Б) Автодорог;</w:t>
      </w:r>
    </w:p>
    <w:p w:rsidR="00DF111E" w:rsidRDefault="00A25E86">
      <w:pPr>
        <w:jc w:val="both"/>
        <w:rPr>
          <w:rFonts w:ascii="Times New Roman" w:hAnsi="Times New Roman"/>
          <w:b/>
          <w:bCs/>
          <w:color w:val="000000"/>
          <w:sz w:val="24"/>
        </w:rPr>
      </w:pPr>
      <w:r>
        <w:rPr>
          <w:rFonts w:ascii="Times New Roman" w:hAnsi="Times New Roman"/>
          <w:color w:val="000000"/>
          <w:sz w:val="24"/>
        </w:rPr>
        <w:t>В) Судоходства;</w:t>
      </w:r>
    </w:p>
    <w:p w:rsidR="00DF111E" w:rsidRDefault="00A25E86">
      <w:pPr>
        <w:jc w:val="both"/>
        <w:rPr>
          <w:rFonts w:ascii="Times New Roman" w:hAnsi="Times New Roman"/>
          <w:b/>
          <w:bCs/>
          <w:color w:val="000000"/>
          <w:sz w:val="24"/>
        </w:rPr>
      </w:pPr>
      <w:r>
        <w:rPr>
          <w:rFonts w:ascii="Times New Roman" w:hAnsi="Times New Roman"/>
          <w:color w:val="000000"/>
          <w:sz w:val="24"/>
        </w:rPr>
        <w:t>Г) Всего перечисленного.</w:t>
      </w:r>
    </w:p>
    <w:p w:rsidR="00DF111E" w:rsidRDefault="00A25E86">
      <w:pPr>
        <w:jc w:val="both"/>
        <w:rPr>
          <w:rFonts w:ascii="Times New Roman" w:hAnsi="Times New Roman"/>
          <w:b/>
          <w:bCs/>
          <w:color w:val="000000"/>
          <w:sz w:val="24"/>
        </w:rPr>
      </w:pPr>
      <w:r>
        <w:rPr>
          <w:rFonts w:ascii="Times New Roman" w:hAnsi="Times New Roman"/>
          <w:b/>
          <w:bCs/>
          <w:color w:val="000000"/>
          <w:sz w:val="24"/>
        </w:rPr>
        <w:t>2. Сварку листов резервуара между собой производят</w:t>
      </w:r>
    </w:p>
    <w:p w:rsidR="00DF111E" w:rsidRDefault="00A25E86">
      <w:pPr>
        <w:jc w:val="both"/>
        <w:rPr>
          <w:rFonts w:ascii="Times New Roman" w:hAnsi="Times New Roman"/>
          <w:b/>
          <w:bCs/>
          <w:color w:val="000000"/>
          <w:sz w:val="24"/>
        </w:rPr>
      </w:pPr>
      <w:r>
        <w:rPr>
          <w:rFonts w:ascii="Times New Roman" w:hAnsi="Times New Roman"/>
          <w:color w:val="000000"/>
          <w:sz w:val="24"/>
        </w:rPr>
        <w:t>А) Встык;</w:t>
      </w:r>
    </w:p>
    <w:p w:rsidR="00DF111E" w:rsidRDefault="00A25E86">
      <w:pPr>
        <w:jc w:val="both"/>
        <w:rPr>
          <w:rFonts w:ascii="Times New Roman" w:hAnsi="Times New Roman"/>
          <w:b/>
          <w:bCs/>
          <w:color w:val="000000"/>
          <w:sz w:val="24"/>
        </w:rPr>
      </w:pPr>
      <w:r>
        <w:rPr>
          <w:rFonts w:ascii="Times New Roman" w:hAnsi="Times New Roman"/>
          <w:color w:val="000000"/>
          <w:sz w:val="24"/>
        </w:rPr>
        <w:t xml:space="preserve">Б) В </w:t>
      </w:r>
      <w:proofErr w:type="spellStart"/>
      <w:r>
        <w:rPr>
          <w:rFonts w:ascii="Times New Roman" w:hAnsi="Times New Roman"/>
          <w:color w:val="000000"/>
          <w:sz w:val="24"/>
        </w:rPr>
        <w:t>нахлест</w:t>
      </w:r>
      <w:proofErr w:type="spellEnd"/>
      <w:r>
        <w:rPr>
          <w:rFonts w:ascii="Times New Roman" w:hAnsi="Times New Roman"/>
          <w:color w:val="000000"/>
          <w:sz w:val="24"/>
        </w:rPr>
        <w:t>;</w:t>
      </w:r>
    </w:p>
    <w:p w:rsidR="00DF111E" w:rsidRDefault="00A25E86">
      <w:pPr>
        <w:jc w:val="both"/>
        <w:rPr>
          <w:rFonts w:ascii="Times New Roman" w:hAnsi="Times New Roman"/>
          <w:b/>
          <w:bCs/>
          <w:color w:val="000000"/>
          <w:sz w:val="24"/>
        </w:rPr>
      </w:pPr>
      <w:r>
        <w:rPr>
          <w:rFonts w:ascii="Times New Roman" w:hAnsi="Times New Roman"/>
          <w:color w:val="000000"/>
          <w:sz w:val="24"/>
        </w:rPr>
        <w:t>В) Точечно.</w:t>
      </w:r>
    </w:p>
    <w:p w:rsidR="00DF111E" w:rsidRDefault="00A25E86">
      <w:pPr>
        <w:jc w:val="both"/>
        <w:rPr>
          <w:rFonts w:ascii="Times New Roman" w:hAnsi="Times New Roman"/>
          <w:b/>
          <w:bCs/>
          <w:color w:val="000000"/>
          <w:sz w:val="24"/>
        </w:rPr>
      </w:pPr>
      <w:r>
        <w:rPr>
          <w:rFonts w:ascii="Times New Roman" w:hAnsi="Times New Roman"/>
          <w:b/>
          <w:bCs/>
          <w:color w:val="000000"/>
          <w:sz w:val="24"/>
        </w:rPr>
        <w:t>3.</w:t>
      </w:r>
      <w:r>
        <w:rPr>
          <w:rFonts w:ascii="Times New Roman" w:hAnsi="Times New Roman"/>
          <w:b/>
          <w:bCs/>
          <w:color w:val="000000"/>
        </w:rPr>
        <w:t xml:space="preserve"> Документ, определяющий порядок и технологию монтажа про</w:t>
      </w:r>
      <w:r w:rsidR="00A5145F">
        <w:rPr>
          <w:rFonts w:ascii="Times New Roman" w:hAnsi="Times New Roman"/>
          <w:b/>
          <w:bCs/>
          <w:color w:val="000000"/>
        </w:rPr>
        <w:t xml:space="preserve">мышленного оборудования — </w:t>
      </w:r>
    </w:p>
    <w:p w:rsidR="00DF111E" w:rsidRDefault="00A25E86">
      <w:pPr>
        <w:jc w:val="both"/>
        <w:rPr>
          <w:rFonts w:ascii="Times New Roman" w:hAnsi="Times New Roman"/>
          <w:b/>
          <w:bCs/>
          <w:color w:val="000000"/>
          <w:sz w:val="24"/>
        </w:rPr>
      </w:pPr>
      <w:r>
        <w:rPr>
          <w:rFonts w:ascii="Times New Roman" w:hAnsi="Times New Roman"/>
          <w:color w:val="000000"/>
          <w:sz w:val="24"/>
        </w:rPr>
        <w:t>А) Трудовой кодекс РФ;</w:t>
      </w:r>
    </w:p>
    <w:p w:rsidR="00DF111E" w:rsidRDefault="00A25E86">
      <w:pPr>
        <w:jc w:val="both"/>
        <w:rPr>
          <w:rFonts w:ascii="Times New Roman" w:hAnsi="Times New Roman"/>
          <w:b/>
          <w:bCs/>
          <w:color w:val="000000"/>
          <w:sz w:val="24"/>
        </w:rPr>
      </w:pPr>
      <w:r>
        <w:rPr>
          <w:rFonts w:ascii="Times New Roman" w:hAnsi="Times New Roman"/>
          <w:color w:val="000000"/>
          <w:sz w:val="24"/>
        </w:rPr>
        <w:t>Б) Проектная и рабочая документация (чертежи, ТУ, технологические карты);</w:t>
      </w:r>
    </w:p>
    <w:p w:rsidR="00DF111E" w:rsidRDefault="00A25E86">
      <w:pPr>
        <w:jc w:val="both"/>
        <w:rPr>
          <w:rFonts w:ascii="Times New Roman" w:hAnsi="Times New Roman"/>
          <w:b/>
          <w:bCs/>
          <w:color w:val="000000"/>
          <w:sz w:val="24"/>
        </w:rPr>
      </w:pPr>
      <w:r>
        <w:rPr>
          <w:rFonts w:ascii="Times New Roman" w:hAnsi="Times New Roman"/>
          <w:color w:val="000000"/>
          <w:sz w:val="24"/>
        </w:rPr>
        <w:t>В) Инструкция по охране труда общего характера.</w:t>
      </w:r>
    </w:p>
    <w:p w:rsidR="00DF111E" w:rsidRDefault="00A25E86">
      <w:pPr>
        <w:jc w:val="both"/>
        <w:rPr>
          <w:rFonts w:ascii="Times New Roman" w:hAnsi="Times New Roman"/>
          <w:b/>
          <w:bCs/>
          <w:color w:val="000000"/>
          <w:sz w:val="24"/>
        </w:rPr>
      </w:pPr>
      <w:r>
        <w:rPr>
          <w:rFonts w:ascii="Times New Roman" w:hAnsi="Times New Roman"/>
          <w:b/>
          <w:bCs/>
          <w:color w:val="000000"/>
          <w:sz w:val="24"/>
        </w:rPr>
        <w:t xml:space="preserve">4. Проверку соответствия фундамента требованиям проекта перед установкой оборудования </w:t>
      </w:r>
      <w:proofErr w:type="spellStart"/>
      <w:r>
        <w:rPr>
          <w:rFonts w:ascii="Times New Roman" w:hAnsi="Times New Roman"/>
          <w:b/>
          <w:bCs/>
          <w:color w:val="000000"/>
          <w:sz w:val="24"/>
        </w:rPr>
        <w:t>проверют</w:t>
      </w:r>
      <w:proofErr w:type="spellEnd"/>
    </w:p>
    <w:p w:rsidR="00DF111E" w:rsidRDefault="00A25E86">
      <w:pPr>
        <w:jc w:val="both"/>
        <w:rPr>
          <w:rFonts w:ascii="Times New Roman" w:hAnsi="Times New Roman"/>
          <w:b/>
          <w:bCs/>
          <w:color w:val="000000"/>
          <w:sz w:val="24"/>
        </w:rPr>
      </w:pPr>
      <w:r>
        <w:rPr>
          <w:rFonts w:ascii="Times New Roman" w:hAnsi="Times New Roman"/>
          <w:color w:val="000000"/>
          <w:sz w:val="24"/>
        </w:rPr>
        <w:t>А) Визуально, без измерений;</w:t>
      </w:r>
    </w:p>
    <w:p w:rsidR="00DF111E" w:rsidRDefault="00A25E86">
      <w:pPr>
        <w:jc w:val="both"/>
        <w:rPr>
          <w:rFonts w:ascii="Times New Roman" w:hAnsi="Times New Roman"/>
          <w:b/>
          <w:bCs/>
          <w:color w:val="000000"/>
          <w:sz w:val="24"/>
        </w:rPr>
      </w:pPr>
      <w:r>
        <w:rPr>
          <w:rFonts w:ascii="Times New Roman" w:hAnsi="Times New Roman"/>
          <w:color w:val="000000"/>
          <w:sz w:val="24"/>
        </w:rPr>
        <w:t>Б) По отметкам уровня, размерам, осям, качеству поверхности, наличию анкерных болтов;</w:t>
      </w:r>
    </w:p>
    <w:p w:rsidR="00DF111E" w:rsidRDefault="00A25E86">
      <w:pPr>
        <w:jc w:val="both"/>
        <w:rPr>
          <w:rFonts w:ascii="Times New Roman" w:hAnsi="Times New Roman"/>
          <w:b/>
          <w:bCs/>
          <w:color w:val="000000"/>
          <w:sz w:val="24"/>
        </w:rPr>
      </w:pPr>
      <w:r>
        <w:rPr>
          <w:rFonts w:ascii="Times New Roman" w:hAnsi="Times New Roman"/>
          <w:color w:val="000000"/>
          <w:sz w:val="24"/>
        </w:rPr>
        <w:t>В) Только по наличию проектной маркировки.</w:t>
      </w:r>
    </w:p>
    <w:p w:rsidR="00DF111E" w:rsidRDefault="00A25E86">
      <w:pPr>
        <w:jc w:val="both"/>
        <w:rPr>
          <w:rFonts w:ascii="Times New Roman" w:hAnsi="Times New Roman"/>
          <w:b/>
          <w:bCs/>
          <w:color w:val="000000"/>
          <w:sz w:val="24"/>
        </w:rPr>
      </w:pPr>
      <w:r>
        <w:rPr>
          <w:rFonts w:ascii="Times New Roman" w:hAnsi="Times New Roman"/>
          <w:b/>
          <w:bCs/>
          <w:color w:val="000000"/>
          <w:sz w:val="24"/>
        </w:rPr>
        <w:t>5. Подливка — это...</w:t>
      </w:r>
    </w:p>
    <w:p w:rsidR="00DF111E" w:rsidRDefault="00A25E86">
      <w:pPr>
        <w:jc w:val="both"/>
        <w:rPr>
          <w:rFonts w:ascii="Times New Roman" w:hAnsi="Times New Roman"/>
          <w:b/>
          <w:bCs/>
          <w:color w:val="000000"/>
          <w:sz w:val="24"/>
        </w:rPr>
      </w:pPr>
      <w:r>
        <w:rPr>
          <w:rFonts w:ascii="Times New Roman" w:hAnsi="Times New Roman"/>
          <w:color w:val="000000"/>
          <w:sz w:val="24"/>
        </w:rPr>
        <w:t>А) Заполнение ёмкостей оборудования рабочей средой;</w:t>
      </w:r>
    </w:p>
    <w:p w:rsidR="00DF111E" w:rsidRDefault="00A25E86">
      <w:pPr>
        <w:jc w:val="both"/>
        <w:rPr>
          <w:rFonts w:ascii="Times New Roman" w:hAnsi="Times New Roman"/>
          <w:b/>
          <w:bCs/>
          <w:color w:val="000000"/>
          <w:sz w:val="24"/>
        </w:rPr>
      </w:pPr>
      <w:r>
        <w:rPr>
          <w:rFonts w:ascii="Times New Roman" w:hAnsi="Times New Roman"/>
          <w:color w:val="000000"/>
          <w:sz w:val="24"/>
        </w:rPr>
        <w:t>Б) Бетонирование зазоров между опорной плитой оборудования и фундаментом после выверки;</w:t>
      </w:r>
    </w:p>
    <w:p w:rsidR="00DF111E" w:rsidRDefault="00A25E86">
      <w:pPr>
        <w:jc w:val="both"/>
        <w:rPr>
          <w:rFonts w:ascii="Times New Roman" w:hAnsi="Times New Roman"/>
          <w:b/>
          <w:bCs/>
          <w:color w:val="000000"/>
          <w:sz w:val="24"/>
        </w:rPr>
      </w:pPr>
      <w:r>
        <w:rPr>
          <w:rFonts w:ascii="Times New Roman" w:hAnsi="Times New Roman"/>
          <w:color w:val="000000"/>
          <w:sz w:val="24"/>
        </w:rPr>
        <w:t>В) Смазка трущихся поверхностей;</w:t>
      </w:r>
    </w:p>
    <w:p w:rsidR="00DF111E" w:rsidRDefault="00A25E86">
      <w:pPr>
        <w:jc w:val="both"/>
        <w:rPr>
          <w:rFonts w:ascii="Times New Roman" w:hAnsi="Times New Roman"/>
          <w:b/>
          <w:bCs/>
          <w:color w:val="000000"/>
          <w:sz w:val="24"/>
        </w:rPr>
      </w:pPr>
      <w:r>
        <w:rPr>
          <w:rFonts w:ascii="Times New Roman" w:hAnsi="Times New Roman"/>
          <w:color w:val="000000"/>
          <w:sz w:val="24"/>
        </w:rPr>
        <w:t>Г) Герметизация стыков силиконовым составом.</w:t>
      </w:r>
    </w:p>
    <w:p w:rsidR="00DF111E" w:rsidRDefault="00A25E86">
      <w:pPr>
        <w:jc w:val="both"/>
        <w:rPr>
          <w:rFonts w:ascii="Times New Roman" w:hAnsi="Times New Roman"/>
          <w:b/>
          <w:bCs/>
          <w:color w:val="000000"/>
          <w:sz w:val="24"/>
        </w:rPr>
      </w:pPr>
      <w:r>
        <w:rPr>
          <w:rFonts w:ascii="Times New Roman" w:hAnsi="Times New Roman"/>
          <w:b/>
          <w:bCs/>
          <w:color w:val="000000"/>
          <w:sz w:val="24"/>
        </w:rPr>
        <w:t>6. При затяжке анкерных болтов контролируется:</w:t>
      </w:r>
    </w:p>
    <w:p w:rsidR="00DF111E" w:rsidRDefault="00A25E86">
      <w:pPr>
        <w:jc w:val="both"/>
        <w:rPr>
          <w:rFonts w:ascii="Times New Roman" w:hAnsi="Times New Roman"/>
          <w:b/>
          <w:bCs/>
          <w:color w:val="000000"/>
          <w:sz w:val="24"/>
        </w:rPr>
      </w:pPr>
      <w:r>
        <w:rPr>
          <w:rFonts w:ascii="Times New Roman" w:hAnsi="Times New Roman"/>
          <w:color w:val="000000"/>
          <w:sz w:val="24"/>
        </w:rPr>
        <w:t>А) Цвет болтов;</w:t>
      </w:r>
    </w:p>
    <w:p w:rsidR="00DF111E" w:rsidRDefault="00A25E86">
      <w:pPr>
        <w:jc w:val="both"/>
        <w:rPr>
          <w:rFonts w:ascii="Times New Roman" w:hAnsi="Times New Roman"/>
          <w:b/>
          <w:bCs/>
          <w:color w:val="000000"/>
          <w:sz w:val="24"/>
        </w:rPr>
      </w:pPr>
      <w:r>
        <w:rPr>
          <w:rFonts w:ascii="Times New Roman" w:hAnsi="Times New Roman"/>
          <w:color w:val="000000"/>
          <w:sz w:val="24"/>
        </w:rPr>
        <w:t>Б) Момент затяжки (динамометрическим ключом) и последовательность согласно схеме;</w:t>
      </w:r>
    </w:p>
    <w:p w:rsidR="00DF111E" w:rsidRDefault="00A25E86">
      <w:pPr>
        <w:jc w:val="both"/>
        <w:rPr>
          <w:rFonts w:ascii="Times New Roman" w:hAnsi="Times New Roman"/>
          <w:b/>
          <w:bCs/>
          <w:color w:val="000000"/>
          <w:sz w:val="24"/>
        </w:rPr>
      </w:pPr>
      <w:r>
        <w:rPr>
          <w:rFonts w:ascii="Times New Roman" w:hAnsi="Times New Roman"/>
          <w:color w:val="000000"/>
          <w:sz w:val="24"/>
        </w:rPr>
        <w:t>В) Длину болта без учёта глубины посадки.</w:t>
      </w:r>
    </w:p>
    <w:p w:rsidR="00DF111E" w:rsidRDefault="00A25E86">
      <w:pPr>
        <w:jc w:val="both"/>
        <w:rPr>
          <w:rFonts w:ascii="Times New Roman" w:hAnsi="Times New Roman"/>
          <w:b/>
          <w:bCs/>
          <w:color w:val="000000"/>
          <w:sz w:val="24"/>
        </w:rPr>
      </w:pPr>
      <w:r>
        <w:rPr>
          <w:rFonts w:ascii="Times New Roman" w:hAnsi="Times New Roman"/>
          <w:b/>
          <w:bCs/>
          <w:color w:val="000000"/>
          <w:sz w:val="24"/>
        </w:rPr>
        <w:t>7. Документ, оформляемый по итогам монтажа перед сдачей оборудования в эксплуатацию — это...</w:t>
      </w:r>
    </w:p>
    <w:p w:rsidR="00DF111E" w:rsidRDefault="00A25E86">
      <w:pPr>
        <w:jc w:val="both"/>
        <w:rPr>
          <w:rFonts w:ascii="Times New Roman" w:hAnsi="Times New Roman"/>
          <w:b/>
          <w:bCs/>
          <w:color w:val="000000"/>
          <w:sz w:val="24"/>
        </w:rPr>
      </w:pPr>
      <w:r>
        <w:rPr>
          <w:rFonts w:ascii="Times New Roman" w:hAnsi="Times New Roman"/>
          <w:color w:val="000000"/>
          <w:sz w:val="24"/>
        </w:rPr>
        <w:t>А) Устная справка руководителю;</w:t>
      </w:r>
    </w:p>
    <w:p w:rsidR="00DF111E" w:rsidRDefault="00A25E86">
      <w:pPr>
        <w:jc w:val="both"/>
        <w:rPr>
          <w:rFonts w:ascii="Times New Roman" w:hAnsi="Times New Roman"/>
          <w:b/>
          <w:bCs/>
          <w:color w:val="000000"/>
          <w:sz w:val="24"/>
        </w:rPr>
      </w:pPr>
      <w:r>
        <w:rPr>
          <w:rFonts w:ascii="Times New Roman" w:hAnsi="Times New Roman"/>
          <w:color w:val="000000"/>
          <w:sz w:val="24"/>
        </w:rPr>
        <w:t>Б) Акт сдачи-приёмки монтажа с перечнем выполненных работ и результатами испытаний;</w:t>
      </w:r>
    </w:p>
    <w:p w:rsidR="00DF111E" w:rsidRDefault="00A25E86">
      <w:pPr>
        <w:jc w:val="both"/>
        <w:rPr>
          <w:rFonts w:ascii="Times New Roman" w:hAnsi="Times New Roman"/>
          <w:b/>
          <w:bCs/>
          <w:color w:val="000000"/>
          <w:sz w:val="24"/>
        </w:rPr>
      </w:pPr>
      <w:r>
        <w:rPr>
          <w:rFonts w:ascii="Times New Roman" w:hAnsi="Times New Roman"/>
          <w:color w:val="000000"/>
          <w:sz w:val="24"/>
        </w:rPr>
        <w:t>В) Список использованных инструментов.</w:t>
      </w:r>
    </w:p>
    <w:p w:rsidR="00DF111E" w:rsidRDefault="00A25E86">
      <w:pPr>
        <w:jc w:val="both"/>
        <w:rPr>
          <w:rFonts w:ascii="Times New Roman" w:hAnsi="Times New Roman"/>
          <w:b/>
          <w:bCs/>
          <w:color w:val="000000"/>
          <w:sz w:val="24"/>
        </w:rPr>
      </w:pPr>
      <w:r>
        <w:rPr>
          <w:rFonts w:ascii="Times New Roman" w:hAnsi="Times New Roman"/>
          <w:b/>
          <w:bCs/>
          <w:color w:val="000000"/>
          <w:sz w:val="24"/>
        </w:rPr>
        <w:t>8. Необходимые действия, при обнаружении дефекта комплектующих во время монтажа:</w:t>
      </w:r>
    </w:p>
    <w:p w:rsidR="00DF111E" w:rsidRDefault="00A25E86">
      <w:pPr>
        <w:jc w:val="both"/>
        <w:rPr>
          <w:rFonts w:ascii="Times New Roman" w:hAnsi="Times New Roman"/>
          <w:b/>
          <w:bCs/>
          <w:color w:val="000000"/>
          <w:sz w:val="24"/>
        </w:rPr>
      </w:pPr>
      <w:r>
        <w:rPr>
          <w:rFonts w:ascii="Times New Roman" w:hAnsi="Times New Roman"/>
          <w:color w:val="000000"/>
          <w:sz w:val="24"/>
        </w:rPr>
        <w:t>А) Продолжить монтаж, надеясь на скрытую компенсацию;</w:t>
      </w:r>
    </w:p>
    <w:p w:rsidR="00DF111E" w:rsidRDefault="00A25E86">
      <w:pPr>
        <w:jc w:val="both"/>
        <w:rPr>
          <w:rFonts w:ascii="Times New Roman" w:hAnsi="Times New Roman"/>
          <w:b/>
          <w:bCs/>
          <w:color w:val="000000"/>
          <w:sz w:val="24"/>
        </w:rPr>
      </w:pPr>
      <w:r>
        <w:rPr>
          <w:rFonts w:ascii="Times New Roman" w:hAnsi="Times New Roman"/>
          <w:color w:val="000000"/>
          <w:sz w:val="24"/>
        </w:rPr>
        <w:t>Б) Приостановить работы, зафиксировать дефект, уведомить ответственного и согласовать замену/ремонт;</w:t>
      </w:r>
    </w:p>
    <w:p w:rsidR="00DF111E" w:rsidRDefault="00A25E86">
      <w:pPr>
        <w:jc w:val="both"/>
        <w:rPr>
          <w:rFonts w:ascii="Times New Roman" w:hAnsi="Times New Roman"/>
          <w:b/>
          <w:bCs/>
          <w:color w:val="000000"/>
          <w:sz w:val="24"/>
        </w:rPr>
      </w:pPr>
      <w:r>
        <w:rPr>
          <w:rFonts w:ascii="Times New Roman" w:hAnsi="Times New Roman"/>
          <w:color w:val="000000"/>
          <w:sz w:val="24"/>
        </w:rPr>
        <w:t>В) Заменить деталь самостоятельно без документирования.</w:t>
      </w:r>
    </w:p>
    <w:p w:rsidR="00DF111E" w:rsidRDefault="00A25E86">
      <w:pPr>
        <w:jc w:val="both"/>
        <w:rPr>
          <w:rFonts w:ascii="Times New Roman" w:hAnsi="Times New Roman"/>
          <w:b/>
          <w:bCs/>
          <w:color w:val="000000"/>
          <w:sz w:val="24"/>
        </w:rPr>
      </w:pPr>
      <w:r>
        <w:rPr>
          <w:rFonts w:ascii="Times New Roman" w:hAnsi="Times New Roman"/>
          <w:b/>
          <w:bCs/>
          <w:color w:val="000000"/>
          <w:sz w:val="24"/>
        </w:rPr>
        <w:t xml:space="preserve">9. Для монтажа РВС существуют </w:t>
      </w:r>
      <w:r>
        <w:rPr>
          <w:rFonts w:ascii="Times New Roman" w:hAnsi="Times New Roman" w:cs="Times New Roman"/>
          <w:b/>
          <w:bCs/>
          <w:color w:val="000000"/>
          <w:sz w:val="24"/>
          <w:szCs w:val="24"/>
        </w:rPr>
        <w:t xml:space="preserve">следующие методы: </w:t>
      </w:r>
    </w:p>
    <w:p w:rsidR="00DF111E" w:rsidRDefault="00A25E86">
      <w:pPr>
        <w:jc w:val="both"/>
      </w:pPr>
      <w:r>
        <w:rPr>
          <w:rFonts w:ascii="Times New Roman" w:hAnsi="Times New Roman" w:cs="Times New Roman"/>
          <w:sz w:val="24"/>
          <w:szCs w:val="24"/>
        </w:rPr>
        <w:t xml:space="preserve">А) из рулонной заготовки; </w:t>
      </w:r>
    </w:p>
    <w:p w:rsidR="00DF111E" w:rsidRDefault="00A25E86">
      <w:pPr>
        <w:jc w:val="both"/>
      </w:pPr>
      <w:r>
        <w:rPr>
          <w:rFonts w:ascii="Times New Roman" w:hAnsi="Times New Roman" w:cs="Times New Roman"/>
          <w:sz w:val="24"/>
          <w:szCs w:val="24"/>
        </w:rPr>
        <w:t xml:space="preserve">Б) </w:t>
      </w:r>
      <w:proofErr w:type="spellStart"/>
      <w:r>
        <w:rPr>
          <w:rFonts w:ascii="Times New Roman" w:hAnsi="Times New Roman" w:cs="Times New Roman"/>
          <w:sz w:val="24"/>
          <w:szCs w:val="24"/>
        </w:rPr>
        <w:t>полистовая</w:t>
      </w:r>
      <w:proofErr w:type="spellEnd"/>
      <w:r>
        <w:rPr>
          <w:rFonts w:ascii="Times New Roman" w:hAnsi="Times New Roman" w:cs="Times New Roman"/>
          <w:sz w:val="24"/>
          <w:szCs w:val="24"/>
        </w:rPr>
        <w:t xml:space="preserve"> сборка наращиванием; </w:t>
      </w:r>
    </w:p>
    <w:p w:rsidR="00DF111E" w:rsidRDefault="00A25E86">
      <w:pPr>
        <w:jc w:val="both"/>
        <w:rPr>
          <w:rFonts w:ascii="Times New Roman" w:hAnsi="Times New Roman"/>
          <w:b/>
          <w:bCs/>
          <w:color w:val="000000"/>
          <w:sz w:val="24"/>
        </w:rPr>
      </w:pPr>
      <w:r>
        <w:rPr>
          <w:rFonts w:ascii="Times New Roman" w:hAnsi="Times New Roman" w:cs="Times New Roman"/>
          <w:color w:val="000000"/>
          <w:sz w:val="24"/>
          <w:szCs w:val="24"/>
        </w:rPr>
        <w:t xml:space="preserve">В) </w:t>
      </w:r>
      <w:proofErr w:type="spellStart"/>
      <w:r>
        <w:rPr>
          <w:rFonts w:ascii="Times New Roman" w:hAnsi="Times New Roman" w:cs="Times New Roman"/>
          <w:color w:val="000000"/>
          <w:sz w:val="24"/>
          <w:szCs w:val="24"/>
        </w:rPr>
        <w:t>подращивание</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пояcов</w:t>
      </w:r>
      <w:proofErr w:type="spellEnd"/>
      <w:r>
        <w:rPr>
          <w:rFonts w:ascii="Times New Roman" w:hAnsi="Times New Roman" w:cs="Times New Roman"/>
          <w:color w:val="000000"/>
          <w:sz w:val="24"/>
          <w:szCs w:val="24"/>
        </w:rPr>
        <w:t>;</w:t>
      </w:r>
    </w:p>
    <w:p w:rsidR="00DF111E" w:rsidRDefault="00A25E86">
      <w:pPr>
        <w:jc w:val="both"/>
        <w:rPr>
          <w:rFonts w:ascii="Times New Roman" w:hAnsi="Times New Roman"/>
          <w:b/>
          <w:bCs/>
          <w:color w:val="000000"/>
          <w:sz w:val="24"/>
        </w:rPr>
      </w:pPr>
      <w:r>
        <w:rPr>
          <w:rFonts w:ascii="Times New Roman" w:hAnsi="Times New Roman" w:cs="Times New Roman"/>
          <w:color w:val="000000"/>
          <w:sz w:val="24"/>
          <w:szCs w:val="24"/>
        </w:rPr>
        <w:t>Г) все ответы верны;</w:t>
      </w:r>
    </w:p>
    <w:p w:rsidR="00DF111E" w:rsidRDefault="00A25E86">
      <w:pPr>
        <w:jc w:val="both"/>
        <w:rPr>
          <w:rFonts w:ascii="Times New Roman" w:hAnsi="Times New Roman"/>
          <w:b/>
          <w:bCs/>
          <w:color w:val="000000"/>
          <w:sz w:val="24"/>
        </w:rPr>
      </w:pPr>
      <w:r>
        <w:rPr>
          <w:rFonts w:ascii="Times New Roman" w:hAnsi="Times New Roman" w:cs="Times New Roman"/>
          <w:b/>
          <w:bCs/>
          <w:color w:val="000000"/>
          <w:sz w:val="24"/>
          <w:szCs w:val="24"/>
        </w:rPr>
        <w:t>10. Манипулятор монтажный — это…</w:t>
      </w:r>
    </w:p>
    <w:p w:rsidR="00DF111E" w:rsidRDefault="00A25E86">
      <w:pPr>
        <w:jc w:val="both"/>
        <w:rPr>
          <w:rFonts w:ascii="Times New Roman" w:hAnsi="Times New Roman"/>
          <w:b/>
          <w:bCs/>
          <w:color w:val="000000"/>
          <w:sz w:val="24"/>
        </w:rPr>
      </w:pPr>
      <w:r>
        <w:rPr>
          <w:rFonts w:ascii="Times New Roman" w:hAnsi="Times New Roman" w:cs="Times New Roman"/>
          <w:color w:val="000000"/>
          <w:sz w:val="24"/>
          <w:szCs w:val="24"/>
        </w:rPr>
        <w:t>А) транспортирующая машина;</w:t>
      </w:r>
    </w:p>
    <w:p w:rsidR="00DF111E" w:rsidRDefault="00A25E86">
      <w:pPr>
        <w:jc w:val="both"/>
        <w:rPr>
          <w:rFonts w:ascii="Times New Roman" w:hAnsi="Times New Roman"/>
          <w:b/>
          <w:bCs/>
          <w:color w:val="000000"/>
          <w:sz w:val="24"/>
        </w:rPr>
      </w:pPr>
      <w:r>
        <w:rPr>
          <w:rFonts w:ascii="Times New Roman" w:hAnsi="Times New Roman" w:cs="Times New Roman"/>
          <w:color w:val="000000"/>
          <w:sz w:val="24"/>
          <w:szCs w:val="24"/>
        </w:rPr>
        <w:t>Б) стыковочный механизм;</w:t>
      </w:r>
    </w:p>
    <w:p w:rsidR="00DF111E" w:rsidRDefault="00A25E86">
      <w:pPr>
        <w:jc w:val="both"/>
        <w:rPr>
          <w:rFonts w:ascii="Times New Roman" w:hAnsi="Times New Roman"/>
          <w:b/>
          <w:bCs/>
          <w:color w:val="000000"/>
          <w:sz w:val="24"/>
        </w:rPr>
      </w:pPr>
      <w:r>
        <w:rPr>
          <w:rFonts w:ascii="Times New Roman" w:hAnsi="Times New Roman" w:cs="Times New Roman"/>
          <w:color w:val="000000"/>
          <w:sz w:val="24"/>
          <w:szCs w:val="24"/>
        </w:rPr>
        <w:t>В) устройство для сварки резервуара.</w:t>
      </w:r>
      <w:bookmarkStart w:id="0" w:name="_GoBack"/>
      <w:bookmarkEnd w:id="0"/>
    </w:p>
    <w:sectPr w:rsidR="00DF111E" w:rsidSect="00A25E86">
      <w:headerReference w:type="even" r:id="rId48"/>
      <w:headerReference w:type="default" r:id="rId49"/>
      <w:footerReference w:type="default" r:id="rId50"/>
      <w:pgSz w:w="11906" w:h="16838"/>
      <w:pgMar w:top="1134" w:right="1134" w:bottom="1134" w:left="1134" w:header="670" w:footer="340" w:gutter="0"/>
      <w:pgNumType w:start="0"/>
      <w:cols w:space="720"/>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2AAA" w:rsidRDefault="001C2AAA">
      <w:r>
        <w:separator/>
      </w:r>
    </w:p>
  </w:endnote>
  <w:endnote w:type="continuationSeparator" w:id="0">
    <w:p w:rsidR="001C2AAA" w:rsidRDefault="001C2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1"/>
    <w:family w:val="roman"/>
    <w:pitch w:val="default"/>
  </w:font>
  <w:font w:name="Noto Sans Devanagari">
    <w:altName w:val="Times New Roman"/>
    <w:panose1 w:val="00000000000000000000"/>
    <w:charset w:val="00"/>
    <w:family w:val="roman"/>
    <w:notTrueType/>
    <w:pitch w:val="default"/>
  </w:font>
  <w:font w:name="Trebuchet MS">
    <w:panose1 w:val="020B0603020202020204"/>
    <w:charset w:val="CC"/>
    <w:family w:val="swiss"/>
    <w:pitch w:val="variable"/>
    <w:sig w:usb0="00000287" w:usb1="00000003"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icrosoft Sans Serif">
    <w:panose1 w:val="020B0604020202020204"/>
    <w:charset w:val="CC"/>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0243468"/>
      <w:docPartObj>
        <w:docPartGallery w:val="Page Numbers (Bottom of Page)"/>
        <w:docPartUnique/>
      </w:docPartObj>
    </w:sdtPr>
    <w:sdtContent>
      <w:p w:rsidR="00A25E86" w:rsidRDefault="00A25E86">
        <w:pPr>
          <w:pStyle w:val="a6"/>
          <w:ind w:right="-433"/>
          <w:jc w:val="right"/>
        </w:pPr>
        <w:r>
          <w:fldChar w:fldCharType="begin"/>
        </w:r>
        <w:r>
          <w:instrText xml:space="preserve"> PAGE </w:instrText>
        </w:r>
        <w:r>
          <w:fldChar w:fldCharType="separate"/>
        </w:r>
        <w:r w:rsidR="00A25B6A">
          <w:rPr>
            <w:noProof/>
          </w:rPr>
          <w:t>74</w:t>
        </w:r>
        <w:r>
          <w:fldChar w:fldCharType="end"/>
        </w:r>
      </w:p>
    </w:sdtContent>
  </w:sdt>
  <w:p w:rsidR="00A25E86" w:rsidRDefault="00A25E8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2AAA" w:rsidRDefault="001C2AAA">
      <w:r>
        <w:separator/>
      </w:r>
    </w:p>
  </w:footnote>
  <w:footnote w:type="continuationSeparator" w:id="0">
    <w:p w:rsidR="001C2AAA" w:rsidRDefault="001C2A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E86" w:rsidRDefault="00A25E86">
    <w:pPr>
      <w:pStyle w:val="af"/>
      <w:spacing w:line="0" w:lineRule="atLeast"/>
      <w:rPr>
        <w:sz w:val="20"/>
      </w:rPr>
    </w:pPr>
    <w:r>
      <w:rPr>
        <w:noProof/>
        <w:sz w:val="20"/>
        <w:lang w:eastAsia="ru-RU"/>
      </w:rPr>
      <mc:AlternateContent>
        <mc:Choice Requires="wps">
          <w:drawing>
            <wp:anchor distT="0" distB="0" distL="0" distR="0" simplePos="0" relativeHeight="177" behindDoc="1" locked="0" layoutInCell="0" allowOverlap="1">
              <wp:simplePos x="0" y="0"/>
              <wp:positionH relativeFrom="page">
                <wp:posOffset>0</wp:posOffset>
              </wp:positionH>
              <wp:positionV relativeFrom="page">
                <wp:posOffset>0</wp:posOffset>
              </wp:positionV>
              <wp:extent cx="62865" cy="184150"/>
              <wp:effectExtent l="0" t="0" r="0" b="0"/>
              <wp:wrapNone/>
              <wp:docPr id="42" name="Text Box 141"/>
              <wp:cNvGraphicFramePr/>
              <a:graphic xmlns:a="http://schemas.openxmlformats.org/drawingml/2006/main">
                <a:graphicData uri="http://schemas.microsoft.com/office/word/2010/wordprocessingShape">
                  <wps:wsp>
                    <wps:cNvSpPr/>
                    <wps:spPr>
                      <a:xfrm>
                        <a:off x="0" y="0"/>
                        <a:ext cx="63000" cy="184320"/>
                      </a:xfrm>
                      <a:prstGeom prst="rect">
                        <a:avLst/>
                      </a:prstGeom>
                      <a:noFill/>
                      <a:ln w="0">
                        <a:noFill/>
                      </a:ln>
                    </wps:spPr>
                    <wps:style>
                      <a:lnRef idx="0">
                        <a:scrgbClr r="0" g="0" b="0"/>
                      </a:lnRef>
                      <a:fillRef idx="0">
                        <a:scrgbClr r="0" g="0" b="0"/>
                      </a:fillRef>
                      <a:effectRef idx="0">
                        <a:scrgbClr r="0" g="0" b="0"/>
                      </a:effectRef>
                      <a:fontRef idx="minor"/>
                    </wps:style>
                    <wps:txbx>
                      <w:txbxContent>
                        <w:p w:rsidR="00A25E86" w:rsidRDefault="00A25E86">
                          <w:pPr>
                            <w:pStyle w:val="af"/>
                            <w:spacing w:before="20"/>
                            <w:ind w:left="20"/>
                            <w:rPr>
                              <w:rFonts w:ascii="Microsoft Sans Serif" w:hAnsi="Microsoft Sans Serif"/>
                            </w:rPr>
                          </w:pPr>
                          <w:r>
                            <w:rPr>
                              <w:rFonts w:ascii="Microsoft Sans Serif" w:hAnsi="Microsoft Sans Serif"/>
                              <w:color w:val="9C9D9D"/>
                            </w:rPr>
                            <w:t xml:space="preserve"> </w:t>
                          </w:r>
                        </w:p>
                      </w:txbxContent>
                    </wps:txbx>
                    <wps:bodyPr lIns="0" tIns="0" rIns="0" bIns="0" anchor="t" upright="1">
                      <a:noAutofit/>
                    </wps:bodyPr>
                  </wps:wsp>
                </a:graphicData>
              </a:graphic>
            </wp:anchor>
          </w:drawing>
        </mc:Choice>
        <mc:Fallback>
          <w:pict>
            <v:rect id="Text Box 141" o:spid="_x0000_s1027" style="position:absolute;margin-left:0;margin-top:0;width:4.95pt;height:14.5pt;z-index:-5033163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" o:allowincell="f" filled="f" stroked="f" strokeweight="0">
              <v:textbox inset="0,0,0,0">
                <w:txbxContent>
                  <w:p w:rsidR="00A25E86" w:rsidRDefault="00A25E86">
                    <w:pPr>
                      <w:pStyle w:val="af"/>
                      <w:spacing w:before="20"/>
                      <w:ind w:left="20"/>
                      <w:rPr>
                        <w:rFonts w:ascii="Microsoft Sans Serif" w:hAnsi="Microsoft Sans Serif"/>
                      </w:rPr>
                    </w:pPr>
                    <w:r>
                      <w:rPr>
                        <w:rFonts w:ascii="Microsoft Sans Serif" w:hAnsi="Microsoft Sans Serif"/>
                        <w:color w:val="9C9D9D"/>
                      </w:rPr>
                      <w:t xml:space="preserve"> </w:t>
                    </w:r>
                  </w:p>
                </w:txbxContent>
              </v:textbox>
              <w10:wrap anchorx="page"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E86" w:rsidRDefault="00A25E86">
    <w:pPr>
      <w:pStyle w:val="af"/>
      <w:spacing w:line="0" w:lineRule="atLeast"/>
      <w:rPr>
        <w:sz w:val="20"/>
      </w:rPr>
    </w:pPr>
    <w:r>
      <w:rPr>
        <w:noProof/>
        <w:sz w:val="20"/>
        <w:lang w:eastAsia="ru-RU"/>
      </w:rPr>
      <mc:AlternateContent>
        <mc:Choice Requires="wps">
          <w:drawing>
            <wp:anchor distT="0" distB="0" distL="0" distR="0" simplePos="0" relativeHeight="173" behindDoc="1" locked="0" layoutInCell="0" allowOverlap="1">
              <wp:simplePos x="0" y="0"/>
              <wp:positionH relativeFrom="page">
                <wp:posOffset>527050</wp:posOffset>
              </wp:positionH>
              <wp:positionV relativeFrom="page">
                <wp:posOffset>190500</wp:posOffset>
              </wp:positionV>
              <wp:extent cx="62865" cy="184150"/>
              <wp:effectExtent l="0" t="0" r="0" b="0"/>
              <wp:wrapNone/>
              <wp:docPr id="43" name="Text Box 142"/>
              <wp:cNvGraphicFramePr/>
              <a:graphic xmlns:a="http://schemas.openxmlformats.org/drawingml/2006/main">
                <a:graphicData uri="http://schemas.microsoft.com/office/word/2010/wordprocessingShape">
                  <wps:wsp>
                    <wps:cNvSpPr/>
                    <wps:spPr>
                      <a:xfrm>
                        <a:off x="0" y="0"/>
                        <a:ext cx="63000" cy="184320"/>
                      </a:xfrm>
                      <a:prstGeom prst="rect">
                        <a:avLst/>
                      </a:prstGeom>
                      <a:noFill/>
                      <a:ln w="0">
                        <a:noFill/>
                      </a:ln>
                    </wps:spPr>
                    <wps:style>
                      <a:lnRef idx="0">
                        <a:scrgbClr r="0" g="0" b="0"/>
                      </a:lnRef>
                      <a:fillRef idx="0">
                        <a:scrgbClr r="0" g="0" b="0"/>
                      </a:fillRef>
                      <a:effectRef idx="0">
                        <a:scrgbClr r="0" g="0" b="0"/>
                      </a:effectRef>
                      <a:fontRef idx="minor"/>
                    </wps:style>
                    <wps:txbx>
                      <w:txbxContent>
                        <w:p w:rsidR="00A25E86" w:rsidRDefault="00A25E86">
                          <w:pPr>
                            <w:pStyle w:val="af"/>
                            <w:spacing w:before="20"/>
                            <w:ind w:left="20"/>
                            <w:rPr>
                              <w:rFonts w:ascii="Microsoft Sans Serif" w:hAnsi="Microsoft Sans Serif"/>
                            </w:rPr>
                          </w:pPr>
                          <w:r>
                            <w:rPr>
                              <w:rFonts w:ascii="Microsoft Sans Serif" w:hAnsi="Microsoft Sans Serif"/>
                              <w:color w:val="9C9D9D"/>
                            </w:rPr>
                            <w:t xml:space="preserve"> </w:t>
                          </w:r>
                        </w:p>
                      </w:txbxContent>
                    </wps:txbx>
                    <wps:bodyPr lIns="0" tIns="0" rIns="0" bIns="0" anchor="t" upright="1">
                      <a:noAutofit/>
                    </wps:bodyPr>
                  </wps:wsp>
                </a:graphicData>
              </a:graphic>
            </wp:anchor>
          </w:drawing>
        </mc:Choice>
        <mc:Fallback>
          <w:pict>
            <v:rect id="Text Box 142" o:spid="_x0000_s1028" style="position:absolute;margin-left:41.5pt;margin-top:15pt;width:4.95pt;height:14.5pt;z-index:-5033163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" o:allowincell="f" filled="f" stroked="f" strokeweight="0">
              <v:textbox inset="0,0,0,0">
                <w:txbxContent>
                  <w:p w:rsidR="00A25E86" w:rsidRDefault="00A25E86">
                    <w:pPr>
                      <w:pStyle w:val="af"/>
                      <w:spacing w:before="20"/>
                      <w:ind w:left="20"/>
                      <w:rPr>
                        <w:rFonts w:ascii="Microsoft Sans Serif" w:hAnsi="Microsoft Sans Serif"/>
                      </w:rPr>
                    </w:pPr>
                    <w:r>
                      <w:rPr>
                        <w:rFonts w:ascii="Microsoft Sans Serif" w:hAnsi="Microsoft Sans Serif"/>
                        <w:color w:val="9C9D9D"/>
                      </w:rPr>
                      <w:t xml:space="preserve"> </w:t>
                    </w:r>
                  </w:p>
                </w:txbxContent>
              </v:textbox>
              <w10:wrap anchorx="page" anchory="page"/>
            </v:rect>
          </w:pict>
        </mc:Fallback>
      </mc:AlternateContent>
    </w:r>
    <w:r>
      <w:rPr>
        <w:noProof/>
        <w:sz w:val="20"/>
        <w:lang w:eastAsia="ru-RU"/>
      </w:rPr>
      <w:drawing>
        <wp:anchor distT="0" distB="0" distL="0" distR="0" simplePos="0" relativeHeight="185" behindDoc="1" locked="0" layoutInCell="1" allowOverlap="1">
          <wp:simplePos x="0" y="0"/>
          <wp:positionH relativeFrom="column">
            <wp:posOffset>8021320</wp:posOffset>
          </wp:positionH>
          <wp:positionV relativeFrom="paragraph">
            <wp:posOffset>621665</wp:posOffset>
          </wp:positionV>
          <wp:extent cx="946150" cy="469265"/>
          <wp:effectExtent l="0" t="0" r="0" b="0"/>
          <wp:wrapNone/>
          <wp:docPr id="5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Рисунок 6"/>
                  <pic:cNvPicPr>
                    <a:picLocks noChangeAspect="1" noChangeArrowheads="1"/>
                  </pic:cNvPicPr>
                </pic:nvPicPr>
                <pic:blipFill>
                  <a:blip r:embed="rId1"/>
                  <a:stretch>
                    <a:fillRect/>
                  </a:stretch>
                </pic:blipFill>
                <pic:spPr bwMode="auto">
                  <a:xfrm>
                    <a:off x="0" y="0"/>
                    <a:ext cx="946150" cy="46926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028CA"/>
    <w:multiLevelType w:val="multilevel"/>
    <w:tmpl w:val="0946FDE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A6C7677"/>
    <w:multiLevelType w:val="multilevel"/>
    <w:tmpl w:val="18C6AD32"/>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
    <w:nsid w:val="0E630C11"/>
    <w:multiLevelType w:val="multilevel"/>
    <w:tmpl w:val="47447A22"/>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3">
    <w:nsid w:val="0EBA1DA5"/>
    <w:multiLevelType w:val="multilevel"/>
    <w:tmpl w:val="D526C1F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254452E4"/>
    <w:multiLevelType w:val="multilevel"/>
    <w:tmpl w:val="88AE00E0"/>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5">
    <w:nsid w:val="28BA26AC"/>
    <w:multiLevelType w:val="multilevel"/>
    <w:tmpl w:val="9586A950"/>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6">
    <w:nsid w:val="308C1636"/>
    <w:multiLevelType w:val="multilevel"/>
    <w:tmpl w:val="6FEAD0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32B052A3"/>
    <w:multiLevelType w:val="multilevel"/>
    <w:tmpl w:val="0CC0810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nsid w:val="3424185C"/>
    <w:multiLevelType w:val="multilevel"/>
    <w:tmpl w:val="61C091F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43C653E1"/>
    <w:multiLevelType w:val="multilevel"/>
    <w:tmpl w:val="544C4FDC"/>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nsid w:val="44B511CC"/>
    <w:multiLevelType w:val="multilevel"/>
    <w:tmpl w:val="03788B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472A482A"/>
    <w:multiLevelType w:val="multilevel"/>
    <w:tmpl w:val="5F0A77A4"/>
    <w:lvl w:ilvl="0">
      <w:start w:val="1"/>
      <w:numFmt w:val="decimal"/>
      <w:lvlText w:val="%1."/>
      <w:lvlJc w:val="left"/>
      <w:pPr>
        <w:tabs>
          <w:tab w:val="num" w:pos="0"/>
        </w:tabs>
        <w:ind w:left="1212" w:hanging="360"/>
      </w:pPr>
      <w:rPr>
        <w:rFonts w:ascii="Times New Roman" w:eastAsiaTheme="minorHAnsi" w:hAnsi="Times New Roman" w:cs="Times New Roman"/>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4C837FA8"/>
    <w:multiLevelType w:val="multilevel"/>
    <w:tmpl w:val="5A2C9EEC"/>
    <w:lvl w:ilvl="0">
      <w:start w:val="5"/>
      <w:numFmt w:val="bullet"/>
      <w:lvlText w:val="-"/>
      <w:lvlJc w:val="left"/>
      <w:pPr>
        <w:tabs>
          <w:tab w:val="num" w:pos="0"/>
        </w:tabs>
        <w:ind w:left="1506" w:hanging="360"/>
      </w:pPr>
      <w:rPr>
        <w:rFonts w:ascii="Times New Roman" w:hAnsi="Times New Roman" w:cs="Times New Roman" w:hint="default"/>
      </w:rPr>
    </w:lvl>
    <w:lvl w:ilvl="1">
      <w:start w:val="1"/>
      <w:numFmt w:val="bullet"/>
      <w:lvlText w:val="o"/>
      <w:lvlJc w:val="left"/>
      <w:pPr>
        <w:tabs>
          <w:tab w:val="num" w:pos="0"/>
        </w:tabs>
        <w:ind w:left="2226" w:hanging="360"/>
      </w:pPr>
      <w:rPr>
        <w:rFonts w:ascii="Courier New" w:hAnsi="Courier New" w:cs="Courier New" w:hint="default"/>
      </w:rPr>
    </w:lvl>
    <w:lvl w:ilvl="2">
      <w:start w:val="1"/>
      <w:numFmt w:val="bullet"/>
      <w:lvlText w:val=""/>
      <w:lvlJc w:val="left"/>
      <w:pPr>
        <w:tabs>
          <w:tab w:val="num" w:pos="0"/>
        </w:tabs>
        <w:ind w:left="2946" w:hanging="360"/>
      </w:pPr>
      <w:rPr>
        <w:rFonts w:ascii="Wingdings" w:hAnsi="Wingdings" w:cs="Wingdings" w:hint="default"/>
      </w:rPr>
    </w:lvl>
    <w:lvl w:ilvl="3">
      <w:start w:val="1"/>
      <w:numFmt w:val="bullet"/>
      <w:lvlText w:val=""/>
      <w:lvlJc w:val="left"/>
      <w:pPr>
        <w:tabs>
          <w:tab w:val="num" w:pos="0"/>
        </w:tabs>
        <w:ind w:left="3666" w:hanging="360"/>
      </w:pPr>
      <w:rPr>
        <w:rFonts w:ascii="Symbol" w:hAnsi="Symbol" w:cs="Symbol" w:hint="default"/>
      </w:rPr>
    </w:lvl>
    <w:lvl w:ilvl="4">
      <w:start w:val="1"/>
      <w:numFmt w:val="bullet"/>
      <w:lvlText w:val="o"/>
      <w:lvlJc w:val="left"/>
      <w:pPr>
        <w:tabs>
          <w:tab w:val="num" w:pos="0"/>
        </w:tabs>
        <w:ind w:left="4386" w:hanging="360"/>
      </w:pPr>
      <w:rPr>
        <w:rFonts w:ascii="Courier New" w:hAnsi="Courier New" w:cs="Courier New" w:hint="default"/>
      </w:rPr>
    </w:lvl>
    <w:lvl w:ilvl="5">
      <w:start w:val="1"/>
      <w:numFmt w:val="bullet"/>
      <w:lvlText w:val=""/>
      <w:lvlJc w:val="left"/>
      <w:pPr>
        <w:tabs>
          <w:tab w:val="num" w:pos="0"/>
        </w:tabs>
        <w:ind w:left="5106" w:hanging="360"/>
      </w:pPr>
      <w:rPr>
        <w:rFonts w:ascii="Wingdings" w:hAnsi="Wingdings" w:cs="Wingdings" w:hint="default"/>
      </w:rPr>
    </w:lvl>
    <w:lvl w:ilvl="6">
      <w:start w:val="1"/>
      <w:numFmt w:val="bullet"/>
      <w:lvlText w:val=""/>
      <w:lvlJc w:val="left"/>
      <w:pPr>
        <w:tabs>
          <w:tab w:val="num" w:pos="0"/>
        </w:tabs>
        <w:ind w:left="5826" w:hanging="360"/>
      </w:pPr>
      <w:rPr>
        <w:rFonts w:ascii="Symbol" w:hAnsi="Symbol" w:cs="Symbol" w:hint="default"/>
      </w:rPr>
    </w:lvl>
    <w:lvl w:ilvl="7">
      <w:start w:val="1"/>
      <w:numFmt w:val="bullet"/>
      <w:lvlText w:val="o"/>
      <w:lvlJc w:val="left"/>
      <w:pPr>
        <w:tabs>
          <w:tab w:val="num" w:pos="0"/>
        </w:tabs>
        <w:ind w:left="6546" w:hanging="360"/>
      </w:pPr>
      <w:rPr>
        <w:rFonts w:ascii="Courier New" w:hAnsi="Courier New" w:cs="Courier New" w:hint="default"/>
      </w:rPr>
    </w:lvl>
    <w:lvl w:ilvl="8">
      <w:start w:val="1"/>
      <w:numFmt w:val="bullet"/>
      <w:lvlText w:val=""/>
      <w:lvlJc w:val="left"/>
      <w:pPr>
        <w:tabs>
          <w:tab w:val="num" w:pos="0"/>
        </w:tabs>
        <w:ind w:left="7266" w:hanging="360"/>
      </w:pPr>
      <w:rPr>
        <w:rFonts w:ascii="Wingdings" w:hAnsi="Wingdings" w:cs="Wingdings" w:hint="default"/>
      </w:rPr>
    </w:lvl>
  </w:abstractNum>
  <w:abstractNum w:abstractNumId="13">
    <w:nsid w:val="593647E1"/>
    <w:multiLevelType w:val="multilevel"/>
    <w:tmpl w:val="AB5E9FF4"/>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4">
    <w:nsid w:val="5E03516C"/>
    <w:multiLevelType w:val="multilevel"/>
    <w:tmpl w:val="CD4C59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60E16C6F"/>
    <w:multiLevelType w:val="multilevel"/>
    <w:tmpl w:val="5CF832A6"/>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6">
    <w:nsid w:val="621507C7"/>
    <w:multiLevelType w:val="multilevel"/>
    <w:tmpl w:val="3C5015D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64710CEF"/>
    <w:multiLevelType w:val="multilevel"/>
    <w:tmpl w:val="C80ADB72"/>
    <w:lvl w:ilvl="0">
      <w:start w:val="1"/>
      <w:numFmt w:val="decimal"/>
      <w:lvlText w:val="%1."/>
      <w:lvlJc w:val="left"/>
      <w:pPr>
        <w:tabs>
          <w:tab w:val="num" w:pos="0"/>
        </w:tabs>
        <w:ind w:left="786" w:hanging="360"/>
      </w:pPr>
      <w:rPr>
        <w:b w:val="0"/>
      </w:rPr>
    </w:lvl>
    <w:lvl w:ilvl="1">
      <w:start w:val="2"/>
      <w:numFmt w:val="decimal"/>
      <w:lvlText w:val="%1.%2"/>
      <w:lvlJc w:val="left"/>
      <w:pPr>
        <w:tabs>
          <w:tab w:val="num" w:pos="0"/>
        </w:tabs>
        <w:ind w:left="786" w:hanging="360"/>
      </w:pPr>
      <w:rPr>
        <w:u w:val="single"/>
      </w:rPr>
    </w:lvl>
    <w:lvl w:ilvl="2">
      <w:start w:val="1"/>
      <w:numFmt w:val="decimal"/>
      <w:lvlText w:val="%1.%2.%3"/>
      <w:lvlJc w:val="left"/>
      <w:pPr>
        <w:tabs>
          <w:tab w:val="num" w:pos="0"/>
        </w:tabs>
        <w:ind w:left="1146" w:hanging="720"/>
      </w:pPr>
    </w:lvl>
    <w:lvl w:ilvl="3">
      <w:start w:val="1"/>
      <w:numFmt w:val="decimal"/>
      <w:lvlText w:val="%1.%2.%3.%4"/>
      <w:lvlJc w:val="left"/>
      <w:pPr>
        <w:tabs>
          <w:tab w:val="num" w:pos="0"/>
        </w:tabs>
        <w:ind w:left="1146" w:hanging="720"/>
      </w:pPr>
    </w:lvl>
    <w:lvl w:ilvl="4">
      <w:start w:val="1"/>
      <w:numFmt w:val="decimal"/>
      <w:lvlText w:val="%1.%2.%3.%4.%5"/>
      <w:lvlJc w:val="left"/>
      <w:pPr>
        <w:tabs>
          <w:tab w:val="num" w:pos="0"/>
        </w:tabs>
        <w:ind w:left="1506" w:hanging="1080"/>
      </w:pPr>
    </w:lvl>
    <w:lvl w:ilvl="5">
      <w:start w:val="1"/>
      <w:numFmt w:val="decimal"/>
      <w:lvlText w:val="%1.%2.%3.%4.%5.%6"/>
      <w:lvlJc w:val="left"/>
      <w:pPr>
        <w:tabs>
          <w:tab w:val="num" w:pos="0"/>
        </w:tabs>
        <w:ind w:left="1506" w:hanging="1080"/>
      </w:pPr>
    </w:lvl>
    <w:lvl w:ilvl="6">
      <w:start w:val="1"/>
      <w:numFmt w:val="decimal"/>
      <w:lvlText w:val="%1.%2.%3.%4.%5.%6.%7"/>
      <w:lvlJc w:val="left"/>
      <w:pPr>
        <w:tabs>
          <w:tab w:val="num" w:pos="0"/>
        </w:tabs>
        <w:ind w:left="1866" w:hanging="1440"/>
      </w:pPr>
    </w:lvl>
    <w:lvl w:ilvl="7">
      <w:start w:val="1"/>
      <w:numFmt w:val="decimal"/>
      <w:lvlText w:val="%1.%2.%3.%4.%5.%6.%7.%8"/>
      <w:lvlJc w:val="left"/>
      <w:pPr>
        <w:tabs>
          <w:tab w:val="num" w:pos="0"/>
        </w:tabs>
        <w:ind w:left="1866" w:hanging="1440"/>
      </w:pPr>
    </w:lvl>
    <w:lvl w:ilvl="8">
      <w:start w:val="1"/>
      <w:numFmt w:val="decimal"/>
      <w:lvlText w:val="%1.%2.%3.%4.%5.%6.%7.%8.%9"/>
      <w:lvlJc w:val="left"/>
      <w:pPr>
        <w:tabs>
          <w:tab w:val="num" w:pos="0"/>
        </w:tabs>
        <w:ind w:left="2226" w:hanging="1800"/>
      </w:pPr>
    </w:lvl>
  </w:abstractNum>
  <w:abstractNum w:abstractNumId="18">
    <w:nsid w:val="6A6E5994"/>
    <w:multiLevelType w:val="multilevel"/>
    <w:tmpl w:val="8488E186"/>
    <w:lvl w:ilvl="0">
      <w:start w:val="1"/>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9">
    <w:nsid w:val="702744E8"/>
    <w:multiLevelType w:val="multilevel"/>
    <w:tmpl w:val="7C6CE098"/>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0">
    <w:nsid w:val="706E772B"/>
    <w:multiLevelType w:val="multilevel"/>
    <w:tmpl w:val="E0D854D0"/>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1">
    <w:nsid w:val="762B141E"/>
    <w:multiLevelType w:val="multilevel"/>
    <w:tmpl w:val="E70693DE"/>
    <w:lvl w:ilvl="0">
      <w:start w:val="1"/>
      <w:numFmt w:val="decimal"/>
      <w:lvlText w:val="%1."/>
      <w:lvlJc w:val="left"/>
      <w:pPr>
        <w:tabs>
          <w:tab w:val="num" w:pos="0"/>
        </w:tabs>
        <w:ind w:left="1069" w:hanging="360"/>
      </w:pPr>
      <w:rPr>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num w:numId="1">
    <w:abstractNumId w:val="12"/>
  </w:num>
  <w:num w:numId="2">
    <w:abstractNumId w:val="7"/>
  </w:num>
  <w:num w:numId="3">
    <w:abstractNumId w:val="8"/>
  </w:num>
  <w:num w:numId="4">
    <w:abstractNumId w:val="17"/>
  </w:num>
  <w:num w:numId="5">
    <w:abstractNumId w:val="2"/>
  </w:num>
  <w:num w:numId="6">
    <w:abstractNumId w:val="0"/>
  </w:num>
  <w:num w:numId="7">
    <w:abstractNumId w:val="14"/>
  </w:num>
  <w:num w:numId="8">
    <w:abstractNumId w:val="16"/>
  </w:num>
  <w:num w:numId="9">
    <w:abstractNumId w:val="10"/>
  </w:num>
  <w:num w:numId="10">
    <w:abstractNumId w:val="15"/>
  </w:num>
  <w:num w:numId="11">
    <w:abstractNumId w:val="6"/>
  </w:num>
  <w:num w:numId="12">
    <w:abstractNumId w:val="11"/>
  </w:num>
  <w:num w:numId="13">
    <w:abstractNumId w:val="4"/>
  </w:num>
  <w:num w:numId="14">
    <w:abstractNumId w:val="20"/>
  </w:num>
  <w:num w:numId="15">
    <w:abstractNumId w:val="1"/>
  </w:num>
  <w:num w:numId="16">
    <w:abstractNumId w:val="19"/>
  </w:num>
  <w:num w:numId="17">
    <w:abstractNumId w:val="13"/>
  </w:num>
  <w:num w:numId="18">
    <w:abstractNumId w:val="21"/>
  </w:num>
  <w:num w:numId="19">
    <w:abstractNumId w:val="5"/>
  </w:num>
  <w:num w:numId="20">
    <w:abstractNumId w:val="18"/>
  </w:num>
  <w:num w:numId="21">
    <w:abstractNumId w:val="9"/>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drawingGridHorizontalSpacing w:val="284"/>
  <w:drawingGridVerticalSpacing w:val="284"/>
  <w:doNotUseMarginsForDrawingGridOrigin/>
  <w:drawingGridHorizontalOrigin w:val="1134"/>
  <w:drawingGridVerticalOrigin w:val="1134"/>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1E"/>
    <w:rsid w:val="001C2AAA"/>
    <w:rsid w:val="00A25B6A"/>
    <w:rsid w:val="00A25E86"/>
    <w:rsid w:val="00A5145F"/>
    <w:rsid w:val="00DF111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4751F6-E879-4E25-B306-552904740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CD74D9"/>
    <w:pPr>
      <w:widowControl w:val="0"/>
    </w:pPr>
    <w:rPr>
      <w:rFonts w:ascii="Verdana" w:eastAsia="Verdana" w:hAnsi="Verdana" w:cs="Verdana"/>
      <w:lang w:val="ru-RU"/>
    </w:rPr>
  </w:style>
  <w:style w:type="paragraph" w:styleId="1">
    <w:name w:val="heading 1"/>
    <w:basedOn w:val="a"/>
    <w:link w:val="10"/>
    <w:uiPriority w:val="9"/>
    <w:qFormat/>
    <w:rsid w:val="00116B42"/>
    <w:pPr>
      <w:widowControl/>
      <w:spacing w:beforeAutospacing="1" w:afterAutospacing="1"/>
      <w:outlineLvl w:val="0"/>
    </w:pPr>
    <w:rPr>
      <w:rFonts w:ascii="Times New Roman" w:eastAsia="Times New Roman" w:hAnsi="Times New Roman" w:cs="Times New Roman"/>
      <w:b/>
      <w:bCs/>
      <w:kern w:val="2"/>
      <w:sz w:val="48"/>
      <w:szCs w:val="48"/>
      <w:lang w:eastAsia="ru-RU"/>
    </w:rPr>
  </w:style>
  <w:style w:type="paragraph" w:styleId="2">
    <w:name w:val="heading 2"/>
    <w:basedOn w:val="a"/>
    <w:next w:val="a"/>
    <w:link w:val="20"/>
    <w:uiPriority w:val="9"/>
    <w:semiHidden/>
    <w:unhideWhenUsed/>
    <w:qFormat/>
    <w:rsid w:val="00116B42"/>
    <w:pPr>
      <w:keepNext/>
      <w:keepLines/>
      <w:widowControl/>
      <w:spacing w:before="40" w:line="259" w:lineRule="auto"/>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link w:val="a4"/>
    <w:uiPriority w:val="99"/>
    <w:semiHidden/>
    <w:qFormat/>
    <w:rsid w:val="004B7B06"/>
    <w:rPr>
      <w:rFonts w:ascii="Tahoma" w:eastAsia="Verdana" w:hAnsi="Tahoma" w:cs="Tahoma"/>
      <w:sz w:val="16"/>
      <w:szCs w:val="16"/>
      <w:lang w:val="ru-RU"/>
    </w:rPr>
  </w:style>
  <w:style w:type="character" w:customStyle="1" w:styleId="a5">
    <w:name w:val="Нижний колонтитул Знак"/>
    <w:basedOn w:val="a0"/>
    <w:link w:val="a6"/>
    <w:uiPriority w:val="99"/>
    <w:qFormat/>
    <w:rsid w:val="009302F5"/>
    <w:rPr>
      <w:rFonts w:ascii="Verdana" w:eastAsia="Verdana" w:hAnsi="Verdana" w:cs="Verdana"/>
      <w:lang w:val="ru-RU"/>
    </w:rPr>
  </w:style>
  <w:style w:type="character" w:customStyle="1" w:styleId="a7">
    <w:name w:val="Верхний колонтитул Знак"/>
    <w:basedOn w:val="a0"/>
    <w:link w:val="a8"/>
    <w:uiPriority w:val="99"/>
    <w:qFormat/>
    <w:rsid w:val="009302F5"/>
    <w:rPr>
      <w:rFonts w:ascii="Verdana" w:eastAsia="Verdana" w:hAnsi="Verdana" w:cs="Verdana"/>
      <w:lang w:val="ru-RU"/>
    </w:rPr>
  </w:style>
  <w:style w:type="character" w:customStyle="1" w:styleId="10">
    <w:name w:val="Заголовок 1 Знак"/>
    <w:basedOn w:val="a0"/>
    <w:link w:val="1"/>
    <w:uiPriority w:val="9"/>
    <w:qFormat/>
    <w:rsid w:val="00116B42"/>
    <w:rPr>
      <w:rFonts w:ascii="Times New Roman" w:eastAsia="Times New Roman" w:hAnsi="Times New Roman" w:cs="Times New Roman"/>
      <w:b/>
      <w:bCs/>
      <w:kern w:val="2"/>
      <w:sz w:val="48"/>
      <w:szCs w:val="48"/>
      <w:lang w:val="ru-RU" w:eastAsia="ru-RU"/>
    </w:rPr>
  </w:style>
  <w:style w:type="character" w:customStyle="1" w:styleId="20">
    <w:name w:val="Заголовок 2 Знак"/>
    <w:basedOn w:val="a0"/>
    <w:link w:val="2"/>
    <w:uiPriority w:val="9"/>
    <w:semiHidden/>
    <w:qFormat/>
    <w:rsid w:val="00116B42"/>
    <w:rPr>
      <w:rFonts w:asciiTheme="majorHAnsi" w:eastAsiaTheme="majorEastAsia" w:hAnsiTheme="majorHAnsi" w:cstheme="majorBidi"/>
      <w:color w:val="365F91" w:themeColor="accent1" w:themeShade="BF"/>
      <w:sz w:val="26"/>
      <w:szCs w:val="26"/>
      <w:lang w:val="ru-RU"/>
    </w:rPr>
  </w:style>
  <w:style w:type="character" w:styleId="a9">
    <w:name w:val="Strong"/>
    <w:basedOn w:val="a0"/>
    <w:uiPriority w:val="22"/>
    <w:qFormat/>
    <w:rsid w:val="00116B42"/>
    <w:rPr>
      <w:b/>
      <w:bCs/>
    </w:rPr>
  </w:style>
  <w:style w:type="character" w:customStyle="1" w:styleId="c1">
    <w:name w:val="c1"/>
    <w:basedOn w:val="a0"/>
    <w:qFormat/>
    <w:rsid w:val="00116B42"/>
  </w:style>
  <w:style w:type="character" w:customStyle="1" w:styleId="11">
    <w:name w:val="Стиль1 Знак"/>
    <w:basedOn w:val="a0"/>
    <w:link w:val="12"/>
    <w:qFormat/>
    <w:rsid w:val="00116B42"/>
    <w:rPr>
      <w:rFonts w:ascii="Times New Roman" w:hAnsi="Times New Roman" w:cs="Times New Roman"/>
      <w:color w:val="365F91" w:themeColor="accent1" w:themeShade="BF"/>
      <w:sz w:val="36"/>
      <w:szCs w:val="32"/>
      <w:lang w:val="ru-RU"/>
    </w:rPr>
  </w:style>
  <w:style w:type="character" w:customStyle="1" w:styleId="rvts11">
    <w:name w:val="rvts11"/>
    <w:basedOn w:val="a0"/>
    <w:qFormat/>
    <w:rsid w:val="00116B42"/>
  </w:style>
  <w:style w:type="character" w:styleId="aa">
    <w:name w:val="Hyperlink"/>
    <w:basedOn w:val="a0"/>
    <w:uiPriority w:val="99"/>
    <w:semiHidden/>
    <w:unhideWhenUsed/>
    <w:rsid w:val="00116B42"/>
    <w:rPr>
      <w:color w:val="0000FF"/>
      <w:u w:val="single"/>
    </w:rPr>
  </w:style>
  <w:style w:type="character" w:customStyle="1" w:styleId="x49fa7e95">
    <w:name w:val="x49fa7e95"/>
    <w:basedOn w:val="a0"/>
    <w:qFormat/>
    <w:rsid w:val="00116B42"/>
  </w:style>
  <w:style w:type="character" w:customStyle="1" w:styleId="w747b9d2e">
    <w:name w:val="w747b9d2e"/>
    <w:basedOn w:val="a0"/>
    <w:qFormat/>
    <w:rsid w:val="00116B42"/>
  </w:style>
  <w:style w:type="character" w:styleId="ab">
    <w:name w:val="Emphasis"/>
    <w:basedOn w:val="a0"/>
    <w:uiPriority w:val="20"/>
    <w:qFormat/>
    <w:rsid w:val="00116B42"/>
    <w:rPr>
      <w:i/>
      <w:iCs/>
    </w:rPr>
  </w:style>
  <w:style w:type="character" w:customStyle="1" w:styleId="ac">
    <w:name w:val="Символ нумерации"/>
    <w:qFormat/>
  </w:style>
  <w:style w:type="character" w:customStyle="1" w:styleId="ad">
    <w:name w:val="Ссылка указателя"/>
    <w:qFormat/>
  </w:style>
  <w:style w:type="paragraph" w:customStyle="1" w:styleId="ae">
    <w:name w:val="Заголовок"/>
    <w:basedOn w:val="a"/>
    <w:next w:val="af"/>
    <w:qFormat/>
    <w:pPr>
      <w:keepNext/>
      <w:spacing w:before="240" w:after="120"/>
    </w:pPr>
    <w:rPr>
      <w:rFonts w:ascii="PT Astra Serif" w:eastAsia="Tahoma" w:hAnsi="PT Astra Serif" w:cs="Noto Sans Devanagari"/>
      <w:sz w:val="28"/>
      <w:szCs w:val="28"/>
    </w:rPr>
  </w:style>
  <w:style w:type="paragraph" w:styleId="af">
    <w:name w:val="Body Text"/>
    <w:basedOn w:val="a"/>
    <w:uiPriority w:val="1"/>
    <w:qFormat/>
    <w:rsid w:val="00CD74D9"/>
  </w:style>
  <w:style w:type="paragraph" w:styleId="af0">
    <w:name w:val="List"/>
    <w:basedOn w:val="af"/>
    <w:rPr>
      <w:rFonts w:ascii="PT Astra Serif" w:hAnsi="PT Astra Serif" w:cs="Noto Sans Devanagari"/>
    </w:rPr>
  </w:style>
  <w:style w:type="paragraph" w:styleId="af1">
    <w:name w:val="caption"/>
    <w:basedOn w:val="a"/>
    <w:qFormat/>
    <w:pPr>
      <w:suppressLineNumbers/>
      <w:spacing w:before="120" w:after="120"/>
    </w:pPr>
    <w:rPr>
      <w:rFonts w:ascii="PT Astra Serif" w:hAnsi="PT Astra Serif" w:cs="Noto Sans Devanagari"/>
      <w:i/>
      <w:iCs/>
      <w:sz w:val="24"/>
      <w:szCs w:val="24"/>
    </w:rPr>
  </w:style>
  <w:style w:type="paragraph" w:styleId="af2">
    <w:name w:val="index heading"/>
    <w:basedOn w:val="ae"/>
    <w:pPr>
      <w:suppressLineNumbers/>
    </w:pPr>
    <w:rPr>
      <w:b/>
      <w:bCs/>
      <w:sz w:val="32"/>
      <w:szCs w:val="32"/>
    </w:rPr>
  </w:style>
  <w:style w:type="paragraph" w:customStyle="1" w:styleId="110">
    <w:name w:val="Заголовок 11"/>
    <w:basedOn w:val="a"/>
    <w:uiPriority w:val="1"/>
    <w:qFormat/>
    <w:rsid w:val="00CD74D9"/>
    <w:pPr>
      <w:ind w:left="392"/>
      <w:outlineLvl w:val="1"/>
    </w:pPr>
    <w:rPr>
      <w:b/>
      <w:bCs/>
      <w:sz w:val="90"/>
      <w:szCs w:val="90"/>
    </w:rPr>
  </w:style>
  <w:style w:type="paragraph" w:customStyle="1" w:styleId="21">
    <w:name w:val="Заголовок 21"/>
    <w:basedOn w:val="a"/>
    <w:uiPriority w:val="1"/>
    <w:qFormat/>
    <w:rsid w:val="00CD74D9"/>
    <w:pPr>
      <w:spacing w:before="77"/>
      <w:ind w:left="392"/>
      <w:outlineLvl w:val="2"/>
    </w:pPr>
    <w:rPr>
      <w:rFonts w:ascii="Tahoma" w:eastAsia="Tahoma" w:hAnsi="Tahoma" w:cs="Tahoma"/>
      <w:sz w:val="90"/>
      <w:szCs w:val="90"/>
    </w:rPr>
  </w:style>
  <w:style w:type="paragraph" w:customStyle="1" w:styleId="31">
    <w:name w:val="Заголовок 31"/>
    <w:basedOn w:val="a"/>
    <w:uiPriority w:val="1"/>
    <w:qFormat/>
    <w:rsid w:val="00CD74D9"/>
    <w:pPr>
      <w:spacing w:before="50"/>
      <w:ind w:left="392"/>
      <w:outlineLvl w:val="3"/>
    </w:pPr>
    <w:rPr>
      <w:rFonts w:ascii="Trebuchet MS" w:eastAsia="Trebuchet MS" w:hAnsi="Trebuchet MS" w:cs="Trebuchet MS"/>
      <w:b/>
      <w:bCs/>
      <w:sz w:val="48"/>
      <w:szCs w:val="48"/>
    </w:rPr>
  </w:style>
  <w:style w:type="paragraph" w:customStyle="1" w:styleId="41">
    <w:name w:val="Заголовок 41"/>
    <w:basedOn w:val="a"/>
    <w:uiPriority w:val="1"/>
    <w:qFormat/>
    <w:rsid w:val="00CD74D9"/>
    <w:pPr>
      <w:spacing w:before="20"/>
      <w:ind w:left="20"/>
      <w:outlineLvl w:val="4"/>
    </w:pPr>
    <w:rPr>
      <w:sz w:val="24"/>
      <w:szCs w:val="24"/>
    </w:rPr>
  </w:style>
  <w:style w:type="paragraph" w:customStyle="1" w:styleId="51">
    <w:name w:val="Заголовок 51"/>
    <w:basedOn w:val="a"/>
    <w:uiPriority w:val="1"/>
    <w:qFormat/>
    <w:rsid w:val="00CD74D9"/>
    <w:pPr>
      <w:ind w:left="392"/>
      <w:outlineLvl w:val="5"/>
    </w:pPr>
    <w:rPr>
      <w:rFonts w:ascii="Trebuchet MS" w:eastAsia="Trebuchet MS" w:hAnsi="Trebuchet MS" w:cs="Trebuchet MS"/>
      <w:b/>
      <w:bCs/>
    </w:rPr>
  </w:style>
  <w:style w:type="paragraph" w:styleId="af3">
    <w:name w:val="List Paragraph"/>
    <w:basedOn w:val="a"/>
    <w:uiPriority w:val="34"/>
    <w:qFormat/>
    <w:rsid w:val="00CD74D9"/>
    <w:pPr>
      <w:spacing w:before="49"/>
      <w:ind w:left="1112" w:hanging="361"/>
    </w:pPr>
  </w:style>
  <w:style w:type="paragraph" w:customStyle="1" w:styleId="TableParagraph">
    <w:name w:val="Table Paragraph"/>
    <w:basedOn w:val="a"/>
    <w:uiPriority w:val="1"/>
    <w:qFormat/>
    <w:rsid w:val="00CD74D9"/>
    <w:pPr>
      <w:spacing w:line="267" w:lineRule="exact"/>
    </w:pPr>
  </w:style>
  <w:style w:type="paragraph" w:styleId="a4">
    <w:name w:val="Balloon Text"/>
    <w:basedOn w:val="a"/>
    <w:link w:val="a3"/>
    <w:uiPriority w:val="99"/>
    <w:semiHidden/>
    <w:unhideWhenUsed/>
    <w:qFormat/>
    <w:rsid w:val="004B7B06"/>
    <w:rPr>
      <w:rFonts w:ascii="Tahoma" w:hAnsi="Tahoma" w:cs="Tahoma"/>
      <w:sz w:val="16"/>
      <w:szCs w:val="16"/>
    </w:rPr>
  </w:style>
  <w:style w:type="paragraph" w:customStyle="1" w:styleId="af4">
    <w:name w:val="Колонтитул"/>
    <w:basedOn w:val="a"/>
    <w:qFormat/>
  </w:style>
  <w:style w:type="paragraph" w:styleId="a6">
    <w:name w:val="footer"/>
    <w:basedOn w:val="a"/>
    <w:link w:val="a5"/>
    <w:uiPriority w:val="99"/>
    <w:unhideWhenUsed/>
    <w:rsid w:val="009302F5"/>
    <w:pPr>
      <w:tabs>
        <w:tab w:val="center" w:pos="4677"/>
        <w:tab w:val="right" w:pos="9355"/>
      </w:tabs>
    </w:pPr>
  </w:style>
  <w:style w:type="paragraph" w:styleId="a8">
    <w:name w:val="header"/>
    <w:basedOn w:val="a"/>
    <w:link w:val="a7"/>
    <w:uiPriority w:val="99"/>
    <w:unhideWhenUsed/>
    <w:rsid w:val="009302F5"/>
    <w:pPr>
      <w:tabs>
        <w:tab w:val="center" w:pos="4677"/>
        <w:tab w:val="right" w:pos="9355"/>
      </w:tabs>
    </w:pPr>
  </w:style>
  <w:style w:type="paragraph" w:customStyle="1" w:styleId="Default">
    <w:name w:val="Default"/>
    <w:qFormat/>
    <w:rsid w:val="00116B42"/>
    <w:rPr>
      <w:rFonts w:ascii="Times New Roman" w:eastAsia="Calibri" w:hAnsi="Times New Roman" w:cs="Times New Roman"/>
      <w:color w:val="000000"/>
      <w:sz w:val="24"/>
      <w:szCs w:val="24"/>
      <w:lang w:val="ru-RU"/>
    </w:rPr>
  </w:style>
  <w:style w:type="paragraph" w:styleId="af5">
    <w:name w:val="Normal (Web)"/>
    <w:basedOn w:val="a"/>
    <w:uiPriority w:val="99"/>
    <w:unhideWhenUsed/>
    <w:qFormat/>
    <w:rsid w:val="00116B42"/>
    <w:pPr>
      <w:widowControl/>
      <w:spacing w:beforeAutospacing="1" w:afterAutospacing="1"/>
    </w:pPr>
    <w:rPr>
      <w:rFonts w:ascii="Times New Roman" w:eastAsia="Times New Roman" w:hAnsi="Times New Roman" w:cs="Times New Roman"/>
      <w:sz w:val="24"/>
      <w:szCs w:val="24"/>
      <w:lang w:eastAsia="ru-RU"/>
    </w:rPr>
  </w:style>
  <w:style w:type="paragraph" w:customStyle="1" w:styleId="12">
    <w:name w:val="Стиль1"/>
    <w:basedOn w:val="a"/>
    <w:link w:val="11"/>
    <w:qFormat/>
    <w:rsid w:val="00116B42"/>
    <w:pPr>
      <w:widowControl/>
      <w:spacing w:after="300" w:line="259" w:lineRule="auto"/>
      <w:jc w:val="center"/>
    </w:pPr>
    <w:rPr>
      <w:rFonts w:ascii="Times New Roman" w:eastAsiaTheme="minorHAnsi" w:hAnsi="Times New Roman" w:cs="Times New Roman"/>
      <w:color w:val="365F91" w:themeColor="accent1" w:themeShade="BF"/>
      <w:sz w:val="36"/>
      <w:szCs w:val="32"/>
    </w:rPr>
  </w:style>
  <w:style w:type="paragraph" w:customStyle="1" w:styleId="rvps14">
    <w:name w:val="rvps14"/>
    <w:basedOn w:val="a"/>
    <w:qFormat/>
    <w:rsid w:val="00116B42"/>
    <w:pPr>
      <w:widowControl/>
      <w:spacing w:beforeAutospacing="1" w:afterAutospacing="1"/>
    </w:pPr>
    <w:rPr>
      <w:rFonts w:ascii="Times New Roman" w:eastAsia="Times New Roman" w:hAnsi="Times New Roman" w:cs="Times New Roman"/>
      <w:sz w:val="24"/>
      <w:szCs w:val="24"/>
      <w:lang w:eastAsia="ru-RU"/>
    </w:rPr>
  </w:style>
  <w:style w:type="paragraph" w:customStyle="1" w:styleId="af6">
    <w:name w:val="Содержимое врезки"/>
    <w:basedOn w:val="a"/>
    <w:qFormat/>
  </w:style>
  <w:style w:type="paragraph" w:styleId="af7">
    <w:name w:val="TOC Heading"/>
    <w:basedOn w:val="af2"/>
    <w:qFormat/>
  </w:style>
  <w:style w:type="paragraph" w:styleId="4">
    <w:name w:val="toc 4"/>
    <w:basedOn w:val="af2"/>
    <w:pPr>
      <w:tabs>
        <w:tab w:val="right" w:leader="dot" w:pos="8788"/>
      </w:tabs>
      <w:ind w:left="850"/>
    </w:pPr>
  </w:style>
  <w:style w:type="paragraph" w:styleId="13">
    <w:name w:val="toc 1"/>
    <w:basedOn w:val="af2"/>
    <w:pPr>
      <w:tabs>
        <w:tab w:val="right" w:leader="dot" w:pos="9638"/>
      </w:tabs>
    </w:pPr>
  </w:style>
  <w:style w:type="table" w:customStyle="1" w:styleId="TableNormal">
    <w:name w:val="Table Normal"/>
    <w:uiPriority w:val="2"/>
    <w:semiHidden/>
    <w:unhideWhenUsed/>
    <w:qFormat/>
    <w:rsid w:val="00CD74D9"/>
    <w:tblPr>
      <w:tblCellMar>
        <w:top w:w="0" w:type="dxa"/>
        <w:left w:w="0" w:type="dxa"/>
        <w:bottom w:w="0" w:type="dxa"/>
        <w:right w:w="0" w:type="dxa"/>
      </w:tblCellMar>
    </w:tblPr>
  </w:style>
  <w:style w:type="table" w:styleId="af8">
    <w:name w:val="Table Grid"/>
    <w:basedOn w:val="a1"/>
    <w:uiPriority w:val="1"/>
    <w:rsid w:val="00116B42"/>
    <w:rPr>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wmf"/><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image" Target="media/image35.gif"/><Relationship Id="rId47" Type="http://schemas.openxmlformats.org/officeDocument/2006/relationships/image" Target="media/image40.png"/><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wmf"/><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gif"/><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jpeg"/><Relationship Id="rId49"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wmf"/><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gif"/><Relationship Id="rId48"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91C0F1-C8A8-41E3-8C14-EC57B0C68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TotalTime>
  <Pages>1</Pages>
  <Words>24820</Words>
  <Characters>141476</Characters>
  <Application>Microsoft Office Word</Application>
  <DocSecurity>0</DocSecurity>
  <Lines>1178</Lines>
  <Paragraphs>331</Paragraphs>
  <ScaleCrop>false</ScaleCrop>
  <HeadingPairs>
    <vt:vector size="2" baseType="variant">
      <vt:variant>
        <vt:lpstr>Название</vt:lpstr>
      </vt:variant>
      <vt:variant>
        <vt:i4>1</vt:i4>
      </vt:variant>
    </vt:vector>
  </HeadingPairs>
  <TitlesOfParts>
    <vt:vector size="1" baseType="lpstr">
      <vt:lpstr>Microsoft Word - Профпроба_Инженерный дизайн CAD.docx</vt:lpstr>
    </vt:vector>
  </TitlesOfParts>
  <Company>АСПК</Company>
  <LinksUpToDate>false</LinksUpToDate>
  <CharactersWithSpaces>165965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Профпроба_Инженерный дизайн CAD.docx</dc:title>
  <dc:subject/>
  <dc:creator>Преподаватель</dc:creator>
  <dc:description/>
  <cp:lastModifiedBy>User</cp:lastModifiedBy>
  <cp:revision>15</cp:revision>
  <cp:lastPrinted>2025-12-21T14:23:00Z</cp:lastPrinted>
  <dcterms:created xsi:type="dcterms:W3CDTF">2024-06-13T06:08:00Z</dcterms:created>
  <dcterms:modified xsi:type="dcterms:W3CDTF">2025-12-21T14:55:00Z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2023-05-10T00:00:00Z</vt:filetime>
  </property>
  <property fmtid="{D5CDD505-2E9C-101B-9397-08002B2CF9AE}" pid="3" name="Creator">
    <vt:lpwstr>Word</vt:lpwstr>
  </property>
  <property fmtid="{D5CDD505-2E9C-101B-9397-08002B2CF9AE}" pid="4" name="LastSaved">
    <vt:filetime>2024-05-26T00:00:00Z</vt:filetime>
  </property>
</Properties>
</file>