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A4AEC" w14:textId="3270E497" w:rsidR="00A8375E" w:rsidRPr="00EF49EA" w:rsidRDefault="00EF49EA" w:rsidP="00EF49EA">
      <w:pPr>
        <w:spacing w:after="0" w:line="240" w:lineRule="auto"/>
        <w:jc w:val="center"/>
        <w:rPr>
          <w:rFonts w:ascii="Cambria" w:hAnsi="Cambria" w:cs="Cambria"/>
          <w:b/>
          <w:i/>
          <w:sz w:val="36"/>
        </w:rPr>
      </w:pPr>
      <w:r w:rsidRPr="00EF49EA">
        <w:rPr>
          <w:rFonts w:ascii="Cambria" w:hAnsi="Cambria" w:cs="Cambria"/>
          <w:b/>
          <w:i/>
          <w:sz w:val="36"/>
        </w:rPr>
        <w:t>Параллельность</w:t>
      </w:r>
      <w:r w:rsidRPr="00EF49EA">
        <w:rPr>
          <w:rFonts w:ascii="Algerian" w:hAnsi="Algerian"/>
          <w:b/>
          <w:i/>
          <w:sz w:val="36"/>
        </w:rPr>
        <w:t xml:space="preserve"> </w:t>
      </w:r>
      <w:r w:rsidRPr="00EF49EA">
        <w:rPr>
          <w:rFonts w:ascii="Cambria" w:hAnsi="Cambria" w:cs="Cambria"/>
          <w:b/>
          <w:i/>
          <w:sz w:val="36"/>
        </w:rPr>
        <w:t>плоскостей</w:t>
      </w:r>
      <w:r w:rsidRPr="00EF49EA">
        <w:rPr>
          <w:rFonts w:ascii="Algerian" w:hAnsi="Algerian"/>
          <w:b/>
          <w:i/>
          <w:sz w:val="36"/>
        </w:rPr>
        <w:t xml:space="preserve"> </w:t>
      </w:r>
      <w:r w:rsidRPr="00EF49EA">
        <w:rPr>
          <w:rFonts w:ascii="Cambria" w:hAnsi="Cambria" w:cs="Cambria"/>
          <w:b/>
          <w:i/>
          <w:sz w:val="36"/>
        </w:rPr>
        <w:t>в</w:t>
      </w:r>
      <w:r w:rsidRPr="00EF49EA">
        <w:rPr>
          <w:rFonts w:ascii="Algerian" w:hAnsi="Algerian"/>
          <w:b/>
          <w:i/>
          <w:sz w:val="36"/>
        </w:rPr>
        <w:t xml:space="preserve"> </w:t>
      </w:r>
      <w:r w:rsidRPr="00EF49EA">
        <w:rPr>
          <w:rFonts w:ascii="Cambria" w:hAnsi="Cambria" w:cs="Cambria"/>
          <w:b/>
          <w:i/>
          <w:sz w:val="36"/>
        </w:rPr>
        <w:t>пространстве</w:t>
      </w:r>
    </w:p>
    <w:p w14:paraId="3839D79A" w14:textId="509426B8" w:rsidR="00EF49EA" w:rsidRDefault="00EF49EA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Построение плоскости в пространстве</w:t>
      </w:r>
    </w:p>
    <w:p w14:paraId="2BAACB8A" w14:textId="686599C8" w:rsidR="00133C21" w:rsidRDefault="00133C21" w:rsidP="00133C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Заполни пропуски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2"/>
        <w:gridCol w:w="2886"/>
        <w:gridCol w:w="2482"/>
        <w:gridCol w:w="2676"/>
      </w:tblGrid>
      <w:tr w:rsidR="00133C21" w:rsidRPr="00133C21" w14:paraId="392D54F1" w14:textId="77777777" w:rsidTr="00133C21">
        <w:tc>
          <w:tcPr>
            <w:tcW w:w="2614" w:type="dxa"/>
            <w:vAlign w:val="center"/>
          </w:tcPr>
          <w:p w14:paraId="61B636FC" w14:textId="6C96FC64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4" w:type="dxa"/>
            <w:vAlign w:val="center"/>
          </w:tcPr>
          <w:p w14:paraId="26685C0E" w14:textId="2D498097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noProof/>
                <w:sz w:val="24"/>
              </w:rPr>
              <w:drawing>
                <wp:inline distT="0" distB="0" distL="0" distR="0" wp14:anchorId="77D6EA82" wp14:editId="29075E39">
                  <wp:extent cx="1685925" cy="10953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4" w:type="dxa"/>
            <w:vAlign w:val="center"/>
          </w:tcPr>
          <w:p w14:paraId="0CA05E41" w14:textId="77777777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4" w:type="dxa"/>
            <w:vAlign w:val="center"/>
          </w:tcPr>
          <w:p w14:paraId="7F4C9CEE" w14:textId="22AC7E43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noProof/>
                <w:sz w:val="24"/>
              </w:rPr>
              <w:drawing>
                <wp:inline distT="0" distB="0" distL="0" distR="0" wp14:anchorId="4E749161" wp14:editId="68FA0330">
                  <wp:extent cx="1562100" cy="10953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C21" w:rsidRPr="00133C21" w14:paraId="2856058B" w14:textId="77777777" w:rsidTr="00133C21">
        <w:tc>
          <w:tcPr>
            <w:tcW w:w="2614" w:type="dxa"/>
            <w:vAlign w:val="center"/>
          </w:tcPr>
          <w:p w14:paraId="1B206C68" w14:textId="38DCDDCB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Через 3 точки, не лежащие на одной прямой</w:t>
            </w:r>
          </w:p>
        </w:tc>
        <w:tc>
          <w:tcPr>
            <w:tcW w:w="2614" w:type="dxa"/>
            <w:vAlign w:val="center"/>
          </w:tcPr>
          <w:p w14:paraId="45EB96DD" w14:textId="77777777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14" w:type="dxa"/>
            <w:vAlign w:val="center"/>
          </w:tcPr>
          <w:p w14:paraId="7A078841" w14:textId="7E22F06B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Через 2 параллельные прямые</w:t>
            </w:r>
          </w:p>
        </w:tc>
        <w:tc>
          <w:tcPr>
            <w:tcW w:w="2614" w:type="dxa"/>
            <w:vAlign w:val="center"/>
          </w:tcPr>
          <w:p w14:paraId="0E031C01" w14:textId="77777777" w:rsidR="00133C21" w:rsidRPr="00133C21" w:rsidRDefault="00133C21" w:rsidP="00133C2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C35F054" w14:textId="77777777" w:rsidR="00133C21" w:rsidRPr="00133C21" w:rsidRDefault="00133C21" w:rsidP="00133C2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20057EA4" w14:textId="5BD5E833" w:rsidR="00EF49EA" w:rsidRDefault="00EF49EA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Взаимное расположение прямой и плоскости в пространстве</w:t>
      </w:r>
    </w:p>
    <w:p w14:paraId="587C966E" w14:textId="15491643" w:rsidR="00EF49EA" w:rsidRPr="00EF49EA" w:rsidRDefault="00EF49EA" w:rsidP="00EF49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Построй чертеж, с помощью символов опиши взаимное расположение прямой и плоскости в пространстве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F49EA" w:rsidRPr="00133C21" w14:paraId="7E7D6955" w14:textId="77777777" w:rsidTr="00EF49EA">
        <w:tc>
          <w:tcPr>
            <w:tcW w:w="3485" w:type="dxa"/>
          </w:tcPr>
          <w:p w14:paraId="16265D1F" w14:textId="38393B0D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Имеют общую точку</w:t>
            </w:r>
          </w:p>
        </w:tc>
        <w:tc>
          <w:tcPr>
            <w:tcW w:w="3485" w:type="dxa"/>
          </w:tcPr>
          <w:p w14:paraId="58CF2E06" w14:textId="4F3706E0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Не имеют общих точек</w:t>
            </w:r>
          </w:p>
        </w:tc>
        <w:tc>
          <w:tcPr>
            <w:tcW w:w="3486" w:type="dxa"/>
          </w:tcPr>
          <w:p w14:paraId="1F258C20" w14:textId="33B40087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Имеют множество общих точек</w:t>
            </w:r>
          </w:p>
        </w:tc>
      </w:tr>
      <w:tr w:rsidR="00EF49EA" w:rsidRPr="00133C21" w14:paraId="443E6DD2" w14:textId="77777777" w:rsidTr="00EF49EA">
        <w:trPr>
          <w:trHeight w:val="2089"/>
        </w:trPr>
        <w:tc>
          <w:tcPr>
            <w:tcW w:w="3485" w:type="dxa"/>
          </w:tcPr>
          <w:p w14:paraId="1FF2FD09" w14:textId="77777777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85" w:type="dxa"/>
          </w:tcPr>
          <w:p w14:paraId="47E20C60" w14:textId="7D4F027E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86" w:type="dxa"/>
          </w:tcPr>
          <w:p w14:paraId="46018B01" w14:textId="77777777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FFE305A" w14:textId="793EC229" w:rsidR="00EF49EA" w:rsidRDefault="00EF49EA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9EA">
        <w:rPr>
          <w:rFonts w:ascii="Times New Roman" w:hAnsi="Times New Roman" w:cs="Times New Roman"/>
          <w:sz w:val="28"/>
          <w:szCs w:val="28"/>
        </w:rPr>
        <w:t>Взаимное расположение плоскостей в пространстве</w:t>
      </w:r>
    </w:p>
    <w:p w14:paraId="3C4B82D1" w14:textId="3952A779" w:rsidR="00EF49EA" w:rsidRPr="00EF49EA" w:rsidRDefault="00EF49EA" w:rsidP="00EF49E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Построй чертеж, с помощью символов опиши взаимное расположение </w:t>
      </w:r>
      <w:r w:rsidR="003C2269">
        <w:rPr>
          <w:rFonts w:ascii="Times New Roman" w:hAnsi="Times New Roman" w:cs="Times New Roman"/>
          <w:i/>
          <w:sz w:val="28"/>
          <w:szCs w:val="28"/>
        </w:rPr>
        <w:t>плоскостей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F49EA" w:rsidRPr="00133C21" w14:paraId="149D0E49" w14:textId="77777777" w:rsidTr="00EF49EA">
        <w:tc>
          <w:tcPr>
            <w:tcW w:w="3485" w:type="dxa"/>
          </w:tcPr>
          <w:p w14:paraId="68D82508" w14:textId="2CAF1C81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Не пересекаются</w:t>
            </w:r>
          </w:p>
        </w:tc>
        <w:tc>
          <w:tcPr>
            <w:tcW w:w="3485" w:type="dxa"/>
          </w:tcPr>
          <w:p w14:paraId="47118BD5" w14:textId="783101E3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Пересекаются</w:t>
            </w:r>
          </w:p>
        </w:tc>
        <w:tc>
          <w:tcPr>
            <w:tcW w:w="3486" w:type="dxa"/>
          </w:tcPr>
          <w:p w14:paraId="072E41C0" w14:textId="3B5AADC8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33C21">
              <w:rPr>
                <w:rFonts w:ascii="Times New Roman" w:hAnsi="Times New Roman" w:cs="Times New Roman"/>
                <w:sz w:val="24"/>
                <w:szCs w:val="28"/>
              </w:rPr>
              <w:t>Совпадают</w:t>
            </w:r>
          </w:p>
        </w:tc>
      </w:tr>
      <w:tr w:rsidR="00EF49EA" w:rsidRPr="00133C21" w14:paraId="3E2B9CF0" w14:textId="77777777" w:rsidTr="00EF49EA">
        <w:trPr>
          <w:trHeight w:val="2129"/>
        </w:trPr>
        <w:tc>
          <w:tcPr>
            <w:tcW w:w="3485" w:type="dxa"/>
          </w:tcPr>
          <w:p w14:paraId="6839CE73" w14:textId="77777777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85" w:type="dxa"/>
          </w:tcPr>
          <w:p w14:paraId="0CB1FA02" w14:textId="23C115EB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86" w:type="dxa"/>
          </w:tcPr>
          <w:p w14:paraId="22D0C53E" w14:textId="77777777" w:rsidR="00EF49EA" w:rsidRPr="00133C21" w:rsidRDefault="00EF49EA" w:rsidP="00EF49EA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2DC3C241" w14:textId="3B05F91C" w:rsidR="00EF49EA" w:rsidRPr="00EF49EA" w:rsidRDefault="00EF49EA" w:rsidP="00EF4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114EC8" w14:textId="295EED9A" w:rsidR="00EF49EA" w:rsidRDefault="00EF49EA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 определение параллельных плоскостей</w:t>
      </w:r>
    </w:p>
    <w:p w14:paraId="53A8FC02" w14:textId="24D5423E" w:rsidR="00EF49EA" w:rsidRDefault="00EF49EA" w:rsidP="00EF4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Определение: Две плоскости называются параллельными ____________________</w:t>
      </w:r>
    </w:p>
    <w:p w14:paraId="39CE024A" w14:textId="09AF8495" w:rsidR="00EF49EA" w:rsidRPr="00EF49EA" w:rsidRDefault="00133C21" w:rsidP="00EF49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713F439" wp14:editId="15D0C026">
            <wp:simplePos x="0" y="0"/>
            <wp:positionH relativeFrom="margin">
              <wp:posOffset>4838700</wp:posOffset>
            </wp:positionH>
            <wp:positionV relativeFrom="paragraph">
              <wp:posOffset>204470</wp:posOffset>
            </wp:positionV>
            <wp:extent cx="1643380" cy="1798320"/>
            <wp:effectExtent l="0" t="0" r="0" b="0"/>
            <wp:wrapTight wrapText="bothSides">
              <wp:wrapPolygon edited="0">
                <wp:start x="9014" y="0"/>
                <wp:lineTo x="0" y="4119"/>
                <wp:lineTo x="0" y="5492"/>
                <wp:lineTo x="1002" y="7780"/>
                <wp:lineTo x="1002" y="15102"/>
                <wp:lineTo x="0" y="17619"/>
                <wp:lineTo x="0" y="18305"/>
                <wp:lineTo x="8012" y="18763"/>
                <wp:lineTo x="11768" y="20822"/>
                <wp:lineTo x="12019" y="21280"/>
                <wp:lineTo x="13771" y="21280"/>
                <wp:lineTo x="14272" y="18763"/>
                <wp:lineTo x="20532" y="17619"/>
                <wp:lineTo x="21032" y="16475"/>
                <wp:lineTo x="20031" y="15102"/>
                <wp:lineTo x="20031" y="7780"/>
                <wp:lineTo x="21283" y="5263"/>
                <wp:lineTo x="21283" y="3890"/>
                <wp:lineTo x="10015" y="0"/>
                <wp:lineTo x="901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9E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14:paraId="5AC417B4" w14:textId="7D32AD4F" w:rsidR="00133C21" w:rsidRDefault="00133C21" w:rsidP="00133C2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</w:t>
      </w:r>
      <w:r w:rsidR="00EF49EA">
        <w:rPr>
          <w:rFonts w:ascii="Times New Roman" w:hAnsi="Times New Roman" w:cs="Times New Roman"/>
          <w:sz w:val="28"/>
          <w:szCs w:val="28"/>
        </w:rPr>
        <w:t xml:space="preserve"> модель куба, </w:t>
      </w:r>
      <w:r>
        <w:rPr>
          <w:rFonts w:ascii="Times New Roman" w:hAnsi="Times New Roman" w:cs="Times New Roman"/>
          <w:sz w:val="28"/>
          <w:szCs w:val="28"/>
        </w:rPr>
        <w:t>выпиши прямые, параллельные плоскости (</w:t>
      </w:r>
      <w:r>
        <w:rPr>
          <w:rFonts w:ascii="Times New Roman" w:hAnsi="Times New Roman" w:cs="Times New Roman"/>
          <w:sz w:val="28"/>
          <w:szCs w:val="28"/>
          <w:lang w:val="en-US"/>
        </w:rPr>
        <w:t>DD</w:t>
      </w:r>
      <w:r w:rsidRPr="00133C2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33C21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133C21">
        <w:rPr>
          <w:rFonts w:ascii="Times New Roman" w:hAnsi="Times New Roman" w:cs="Times New Roman"/>
          <w:sz w:val="28"/>
          <w:szCs w:val="28"/>
        </w:rPr>
        <w:t>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</w:t>
      </w:r>
    </w:p>
    <w:p w14:paraId="7E346C1C" w14:textId="2D9004FE" w:rsidR="00EF49EA" w:rsidRDefault="00133C21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Используя модель куба, выпиши </w:t>
      </w:r>
      <w:r w:rsidR="005F59AC">
        <w:rPr>
          <w:rFonts w:ascii="Times New Roman" w:hAnsi="Times New Roman" w:cs="Times New Roman"/>
          <w:sz w:val="28"/>
          <w:szCs w:val="28"/>
        </w:rPr>
        <w:t>плоскости</w:t>
      </w:r>
      <w:r>
        <w:rPr>
          <w:rFonts w:ascii="Times New Roman" w:hAnsi="Times New Roman" w:cs="Times New Roman"/>
          <w:sz w:val="28"/>
          <w:szCs w:val="28"/>
        </w:rPr>
        <w:t>, параллельные плоскости (А</w:t>
      </w:r>
      <w:r w:rsidRPr="00133C2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33C2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gramStart"/>
      <w:r w:rsidRPr="00133C21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)_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</w:t>
      </w:r>
    </w:p>
    <w:p w14:paraId="42B32A6B" w14:textId="0808BD64" w:rsidR="00EF49EA" w:rsidRDefault="00133C21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Пользуясь моделью куба, выпиши пары параллельных п</w:t>
      </w:r>
      <w:r w:rsidR="006E08B7">
        <w:rPr>
          <w:rFonts w:ascii="Times New Roman" w:hAnsi="Times New Roman" w:cs="Times New Roman"/>
          <w:sz w:val="28"/>
          <w:szCs w:val="28"/>
        </w:rPr>
        <w:t>лоскостей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_____________________________________________________</w:t>
      </w:r>
    </w:p>
    <w:p w14:paraId="035111E5" w14:textId="77777777" w:rsidR="00133C21" w:rsidRDefault="00133C21" w:rsidP="00133C21">
      <w:pPr>
        <w:pStyle w:val="a3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14:paraId="2BDFC7B9" w14:textId="3C58897F" w:rsidR="00EF49EA" w:rsidRDefault="0088581C" w:rsidP="00EF49E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Сформулируйте признак параллельности плоскостей в пространстве</w:t>
      </w:r>
    </w:p>
    <w:p w14:paraId="590C6E80" w14:textId="05802B29" w:rsidR="00315091" w:rsidRPr="0088581C" w:rsidRDefault="0088581C" w:rsidP="008858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две пересекающиеся прямые одной плоскости _</w:t>
      </w:r>
      <w:r w:rsidR="00315091">
        <w:rPr>
          <w:rFonts w:ascii="Times New Roman" w:hAnsi="Times New Roman" w:cs="Times New Roman"/>
          <w:sz w:val="28"/>
          <w:szCs w:val="28"/>
        </w:rPr>
        <w:t>_____________________________</w:t>
      </w:r>
      <w:r w:rsidR="00315091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______________________________________________________________________________________________________________________________________________________________________________________________________________________________</w:t>
      </w:r>
    </w:p>
    <w:p w14:paraId="2B9F9598" w14:textId="77777777" w:rsidR="0088581C" w:rsidRPr="0088581C" w:rsidRDefault="0088581C" w:rsidP="008858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AA19C0" w14:textId="033131F4" w:rsidR="00EF49EA" w:rsidRDefault="00315091" w:rsidP="00315091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Закончите рисунок, определяющий признак параллельности плоскостей. Сделайте символическую запись (с помощью математических знаков)</w:t>
      </w:r>
    </w:p>
    <w:tbl>
      <w:tblPr>
        <w:tblStyle w:val="a4"/>
        <w:tblW w:w="8198" w:type="dxa"/>
        <w:jc w:val="center"/>
        <w:tblLayout w:type="fixed"/>
        <w:tblLook w:val="04A0" w:firstRow="1" w:lastRow="0" w:firstColumn="1" w:lastColumn="0" w:noHBand="0" w:noVBand="1"/>
      </w:tblPr>
      <w:tblGrid>
        <w:gridCol w:w="4225"/>
        <w:gridCol w:w="3973"/>
      </w:tblGrid>
      <w:tr w:rsidR="00315091" w:rsidRPr="00315091" w14:paraId="7C60FCB7" w14:textId="77777777" w:rsidTr="00315091">
        <w:trPr>
          <w:trHeight w:val="3397"/>
          <w:jc w:val="center"/>
        </w:trPr>
        <w:tc>
          <w:tcPr>
            <w:tcW w:w="4225" w:type="dxa"/>
          </w:tcPr>
          <w:p w14:paraId="584E47B3" w14:textId="77777777" w:rsidR="00315091" w:rsidRPr="00315091" w:rsidRDefault="00315091" w:rsidP="00315091">
            <w:pPr>
              <w:tabs>
                <w:tab w:val="left" w:pos="1200"/>
              </w:tabs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509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Рисунок</w:t>
            </w:r>
          </w:p>
          <w:p w14:paraId="74201B68" w14:textId="14B7096E" w:rsidR="00315091" w:rsidRPr="00315091" w:rsidRDefault="00315091" w:rsidP="00315091">
            <w:pPr>
              <w:tabs>
                <w:tab w:val="left" w:pos="1200"/>
              </w:tabs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5091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D327CF" wp14:editId="02AAED0C">
                  <wp:extent cx="1838325" cy="779883"/>
                  <wp:effectExtent l="19050" t="0" r="0" b="0"/>
                  <wp:docPr id="8" name="Рисунок 0" descr="фотки0003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ки0003.tif"/>
                          <pic:cNvPicPr/>
                        </pic:nvPicPr>
                        <pic:blipFill>
                          <a:blip r:embed="rId8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07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39332" w14:textId="25EB525E" w:rsidR="00315091" w:rsidRPr="00315091" w:rsidRDefault="00315091" w:rsidP="00315091">
            <w:pPr>
              <w:tabs>
                <w:tab w:val="left" w:pos="1200"/>
              </w:tabs>
              <w:spacing w:line="360" w:lineRule="auto"/>
              <w:contextualSpacing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5091">
              <w:rPr>
                <w:rFonts w:ascii="Times New Roman" w:eastAsia="Calibri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3E656A" wp14:editId="72C54362">
                  <wp:extent cx="1790700" cy="838200"/>
                  <wp:effectExtent l="19050" t="0" r="0" b="0"/>
                  <wp:docPr id="27" name="Рисунок 0" descr="фотки0003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ки0003.tif"/>
                          <pic:cNvPicPr/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3" w:type="dxa"/>
          </w:tcPr>
          <w:p w14:paraId="16A2BE08" w14:textId="77777777" w:rsidR="00315091" w:rsidRPr="00315091" w:rsidRDefault="00315091" w:rsidP="00315091">
            <w:pPr>
              <w:tabs>
                <w:tab w:val="left" w:pos="1200"/>
              </w:tabs>
              <w:spacing w:line="36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31509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Запись</w:t>
            </w:r>
          </w:p>
        </w:tc>
      </w:tr>
    </w:tbl>
    <w:p w14:paraId="11561AEF" w14:textId="77777777" w:rsidR="00315091" w:rsidRPr="00315091" w:rsidRDefault="00315091" w:rsidP="003150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05C1B3" w14:textId="1D293784" w:rsidR="00315091" w:rsidRPr="00AB4668" w:rsidRDefault="00315091" w:rsidP="00315091">
      <w:pPr>
        <w:pStyle w:val="a3"/>
        <w:numPr>
          <w:ilvl w:val="0"/>
          <w:numId w:val="1"/>
        </w:numPr>
        <w:tabs>
          <w:tab w:val="left" w:pos="851"/>
        </w:tabs>
        <w:spacing w:after="20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D19AA">
        <w:rPr>
          <w:rFonts w:ascii="Times New Roman" w:hAnsi="Times New Roman" w:cs="Times New Roman"/>
          <w:sz w:val="28"/>
          <w:szCs w:val="28"/>
        </w:rPr>
        <w:t>Верны или нет следующие утверждения?</w:t>
      </w:r>
      <w:r w:rsidRPr="004E4C8A">
        <w:rPr>
          <w:rFonts w:ascii="Times New Roman" w:hAnsi="Times New Roman" w:cs="Times New Roman"/>
          <w:sz w:val="28"/>
          <w:szCs w:val="28"/>
        </w:rPr>
        <w:t xml:space="preserve"> Варианты ответов: верно, не верно. </w:t>
      </w:r>
    </w:p>
    <w:p w14:paraId="3EE4EF7B" w14:textId="51439513" w:rsidR="00315091" w:rsidRPr="00FD19AA" w:rsidRDefault="00315091" w:rsidP="00315091">
      <w:pPr>
        <w:pStyle w:val="a3"/>
        <w:tabs>
          <w:tab w:val="left" w:pos="851"/>
        </w:tabs>
        <w:spacing w:line="360" w:lineRule="auto"/>
        <w:ind w:left="31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5C770BF" wp14:editId="56A0D1D6">
                <wp:simplePos x="0" y="0"/>
                <wp:positionH relativeFrom="column">
                  <wp:posOffset>4732020</wp:posOffset>
                </wp:positionH>
                <wp:positionV relativeFrom="paragraph">
                  <wp:posOffset>5080</wp:posOffset>
                </wp:positionV>
                <wp:extent cx="1935480" cy="1760220"/>
                <wp:effectExtent l="0" t="0" r="26670" b="11430"/>
                <wp:wrapTight wrapText="bothSides">
                  <wp:wrapPolygon edited="0">
                    <wp:start x="0" y="0"/>
                    <wp:lineTo x="0" y="21506"/>
                    <wp:lineTo x="21685" y="21506"/>
                    <wp:lineTo x="21685" y="0"/>
                    <wp:lineTo x="0" y="0"/>
                  </wp:wrapPolygon>
                </wp:wrapTight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17602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349947" id="Прямоугольник 4" o:spid="_x0000_s1026" style="position:absolute;margin-left:372.6pt;margin-top:.4pt;width:152.4pt;height:138.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" fillcolor="white [3201]" strokecolor="white [3212]" strokeweight="1pt">
                <w10:wrap type="tight"/>
              </v:rect>
            </w:pict>
          </mc:Fallback>
        </mc:AlternateContent>
      </w:r>
      <w:r w:rsidRPr="006B60C3">
        <w:rPr>
          <w:rFonts w:ascii="Times New Roman" w:hAnsi="Times New Roman" w:cs="Times New Roman"/>
          <w:i/>
          <w:sz w:val="28"/>
          <w:szCs w:val="28"/>
        </w:rPr>
        <w:t>(К каждому утверждению сделайте рисунки.)</w:t>
      </w:r>
    </w:p>
    <w:p w14:paraId="6FC41A79" w14:textId="550C3B04" w:rsidR="00315091" w:rsidRPr="005B2ABF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 w:rsidRPr="00FD19AA">
        <w:rPr>
          <w:rFonts w:ascii="Times New Roman" w:hAnsi="Times New Roman" w:cs="Times New Roman"/>
          <w:sz w:val="28"/>
          <w:szCs w:val="28"/>
        </w:rPr>
        <w:t xml:space="preserve">а) Плоскости </w:t>
      </w:r>
      <w:r w:rsidRPr="003C6672">
        <w:rPr>
          <w:rFonts w:ascii="Cambria Math" w:hAnsi="Cambria Math" w:cs="Times New Roman"/>
          <w:b/>
          <w:sz w:val="28"/>
          <w:szCs w:val="28"/>
        </w:rPr>
        <w:t>α</w:t>
      </w:r>
      <w:r w:rsidRPr="00FD19AA">
        <w:rPr>
          <w:rFonts w:ascii="Times New Roman" w:hAnsi="Times New Roman" w:cs="Times New Roman"/>
          <w:sz w:val="28"/>
          <w:szCs w:val="28"/>
        </w:rPr>
        <w:t xml:space="preserve"> и </w:t>
      </w:r>
      <w:r w:rsidRPr="003C6672">
        <w:rPr>
          <w:rFonts w:ascii="Cambria Math" w:hAnsi="Cambria Math" w:cs="Times New Roman"/>
          <w:b/>
          <w:sz w:val="28"/>
          <w:szCs w:val="28"/>
        </w:rPr>
        <w:t>β</w:t>
      </w:r>
      <w:r w:rsidRPr="00FD19AA">
        <w:rPr>
          <w:rFonts w:ascii="Times New Roman" w:hAnsi="Times New Roman" w:cs="Times New Roman"/>
          <w:sz w:val="28"/>
          <w:szCs w:val="28"/>
        </w:rPr>
        <w:t xml:space="preserve"> параллельны. Если прямая</w:t>
      </w:r>
      <w:r w:rsidRPr="00FD19AA">
        <w:rPr>
          <w:rFonts w:ascii="Times New Roman" w:hAnsi="Times New Roman" w:cs="Times New Roman"/>
          <w:b/>
          <w:i/>
          <w:sz w:val="28"/>
          <w:szCs w:val="28"/>
        </w:rPr>
        <w:t xml:space="preserve"> т</w:t>
      </w:r>
      <w:r w:rsidRPr="00FD19AA">
        <w:rPr>
          <w:rFonts w:ascii="Times New Roman" w:hAnsi="Times New Roman" w:cs="Times New Roman"/>
          <w:sz w:val="28"/>
          <w:szCs w:val="28"/>
        </w:rPr>
        <w:t xml:space="preserve"> лежит в плоскости </w:t>
      </w:r>
      <w:r w:rsidRPr="003C6672">
        <w:rPr>
          <w:rFonts w:ascii="Cambria Math" w:hAnsi="Cambria Math" w:cs="Times New Roman"/>
          <w:b/>
          <w:sz w:val="28"/>
          <w:szCs w:val="28"/>
        </w:rPr>
        <w:t>α</w:t>
      </w:r>
      <w:r w:rsidRPr="00FD19AA">
        <w:rPr>
          <w:rFonts w:ascii="Times New Roman" w:hAnsi="Times New Roman" w:cs="Times New Roman"/>
          <w:sz w:val="28"/>
          <w:szCs w:val="28"/>
        </w:rPr>
        <w:t xml:space="preserve">, то она параллельна плоскости </w:t>
      </w:r>
      <w:r w:rsidRPr="003C6672">
        <w:rPr>
          <w:rFonts w:ascii="Cambria Math" w:hAnsi="Cambria Math" w:cs="Times New Roman"/>
          <w:b/>
          <w:sz w:val="28"/>
          <w:szCs w:val="28"/>
        </w:rPr>
        <w:t>β</w:t>
      </w:r>
      <w:r w:rsidRPr="00FD19AA">
        <w:rPr>
          <w:rFonts w:ascii="Times New Roman" w:hAnsi="Times New Roman" w:cs="Times New Roman"/>
          <w:sz w:val="28"/>
          <w:szCs w:val="28"/>
        </w:rPr>
        <w:t>?</w:t>
      </w:r>
    </w:p>
    <w:p w14:paraId="7356FF7C" w14:textId="6C0E32F6" w:rsidR="00315091" w:rsidRPr="00315091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i/>
          <w:sz w:val="28"/>
          <w:szCs w:val="28"/>
        </w:rPr>
      </w:pPr>
      <w:r w:rsidRPr="009560DE"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i/>
          <w:sz w:val="28"/>
          <w:szCs w:val="28"/>
        </w:rPr>
        <w:t xml:space="preserve">______________________________  </w:t>
      </w:r>
    </w:p>
    <w:p w14:paraId="225EE9F4" w14:textId="73CAC853" w:rsidR="00315091" w:rsidRPr="00FD19AA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24947CC0" wp14:editId="25DD99EC">
            <wp:simplePos x="0" y="0"/>
            <wp:positionH relativeFrom="margin">
              <wp:align>right</wp:align>
            </wp:positionH>
            <wp:positionV relativeFrom="paragraph">
              <wp:posOffset>98425</wp:posOffset>
            </wp:positionV>
            <wp:extent cx="1950720" cy="1774190"/>
            <wp:effectExtent l="0" t="0" r="0" b="0"/>
            <wp:wrapTight wrapText="bothSides">
              <wp:wrapPolygon edited="0">
                <wp:start x="0" y="0"/>
                <wp:lineTo x="0" y="21337"/>
                <wp:lineTo x="21305" y="21337"/>
                <wp:lineTo x="21305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19AA">
        <w:rPr>
          <w:rFonts w:ascii="Times New Roman" w:hAnsi="Times New Roman" w:cs="Times New Roman"/>
          <w:sz w:val="28"/>
          <w:szCs w:val="28"/>
        </w:rPr>
        <w:t xml:space="preserve">б) Если </w:t>
      </w:r>
      <w:proofErr w:type="gramStart"/>
      <w:r w:rsidRPr="00FD19AA">
        <w:rPr>
          <w:rFonts w:ascii="Times New Roman" w:hAnsi="Times New Roman" w:cs="Times New Roman"/>
          <w:sz w:val="28"/>
          <w:szCs w:val="28"/>
        </w:rPr>
        <w:t>прямая</w:t>
      </w:r>
      <w:proofErr w:type="gramEnd"/>
      <w:r w:rsidRPr="00FD19AA">
        <w:rPr>
          <w:rFonts w:ascii="Times New Roman" w:hAnsi="Times New Roman" w:cs="Times New Roman"/>
          <w:b/>
          <w:i/>
          <w:sz w:val="28"/>
          <w:szCs w:val="28"/>
        </w:rPr>
        <w:t xml:space="preserve"> а</w:t>
      </w:r>
      <w:r w:rsidRPr="00FD19AA">
        <w:rPr>
          <w:rFonts w:ascii="Times New Roman" w:hAnsi="Times New Roman" w:cs="Times New Roman"/>
          <w:sz w:val="28"/>
          <w:szCs w:val="28"/>
        </w:rPr>
        <w:t xml:space="preserve"> параллельна одной из двух параллельных плоскостей, то с другой плоскостью прямая </w:t>
      </w:r>
      <w:r w:rsidRPr="00FD19AA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FD19AA">
        <w:rPr>
          <w:rFonts w:ascii="Times New Roman" w:hAnsi="Times New Roman" w:cs="Times New Roman"/>
          <w:sz w:val="28"/>
          <w:szCs w:val="28"/>
        </w:rPr>
        <w:t xml:space="preserve"> имеет только одну общую точку?</w:t>
      </w:r>
    </w:p>
    <w:p w14:paraId="4D1D6905" w14:textId="66BB6733" w:rsidR="00315091" w:rsidRPr="00315091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i/>
          <w:sz w:val="28"/>
          <w:szCs w:val="28"/>
        </w:rPr>
      </w:pPr>
      <w:r w:rsidRPr="009560DE"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i/>
          <w:sz w:val="28"/>
          <w:szCs w:val="28"/>
        </w:rPr>
        <w:t xml:space="preserve">______________________________ </w:t>
      </w:r>
      <w:r w:rsidRPr="006B60C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C52C732" w14:textId="4A49D072" w:rsidR="00315091" w:rsidRPr="00FD19AA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22B86542" wp14:editId="0CCE8D0B">
            <wp:simplePos x="0" y="0"/>
            <wp:positionH relativeFrom="margin">
              <wp:align>right</wp:align>
            </wp:positionH>
            <wp:positionV relativeFrom="paragraph">
              <wp:posOffset>684530</wp:posOffset>
            </wp:positionV>
            <wp:extent cx="1950720" cy="1774190"/>
            <wp:effectExtent l="0" t="0" r="0" b="0"/>
            <wp:wrapTight wrapText="bothSides">
              <wp:wrapPolygon edited="0">
                <wp:start x="0" y="0"/>
                <wp:lineTo x="0" y="21337"/>
                <wp:lineTo x="21305" y="21337"/>
                <wp:lineTo x="21305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19AA">
        <w:rPr>
          <w:rFonts w:ascii="Times New Roman" w:hAnsi="Times New Roman" w:cs="Times New Roman"/>
          <w:sz w:val="28"/>
          <w:szCs w:val="28"/>
        </w:rPr>
        <w:t>в) Если прямая, лежащая в одной плоскости параллельна другой плоскости, то эти плоскости параллельны.</w:t>
      </w:r>
    </w:p>
    <w:p w14:paraId="473775EB" w14:textId="147792DC" w:rsidR="00315091" w:rsidRPr="00645EC2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 w:rsidRPr="009560DE"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i/>
          <w:sz w:val="28"/>
          <w:szCs w:val="28"/>
        </w:rPr>
        <w:t xml:space="preserve">______________________________  </w:t>
      </w:r>
    </w:p>
    <w:p w14:paraId="35B3A1DF" w14:textId="77777777" w:rsidR="00315091" w:rsidRPr="00645EC2" w:rsidRDefault="00315091" w:rsidP="00315091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D19AA">
        <w:rPr>
          <w:rFonts w:ascii="Times New Roman" w:hAnsi="Times New Roman" w:cs="Times New Roman"/>
          <w:sz w:val="28"/>
          <w:szCs w:val="28"/>
        </w:rPr>
        <w:t xml:space="preserve">) Если две стороны треугольника параллельны плоскости </w:t>
      </w:r>
      <w:r w:rsidRPr="003C6672">
        <w:rPr>
          <w:rFonts w:ascii="Cambria Math" w:hAnsi="Cambria Math" w:cs="Times New Roman"/>
          <w:b/>
          <w:sz w:val="28"/>
          <w:szCs w:val="28"/>
        </w:rPr>
        <w:t>α</w:t>
      </w:r>
      <w:r w:rsidRPr="00FD19AA">
        <w:rPr>
          <w:rFonts w:ascii="Times New Roman" w:hAnsi="Times New Roman" w:cs="Times New Roman"/>
          <w:sz w:val="28"/>
          <w:szCs w:val="28"/>
        </w:rPr>
        <w:t xml:space="preserve">, то и третья сторона параллельна плоскости </w:t>
      </w:r>
      <w:r w:rsidRPr="003C6672">
        <w:rPr>
          <w:rFonts w:ascii="Cambria Math" w:hAnsi="Cambria Math" w:cs="Times New Roman"/>
          <w:b/>
          <w:sz w:val="28"/>
          <w:szCs w:val="28"/>
        </w:rPr>
        <w:t>α</w:t>
      </w:r>
      <w:r w:rsidRPr="00FD19AA">
        <w:rPr>
          <w:rFonts w:ascii="Times New Roman" w:hAnsi="Times New Roman" w:cs="Times New Roman"/>
          <w:sz w:val="28"/>
          <w:szCs w:val="28"/>
        </w:rPr>
        <w:t>.</w:t>
      </w:r>
    </w:p>
    <w:p w14:paraId="2111E2AE" w14:textId="22CC8D31" w:rsidR="00EF49EA" w:rsidRPr="009A39A3" w:rsidRDefault="00315091" w:rsidP="009A39A3">
      <w:pPr>
        <w:pStyle w:val="a3"/>
        <w:tabs>
          <w:tab w:val="left" w:pos="1200"/>
        </w:tabs>
        <w:spacing w:line="360" w:lineRule="auto"/>
        <w:ind w:left="0" w:firstLine="317"/>
        <w:rPr>
          <w:rFonts w:ascii="Times New Roman" w:hAnsi="Times New Roman" w:cs="Times New Roman"/>
          <w:sz w:val="28"/>
          <w:szCs w:val="28"/>
        </w:rPr>
      </w:pPr>
      <w:r w:rsidRPr="009560DE">
        <w:rPr>
          <w:rFonts w:ascii="Times New Roman" w:hAnsi="Times New Roman" w:cs="Times New Roman"/>
          <w:i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i/>
          <w:sz w:val="28"/>
          <w:szCs w:val="28"/>
        </w:rPr>
        <w:t xml:space="preserve">______________________________  </w:t>
      </w:r>
    </w:p>
    <w:sectPr w:rsidR="00EF49EA" w:rsidRPr="009A39A3" w:rsidSect="00EF49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4920D9"/>
    <w:multiLevelType w:val="hybridMultilevel"/>
    <w:tmpl w:val="E5987A9E"/>
    <w:lvl w:ilvl="0" w:tplc="74C045C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color w:val="auto"/>
        <w:sz w:val="28"/>
        <w:szCs w:val="2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15C37"/>
    <w:multiLevelType w:val="hybridMultilevel"/>
    <w:tmpl w:val="9BACBF5E"/>
    <w:lvl w:ilvl="0" w:tplc="F4889F84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824"/>
    <w:rsid w:val="00133C21"/>
    <w:rsid w:val="00315091"/>
    <w:rsid w:val="003C2269"/>
    <w:rsid w:val="005F59AC"/>
    <w:rsid w:val="006E08B7"/>
    <w:rsid w:val="00850230"/>
    <w:rsid w:val="0088581C"/>
    <w:rsid w:val="009A39A3"/>
    <w:rsid w:val="00A8375E"/>
    <w:rsid w:val="00A83824"/>
    <w:rsid w:val="00E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B370F"/>
  <w15:chartTrackingRefBased/>
  <w15:docId w15:val="{30689868-0BF5-4CDF-A4AF-A30C381FB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9EA"/>
    <w:pPr>
      <w:ind w:left="720"/>
      <w:contextualSpacing/>
    </w:pPr>
  </w:style>
  <w:style w:type="table" w:styleId="a4">
    <w:name w:val="Table Grid"/>
    <w:basedOn w:val="a1"/>
    <w:uiPriority w:val="59"/>
    <w:rsid w:val="00EF4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if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 Тронин</dc:creator>
  <cp:keywords/>
  <dc:description/>
  <cp:lastModifiedBy>Толя Тронин</cp:lastModifiedBy>
  <cp:revision>6</cp:revision>
  <dcterms:created xsi:type="dcterms:W3CDTF">2023-12-11T12:20:00Z</dcterms:created>
  <dcterms:modified xsi:type="dcterms:W3CDTF">2026-01-20T18:40:00Z</dcterms:modified>
</cp:coreProperties>
</file>