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7A5" w:rsidRPr="006207A5" w:rsidRDefault="006207A5" w:rsidP="006207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4C73">
        <w:rPr>
          <w:rFonts w:ascii="Times New Roman" w:hAnsi="Times New Roman" w:cs="Times New Roman"/>
          <w:b/>
          <w:sz w:val="36"/>
          <w:szCs w:val="36"/>
        </w:rPr>
        <w:t xml:space="preserve">ОСОБО ОХРАНЯЕМЫЕ ПРИРОДНЫЕ ТЕРРИТОРИИ </w:t>
      </w:r>
    </w:p>
    <w:p w:rsidR="006207A5" w:rsidRPr="009A4C73" w:rsidRDefault="006207A5" w:rsidP="006207A5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A4C73">
        <w:rPr>
          <w:rFonts w:ascii="Times New Roman" w:hAnsi="Times New Roman" w:cs="Times New Roman"/>
          <w:b/>
          <w:sz w:val="36"/>
          <w:szCs w:val="36"/>
        </w:rPr>
        <w:t>КАРАЧАЕВО-ЧЕРКЕСИИ</w:t>
      </w:r>
    </w:p>
    <w:p w:rsidR="00B76109" w:rsidRDefault="00B76109" w:rsidP="006207A5">
      <w:pPr>
        <w:pStyle w:val="a6"/>
        <w:spacing w:before="0" w:after="0" w:line="360" w:lineRule="auto"/>
        <w:rPr>
          <w:b/>
          <w:bCs/>
          <w:color w:val="000000"/>
          <w:sz w:val="24"/>
          <w:szCs w:val="24"/>
        </w:rPr>
      </w:pPr>
    </w:p>
    <w:p w:rsidR="00D078F0" w:rsidRPr="00C05879" w:rsidRDefault="00D078F0" w:rsidP="00C05879">
      <w:pPr>
        <w:pStyle w:val="a6"/>
        <w:spacing w:before="0" w:after="0" w:line="360" w:lineRule="auto"/>
        <w:jc w:val="center"/>
        <w:rPr>
          <w:b/>
          <w:bCs/>
          <w:color w:val="000000"/>
          <w:sz w:val="28"/>
          <w:szCs w:val="28"/>
        </w:rPr>
      </w:pPr>
      <w:r w:rsidRPr="00C05879">
        <w:rPr>
          <w:b/>
          <w:bCs/>
          <w:color w:val="000000"/>
          <w:sz w:val="28"/>
          <w:szCs w:val="28"/>
        </w:rPr>
        <w:t>Оглавление</w:t>
      </w:r>
    </w:p>
    <w:p w:rsidR="00D078F0" w:rsidRPr="00C05879" w:rsidRDefault="00D078F0" w:rsidP="00C058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Введение ………</w:t>
      </w:r>
      <w:r w:rsidR="006207A5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C05879">
        <w:rPr>
          <w:rFonts w:ascii="Times New Roman" w:hAnsi="Times New Roman" w:cs="Times New Roman"/>
          <w:sz w:val="28"/>
          <w:szCs w:val="28"/>
        </w:rPr>
        <w:t>…</w:t>
      </w:r>
      <w:r w:rsidR="00160CB5" w:rsidRPr="00C05879">
        <w:rPr>
          <w:rFonts w:ascii="Times New Roman" w:hAnsi="Times New Roman" w:cs="Times New Roman"/>
          <w:sz w:val="28"/>
          <w:szCs w:val="28"/>
        </w:rPr>
        <w:t>…</w:t>
      </w:r>
      <w:r w:rsidR="006207A5">
        <w:rPr>
          <w:rFonts w:ascii="Times New Roman" w:hAnsi="Times New Roman" w:cs="Times New Roman"/>
          <w:sz w:val="28"/>
          <w:szCs w:val="28"/>
        </w:rPr>
        <w:t>………</w:t>
      </w:r>
      <w:r w:rsidR="00160CB5" w:rsidRPr="00C05879">
        <w:rPr>
          <w:rFonts w:ascii="Times New Roman" w:hAnsi="Times New Roman" w:cs="Times New Roman"/>
          <w:sz w:val="28"/>
          <w:szCs w:val="28"/>
        </w:rPr>
        <w:t>…</w:t>
      </w:r>
      <w:r w:rsidRPr="00C05879">
        <w:rPr>
          <w:rFonts w:ascii="Times New Roman" w:hAnsi="Times New Roman" w:cs="Times New Roman"/>
          <w:sz w:val="28"/>
          <w:szCs w:val="28"/>
        </w:rPr>
        <w:t>3</w:t>
      </w:r>
    </w:p>
    <w:p w:rsidR="00D078F0" w:rsidRPr="00C05879" w:rsidRDefault="00D078F0" w:rsidP="00C058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78F0" w:rsidRPr="00C05879" w:rsidRDefault="00D078F0" w:rsidP="00C058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Раздел I. Обзор литературы по теме «Особо охр</w:t>
      </w:r>
      <w:r w:rsidR="006207A5">
        <w:rPr>
          <w:rFonts w:ascii="Times New Roman" w:hAnsi="Times New Roman" w:cs="Times New Roman"/>
          <w:sz w:val="28"/>
          <w:szCs w:val="28"/>
        </w:rPr>
        <w:t xml:space="preserve">аняемых природных территорий» </w:t>
      </w:r>
      <w:r w:rsidR="00C05879">
        <w:rPr>
          <w:rFonts w:ascii="Times New Roman" w:hAnsi="Times New Roman" w:cs="Times New Roman"/>
          <w:sz w:val="28"/>
          <w:szCs w:val="28"/>
        </w:rPr>
        <w:t>…</w:t>
      </w:r>
      <w:r w:rsidR="00AB2D5A">
        <w:rPr>
          <w:rFonts w:ascii="Times New Roman" w:hAnsi="Times New Roman" w:cs="Times New Roman"/>
          <w:sz w:val="28"/>
          <w:szCs w:val="28"/>
        </w:rPr>
        <w:t>5</w:t>
      </w:r>
    </w:p>
    <w:p w:rsidR="00D078F0" w:rsidRPr="00C05879" w:rsidRDefault="00D078F0" w:rsidP="00C058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78F0" w:rsidRPr="00C05879" w:rsidRDefault="00D078F0" w:rsidP="00C058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Глава 1.ООПТ федерал</w:t>
      </w:r>
      <w:r w:rsidR="00C05879">
        <w:rPr>
          <w:rFonts w:ascii="Times New Roman" w:hAnsi="Times New Roman" w:cs="Times New Roman"/>
          <w:sz w:val="28"/>
          <w:szCs w:val="28"/>
        </w:rPr>
        <w:t>ьного значения.……………………… ………</w:t>
      </w:r>
      <w:r w:rsidR="00160CB5" w:rsidRPr="00C05879">
        <w:rPr>
          <w:rFonts w:ascii="Times New Roman" w:hAnsi="Times New Roman" w:cs="Times New Roman"/>
          <w:sz w:val="28"/>
          <w:szCs w:val="28"/>
        </w:rPr>
        <w:t>…</w:t>
      </w:r>
      <w:r w:rsidRPr="00C05879">
        <w:rPr>
          <w:rFonts w:ascii="Times New Roman" w:hAnsi="Times New Roman" w:cs="Times New Roman"/>
          <w:sz w:val="28"/>
          <w:szCs w:val="28"/>
        </w:rPr>
        <w:t>…</w:t>
      </w:r>
      <w:r w:rsidR="00C05879">
        <w:rPr>
          <w:rFonts w:ascii="Times New Roman" w:hAnsi="Times New Roman" w:cs="Times New Roman"/>
          <w:sz w:val="28"/>
          <w:szCs w:val="28"/>
        </w:rPr>
        <w:t>…</w:t>
      </w:r>
      <w:r w:rsidR="006207A5">
        <w:rPr>
          <w:rFonts w:ascii="Times New Roman" w:hAnsi="Times New Roman" w:cs="Times New Roman"/>
          <w:sz w:val="28"/>
          <w:szCs w:val="28"/>
        </w:rPr>
        <w:t>…</w:t>
      </w:r>
      <w:r w:rsidRPr="00C05879">
        <w:rPr>
          <w:rFonts w:ascii="Times New Roman" w:hAnsi="Times New Roman" w:cs="Times New Roman"/>
          <w:sz w:val="28"/>
          <w:szCs w:val="28"/>
        </w:rPr>
        <w:t>…</w:t>
      </w:r>
      <w:r w:rsidR="00C05879">
        <w:rPr>
          <w:rFonts w:ascii="Times New Roman" w:hAnsi="Times New Roman" w:cs="Times New Roman"/>
          <w:sz w:val="28"/>
          <w:szCs w:val="28"/>
        </w:rPr>
        <w:t>.</w:t>
      </w:r>
      <w:r w:rsidR="00AB2D5A">
        <w:rPr>
          <w:rFonts w:ascii="Times New Roman" w:hAnsi="Times New Roman" w:cs="Times New Roman"/>
          <w:sz w:val="28"/>
          <w:szCs w:val="28"/>
        </w:rPr>
        <w:t>7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Тебердинский государственный природный биосферный заповедник 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Кавказский государственный при</w:t>
      </w:r>
      <w:r w:rsidR="00C05879">
        <w:rPr>
          <w:rFonts w:ascii="Times New Roman" w:hAnsi="Times New Roman" w:cs="Times New Roman"/>
          <w:sz w:val="28"/>
          <w:szCs w:val="28"/>
        </w:rPr>
        <w:t>родный биосферный заповедник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Федеральный «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Даутский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»</w:t>
      </w:r>
      <w:r w:rsidR="00650662"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sz w:val="28"/>
          <w:szCs w:val="28"/>
        </w:rPr>
        <w:t>заказник</w:t>
      </w:r>
      <w:r w:rsidR="00C058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8F0" w:rsidRPr="00C05879" w:rsidRDefault="00D078F0" w:rsidP="00C058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078F0" w:rsidRPr="00C05879" w:rsidRDefault="00D078F0" w:rsidP="00C058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Глава 2. Заказники</w:t>
      </w:r>
      <w:r w:rsidR="00C05879">
        <w:rPr>
          <w:rFonts w:ascii="Times New Roman" w:hAnsi="Times New Roman" w:cs="Times New Roman"/>
          <w:sz w:val="28"/>
          <w:szCs w:val="28"/>
        </w:rPr>
        <w:t xml:space="preserve"> </w:t>
      </w:r>
      <w:r w:rsidR="0026509C" w:rsidRPr="00C05879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6207A5">
        <w:rPr>
          <w:rFonts w:ascii="Times New Roman" w:hAnsi="Times New Roman" w:cs="Times New Roman"/>
          <w:sz w:val="28"/>
          <w:szCs w:val="28"/>
        </w:rPr>
        <w:t>.</w:t>
      </w:r>
      <w:r w:rsidR="00C05879">
        <w:rPr>
          <w:rFonts w:ascii="Times New Roman" w:hAnsi="Times New Roman" w:cs="Times New Roman"/>
          <w:sz w:val="28"/>
          <w:szCs w:val="28"/>
        </w:rPr>
        <w:t>…...</w:t>
      </w:r>
      <w:r w:rsidR="006207A5">
        <w:rPr>
          <w:rFonts w:ascii="Times New Roman" w:hAnsi="Times New Roman" w:cs="Times New Roman"/>
          <w:sz w:val="28"/>
          <w:szCs w:val="28"/>
        </w:rPr>
        <w:t xml:space="preserve"> </w:t>
      </w:r>
      <w:r w:rsidR="00160CB5" w:rsidRPr="00C05879">
        <w:rPr>
          <w:rFonts w:ascii="Times New Roman" w:hAnsi="Times New Roman" w:cs="Times New Roman"/>
          <w:sz w:val="28"/>
          <w:szCs w:val="28"/>
        </w:rPr>
        <w:t>….</w:t>
      </w:r>
      <w:r w:rsidR="006207A5">
        <w:rPr>
          <w:rFonts w:ascii="Times New Roman" w:hAnsi="Times New Roman" w:cs="Times New Roman"/>
          <w:sz w:val="28"/>
          <w:szCs w:val="28"/>
        </w:rPr>
        <w:t>.8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Черемховский заказник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Архызский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 государственный заказник</w:t>
      </w:r>
      <w:r w:rsidR="00C058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Заказник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Дамхурц</w:t>
      </w:r>
      <w:proofErr w:type="spellEnd"/>
      <w:r w:rsidR="0026509C" w:rsidRPr="00C058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Хасаутский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заказник</w:t>
      </w:r>
      <w:r w:rsidR="00C058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Эльбурганский</w:t>
      </w:r>
      <w:proofErr w:type="spellEnd"/>
      <w:r w:rsidR="00C05879">
        <w:rPr>
          <w:rFonts w:ascii="Times New Roman" w:hAnsi="Times New Roman" w:cs="Times New Roman"/>
          <w:sz w:val="28"/>
          <w:szCs w:val="28"/>
        </w:rPr>
        <w:t xml:space="preserve"> заказник 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Лабинский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заказник</w:t>
      </w:r>
      <w:r w:rsidR="00C058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Заказник Белая скала</w:t>
      </w:r>
      <w:r w:rsidR="00C058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8F0" w:rsidRPr="00C05879" w:rsidRDefault="00D078F0" w:rsidP="00C058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78F0" w:rsidRPr="00C05879" w:rsidRDefault="00D078F0" w:rsidP="00C058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Глава 3. Памятники природы</w:t>
      </w:r>
      <w:r w:rsidR="00C05879">
        <w:rPr>
          <w:rFonts w:ascii="Times New Roman" w:hAnsi="Times New Roman" w:cs="Times New Roman"/>
          <w:sz w:val="28"/>
          <w:szCs w:val="28"/>
        </w:rPr>
        <w:t xml:space="preserve"> ……………………</w:t>
      </w:r>
      <w:r w:rsidR="00AB2D5A">
        <w:rPr>
          <w:rFonts w:ascii="Times New Roman" w:hAnsi="Times New Roman" w:cs="Times New Roman"/>
          <w:sz w:val="28"/>
          <w:szCs w:val="28"/>
        </w:rPr>
        <w:t>…………………………</w:t>
      </w:r>
      <w:r w:rsidR="00C05879">
        <w:rPr>
          <w:rFonts w:ascii="Times New Roman" w:hAnsi="Times New Roman" w:cs="Times New Roman"/>
          <w:sz w:val="28"/>
          <w:szCs w:val="28"/>
        </w:rPr>
        <w:t>……</w:t>
      </w:r>
      <w:r w:rsidR="006207A5">
        <w:rPr>
          <w:rFonts w:ascii="Times New Roman" w:hAnsi="Times New Roman" w:cs="Times New Roman"/>
          <w:sz w:val="28"/>
          <w:szCs w:val="28"/>
        </w:rPr>
        <w:t>.…</w:t>
      </w:r>
      <w:r w:rsidR="00C05879">
        <w:rPr>
          <w:rFonts w:ascii="Times New Roman" w:hAnsi="Times New Roman" w:cs="Times New Roman"/>
          <w:sz w:val="28"/>
          <w:szCs w:val="28"/>
        </w:rPr>
        <w:t>.</w:t>
      </w:r>
      <w:r w:rsidR="00160CB5" w:rsidRPr="00C05879">
        <w:rPr>
          <w:rFonts w:ascii="Times New Roman" w:hAnsi="Times New Roman" w:cs="Times New Roman"/>
          <w:sz w:val="28"/>
          <w:szCs w:val="28"/>
        </w:rPr>
        <w:t>.</w:t>
      </w:r>
      <w:r w:rsidR="006207A5">
        <w:rPr>
          <w:rFonts w:ascii="Times New Roman" w:hAnsi="Times New Roman" w:cs="Times New Roman"/>
          <w:sz w:val="28"/>
          <w:szCs w:val="28"/>
        </w:rPr>
        <w:t>11</w:t>
      </w:r>
    </w:p>
    <w:p w:rsidR="00D078F0" w:rsidRPr="00C05879" w:rsidRDefault="00C05879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Буковый лес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Даутские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минер</w:t>
      </w:r>
      <w:r w:rsidR="00C05879">
        <w:rPr>
          <w:rFonts w:ascii="Times New Roman" w:hAnsi="Times New Roman" w:cs="Times New Roman"/>
          <w:sz w:val="28"/>
          <w:szCs w:val="28"/>
        </w:rPr>
        <w:t xml:space="preserve">альные источники 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Индышский</w:t>
      </w:r>
      <w:proofErr w:type="spellEnd"/>
      <w:r w:rsidR="00C05879">
        <w:rPr>
          <w:rFonts w:ascii="Times New Roman" w:hAnsi="Times New Roman" w:cs="Times New Roman"/>
          <w:sz w:val="28"/>
          <w:szCs w:val="28"/>
        </w:rPr>
        <w:t xml:space="preserve"> минеральный источник 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Маринское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ячеистое выветр</w:t>
      </w:r>
      <w:r w:rsidR="00C05879">
        <w:rPr>
          <w:rFonts w:ascii="Times New Roman" w:hAnsi="Times New Roman" w:cs="Times New Roman"/>
          <w:sz w:val="28"/>
          <w:szCs w:val="28"/>
        </w:rPr>
        <w:t xml:space="preserve">ивание песчаника 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Минеральные источники</w:t>
      </w:r>
      <w:r w:rsidR="00C058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879">
        <w:rPr>
          <w:rFonts w:ascii="Times New Roman" w:hAnsi="Times New Roman" w:cs="Times New Roman"/>
          <w:sz w:val="28"/>
          <w:szCs w:val="28"/>
        </w:rPr>
        <w:t>Махарской</w:t>
      </w:r>
      <w:proofErr w:type="spellEnd"/>
      <w:r w:rsidR="00C05879">
        <w:rPr>
          <w:rFonts w:ascii="Times New Roman" w:hAnsi="Times New Roman" w:cs="Times New Roman"/>
          <w:sz w:val="28"/>
          <w:szCs w:val="28"/>
        </w:rPr>
        <w:t xml:space="preserve"> долины 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Озеро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Хурл</w:t>
      </w:r>
      <w:r w:rsidR="00C05879">
        <w:rPr>
          <w:rFonts w:ascii="Times New Roman" w:hAnsi="Times New Roman" w:cs="Times New Roman"/>
          <w:sz w:val="28"/>
          <w:szCs w:val="28"/>
        </w:rPr>
        <w:t>а-Кель</w:t>
      </w:r>
      <w:proofErr w:type="spellEnd"/>
      <w:r w:rsidR="00C058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Скала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Кек</w:t>
      </w:r>
      <w:r w:rsidR="00C05879">
        <w:rPr>
          <w:rFonts w:ascii="Times New Roman" w:hAnsi="Times New Roman" w:cs="Times New Roman"/>
          <w:sz w:val="28"/>
          <w:szCs w:val="28"/>
        </w:rPr>
        <w:t>ля-Кая</w:t>
      </w:r>
      <w:proofErr w:type="spellEnd"/>
      <w:r w:rsidR="00C058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8F0" w:rsidRPr="00C05879" w:rsidRDefault="00D078F0" w:rsidP="00C0587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Пещера Ю</w:t>
      </w:r>
      <w:r w:rsidR="00C05879">
        <w:rPr>
          <w:rFonts w:ascii="Times New Roman" w:hAnsi="Times New Roman" w:cs="Times New Roman"/>
          <w:sz w:val="28"/>
          <w:szCs w:val="28"/>
        </w:rPr>
        <w:t>жный слон</w:t>
      </w:r>
    </w:p>
    <w:p w:rsidR="00D078F0" w:rsidRPr="00C05879" w:rsidRDefault="00D078F0" w:rsidP="00C058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78F0" w:rsidRPr="00C05879" w:rsidRDefault="00D078F0" w:rsidP="00C058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Заключен</w:t>
      </w:r>
      <w:r w:rsidR="00C05879">
        <w:rPr>
          <w:rFonts w:ascii="Times New Roman" w:hAnsi="Times New Roman" w:cs="Times New Roman"/>
          <w:sz w:val="28"/>
          <w:szCs w:val="28"/>
        </w:rPr>
        <w:t>ие ….……………</w:t>
      </w:r>
      <w:r w:rsidRPr="00C05879">
        <w:rPr>
          <w:rFonts w:ascii="Times New Roman" w:hAnsi="Times New Roman" w:cs="Times New Roman"/>
          <w:sz w:val="28"/>
          <w:szCs w:val="28"/>
        </w:rPr>
        <w:t xml:space="preserve"> …………………………………………..…..</w:t>
      </w:r>
      <w:r w:rsidR="00160CB5" w:rsidRPr="00C05879">
        <w:rPr>
          <w:rFonts w:ascii="Times New Roman" w:hAnsi="Times New Roman" w:cs="Times New Roman"/>
          <w:sz w:val="28"/>
          <w:szCs w:val="28"/>
        </w:rPr>
        <w:t>……</w:t>
      </w:r>
      <w:r w:rsidR="006207A5">
        <w:rPr>
          <w:rFonts w:ascii="Times New Roman" w:hAnsi="Times New Roman" w:cs="Times New Roman"/>
          <w:sz w:val="28"/>
          <w:szCs w:val="28"/>
        </w:rPr>
        <w:t>…..</w:t>
      </w:r>
      <w:r w:rsidR="00160CB5" w:rsidRPr="00C05879">
        <w:rPr>
          <w:rFonts w:ascii="Times New Roman" w:hAnsi="Times New Roman" w:cs="Times New Roman"/>
          <w:sz w:val="28"/>
          <w:szCs w:val="28"/>
        </w:rPr>
        <w:t>..</w:t>
      </w:r>
      <w:r w:rsidR="0026509C" w:rsidRPr="00C05879">
        <w:rPr>
          <w:rFonts w:ascii="Times New Roman" w:hAnsi="Times New Roman" w:cs="Times New Roman"/>
          <w:sz w:val="28"/>
          <w:szCs w:val="28"/>
        </w:rPr>
        <w:t>1</w:t>
      </w:r>
      <w:r w:rsidR="006207A5">
        <w:rPr>
          <w:rFonts w:ascii="Times New Roman" w:hAnsi="Times New Roman" w:cs="Times New Roman"/>
          <w:sz w:val="28"/>
          <w:szCs w:val="28"/>
        </w:rPr>
        <w:t>4</w:t>
      </w:r>
    </w:p>
    <w:p w:rsidR="00D078F0" w:rsidRPr="00C05879" w:rsidRDefault="00D078F0" w:rsidP="00C058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4C73" w:rsidRDefault="00D078F0" w:rsidP="00C058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Список</w:t>
      </w:r>
      <w:r w:rsidR="0026509C" w:rsidRPr="00C05879">
        <w:rPr>
          <w:rFonts w:ascii="Times New Roman" w:hAnsi="Times New Roman" w:cs="Times New Roman"/>
          <w:sz w:val="28"/>
          <w:szCs w:val="28"/>
        </w:rPr>
        <w:t xml:space="preserve"> использованной  литературы ………………………………</w:t>
      </w:r>
      <w:r w:rsidRPr="00C05879">
        <w:rPr>
          <w:rFonts w:ascii="Times New Roman" w:hAnsi="Times New Roman" w:cs="Times New Roman"/>
          <w:sz w:val="28"/>
          <w:szCs w:val="28"/>
        </w:rPr>
        <w:t xml:space="preserve"> …………</w:t>
      </w:r>
      <w:r w:rsidR="00C05879">
        <w:rPr>
          <w:rFonts w:ascii="Times New Roman" w:hAnsi="Times New Roman" w:cs="Times New Roman"/>
          <w:sz w:val="28"/>
          <w:szCs w:val="28"/>
        </w:rPr>
        <w:t>…</w:t>
      </w:r>
      <w:r w:rsidRPr="00C05879">
        <w:rPr>
          <w:rFonts w:ascii="Times New Roman" w:hAnsi="Times New Roman" w:cs="Times New Roman"/>
          <w:sz w:val="28"/>
          <w:szCs w:val="28"/>
        </w:rPr>
        <w:t>…</w:t>
      </w:r>
      <w:r w:rsidR="0026509C" w:rsidRPr="00C05879">
        <w:rPr>
          <w:rFonts w:ascii="Times New Roman" w:hAnsi="Times New Roman" w:cs="Times New Roman"/>
          <w:sz w:val="28"/>
          <w:szCs w:val="28"/>
        </w:rPr>
        <w:t>1</w:t>
      </w:r>
      <w:r w:rsidR="006207A5">
        <w:rPr>
          <w:rFonts w:ascii="Times New Roman" w:hAnsi="Times New Roman" w:cs="Times New Roman"/>
          <w:sz w:val="28"/>
          <w:szCs w:val="28"/>
        </w:rPr>
        <w:t>5</w:t>
      </w:r>
    </w:p>
    <w:p w:rsidR="00C05879" w:rsidRDefault="00C05879" w:rsidP="00C058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2D5A" w:rsidRDefault="00AB2D5A" w:rsidP="006207A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078F0" w:rsidRPr="00C05879" w:rsidRDefault="00D078F0" w:rsidP="00C0587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79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057B33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Мы достаточно часто слышим и видим в средствах массовой информации про особо охраняемые природные территории (ООПТ)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="006207A5">
        <w:rPr>
          <w:rFonts w:ascii="Times New Roman" w:hAnsi="Times New Roman" w:cs="Times New Roman"/>
          <w:sz w:val="28"/>
          <w:szCs w:val="28"/>
        </w:rPr>
        <w:t xml:space="preserve">Я решила </w:t>
      </w:r>
      <w:r w:rsidRPr="00C05879">
        <w:rPr>
          <w:rFonts w:ascii="Times New Roman" w:hAnsi="Times New Roman" w:cs="Times New Roman"/>
          <w:sz w:val="28"/>
          <w:szCs w:val="28"/>
        </w:rPr>
        <w:t xml:space="preserve"> выяснить, </w:t>
      </w:r>
      <w:r w:rsidR="006207A5">
        <w:rPr>
          <w:rFonts w:ascii="Times New Roman" w:hAnsi="Times New Roman" w:cs="Times New Roman"/>
          <w:sz w:val="28"/>
          <w:szCs w:val="28"/>
        </w:rPr>
        <w:t xml:space="preserve">какие </w:t>
      </w:r>
      <w:r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="006207A5">
        <w:rPr>
          <w:rFonts w:ascii="Times New Roman" w:hAnsi="Times New Roman" w:cs="Times New Roman"/>
          <w:sz w:val="28"/>
          <w:szCs w:val="28"/>
        </w:rPr>
        <w:t>о</w:t>
      </w:r>
      <w:r w:rsidRPr="00C05879">
        <w:rPr>
          <w:rFonts w:ascii="Times New Roman" w:hAnsi="Times New Roman" w:cs="Times New Roman"/>
          <w:sz w:val="28"/>
          <w:szCs w:val="28"/>
        </w:rPr>
        <w:t>собо охраняемые природные территори</w:t>
      </w:r>
      <w:r w:rsidR="006207A5">
        <w:rPr>
          <w:rFonts w:ascii="Times New Roman" w:hAnsi="Times New Roman" w:cs="Times New Roman"/>
          <w:sz w:val="28"/>
          <w:szCs w:val="28"/>
        </w:rPr>
        <w:t xml:space="preserve">и есть в нашей </w:t>
      </w:r>
      <w:r w:rsidR="006207A5" w:rsidRPr="006207A5">
        <w:rPr>
          <w:rFonts w:ascii="Times New Roman" w:hAnsi="Times New Roman" w:cs="Times New Roman"/>
          <w:sz w:val="28"/>
          <w:szCs w:val="28"/>
        </w:rPr>
        <w:t xml:space="preserve"> </w:t>
      </w:r>
      <w:r w:rsidR="006207A5" w:rsidRPr="00C05879">
        <w:rPr>
          <w:rFonts w:ascii="Times New Roman" w:hAnsi="Times New Roman" w:cs="Times New Roman"/>
          <w:sz w:val="28"/>
          <w:szCs w:val="28"/>
        </w:rPr>
        <w:t>республике</w:t>
      </w:r>
      <w:proofErr w:type="gramStart"/>
      <w:r w:rsidR="006207A5"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="006207A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b/>
          <w:sz w:val="28"/>
          <w:szCs w:val="28"/>
        </w:rPr>
        <w:t xml:space="preserve"> Цели: 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1.Формирование представлений учащихся об ООПТ </w:t>
      </w:r>
      <w:proofErr w:type="spellStart"/>
      <w:proofErr w:type="gramStart"/>
      <w:r w:rsidRPr="00C05879">
        <w:rPr>
          <w:rFonts w:ascii="Times New Roman" w:hAnsi="Times New Roman" w:cs="Times New Roman"/>
          <w:sz w:val="28"/>
          <w:szCs w:val="28"/>
        </w:rPr>
        <w:t>Карачаево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- Черкесской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 республики;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2.Развитие любознательности, наблюдательности, стремление к самостоятельному овладению новыми знаниями об ООПТ </w:t>
      </w:r>
      <w:proofErr w:type="spellStart"/>
      <w:proofErr w:type="gramStart"/>
      <w:r w:rsidRPr="00C05879">
        <w:rPr>
          <w:rFonts w:ascii="Times New Roman" w:hAnsi="Times New Roman" w:cs="Times New Roman"/>
          <w:sz w:val="28"/>
          <w:szCs w:val="28"/>
        </w:rPr>
        <w:t>Карачаево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- Черкесской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 республики;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3.Формирование позитивного отношения учащихся к охраняемым природным территориям, воспитание чувства патриотизма и бережного отношения к природе.</w:t>
      </w:r>
    </w:p>
    <w:p w:rsidR="00D078F0" w:rsidRPr="00C05879" w:rsidRDefault="00D078F0" w:rsidP="00C058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ab/>
      </w:r>
      <w:r w:rsidRPr="00C0587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078F0" w:rsidRPr="00C05879" w:rsidRDefault="00D078F0" w:rsidP="00C05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1.Подобрать и изучить литературу.</w:t>
      </w:r>
    </w:p>
    <w:p w:rsidR="00D078F0" w:rsidRPr="00C05879" w:rsidRDefault="00D078F0" w:rsidP="00C05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2. Выяснить значение особо охраняемых природных территорий.</w:t>
      </w:r>
    </w:p>
    <w:p w:rsidR="00D078F0" w:rsidRPr="00C05879" w:rsidRDefault="00D078F0" w:rsidP="00C05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3. Посмотреть какие бывают охраняемые природные территории</w:t>
      </w:r>
    </w:p>
    <w:p w:rsidR="00D078F0" w:rsidRPr="00C05879" w:rsidRDefault="00D078F0" w:rsidP="00C05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4. На примере родного края представить свои природные территории.</w:t>
      </w:r>
    </w:p>
    <w:p w:rsidR="00D078F0" w:rsidRPr="00C05879" w:rsidRDefault="00D078F0" w:rsidP="00C05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6. Сделать выводы.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b/>
          <w:sz w:val="28"/>
          <w:szCs w:val="28"/>
        </w:rPr>
        <w:t>Объект:</w:t>
      </w:r>
      <w:r w:rsidRPr="00C05879">
        <w:rPr>
          <w:rFonts w:ascii="Times New Roman" w:hAnsi="Times New Roman" w:cs="Times New Roman"/>
          <w:sz w:val="28"/>
          <w:szCs w:val="28"/>
        </w:rPr>
        <w:t xml:space="preserve"> особо охраняемые природные территории (ООПТ) Карачаево-Черкесии</w:t>
      </w:r>
      <w:r w:rsidR="00650662" w:rsidRPr="00C05879">
        <w:rPr>
          <w:rFonts w:ascii="Times New Roman" w:hAnsi="Times New Roman" w:cs="Times New Roman"/>
          <w:sz w:val="28"/>
          <w:szCs w:val="28"/>
        </w:rPr>
        <w:t>.</w:t>
      </w:r>
    </w:p>
    <w:p w:rsidR="003E30DB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b/>
          <w:sz w:val="28"/>
          <w:szCs w:val="28"/>
        </w:rPr>
        <w:t>Гипотеза:</w:t>
      </w:r>
      <w:r w:rsidRPr="00C05879">
        <w:rPr>
          <w:rFonts w:ascii="Times New Roman" w:hAnsi="Times New Roman" w:cs="Times New Roman"/>
          <w:sz w:val="28"/>
          <w:szCs w:val="28"/>
        </w:rPr>
        <w:t xml:space="preserve"> Если мы узнаем, что у нас есть такие особо охраняемые природные территории, мы будем больше и глубже знать и изучать свою республику и  гордится ею.</w:t>
      </w:r>
    </w:p>
    <w:p w:rsidR="00D078F0" w:rsidRPr="00C05879" w:rsidRDefault="00D078F0" w:rsidP="00C0587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5879">
        <w:rPr>
          <w:rFonts w:ascii="Times New Roman" w:hAnsi="Times New Roman" w:cs="Times New Roman"/>
          <w:b/>
          <w:i/>
          <w:sz w:val="28"/>
          <w:szCs w:val="28"/>
        </w:rPr>
        <w:t>Особо охраняемые природные территории (ООПТ)</w:t>
      </w:r>
      <w:r w:rsidRPr="00C05879">
        <w:rPr>
          <w:rFonts w:ascii="Times New Roman" w:hAnsi="Times New Roman" w:cs="Times New Roman"/>
          <w:sz w:val="28"/>
          <w:szCs w:val="28"/>
        </w:rPr>
        <w:t xml:space="preserve"> – это участки земли, водные поверхности  и воздушные пространства над ними, где располагаются природные комплексы и объекты, которые имеют особое природоохранное, научное, культурное, эстетическое, рекреационное и оздоровительное значение, которые изъяты полностью или частично из хозяйственного использования и для которых установлен режим особой охраны.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(Федеральный закон «Об особо </w:t>
      </w:r>
      <w:r w:rsidRPr="00C05879">
        <w:rPr>
          <w:rFonts w:ascii="Times New Roman" w:hAnsi="Times New Roman" w:cs="Times New Roman"/>
          <w:sz w:val="28"/>
          <w:szCs w:val="28"/>
        </w:rPr>
        <w:lastRenderedPageBreak/>
        <w:t>охраняемых природных территориях» принят Государственной Думой 15 февраля 1995 года.)</w:t>
      </w: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05879">
        <w:rPr>
          <w:rFonts w:ascii="Times New Roman" w:hAnsi="Times New Roman" w:cs="Times New Roman"/>
          <w:b/>
          <w:i/>
          <w:sz w:val="28"/>
          <w:szCs w:val="28"/>
        </w:rPr>
        <w:t>Заповедные территории обладают определенными ценностями: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i/>
          <w:sz w:val="28"/>
          <w:szCs w:val="28"/>
        </w:rPr>
        <w:t>Эталонная ценность.</w:t>
      </w:r>
      <w:r w:rsidRPr="00C05879">
        <w:rPr>
          <w:rFonts w:ascii="Times New Roman" w:hAnsi="Times New Roman" w:cs="Times New Roman"/>
          <w:sz w:val="28"/>
          <w:szCs w:val="28"/>
        </w:rPr>
        <w:t xml:space="preserve"> Заповедная природа является образцом того или иного естественного объекта. Сравнивая природные эталоны с территорией, подвергающейся хозяйственному использованию, можно наблюдать и предугадывать различные явления, вести мониторинг.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i/>
          <w:sz w:val="28"/>
          <w:szCs w:val="28"/>
        </w:rPr>
        <w:t>Эстетическая ценность.</w:t>
      </w:r>
      <w:r w:rsidRPr="00C05879">
        <w:rPr>
          <w:rFonts w:ascii="Times New Roman" w:hAnsi="Times New Roman" w:cs="Times New Roman"/>
          <w:sz w:val="28"/>
          <w:szCs w:val="28"/>
        </w:rPr>
        <w:t xml:space="preserve">  Дикая природа уникальна, она основана на понятиях красоты и добра. Сохраняя заповедные территории 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поддерживает уровень добра в мире. Природную эстетику используют в моде, архитектуре, музыке, танцах, песнях и т.д.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i/>
          <w:sz w:val="28"/>
          <w:szCs w:val="28"/>
        </w:rPr>
        <w:t>Историко-культурная ценность.</w:t>
      </w:r>
      <w:r w:rsidRPr="00C05879">
        <w:rPr>
          <w:rFonts w:ascii="Times New Roman" w:hAnsi="Times New Roman" w:cs="Times New Roman"/>
          <w:sz w:val="28"/>
          <w:szCs w:val="28"/>
        </w:rPr>
        <w:t xml:space="preserve"> Заповедные территории представляют собой наследие, которое мы обязаны передать потомкам. Охраняемые территории консервируют отдельные выдающиеся памятники культуры вместе со средой обитания, оберегают древние культурные ландшафты.</w:t>
      </w:r>
    </w:p>
    <w:p w:rsidR="00057B33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i/>
          <w:sz w:val="28"/>
          <w:szCs w:val="28"/>
        </w:rPr>
        <w:t>Экологическая ценность</w:t>
      </w:r>
      <w:r w:rsidRPr="00C05879">
        <w:rPr>
          <w:rFonts w:ascii="Times New Roman" w:hAnsi="Times New Roman" w:cs="Times New Roman"/>
          <w:sz w:val="28"/>
          <w:szCs w:val="28"/>
        </w:rPr>
        <w:t>. Сохраненная на заповедных территориях дикая природа   для выживания человека на Земле.</w:t>
      </w:r>
    </w:p>
    <w:p w:rsidR="00C664F6" w:rsidRPr="00C05879" w:rsidRDefault="00C664F6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4F6" w:rsidRPr="00C05879" w:rsidRDefault="00C664F6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8FF" w:rsidRPr="00C05879" w:rsidRDefault="004F38FF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8FF" w:rsidRDefault="004F38FF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879" w:rsidRDefault="00C05879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879" w:rsidRDefault="00C05879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879" w:rsidRDefault="00C05879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879" w:rsidRDefault="00C05879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879" w:rsidRDefault="00C05879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879" w:rsidRDefault="00C05879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879" w:rsidRDefault="00C05879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879" w:rsidRDefault="00C05879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879" w:rsidRPr="00C05879" w:rsidRDefault="00C05879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30DB" w:rsidRPr="00AB2D5A" w:rsidRDefault="00D078F0" w:rsidP="00AB2D5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79">
        <w:rPr>
          <w:rFonts w:ascii="Times New Roman" w:hAnsi="Times New Roman" w:cs="Times New Roman"/>
          <w:b/>
          <w:sz w:val="28"/>
          <w:szCs w:val="28"/>
        </w:rPr>
        <w:lastRenderedPageBreak/>
        <w:t>Раздел I. Обзор литературы по теме «Особо охраняемые природные территории»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proofErr w:type="gramStart"/>
      <w:r w:rsidRPr="00C05879">
        <w:rPr>
          <w:rFonts w:ascii="Times New Roman" w:hAnsi="Times New Roman" w:cs="Times New Roman"/>
          <w:sz w:val="28"/>
          <w:szCs w:val="28"/>
        </w:rPr>
        <w:t>Карачаево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- Черкесской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республики функционируют  следующие  категории ООПТ: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5879">
        <w:rPr>
          <w:rFonts w:ascii="Times New Roman" w:hAnsi="Times New Roman" w:cs="Times New Roman"/>
          <w:b/>
          <w:i/>
          <w:sz w:val="28"/>
          <w:szCs w:val="28"/>
        </w:rPr>
        <w:t>1. ООПТ федерального значения (4):</w:t>
      </w:r>
    </w:p>
    <w:p w:rsidR="00D078F0" w:rsidRPr="00C05879" w:rsidRDefault="00D078F0" w:rsidP="00C05879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Тебердинский государственный природный биосферный заповедник;</w:t>
      </w:r>
    </w:p>
    <w:p w:rsidR="00D078F0" w:rsidRPr="00C05879" w:rsidRDefault="00D078F0" w:rsidP="00C05879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Кавказский государственный природный биосферный заповедник;</w:t>
      </w:r>
    </w:p>
    <w:p w:rsidR="00D078F0" w:rsidRPr="00C05879" w:rsidRDefault="00D078F0" w:rsidP="00C05879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Особо охраняемый эколого-курортный регион Р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Ф-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 Кавказские Минеральные Воды;</w:t>
      </w:r>
    </w:p>
    <w:p w:rsidR="00D078F0" w:rsidRPr="00C05879" w:rsidRDefault="00D078F0" w:rsidP="00C05879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Федеральный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Даутский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заказник.</w:t>
      </w:r>
    </w:p>
    <w:p w:rsidR="00D078F0" w:rsidRPr="00C05879" w:rsidRDefault="00D078F0" w:rsidP="00C0587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b/>
          <w:i/>
          <w:sz w:val="28"/>
          <w:szCs w:val="28"/>
        </w:rPr>
        <w:t>Заповедники</w:t>
      </w:r>
      <w:r w:rsidRPr="00C05879">
        <w:rPr>
          <w:rFonts w:ascii="Times New Roman" w:hAnsi="Times New Roman" w:cs="Times New Roman"/>
          <w:sz w:val="28"/>
          <w:szCs w:val="28"/>
        </w:rPr>
        <w:t xml:space="preserve"> – территории, типичные или уникальные для данной зоны, образованы с                  целью сохранения их в естественном виде, навсегда изъяты из хозяйственной эксплуатации. Название «заповедник» появилось очень давно и означает длительный и извечный запрет на хозяйственное использование угодьями, то есть  «заповедь» их.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b/>
          <w:i/>
          <w:sz w:val="28"/>
          <w:szCs w:val="28"/>
        </w:rPr>
        <w:t>2. Заказники республиканского значения.</w:t>
      </w:r>
      <w:r w:rsidRPr="00C05879">
        <w:rPr>
          <w:rFonts w:ascii="Times New Roman" w:hAnsi="Times New Roman" w:cs="Times New Roman"/>
          <w:sz w:val="28"/>
          <w:szCs w:val="28"/>
        </w:rPr>
        <w:t xml:space="preserve"> Заказники  общей площадью 224 тыс. га организованы в целях сохранения и восстановления экосистем, а также видов, занесенных в Красную книгу РФ. Кроме федерального заказника «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Даутский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» (74,9 тыс. га, комплексный), имеются заказники республиканского значения (8)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078F0" w:rsidRPr="00C05879" w:rsidRDefault="00D078F0" w:rsidP="00C05879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Черемуховский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» — комплексный, 36,5 тыс. га,</w:t>
      </w:r>
    </w:p>
    <w:p w:rsidR="00D078F0" w:rsidRPr="00C05879" w:rsidRDefault="00D078F0" w:rsidP="00C05879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Архызский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» — комплексный, 35,3 тыс. га,</w:t>
      </w:r>
    </w:p>
    <w:p w:rsidR="00D078F0" w:rsidRPr="00C05879" w:rsidRDefault="00D078F0" w:rsidP="00C05879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Чиликский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» — видовой (по косуле, оленю, серне), 35 тыс. га,</w:t>
      </w:r>
    </w:p>
    <w:p w:rsidR="00D078F0" w:rsidRPr="00C05879" w:rsidRDefault="00D078F0" w:rsidP="00C05879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Дамхурц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» — комплексный, 30 тыс. га,</w:t>
      </w:r>
    </w:p>
    <w:p w:rsidR="00D078F0" w:rsidRPr="00C05879" w:rsidRDefault="00D078F0" w:rsidP="00C05879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Хасаутский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» — комплексный, 18 тыс. га,</w:t>
      </w:r>
    </w:p>
    <w:p w:rsidR="00D078F0" w:rsidRPr="00C05879" w:rsidRDefault="00D078F0" w:rsidP="00C05879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Эльбурганский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» — комплексный, 15 тыс. га,</w:t>
      </w:r>
    </w:p>
    <w:p w:rsidR="00D078F0" w:rsidRPr="00C05879" w:rsidRDefault="00D078F0" w:rsidP="00C05879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Лабинский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» — комплексный, 15 тыс. га,</w:t>
      </w:r>
    </w:p>
    <w:p w:rsidR="00D078F0" w:rsidRPr="00C05879" w:rsidRDefault="00D078F0" w:rsidP="00C05879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«Белая скала» — орнитологический, 400 га.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b/>
          <w:i/>
          <w:sz w:val="28"/>
          <w:szCs w:val="28"/>
        </w:rPr>
        <w:t>3.</w:t>
      </w:r>
      <w:r w:rsidR="003E30DB" w:rsidRPr="00C058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b/>
          <w:i/>
          <w:sz w:val="28"/>
          <w:szCs w:val="28"/>
        </w:rPr>
        <w:t>Памятники природы</w:t>
      </w:r>
      <w:r w:rsidRPr="00C05879">
        <w:rPr>
          <w:rFonts w:ascii="Times New Roman" w:hAnsi="Times New Roman" w:cs="Times New Roman"/>
          <w:sz w:val="28"/>
          <w:szCs w:val="28"/>
        </w:rPr>
        <w:t xml:space="preserve"> – уникальные или типичные природные урочища (рощи, озера, участки долин рек и побережий), отдельные объекты природы. В </w:t>
      </w:r>
      <w:r w:rsidRPr="00C05879">
        <w:rPr>
          <w:rFonts w:ascii="Times New Roman" w:hAnsi="Times New Roman" w:cs="Times New Roman"/>
          <w:sz w:val="28"/>
          <w:szCs w:val="28"/>
        </w:rPr>
        <w:lastRenderedPageBreak/>
        <w:t>Карачаево-Черкесии  взято под охрану 74 памятника природы. Из 74 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памятников природы, имеющих республиканское значение выделяют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078F0" w:rsidRPr="00C05879" w:rsidRDefault="00D078F0" w:rsidP="00C05879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ботанических — 25, </w:t>
      </w:r>
    </w:p>
    <w:p w:rsidR="00D078F0" w:rsidRPr="00C05879" w:rsidRDefault="00D078F0" w:rsidP="00C05879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геоморфологических — 17,</w:t>
      </w:r>
    </w:p>
    <w:p w:rsidR="00D078F0" w:rsidRPr="00C05879" w:rsidRDefault="00D078F0" w:rsidP="00C05879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геологических — 5, </w:t>
      </w:r>
    </w:p>
    <w:p w:rsidR="00D078F0" w:rsidRPr="00C05879" w:rsidRDefault="00D078F0" w:rsidP="00C05879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ландшафтных — 4, </w:t>
      </w:r>
    </w:p>
    <w:p w:rsidR="00D078F0" w:rsidRPr="00C05879" w:rsidRDefault="00D078F0" w:rsidP="00C05879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водных объектов — 13 (в том числе, 8 минеральных источников), </w:t>
      </w:r>
    </w:p>
    <w:p w:rsidR="00D078F0" w:rsidRPr="00C05879" w:rsidRDefault="00D078F0" w:rsidP="00C05879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пещер — 10.</w:t>
      </w:r>
    </w:p>
    <w:p w:rsidR="00D078F0" w:rsidRPr="00C05879" w:rsidRDefault="00D078F0" w:rsidP="00C0587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В Карачаево-Черкесской Республике функционирует историко-культурный и 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природный музей-заповедник, созданный решением Ставропольского крайисполкома № 440 от 13 июля 1982 года и решением Карачаево-Черкесского облисполкома № 279 от 12 мая 1983 года и позже утвержден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Совмином РСФСР № 35 от 28 января 1988 года. В состав музея-заповедника входят:</w:t>
      </w:r>
    </w:p>
    <w:p w:rsidR="00D078F0" w:rsidRPr="00C05879" w:rsidRDefault="00D078F0" w:rsidP="00C05879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Нижне-Архызский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архитек</w:t>
      </w:r>
      <w:r w:rsidRPr="00C05879">
        <w:rPr>
          <w:rFonts w:ascii="Times New Roman" w:hAnsi="Times New Roman" w:cs="Times New Roman"/>
          <w:sz w:val="28"/>
          <w:szCs w:val="28"/>
        </w:rPr>
        <w:softHyphen/>
        <w:t>турно-археологический комплекс,</w:t>
      </w:r>
    </w:p>
    <w:p w:rsidR="00D078F0" w:rsidRPr="00C05879" w:rsidRDefault="00D078F0" w:rsidP="00C05879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Сентинский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архитектурно-археологический комплекс, </w:t>
      </w:r>
    </w:p>
    <w:p w:rsidR="00D078F0" w:rsidRPr="00C05879" w:rsidRDefault="00D078F0" w:rsidP="00C05879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музей туризм</w:t>
      </w:r>
      <w:r w:rsidR="003E30DB" w:rsidRPr="00C05879">
        <w:rPr>
          <w:rFonts w:ascii="Times New Roman" w:hAnsi="Times New Roman" w:cs="Times New Roman"/>
          <w:sz w:val="28"/>
          <w:szCs w:val="28"/>
        </w:rPr>
        <w:t>а и альпинизма в г</w:t>
      </w:r>
      <w:proofErr w:type="gramStart"/>
      <w:r w:rsidR="003E30DB" w:rsidRPr="00C05879">
        <w:rPr>
          <w:rFonts w:ascii="Times New Roman" w:hAnsi="Times New Roman" w:cs="Times New Roman"/>
          <w:sz w:val="28"/>
          <w:szCs w:val="28"/>
        </w:rPr>
        <w:t>.</w:t>
      </w:r>
      <w:r w:rsidRPr="00C05879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>еберда, </w:t>
      </w:r>
    </w:p>
    <w:p w:rsidR="00D078F0" w:rsidRPr="00C05879" w:rsidRDefault="00D078F0" w:rsidP="00C05879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5879">
        <w:rPr>
          <w:rFonts w:ascii="Times New Roman" w:hAnsi="Times New Roman" w:cs="Times New Roman"/>
          <w:sz w:val="28"/>
          <w:szCs w:val="28"/>
        </w:rPr>
        <w:t>исто</w:t>
      </w:r>
      <w:r w:rsidRPr="00C05879">
        <w:rPr>
          <w:rFonts w:ascii="Times New Roman" w:hAnsi="Times New Roman" w:cs="Times New Roman"/>
          <w:sz w:val="28"/>
          <w:szCs w:val="28"/>
        </w:rPr>
        <w:softHyphen/>
        <w:t>рический квартал в г. Черкесске (в границах улиц Первомайская, Фабричная, Красноармейская и пр.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Союзный),</w:t>
      </w:r>
      <w:proofErr w:type="gramEnd"/>
    </w:p>
    <w:p w:rsidR="00D078F0" w:rsidRPr="00C05879" w:rsidRDefault="00D078F0" w:rsidP="00C05879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Хумаринское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городище и городище «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Адиюх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»,</w:t>
      </w:r>
    </w:p>
    <w:p w:rsidR="00D078F0" w:rsidRPr="00C05879" w:rsidRDefault="00D078F0" w:rsidP="00C05879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музей-памятник защитникам перевалов Кавказа в годы Великой Отечественной войны,</w:t>
      </w:r>
    </w:p>
    <w:p w:rsidR="00D078F0" w:rsidRPr="00C05879" w:rsidRDefault="00D078F0" w:rsidP="00C05879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Красногорская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оборонительная башня, </w:t>
      </w:r>
    </w:p>
    <w:p w:rsidR="00D078F0" w:rsidRPr="00C05879" w:rsidRDefault="00D078F0" w:rsidP="00C05879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краеведческий музей в 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>. Черкесске,</w:t>
      </w:r>
    </w:p>
    <w:p w:rsidR="00D078F0" w:rsidRPr="00C05879" w:rsidRDefault="00D078F0" w:rsidP="00C05879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Шоанинский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архитектурно-археологический комплекс.</w:t>
      </w:r>
    </w:p>
    <w:p w:rsidR="00D078F0" w:rsidRPr="00C05879" w:rsidRDefault="00D078F0" w:rsidP="00C0587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Все памятники относятся к памятникам федерального значения.</w:t>
      </w:r>
      <w:r w:rsidRPr="00C05879">
        <w:rPr>
          <w:rFonts w:ascii="Times New Roman" w:hAnsi="Times New Roman" w:cs="Times New Roman"/>
          <w:sz w:val="28"/>
          <w:szCs w:val="28"/>
        </w:rPr>
        <w:br/>
      </w:r>
    </w:p>
    <w:p w:rsidR="00D078F0" w:rsidRPr="00C05879" w:rsidRDefault="00D078F0" w:rsidP="00C05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0DB" w:rsidRDefault="003E30DB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2D5A" w:rsidRDefault="00AB2D5A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2D5A" w:rsidRPr="00C05879" w:rsidRDefault="00AB2D5A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53D3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79">
        <w:rPr>
          <w:rFonts w:ascii="Times New Roman" w:hAnsi="Times New Roman" w:cs="Times New Roman"/>
          <w:b/>
          <w:sz w:val="28"/>
          <w:szCs w:val="28"/>
        </w:rPr>
        <w:lastRenderedPageBreak/>
        <w:t>Глава 1.ООПТ федерального значения</w:t>
      </w: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79">
        <w:rPr>
          <w:rFonts w:ascii="Times New Roman" w:hAnsi="Times New Roman" w:cs="Times New Roman"/>
          <w:b/>
          <w:sz w:val="28"/>
          <w:szCs w:val="28"/>
        </w:rPr>
        <w:t>Тебердинский государственный природный биосферный заповедник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Заповедник учрежден </w:t>
      </w:r>
      <w:r w:rsidRPr="00C05879">
        <w:rPr>
          <w:rFonts w:ascii="Times New Roman" w:hAnsi="Times New Roman" w:cs="Times New Roman"/>
          <w:i/>
          <w:sz w:val="28"/>
          <w:szCs w:val="28"/>
        </w:rPr>
        <w:t>23 января 1936 г</w:t>
      </w:r>
      <w:r w:rsidRPr="00C05879">
        <w:rPr>
          <w:rFonts w:ascii="Times New Roman" w:hAnsi="Times New Roman" w:cs="Times New Roman"/>
          <w:sz w:val="28"/>
          <w:szCs w:val="28"/>
        </w:rPr>
        <w:t xml:space="preserve">. для сохранения и изучения уникальных высокогорных природных комплексов Северо-Западного Кавказа. С 1997 г. заповедник входит во Всемирную сеть биосферных резерватов. Территория заповедника отнесена к одноименной ключевой орнитологической территории международного значения как место высокой концентрации редких видов хищных птиц. Заповедник находится на юге Карачаево-Черкесской Республики и включает верховья р. Теберды и участок в долине р.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Кызгич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. С юга заповедник ограничивает Главный Кавказский хребет, с запада и востока — его отроги, с севера — притоки р. Теберды: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Джамагат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и Муху. Состоит из двух участков — Тебердинского 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Архызского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общей площадью 85,1 тыс. га. Площадь охраняемой территории 36 350га. </w:t>
      </w:r>
    </w:p>
    <w:p w:rsidR="00EC53D3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В 1997 году заповедник получил статус </w:t>
      </w:r>
      <w:r w:rsidRPr="00C05879">
        <w:rPr>
          <w:rFonts w:ascii="Times New Roman" w:hAnsi="Times New Roman" w:cs="Times New Roman"/>
          <w:i/>
          <w:sz w:val="28"/>
          <w:szCs w:val="28"/>
        </w:rPr>
        <w:t>биосферного.</w:t>
      </w:r>
    </w:p>
    <w:p w:rsidR="005066FD" w:rsidRPr="005066FD" w:rsidRDefault="005066FD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6FD">
        <w:rPr>
          <w:rFonts w:ascii="Times New Roman" w:hAnsi="Times New Roman" w:cs="Times New Roman"/>
          <w:sz w:val="28"/>
          <w:szCs w:val="28"/>
        </w:rPr>
        <w:t>В 2021 году 16 августа заповедник получил статус</w:t>
      </w:r>
      <w:r w:rsidRPr="005066F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066FD">
        <w:rPr>
          <w:rFonts w:ascii="Times New Roman" w:hAnsi="Times New Roman" w:cs="Times New Roman"/>
          <w:b/>
          <w:sz w:val="28"/>
          <w:szCs w:val="28"/>
        </w:rPr>
        <w:t>Национального парка.</w:t>
      </w:r>
    </w:p>
    <w:p w:rsidR="00B76138" w:rsidRPr="00C05879" w:rsidRDefault="00B76138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79">
        <w:rPr>
          <w:rFonts w:ascii="Times New Roman" w:hAnsi="Times New Roman" w:cs="Times New Roman"/>
          <w:b/>
          <w:sz w:val="28"/>
          <w:szCs w:val="28"/>
        </w:rPr>
        <w:t>Кавказский государственный природный биосферный заповедник</w:t>
      </w:r>
    </w:p>
    <w:p w:rsidR="00FC770E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Заповедник учрежден 12 Мая 1924 г. для сохранения и изучения горных природных комплексов Западного Кавказа. Занимает ведущее место среди всех заповедников России по видовому разнообразию животных, растений и грибов, в том числе занесенных в Красную книгу России. С 1978 г. заповедник включен во Всемирную сеть биосферных резерватов. Территория заповедника входит в состав объекта Всемирного природного наследия «Западный Кавказ». Заповедник находится на территории Краснодарского края, Республики Адыгея и Карачаево-Черкесской Республики. Состоит из двух участков: основного Горного 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Хостинского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(тисосамшитовая роща), расположенного на побережье Черного моря. Общая площадь заповедника составляет 280,3 тыс. га. </w:t>
      </w: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79">
        <w:rPr>
          <w:rFonts w:ascii="Times New Roman" w:hAnsi="Times New Roman" w:cs="Times New Roman"/>
          <w:b/>
          <w:sz w:val="28"/>
          <w:szCs w:val="28"/>
        </w:rPr>
        <w:t>Федеральный «</w:t>
      </w:r>
      <w:proofErr w:type="spellStart"/>
      <w:r w:rsidRPr="00C05879">
        <w:rPr>
          <w:rFonts w:ascii="Times New Roman" w:hAnsi="Times New Roman" w:cs="Times New Roman"/>
          <w:b/>
          <w:sz w:val="28"/>
          <w:szCs w:val="28"/>
        </w:rPr>
        <w:t>Даутский</w:t>
      </w:r>
      <w:proofErr w:type="spellEnd"/>
      <w:r w:rsidRPr="00C05879">
        <w:rPr>
          <w:rFonts w:ascii="Times New Roman" w:hAnsi="Times New Roman" w:cs="Times New Roman"/>
          <w:b/>
          <w:sz w:val="28"/>
          <w:szCs w:val="28"/>
        </w:rPr>
        <w:t>»</w:t>
      </w:r>
      <w:r w:rsidR="0079759D" w:rsidRPr="00C058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b/>
          <w:sz w:val="28"/>
          <w:szCs w:val="28"/>
        </w:rPr>
        <w:t>заказник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Заказник расположен в Карачаевском районе Карачаево-Черкесской Республики. Общая площадь составляет 74 900га,  на востоке граничит с </w:t>
      </w:r>
      <w:r w:rsidRPr="00C05879">
        <w:rPr>
          <w:rFonts w:ascii="Times New Roman" w:hAnsi="Times New Roman" w:cs="Times New Roman"/>
          <w:sz w:val="28"/>
          <w:szCs w:val="28"/>
        </w:rPr>
        <w:lastRenderedPageBreak/>
        <w:t>Тебердинским государственным заповедником. Дата образования 22 июля 1986 года.</w:t>
      </w:r>
    </w:p>
    <w:p w:rsidR="00D078F0" w:rsidRPr="00C05879" w:rsidRDefault="00D078F0" w:rsidP="00C0587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5879">
        <w:rPr>
          <w:rFonts w:ascii="Times New Roman" w:hAnsi="Times New Roman" w:cs="Times New Roman"/>
          <w:i/>
          <w:sz w:val="28"/>
          <w:szCs w:val="28"/>
        </w:rPr>
        <w:t>Границы заказника:</w:t>
      </w:r>
    </w:p>
    <w:p w:rsidR="0079759D" w:rsidRPr="00C05879" w:rsidRDefault="00D078F0" w:rsidP="00C0587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-восточная - по р</w:t>
      </w:r>
      <w:r w:rsidR="00B76138" w:rsidRPr="00C05879">
        <w:rPr>
          <w:rFonts w:ascii="Times New Roman" w:hAnsi="Times New Roman" w:cs="Times New Roman"/>
          <w:sz w:val="28"/>
          <w:szCs w:val="28"/>
        </w:rPr>
        <w:t xml:space="preserve">екам Кубань, Учкулан, </w:t>
      </w:r>
      <w:proofErr w:type="spellStart"/>
      <w:r w:rsidR="00B76138" w:rsidRPr="00C05879">
        <w:rPr>
          <w:rFonts w:ascii="Times New Roman" w:hAnsi="Times New Roman" w:cs="Times New Roman"/>
          <w:sz w:val="28"/>
          <w:szCs w:val="28"/>
        </w:rPr>
        <w:t>Махар</w:t>
      </w:r>
      <w:proofErr w:type="spellEnd"/>
      <w:r w:rsidR="00B76138" w:rsidRPr="00C05879">
        <w:rPr>
          <w:rFonts w:ascii="Times New Roman" w:hAnsi="Times New Roman" w:cs="Times New Roman"/>
          <w:sz w:val="28"/>
          <w:szCs w:val="28"/>
        </w:rPr>
        <w:t>;</w:t>
      </w:r>
    </w:p>
    <w:p w:rsidR="0079759D" w:rsidRPr="00C05879" w:rsidRDefault="00D078F0" w:rsidP="00C0587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южная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- </w:t>
      </w:r>
      <w:r w:rsidR="0079759D" w:rsidRPr="00C05879">
        <w:rPr>
          <w:rFonts w:ascii="Times New Roman" w:hAnsi="Times New Roman" w:cs="Times New Roman"/>
          <w:sz w:val="28"/>
          <w:szCs w:val="28"/>
        </w:rPr>
        <w:t>по Главному Кавказскому хребту;</w:t>
      </w:r>
    </w:p>
    <w:p w:rsidR="0079759D" w:rsidRPr="00C05879" w:rsidRDefault="00D078F0" w:rsidP="00C0587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- по восточной границе Тебердинского государственного природного  биосферного заповедника, далее по реке Теберде до границы землепользования совхозо</w:t>
      </w:r>
      <w:r w:rsidR="0079759D" w:rsidRPr="00C05879">
        <w:rPr>
          <w:rFonts w:ascii="Times New Roman" w:hAnsi="Times New Roman" w:cs="Times New Roman"/>
          <w:sz w:val="28"/>
          <w:szCs w:val="28"/>
        </w:rPr>
        <w:t>в "</w:t>
      </w:r>
      <w:proofErr w:type="spellStart"/>
      <w:r w:rsidR="0079759D" w:rsidRPr="00C05879">
        <w:rPr>
          <w:rFonts w:ascii="Times New Roman" w:hAnsi="Times New Roman" w:cs="Times New Roman"/>
          <w:sz w:val="28"/>
          <w:szCs w:val="28"/>
        </w:rPr>
        <w:t>Кумышский</w:t>
      </w:r>
      <w:proofErr w:type="spellEnd"/>
      <w:r w:rsidR="0079759D" w:rsidRPr="00C05879">
        <w:rPr>
          <w:rFonts w:ascii="Times New Roman" w:hAnsi="Times New Roman" w:cs="Times New Roman"/>
          <w:sz w:val="28"/>
          <w:szCs w:val="28"/>
        </w:rPr>
        <w:t>" и "Тебердинский";</w:t>
      </w:r>
    </w:p>
    <w:p w:rsidR="00D078F0" w:rsidRPr="00C05879" w:rsidRDefault="00D078F0" w:rsidP="00C0587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-северная - по границе землепользования этих совхозов до реки Кубань. 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Государственный природный заказник федерального значения "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Даутский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" имеет профиль биологического (зоологического) и предназначен для сохранения и 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восстановления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ценных в хозяйственном отношении, а также редких и находящихся под угрозой исчезновения объектов животного мира и среды их обитания. 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5879">
        <w:rPr>
          <w:rFonts w:ascii="Times New Roman" w:hAnsi="Times New Roman" w:cs="Times New Roman"/>
          <w:sz w:val="28"/>
          <w:szCs w:val="28"/>
        </w:rPr>
        <w:t>К основным </w:t>
      </w:r>
      <w:r w:rsidRPr="00C05879">
        <w:rPr>
          <w:rFonts w:ascii="Times New Roman" w:hAnsi="Times New Roman" w:cs="Times New Roman"/>
          <w:i/>
          <w:sz w:val="28"/>
          <w:szCs w:val="28"/>
        </w:rPr>
        <w:t>объектам охраны</w:t>
      </w:r>
      <w:r w:rsidRPr="00C05879">
        <w:rPr>
          <w:rFonts w:ascii="Times New Roman" w:hAnsi="Times New Roman" w:cs="Times New Roman"/>
          <w:sz w:val="28"/>
          <w:szCs w:val="28"/>
        </w:rPr>
        <w:t> относятся: тур, серна, косуля, кабан, медведь, куница, белка.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 xml:space="preserve">Занесенные в Красную книгу России - кавказская выдра, кавказский тетерев, беркут, бородач, черный гриф, белоголовый сип, сапсан,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балобан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, змееяд.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Среди растений здесь много редких и исчезающих растений, занесенных в Красную книгу России, в том числе тис, береза Радде, лещина древовидная, хмелеграб,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пыльцеголовник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красный, ятрышники.</w:t>
      </w:r>
    </w:p>
    <w:p w:rsidR="00D078F0" w:rsidRDefault="00D078F0" w:rsidP="00C05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879" w:rsidRDefault="00C05879" w:rsidP="00C05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879" w:rsidRDefault="00C05879" w:rsidP="00C05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879" w:rsidRDefault="00C05879" w:rsidP="00C05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879" w:rsidRDefault="00C05879" w:rsidP="00C05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879" w:rsidRDefault="00C05879" w:rsidP="00C05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879" w:rsidRDefault="00C05879" w:rsidP="00C05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879" w:rsidRPr="00C05879" w:rsidRDefault="00C05879" w:rsidP="00C05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0662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79">
        <w:rPr>
          <w:rFonts w:ascii="Times New Roman" w:hAnsi="Times New Roman" w:cs="Times New Roman"/>
          <w:b/>
          <w:sz w:val="28"/>
          <w:szCs w:val="28"/>
        </w:rPr>
        <w:lastRenderedPageBreak/>
        <w:t>Глава 2. Заказники.</w:t>
      </w: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79">
        <w:rPr>
          <w:rFonts w:ascii="Times New Roman" w:hAnsi="Times New Roman" w:cs="Times New Roman"/>
          <w:b/>
          <w:i/>
          <w:sz w:val="28"/>
          <w:szCs w:val="28"/>
        </w:rPr>
        <w:t>Черемховский заказник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Черемховский заказник  расположен восточнее заказника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Дамхурц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, верховья р. Уруп, на территории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Урупского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района. Расстояние от начала заказника до районного центра ст. Преградная-16 км, а до г. Черкесска 125 км, а п. Уруп расположен на северной границе заказника. Общая площадь заказника- 36000га. 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5879">
        <w:rPr>
          <w:rFonts w:ascii="Times New Roman" w:hAnsi="Times New Roman" w:cs="Times New Roman"/>
          <w:i/>
          <w:sz w:val="28"/>
          <w:szCs w:val="28"/>
        </w:rPr>
        <w:t>Границы заказника:</w:t>
      </w:r>
    </w:p>
    <w:p w:rsidR="0079759D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северная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: от впадения р.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Власенчиха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в р. Уруп на юго-восток по реке Уруп до впадения в нее р.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Бульварка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;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: от слияния р.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Себельдинки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Бульварки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до истоков р.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Бульварка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. От истоков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>ульварка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по водоразделу вдоль реки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Челик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до ее истоков;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южная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: от истоков р.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Челик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по дороге до кв. 34 далее по прямой до пересечения дороги с р. Уруп;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: от пересечения дороги с р. Уруп вниз по течению до слияния с р.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Ацгора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, далее на северо-восток до истока р.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Власенчиха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. От истока р.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Власенчиха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вниз по ее течению до квартального столба кварталов 32 и 33 (100 метров на запад от впадения р. Чугунка в р.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Власенчиха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Государственный заказник «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Черемуховский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» организован на территории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Урупского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района решением Ставропольского крайисполкома от 05.07. 1971 года № 457, для сохранения и увеличения охотничьих запасов на территории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Урупского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D078F0" w:rsidRPr="00C05879" w:rsidRDefault="00D078F0" w:rsidP="00C0587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i/>
          <w:sz w:val="28"/>
          <w:szCs w:val="28"/>
        </w:rPr>
        <w:t>Охраняемые объекты:</w:t>
      </w:r>
      <w:r w:rsidRPr="00C05879">
        <w:rPr>
          <w:rFonts w:ascii="Times New Roman" w:hAnsi="Times New Roman" w:cs="Times New Roman"/>
          <w:sz w:val="28"/>
          <w:szCs w:val="28"/>
        </w:rPr>
        <w:t xml:space="preserve"> кавказский благородный олень, косуля, серна, медведь, лесная и каменная куницы и др.</w:t>
      </w: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b/>
          <w:i/>
          <w:sz w:val="28"/>
          <w:szCs w:val="28"/>
        </w:rPr>
        <w:t>Архызский</w:t>
      </w:r>
      <w:proofErr w:type="spellEnd"/>
      <w:r w:rsidR="00EC53D3" w:rsidRPr="00C058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b/>
          <w:i/>
          <w:sz w:val="28"/>
          <w:szCs w:val="28"/>
        </w:rPr>
        <w:t>государственный заказник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Архызский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 государственный заказник расположен на территории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Зеленчукского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района. Он находится в 60 км от районного центр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станицы Зеленчукской, с которой соединяется асфальтной дорогой. С юга граничит с Главным Кавказским хребтом, а с востока с Тебердинским заповедником. Общая площадь  заказника составляет  35500(га)</w:t>
      </w:r>
    </w:p>
    <w:p w:rsidR="00D078F0" w:rsidRPr="00C05879" w:rsidRDefault="00D078F0" w:rsidP="00C05879">
      <w:pPr>
        <w:spacing w:after="0"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i/>
          <w:sz w:val="28"/>
          <w:szCs w:val="28"/>
        </w:rPr>
        <w:t>Границы:</w:t>
      </w:r>
      <w:proofErr w:type="gramStart"/>
      <w:r w:rsidRPr="00C05879">
        <w:rPr>
          <w:rFonts w:ascii="Times New Roman" w:hAnsi="Times New Roman" w:cs="Times New Roman"/>
          <w:i/>
          <w:sz w:val="28"/>
          <w:szCs w:val="28"/>
        </w:rPr>
        <w:br/>
      </w:r>
      <w:r w:rsidRPr="00C0587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>южная - Главный Кавказский хребет;</w:t>
      </w:r>
      <w:r w:rsidRPr="00C05879">
        <w:rPr>
          <w:rFonts w:ascii="Times New Roman" w:hAnsi="Times New Roman" w:cs="Times New Roman"/>
          <w:sz w:val="28"/>
          <w:szCs w:val="28"/>
        </w:rPr>
        <w:br/>
      </w:r>
      <w:r w:rsidRPr="00C05879">
        <w:rPr>
          <w:rFonts w:ascii="Times New Roman" w:hAnsi="Times New Roman" w:cs="Times New Roman"/>
          <w:sz w:val="28"/>
          <w:szCs w:val="28"/>
        </w:rPr>
        <w:lastRenderedPageBreak/>
        <w:t>-восточная - границы Тебердинского заповедника;</w:t>
      </w:r>
      <w:r w:rsidRPr="00C05879">
        <w:rPr>
          <w:rFonts w:ascii="Times New Roman" w:hAnsi="Times New Roman" w:cs="Times New Roman"/>
          <w:sz w:val="28"/>
          <w:szCs w:val="28"/>
        </w:rPr>
        <w:br/>
        <w:t xml:space="preserve">-северная - по границе с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Ермоловским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лесничеством;</w:t>
      </w:r>
      <w:r w:rsidRPr="00C05879">
        <w:rPr>
          <w:rFonts w:ascii="Times New Roman" w:hAnsi="Times New Roman" w:cs="Times New Roman"/>
          <w:sz w:val="28"/>
          <w:szCs w:val="28"/>
        </w:rPr>
        <w:br/>
        <w:t xml:space="preserve">-западная - по хребту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Абишира-Ахуба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.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Архызский</w:t>
      </w:r>
      <w:proofErr w:type="spellEnd"/>
      <w:r w:rsidR="00EC53D3"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sz w:val="28"/>
          <w:szCs w:val="28"/>
        </w:rPr>
        <w:t>государственный заказник образован в 09 августа 1967 году для разведения медведя, тура, серны и оленя, Постановлением Президиума Правительства Карачаево-Черкесской Республики от 20 августа 1998г. № 249 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Архызский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 государственный заказник из комплексного преобразован в 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Архызский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 государственный заказник республиканского значения, срок действия заказника продлен до 2018 года.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Архызского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заказника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раположен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поселок Архыз, где </w:t>
      </w:r>
      <w:r w:rsidR="00EC53D3" w:rsidRPr="00C05879">
        <w:rPr>
          <w:rFonts w:ascii="Times New Roman" w:hAnsi="Times New Roman" w:cs="Times New Roman"/>
          <w:sz w:val="28"/>
          <w:szCs w:val="28"/>
        </w:rPr>
        <w:t>находится  туристический комплекс</w:t>
      </w:r>
      <w:r w:rsidRPr="00C05879">
        <w:rPr>
          <w:rFonts w:ascii="Times New Roman" w:hAnsi="Times New Roman" w:cs="Times New Roman"/>
          <w:sz w:val="28"/>
          <w:szCs w:val="28"/>
        </w:rPr>
        <w:t xml:space="preserve"> «Романтик»</w:t>
      </w:r>
      <w:r w:rsidR="00B66563" w:rsidRPr="00C05879">
        <w:rPr>
          <w:rFonts w:ascii="Times New Roman" w:hAnsi="Times New Roman" w:cs="Times New Roman"/>
          <w:sz w:val="28"/>
          <w:szCs w:val="28"/>
        </w:rPr>
        <w:t xml:space="preserve"> и </w:t>
      </w:r>
      <w:r w:rsidRPr="00C05879">
        <w:rPr>
          <w:rFonts w:ascii="Times New Roman" w:hAnsi="Times New Roman" w:cs="Times New Roman"/>
          <w:sz w:val="28"/>
          <w:szCs w:val="28"/>
        </w:rPr>
        <w:t>известные Софийские водопа</w:t>
      </w:r>
      <w:r w:rsidR="00B66563" w:rsidRPr="00C05879">
        <w:rPr>
          <w:rFonts w:ascii="Times New Roman" w:hAnsi="Times New Roman" w:cs="Times New Roman"/>
          <w:sz w:val="28"/>
          <w:szCs w:val="28"/>
        </w:rPr>
        <w:t>ды.</w:t>
      </w:r>
    </w:p>
    <w:p w:rsidR="00D078F0" w:rsidRPr="00C05879" w:rsidRDefault="00D078F0" w:rsidP="00AB2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 </w:t>
      </w:r>
      <w:r w:rsidRPr="00C0587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05879">
        <w:rPr>
          <w:rFonts w:ascii="Times New Roman" w:hAnsi="Times New Roman" w:cs="Times New Roman"/>
          <w:i/>
          <w:sz w:val="28"/>
          <w:szCs w:val="28"/>
        </w:rPr>
        <w:t>Охраняемые объекты:</w:t>
      </w:r>
      <w:r w:rsidRPr="00C05879">
        <w:rPr>
          <w:rFonts w:ascii="Times New Roman" w:hAnsi="Times New Roman" w:cs="Times New Roman"/>
          <w:sz w:val="28"/>
          <w:szCs w:val="28"/>
        </w:rPr>
        <w:t xml:space="preserve"> зубр, кавказский,  благородный олень, серна, медведь, рысь, ба</w:t>
      </w:r>
      <w:r w:rsidR="00B76138" w:rsidRPr="00C05879">
        <w:rPr>
          <w:rFonts w:ascii="Times New Roman" w:hAnsi="Times New Roman" w:cs="Times New Roman"/>
          <w:sz w:val="28"/>
          <w:szCs w:val="28"/>
        </w:rPr>
        <w:t>рсук, лесная и каменная куницы</w:t>
      </w:r>
      <w:r w:rsidRPr="00C05879">
        <w:rPr>
          <w:rFonts w:ascii="Times New Roman" w:hAnsi="Times New Roman" w:cs="Times New Roman"/>
          <w:sz w:val="28"/>
          <w:szCs w:val="28"/>
        </w:rPr>
        <w:t>, кавказский тур и др.</w:t>
      </w:r>
      <w:proofErr w:type="gramEnd"/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05879">
        <w:rPr>
          <w:rFonts w:ascii="Times New Roman" w:hAnsi="Times New Roman" w:cs="Times New Roman"/>
          <w:b/>
          <w:i/>
          <w:sz w:val="28"/>
          <w:szCs w:val="28"/>
        </w:rPr>
        <w:t xml:space="preserve">Заказник </w:t>
      </w:r>
      <w:proofErr w:type="spellStart"/>
      <w:r w:rsidRPr="00C05879">
        <w:rPr>
          <w:rFonts w:ascii="Times New Roman" w:hAnsi="Times New Roman" w:cs="Times New Roman"/>
          <w:b/>
          <w:i/>
          <w:sz w:val="28"/>
          <w:szCs w:val="28"/>
        </w:rPr>
        <w:t>Дамхурц</w:t>
      </w:r>
      <w:proofErr w:type="spellEnd"/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Заказник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Дамхурц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 находится на территории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Урупского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района. Он находится в 16 км от районного центр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станицы Преградной, с которой соединяется асфальтной дорогой, территория северной стороны граничит с поселком Рожкао. Государственный заказник «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Дамхурц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» на западной границе граничит с Кавказским государственным заповедником и Краснодарским краем, а с южной стороны-с Абхазией. Общая площадь  заказника 3000га.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Государственный заказник «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Дамхурц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» организован на территории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Урупского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района решением Карачаево-Черкесского облисполкома № 158 от 25 марта 1968 года для сохранения и увеличения охотничьих запасов на территории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Урупского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района и Карачаево-Черкесской Республики в целом, а именно для разведения тура, оленя и медведя.</w:t>
      </w:r>
    </w:p>
    <w:p w:rsidR="00D078F0" w:rsidRPr="00C05879" w:rsidRDefault="00D078F0" w:rsidP="00AB2D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i/>
          <w:sz w:val="28"/>
          <w:szCs w:val="28"/>
        </w:rPr>
        <w:t>Охраняемые объекты:</w:t>
      </w:r>
      <w:r w:rsidRPr="00C05879">
        <w:rPr>
          <w:rFonts w:ascii="Times New Roman" w:hAnsi="Times New Roman" w:cs="Times New Roman"/>
          <w:sz w:val="28"/>
          <w:szCs w:val="28"/>
        </w:rPr>
        <w:t xml:space="preserve"> кавказский благородный олень, косуля, медведь, рысь, кавказский улар,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кеклик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, кавказский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тур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территории заказника расположены многочисленные целебные минеральные источники</w:t>
      </w:r>
      <w:r w:rsidR="00B66563" w:rsidRPr="00C05879">
        <w:rPr>
          <w:rFonts w:ascii="Times New Roman" w:hAnsi="Times New Roman" w:cs="Times New Roman"/>
          <w:sz w:val="28"/>
          <w:szCs w:val="28"/>
        </w:rPr>
        <w:t>.</w:t>
      </w:r>
    </w:p>
    <w:p w:rsidR="006207A5" w:rsidRDefault="006207A5" w:rsidP="00C0587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207A5" w:rsidRDefault="006207A5" w:rsidP="00C0587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b/>
          <w:i/>
          <w:sz w:val="28"/>
          <w:szCs w:val="28"/>
        </w:rPr>
        <w:lastRenderedPageBreak/>
        <w:t>Хасаутский</w:t>
      </w:r>
      <w:proofErr w:type="spellEnd"/>
      <w:r w:rsidRPr="00C05879">
        <w:rPr>
          <w:rFonts w:ascii="Times New Roman" w:hAnsi="Times New Roman" w:cs="Times New Roman"/>
          <w:b/>
          <w:i/>
          <w:sz w:val="28"/>
          <w:szCs w:val="28"/>
        </w:rPr>
        <w:t xml:space="preserve"> заказник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Хасаутский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заказник  создан на территории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Малокарачаевсого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района, в целях улучшения охраны и 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воспроизводства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диких зверей и птиц, а так же для более рационального использования охотничьих угодий. Расстояние от границы заказника до районного центра с. Учкекен 20 км. С восточной стороны заказник граничит с Кабардино-Балкарской Республикой, а от южной границы до 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. Эльбрус 14 км. Верховья рек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Эшкакон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Подкумок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. Общая площадь составляет 18000га.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Решением Ставропольского крайисполкома от 15.07.1981 № 522,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Хасаутское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охотничье хозяйство было упразднено и на данной территории был создан заказник «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Хасаутский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>хранная зона на территории заказника «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Хасаутский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»» отсутствует.</w:t>
      </w:r>
    </w:p>
    <w:p w:rsidR="00C664F6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5879">
        <w:rPr>
          <w:rFonts w:ascii="Times New Roman" w:hAnsi="Times New Roman" w:cs="Times New Roman"/>
          <w:i/>
          <w:sz w:val="28"/>
          <w:szCs w:val="28"/>
        </w:rPr>
        <w:t>Охраняемые объекты</w:t>
      </w:r>
      <w:r w:rsidRPr="00C05879">
        <w:rPr>
          <w:rFonts w:ascii="Times New Roman" w:hAnsi="Times New Roman" w:cs="Times New Roman"/>
          <w:sz w:val="28"/>
          <w:szCs w:val="28"/>
        </w:rPr>
        <w:t>: косуля, кабан, медведь, барсук, лесная куница, заяц-русак и др.</w:t>
      </w:r>
      <w:proofErr w:type="gramEnd"/>
    </w:p>
    <w:p w:rsidR="00D078F0" w:rsidRPr="00C05879" w:rsidRDefault="00D078F0" w:rsidP="00C05879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b/>
          <w:sz w:val="28"/>
          <w:szCs w:val="28"/>
        </w:rPr>
        <w:t>Эльбурганский</w:t>
      </w:r>
      <w:proofErr w:type="spellEnd"/>
      <w:r w:rsidRPr="00C05879">
        <w:rPr>
          <w:rFonts w:ascii="Times New Roman" w:hAnsi="Times New Roman" w:cs="Times New Roman"/>
          <w:b/>
          <w:sz w:val="28"/>
          <w:szCs w:val="28"/>
        </w:rPr>
        <w:t xml:space="preserve"> заказник</w:t>
      </w:r>
    </w:p>
    <w:p w:rsidR="003E30DB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Эльбурганский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заказник</w:t>
      </w:r>
      <w:r w:rsidR="00B76138"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sz w:val="28"/>
          <w:szCs w:val="28"/>
        </w:rPr>
        <w:t xml:space="preserve">организован на территории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Хабезского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района    в междуреч</w:t>
      </w:r>
      <w:r w:rsidR="00B76138" w:rsidRPr="00C05879">
        <w:rPr>
          <w:rFonts w:ascii="Times New Roman" w:hAnsi="Times New Roman" w:cs="Times New Roman"/>
          <w:sz w:val="28"/>
          <w:szCs w:val="28"/>
        </w:rPr>
        <w:t xml:space="preserve">ье </w:t>
      </w:r>
      <w:proofErr w:type="spellStart"/>
      <w:r w:rsidR="00B76138" w:rsidRPr="00C05879">
        <w:rPr>
          <w:rFonts w:ascii="Times New Roman" w:hAnsi="Times New Roman" w:cs="Times New Roman"/>
          <w:sz w:val="28"/>
          <w:szCs w:val="28"/>
        </w:rPr>
        <w:t>рр</w:t>
      </w:r>
      <w:proofErr w:type="spellEnd"/>
      <w:r w:rsidR="00B76138" w:rsidRPr="00C05879">
        <w:rPr>
          <w:rFonts w:ascii="Times New Roman" w:hAnsi="Times New Roman" w:cs="Times New Roman"/>
          <w:sz w:val="28"/>
          <w:szCs w:val="28"/>
        </w:rPr>
        <w:t>. Кубань и Зеленчук с целью</w:t>
      </w:r>
      <w:r w:rsidRPr="00C05879">
        <w:rPr>
          <w:rFonts w:ascii="Times New Roman" w:hAnsi="Times New Roman" w:cs="Times New Roman"/>
          <w:sz w:val="28"/>
          <w:szCs w:val="28"/>
        </w:rPr>
        <w:t xml:space="preserve"> сохранения и воспроизводства охотничьих ресурсов на территории</w:t>
      </w:r>
      <w:r w:rsidR="00650662" w:rsidRPr="00C05879">
        <w:rPr>
          <w:rFonts w:ascii="Times New Roman" w:hAnsi="Times New Roman" w:cs="Times New Roman"/>
          <w:sz w:val="28"/>
          <w:szCs w:val="28"/>
        </w:rPr>
        <w:t xml:space="preserve"> КЧР</w:t>
      </w:r>
      <w:r w:rsidRPr="00C05879">
        <w:rPr>
          <w:rFonts w:ascii="Times New Roman" w:hAnsi="Times New Roman" w:cs="Times New Roman"/>
          <w:sz w:val="28"/>
          <w:szCs w:val="28"/>
        </w:rPr>
        <w:t>. Расстояние от районного центра а. Хабез до начала границы 7 км, расстояние до республиканского центра (г. Черкесск) 30км. Общая площадь  заказника- 15000га.</w:t>
      </w:r>
      <w:r w:rsidR="00650662"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i/>
          <w:sz w:val="28"/>
          <w:szCs w:val="28"/>
        </w:rPr>
        <w:t>Охраняемые объекты:</w:t>
      </w:r>
      <w:r w:rsidRPr="00C05879">
        <w:rPr>
          <w:rFonts w:ascii="Times New Roman" w:hAnsi="Times New Roman" w:cs="Times New Roman"/>
          <w:sz w:val="28"/>
          <w:szCs w:val="28"/>
        </w:rPr>
        <w:t xml:space="preserve"> косуля, кабан, енотовидная собака, лисица, заяц-русак и др.</w:t>
      </w: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b/>
          <w:sz w:val="28"/>
          <w:szCs w:val="28"/>
        </w:rPr>
        <w:t>Лабинский</w:t>
      </w:r>
      <w:proofErr w:type="spellEnd"/>
      <w:r w:rsidRPr="00C05879">
        <w:rPr>
          <w:rFonts w:ascii="Times New Roman" w:hAnsi="Times New Roman" w:cs="Times New Roman"/>
          <w:b/>
          <w:sz w:val="28"/>
          <w:szCs w:val="28"/>
        </w:rPr>
        <w:t xml:space="preserve"> заказник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Лабинский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заказник организован на территории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Урупского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района  для сохранения и увеличения охотничьих запасов на территории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Урупског</w:t>
      </w:r>
      <w:r w:rsidR="00650662" w:rsidRPr="00C0587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650662" w:rsidRPr="00C05879">
        <w:rPr>
          <w:rFonts w:ascii="Times New Roman" w:hAnsi="Times New Roman" w:cs="Times New Roman"/>
          <w:sz w:val="28"/>
          <w:szCs w:val="28"/>
        </w:rPr>
        <w:t xml:space="preserve"> района и КЧР </w:t>
      </w:r>
      <w:r w:rsidRPr="00C05879">
        <w:rPr>
          <w:rFonts w:ascii="Times New Roman" w:hAnsi="Times New Roman" w:cs="Times New Roman"/>
          <w:sz w:val="28"/>
          <w:szCs w:val="28"/>
        </w:rPr>
        <w:t>в целом. Расстояние от начала заказника до районного цента 70 км, а до г. Черкесска 185км. Правый берег р. Лаба, в верхнем ее течении. Дата образования26.06.1980г Общая площадь  составляет 15000га.</w:t>
      </w:r>
    </w:p>
    <w:p w:rsidR="00B26DF3" w:rsidRPr="00C05879" w:rsidRDefault="00D078F0" w:rsidP="00C05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 </w:t>
      </w:r>
      <w:r w:rsidRPr="00C0587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05879">
        <w:rPr>
          <w:rFonts w:ascii="Times New Roman" w:hAnsi="Times New Roman" w:cs="Times New Roman"/>
          <w:i/>
          <w:sz w:val="28"/>
          <w:szCs w:val="28"/>
        </w:rPr>
        <w:t>Охраняемые объекты</w:t>
      </w:r>
      <w:r w:rsidRPr="00C05879">
        <w:rPr>
          <w:rFonts w:ascii="Times New Roman" w:hAnsi="Times New Roman" w:cs="Times New Roman"/>
          <w:sz w:val="28"/>
          <w:szCs w:val="28"/>
        </w:rPr>
        <w:t>: кавказский благородный олень, косуля, серна, кабан, медведь, выдра, норка и др.</w:t>
      </w:r>
      <w:proofErr w:type="gramEnd"/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79">
        <w:rPr>
          <w:rFonts w:ascii="Times New Roman" w:hAnsi="Times New Roman" w:cs="Times New Roman"/>
          <w:b/>
          <w:sz w:val="28"/>
          <w:szCs w:val="28"/>
        </w:rPr>
        <w:t>Белая скала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Заказник Белая скала  расположен  на территории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Урупского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района в целях охраны самой крупной в Европе и на всей территории СССР колонии белоголовых </w:t>
      </w:r>
      <w:r w:rsidRPr="00C05879">
        <w:rPr>
          <w:rFonts w:ascii="Times New Roman" w:hAnsi="Times New Roman" w:cs="Times New Roman"/>
          <w:sz w:val="28"/>
          <w:szCs w:val="28"/>
        </w:rPr>
        <w:lastRenderedPageBreak/>
        <w:t xml:space="preserve">сипов, а также гнездящихся здесь бородачей.   Расстояние от начала заказника до районного цента ст. Преградная - 20 км, а до г. Черкесска 120км. Хр. Скалистый на границе с Краснодарским краем; по р.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Костенчиха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до впадения в р. Уруп. Площадь заказника «Белая Скала» составляет 400 га. Дата образования 10.08.1987 г.</w:t>
      </w:r>
      <w:r w:rsidR="00650662"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sz w:val="28"/>
          <w:szCs w:val="28"/>
        </w:rPr>
        <w:t xml:space="preserve">На территории заказника запрещены все виды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охот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>хранная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зона на территории заказника «Белая Скала» отсутствует.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i/>
          <w:sz w:val="28"/>
          <w:szCs w:val="28"/>
        </w:rPr>
        <w:t>Охраняемые объекты:</w:t>
      </w:r>
      <w:r w:rsidRPr="00C05879">
        <w:rPr>
          <w:rFonts w:ascii="Times New Roman" w:hAnsi="Times New Roman" w:cs="Times New Roman"/>
          <w:sz w:val="28"/>
          <w:szCs w:val="28"/>
        </w:rPr>
        <w:t xml:space="preserve">  редкие и находящиеся под угрозой исчезновения виды хищных птиц (Красная книга РФ)</w:t>
      </w:r>
    </w:p>
    <w:p w:rsidR="00B26DF3" w:rsidRDefault="00B26DF3" w:rsidP="006207A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79">
        <w:rPr>
          <w:rFonts w:ascii="Times New Roman" w:hAnsi="Times New Roman" w:cs="Times New Roman"/>
          <w:b/>
          <w:sz w:val="28"/>
          <w:szCs w:val="28"/>
        </w:rPr>
        <w:t>Глава 3.Памятники природы</w:t>
      </w:r>
    </w:p>
    <w:p w:rsidR="00EC53D3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На территории КЧР как 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уже было сказано находится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большое количество памятников природы,  все они различного назначения. Хочу привести примеры лишь некоторых из них.</w:t>
      </w: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05879">
        <w:rPr>
          <w:rFonts w:ascii="Times New Roman" w:hAnsi="Times New Roman" w:cs="Times New Roman"/>
          <w:b/>
          <w:i/>
          <w:sz w:val="28"/>
          <w:szCs w:val="28"/>
        </w:rPr>
        <w:t>Буковый лес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Буковый лес, расположенный рядом на восточной окраине поселка Архыз, является памятником природы. Там до сих пор растут старые деревья 200-220-летнего возраста. 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Его населяют представители фауны: зубр, кавказский олень, бурый медведь, рысь, кабан, косуля, ласка, белка, енот.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Сейчас стадо зубров составляет около 50 голов.</w:t>
      </w: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b/>
          <w:i/>
          <w:sz w:val="28"/>
          <w:szCs w:val="28"/>
        </w:rPr>
        <w:t>Даутские</w:t>
      </w:r>
      <w:proofErr w:type="spellEnd"/>
      <w:r w:rsidRPr="00C05879">
        <w:rPr>
          <w:rFonts w:ascii="Times New Roman" w:hAnsi="Times New Roman" w:cs="Times New Roman"/>
          <w:b/>
          <w:i/>
          <w:sz w:val="28"/>
          <w:szCs w:val="28"/>
        </w:rPr>
        <w:t xml:space="preserve"> минеральные источники</w:t>
      </w:r>
    </w:p>
    <w:p w:rsidR="00650662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Даутские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минеральные источники расположены в Карачаевском районе  в долине р.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Даут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. Большую лечебную ценность представляют углекислые воды, в которых высокое содержание углекислоты сочетается с наличием других биологически активных элементов (железа, бора, иногда кремниевой кислоты). К таким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поликомпонентным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водам относятся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Пхиинские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Махарские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Даутские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Джамагатские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источники, а также многочисленные источники в долине реки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Хурзук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.</w:t>
      </w: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b/>
          <w:i/>
          <w:sz w:val="28"/>
          <w:szCs w:val="28"/>
        </w:rPr>
        <w:t>Индышский</w:t>
      </w:r>
      <w:proofErr w:type="spellEnd"/>
      <w:r w:rsidRPr="00C05879">
        <w:rPr>
          <w:rFonts w:ascii="Times New Roman" w:hAnsi="Times New Roman" w:cs="Times New Roman"/>
          <w:b/>
          <w:i/>
          <w:sz w:val="28"/>
          <w:szCs w:val="28"/>
        </w:rPr>
        <w:t xml:space="preserve"> минеральный источник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Индышский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минеральный источник  находятся в Карачаевский 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, бассейн р. Кубань, в 1,5-2 км от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. Эльбрусский. Дата образования 1978 год.</w:t>
      </w:r>
      <w:r w:rsidR="00650662"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sz w:val="28"/>
          <w:szCs w:val="28"/>
        </w:rPr>
        <w:t>Три источника минеральной воды типа 'Нарзан'</w:t>
      </w:r>
    </w:p>
    <w:p w:rsidR="00C664F6" w:rsidRPr="00C05879" w:rsidRDefault="00C664F6" w:rsidP="00C0587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b/>
          <w:i/>
          <w:sz w:val="28"/>
          <w:szCs w:val="28"/>
        </w:rPr>
        <w:t>Маринское</w:t>
      </w:r>
      <w:proofErr w:type="spellEnd"/>
      <w:r w:rsidRPr="00C05879">
        <w:rPr>
          <w:rFonts w:ascii="Times New Roman" w:hAnsi="Times New Roman" w:cs="Times New Roman"/>
          <w:b/>
          <w:i/>
          <w:sz w:val="28"/>
          <w:szCs w:val="28"/>
        </w:rPr>
        <w:t xml:space="preserve"> ячеистое выветривание песчаника</w:t>
      </w:r>
    </w:p>
    <w:p w:rsidR="00D078F0" w:rsidRPr="00C05879" w:rsidRDefault="00D078F0" w:rsidP="00C0587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На правом берегу р. </w:t>
      </w:r>
      <w:proofErr w:type="spellStart"/>
      <w:proofErr w:type="gramStart"/>
      <w:r w:rsidRPr="00C05879">
        <w:rPr>
          <w:rFonts w:ascii="Times New Roman" w:hAnsi="Times New Roman" w:cs="Times New Roman"/>
          <w:sz w:val="28"/>
          <w:szCs w:val="28"/>
        </w:rPr>
        <w:t>Мара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7 км от устья (река Кубань). Дата образования 1981год. Скалы у дороги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Карачаевск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—Кисловодск. Высота скал 30—35 м. На них два обнажения песчаника кремового цвета, песчаник изъеден выветриванием, создавшим каменные кружева, отверстия разной формы и 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глубины—овальные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, круглые, четырехугольные от 5—6 до 20—40 см. Памятник в хорошем состоянии. 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Вокруг произрастают кустарники — барбарис, шиповник, боярышник; травы — типчак, осока, люцерна, костер, клевер и др.</w:t>
      </w:r>
      <w:proofErr w:type="gramEnd"/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05879">
        <w:rPr>
          <w:rFonts w:ascii="Times New Roman" w:hAnsi="Times New Roman" w:cs="Times New Roman"/>
          <w:b/>
          <w:i/>
          <w:sz w:val="28"/>
          <w:szCs w:val="28"/>
        </w:rPr>
        <w:t xml:space="preserve">Минеральные источники </w:t>
      </w:r>
      <w:proofErr w:type="spellStart"/>
      <w:r w:rsidRPr="00C05879">
        <w:rPr>
          <w:rFonts w:ascii="Times New Roman" w:hAnsi="Times New Roman" w:cs="Times New Roman"/>
          <w:b/>
          <w:i/>
          <w:sz w:val="28"/>
          <w:szCs w:val="28"/>
        </w:rPr>
        <w:t>Махарской</w:t>
      </w:r>
      <w:proofErr w:type="spellEnd"/>
      <w:r w:rsidRPr="00C05879">
        <w:rPr>
          <w:rFonts w:ascii="Times New Roman" w:hAnsi="Times New Roman" w:cs="Times New Roman"/>
          <w:b/>
          <w:i/>
          <w:sz w:val="28"/>
          <w:szCs w:val="28"/>
        </w:rPr>
        <w:t xml:space="preserve"> долины</w:t>
      </w:r>
    </w:p>
    <w:p w:rsidR="003E30DB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Минеральные источники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Махарской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долины находятся в Карачаевском районе, аул Учкулан в  1,5 км выше слияния рек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Махар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Гондарай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.</w:t>
      </w:r>
      <w:r w:rsidR="00650662"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sz w:val="28"/>
          <w:szCs w:val="28"/>
        </w:rPr>
        <w:t xml:space="preserve">Расположены источники рядом с озером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Уллу-Кёль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, что значит в переводе «большое озеро».</w:t>
      </w:r>
      <w:r w:rsidR="00650662"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="0026509C" w:rsidRPr="00C05879">
        <w:rPr>
          <w:rFonts w:ascii="Times New Roman" w:hAnsi="Times New Roman" w:cs="Times New Roman"/>
          <w:sz w:val="28"/>
          <w:szCs w:val="28"/>
        </w:rPr>
        <w:t xml:space="preserve">По своему очертанию озеро похоже на гигантскую запятую, цвет воды бирюзовый.  </w:t>
      </w:r>
      <w:r w:rsidR="00650662" w:rsidRPr="00C05879">
        <w:rPr>
          <w:rFonts w:ascii="Times New Roman" w:hAnsi="Times New Roman" w:cs="Times New Roman"/>
          <w:sz w:val="28"/>
          <w:szCs w:val="28"/>
        </w:rPr>
        <w:t>В получасе ходьбы от озера в</w:t>
      </w:r>
      <w:r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="00650662" w:rsidRPr="00C05879">
        <w:rPr>
          <w:rFonts w:ascii="Times New Roman" w:hAnsi="Times New Roman" w:cs="Times New Roman"/>
          <w:sz w:val="28"/>
          <w:szCs w:val="28"/>
        </w:rPr>
        <w:t>долине</w:t>
      </w:r>
      <w:r w:rsidRPr="00C05879">
        <w:rPr>
          <w:rFonts w:ascii="Times New Roman" w:hAnsi="Times New Roman" w:cs="Times New Roman"/>
          <w:sz w:val="28"/>
          <w:szCs w:val="28"/>
        </w:rPr>
        <w:t xml:space="preserve"> реки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Мах</w:t>
      </w:r>
      <w:r w:rsidR="0026509C" w:rsidRPr="00C05879">
        <w:rPr>
          <w:rFonts w:ascii="Times New Roman" w:hAnsi="Times New Roman" w:cs="Times New Roman"/>
          <w:sz w:val="28"/>
          <w:szCs w:val="28"/>
        </w:rPr>
        <w:t>ар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, выходят на повер</w:t>
      </w:r>
      <w:r w:rsidR="0026509C" w:rsidRPr="00C05879">
        <w:rPr>
          <w:rFonts w:ascii="Times New Roman" w:hAnsi="Times New Roman" w:cs="Times New Roman"/>
          <w:sz w:val="28"/>
          <w:szCs w:val="28"/>
        </w:rPr>
        <w:t xml:space="preserve">хность источники нарзана,  находятся </w:t>
      </w:r>
      <w:r w:rsidRPr="00C05879">
        <w:rPr>
          <w:rFonts w:ascii="Times New Roman" w:hAnsi="Times New Roman" w:cs="Times New Roman"/>
          <w:sz w:val="28"/>
          <w:szCs w:val="28"/>
        </w:rPr>
        <w:t xml:space="preserve"> на высоте 1750 м. Вода в них углекислая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гидрокарбонатно-кальциево-магниевая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железистая, сильно газированная. Лечебные качества воды высокие. </w:t>
      </w: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05879">
        <w:rPr>
          <w:rFonts w:ascii="Times New Roman" w:hAnsi="Times New Roman" w:cs="Times New Roman"/>
          <w:b/>
          <w:i/>
          <w:sz w:val="28"/>
          <w:szCs w:val="28"/>
        </w:rPr>
        <w:t xml:space="preserve">Озеро </w:t>
      </w:r>
      <w:proofErr w:type="spellStart"/>
      <w:r w:rsidRPr="00C05879">
        <w:rPr>
          <w:rFonts w:ascii="Times New Roman" w:hAnsi="Times New Roman" w:cs="Times New Roman"/>
          <w:b/>
          <w:i/>
          <w:sz w:val="28"/>
          <w:szCs w:val="28"/>
        </w:rPr>
        <w:t>Хурла-Кель</w:t>
      </w:r>
      <w:proofErr w:type="spellEnd"/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Карачаевский район</w:t>
      </w:r>
      <w:r w:rsidR="0079759D"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sz w:val="28"/>
          <w:szCs w:val="28"/>
        </w:rPr>
        <w:t xml:space="preserve">Левый берег р.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Худес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, бассейн р. Кубань. Дата образования</w:t>
      </w:r>
      <w:r w:rsidR="00EC53D3"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sz w:val="28"/>
          <w:szCs w:val="28"/>
        </w:rPr>
        <w:t>1978год.</w:t>
      </w:r>
      <w:r w:rsidR="0026509C" w:rsidRPr="00C058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Хурла-Кёль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– о</w:t>
      </w:r>
      <w:r w:rsidR="0026509C" w:rsidRPr="00C05879">
        <w:rPr>
          <w:rFonts w:ascii="Times New Roman" w:hAnsi="Times New Roman" w:cs="Times New Roman"/>
          <w:sz w:val="28"/>
          <w:szCs w:val="28"/>
        </w:rPr>
        <w:t>дно из древнейших озер на земле</w:t>
      </w:r>
      <w:r w:rsidRPr="00C05879">
        <w:rPr>
          <w:rFonts w:ascii="Times New Roman" w:hAnsi="Times New Roman" w:cs="Times New Roman"/>
          <w:sz w:val="28"/>
          <w:szCs w:val="28"/>
        </w:rPr>
        <w:t>. Есть предположение, что ему не менее 10 тысяч</w:t>
      </w:r>
      <w:r w:rsidR="00EC53D3"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sz w:val="28"/>
          <w:szCs w:val="28"/>
        </w:rPr>
        <w:t xml:space="preserve">лет.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Хурла-Кёль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по праву называют патриархом среди озёр и музеем природы, поскольку в акватории водоёма и вокруг него сохранились реликтовые растения древнеледниковой эпохи. Озеро расположено в межгорной котловине на высоте двух тысяч метров. В летнее время оно прогревается до 18-22 градусов, максимальная глубина озера 10 метров. </w:t>
      </w:r>
      <w:r w:rsidR="0026509C"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sz w:val="28"/>
          <w:szCs w:val="28"/>
        </w:rPr>
        <w:t xml:space="preserve">Выше озера расположена группа минеральных источников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Тохтана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Тохтана-Суу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.</w:t>
      </w: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05879">
        <w:rPr>
          <w:rFonts w:ascii="Times New Roman" w:hAnsi="Times New Roman" w:cs="Times New Roman"/>
          <w:b/>
          <w:i/>
          <w:sz w:val="28"/>
          <w:szCs w:val="28"/>
        </w:rPr>
        <w:t xml:space="preserve">Скала </w:t>
      </w:r>
      <w:proofErr w:type="spellStart"/>
      <w:r w:rsidRPr="00C05879">
        <w:rPr>
          <w:rFonts w:ascii="Times New Roman" w:hAnsi="Times New Roman" w:cs="Times New Roman"/>
          <w:b/>
          <w:i/>
          <w:sz w:val="28"/>
          <w:szCs w:val="28"/>
        </w:rPr>
        <w:t>Кекля-Кая</w:t>
      </w:r>
      <w:proofErr w:type="spellEnd"/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Скала</w:t>
      </w:r>
      <w:r w:rsidR="00B76138" w:rsidRPr="00C058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Кёкле-Кая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возвышается над восточной окраиной аула Верхняя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Мара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. Она является памятником природы. Высота ее — 1 846 м над уровнем моря. Скала имеет причудливую форму. Дата образования</w:t>
      </w:r>
      <w:r w:rsidR="003E30DB"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sz w:val="28"/>
          <w:szCs w:val="28"/>
        </w:rPr>
        <w:t xml:space="preserve">1978год. </w:t>
      </w:r>
    </w:p>
    <w:p w:rsidR="006207A5" w:rsidRDefault="006207A5" w:rsidP="00C0587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078F0" w:rsidRPr="00C05879" w:rsidRDefault="00D078F0" w:rsidP="00C0587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05879">
        <w:rPr>
          <w:rFonts w:ascii="Times New Roman" w:hAnsi="Times New Roman" w:cs="Times New Roman"/>
          <w:b/>
          <w:i/>
          <w:sz w:val="28"/>
          <w:szCs w:val="28"/>
        </w:rPr>
        <w:t>Пещера Южный слон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Урупский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 район,  Верховья р. Большая Лаба, в районе с. Рожкао. Дата образования 1978год</w:t>
      </w:r>
      <w:r w:rsidR="003E30DB" w:rsidRPr="00C05879">
        <w:rPr>
          <w:rFonts w:ascii="Times New Roman" w:hAnsi="Times New Roman" w:cs="Times New Roman"/>
          <w:sz w:val="28"/>
          <w:szCs w:val="28"/>
        </w:rPr>
        <w:t xml:space="preserve">. Пещера  </w:t>
      </w:r>
      <w:r w:rsidRPr="00C05879">
        <w:rPr>
          <w:rFonts w:ascii="Times New Roman" w:hAnsi="Times New Roman" w:cs="Times New Roman"/>
          <w:sz w:val="28"/>
          <w:szCs w:val="28"/>
        </w:rPr>
        <w:t>«Южный слон», относится к редкому типу пещер, образовавшихся в толще известняков, которые подверглись в момент горообразования перекристаллизации, и имеет большое научное значение.</w:t>
      </w:r>
    </w:p>
    <w:p w:rsidR="00B66563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Пещерная полость — четырёхъярусная, с ориентацией галерей в северном, юго-восточном и южном направлениях. В галерее, идущей на юго-восток, находятся наиболее высокие и красивые залы: «Логово циклопа». «Готический зал». Высота их сводов превышает 20 метров. В этой же галерее располагаются гроты: «Сталактитовый». «Лабиринт». «Верхний каскад». «</w:t>
      </w:r>
      <w:proofErr w:type="spellStart"/>
      <w:proofErr w:type="gramStart"/>
      <w:r w:rsidRPr="00C05879">
        <w:rPr>
          <w:rFonts w:ascii="Times New Roman" w:hAnsi="Times New Roman" w:cs="Times New Roman"/>
          <w:sz w:val="28"/>
          <w:szCs w:val="28"/>
        </w:rPr>
        <w:t>Али-Баба</w:t>
      </w:r>
      <w:proofErr w:type="spellEnd"/>
      <w:proofErr w:type="gramEnd"/>
      <w:r w:rsidRPr="00C05879">
        <w:rPr>
          <w:rFonts w:ascii="Times New Roman" w:hAnsi="Times New Roman" w:cs="Times New Roman"/>
          <w:sz w:val="28"/>
          <w:szCs w:val="28"/>
        </w:rPr>
        <w:t>». «Будуар» и «Душевая» часто обдающая туристов потоком капель.</w:t>
      </w:r>
      <w:r w:rsidR="0026509C" w:rsidRPr="00C05879">
        <w:rPr>
          <w:rFonts w:ascii="Times New Roman" w:hAnsi="Times New Roman" w:cs="Times New Roman"/>
          <w:sz w:val="28"/>
          <w:szCs w:val="28"/>
        </w:rPr>
        <w:t xml:space="preserve"> </w:t>
      </w:r>
      <w:r w:rsidRPr="00C05879">
        <w:rPr>
          <w:rFonts w:ascii="Times New Roman" w:hAnsi="Times New Roman" w:cs="Times New Roman"/>
          <w:sz w:val="28"/>
          <w:szCs w:val="28"/>
        </w:rPr>
        <w:t xml:space="preserve">Левое ответвление, простирающееся от «Колонного зала» на север, представляет собой три, проходящие на разных уровнях, взаимосвязанные галереи. В них находятся крупные залы «Скелетов» и «Большой каскад», длина которых более 60 метров. В другом ответвлении выделяются залы: «Художественный» и «Чердак». </w:t>
      </w:r>
    </w:p>
    <w:p w:rsidR="00650662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Первооткрыватели и исследователи сумели обеспечить полную сохранность пещеры в первоначальной красоте, в чём их большая заслуга перед наукой. Теперь «Южный слон» охраняется государством как ценный памятник природы.</w:t>
      </w:r>
    </w:p>
    <w:p w:rsidR="00C664F6" w:rsidRPr="00C05879" w:rsidRDefault="00C664F6" w:rsidP="00C0587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8FF" w:rsidRPr="00C05879" w:rsidRDefault="004F38FF" w:rsidP="00C0587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8FF" w:rsidRPr="00C05879" w:rsidRDefault="004F38FF" w:rsidP="00C0587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8FF" w:rsidRPr="00C05879" w:rsidRDefault="004F38FF" w:rsidP="00C0587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8FF" w:rsidRPr="00C05879" w:rsidRDefault="004F38FF" w:rsidP="00C0587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8FF" w:rsidRPr="00C05879" w:rsidRDefault="004F38FF" w:rsidP="00C0587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8FF" w:rsidRPr="00C05879" w:rsidRDefault="004F38FF" w:rsidP="00C0587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8FF" w:rsidRDefault="004F38FF" w:rsidP="00C0587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6DF3" w:rsidRPr="00C05879" w:rsidRDefault="00B26DF3" w:rsidP="005066F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078F0" w:rsidRPr="00C05879" w:rsidRDefault="00D078F0" w:rsidP="00C0587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79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С исторических времён человека окружал богатый и разнообразный мир растений и животных. К сожалению, некоторые люди не понимают значения растительного и животного мира в жизни человека. Они топчут траву, рвут цветы, рубят деревья и кустарники, 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уничтожают животных забывая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о том, что  это может привести к их исчезновению. Природа </w:t>
      </w:r>
      <w:proofErr w:type="spellStart"/>
      <w:proofErr w:type="gramStart"/>
      <w:r w:rsidRPr="00C05879">
        <w:rPr>
          <w:rFonts w:ascii="Times New Roman" w:hAnsi="Times New Roman" w:cs="Times New Roman"/>
          <w:sz w:val="28"/>
          <w:szCs w:val="28"/>
        </w:rPr>
        <w:t>Карачаево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Черкесии</w:t>
      </w:r>
      <w:proofErr w:type="spellEnd"/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 сохранились до нашего времени благодаря людям создавшим на ее территории огромное количество ООПТ, но это не значит что в будущем мы должны менее бережно относиться к природе.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Таким образом, охрана природы— </w:t>
      </w:r>
      <w:proofErr w:type="gramStart"/>
      <w:r w:rsidRPr="00C05879">
        <w:rPr>
          <w:rFonts w:ascii="Times New Roman" w:hAnsi="Times New Roman" w:cs="Times New Roman"/>
          <w:sz w:val="28"/>
          <w:szCs w:val="28"/>
        </w:rPr>
        <w:t>од</w:t>
      </w:r>
      <w:proofErr w:type="gramEnd"/>
      <w:r w:rsidRPr="00C05879">
        <w:rPr>
          <w:rFonts w:ascii="Times New Roman" w:hAnsi="Times New Roman" w:cs="Times New Roman"/>
          <w:sz w:val="28"/>
          <w:szCs w:val="28"/>
        </w:rPr>
        <w:t xml:space="preserve">на из важных задач нашего времени. 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Идя к будущему, человек должен заключить с природой союз и сохранять ее повсеместно.</w:t>
      </w:r>
    </w:p>
    <w:p w:rsidR="00650662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Свою работу я хочу закончить словами Михаила Пришвина: </w:t>
      </w:r>
    </w:p>
    <w:p w:rsidR="00D078F0" w:rsidRPr="00C05879" w:rsidRDefault="00D078F0" w:rsidP="00C0587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5879">
        <w:rPr>
          <w:rFonts w:ascii="Times New Roman" w:hAnsi="Times New Roman" w:cs="Times New Roman"/>
          <w:i/>
          <w:sz w:val="28"/>
          <w:szCs w:val="28"/>
        </w:rPr>
        <w:t>«Мы хозяева нашей природы, и она для нас кладовая Солнца с великими сокровищами жизни. Мало того, чтобы эти сокровища сохранились, их надо открывать и показывать. Для рыбы нужна чистая вода – будем охранять наши водоемы. В лесах, степях, горах разные ценные животные – будем охранять наши леса, степи, горы. Рыбе – вода, птице – воздух, зверю – лес, степь, горы. А человеку нужна Родина. И охранять природу – значит охранять Родину».</w:t>
      </w:r>
    </w:p>
    <w:p w:rsidR="00D078F0" w:rsidRPr="00C05879" w:rsidRDefault="00D078F0" w:rsidP="00C05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78F0" w:rsidRPr="00C05879" w:rsidRDefault="00D078F0" w:rsidP="00C05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78F0" w:rsidRPr="00C05879" w:rsidRDefault="00D078F0" w:rsidP="00C05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78F0" w:rsidRPr="00C05879" w:rsidRDefault="00D078F0" w:rsidP="00C05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78F0" w:rsidRPr="00C05879" w:rsidRDefault="00D078F0" w:rsidP="00C05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563" w:rsidRPr="00C05879" w:rsidRDefault="00B66563" w:rsidP="00C0587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6563" w:rsidRPr="00C05879" w:rsidRDefault="00B66563" w:rsidP="00C0587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38FF" w:rsidRDefault="004F38FF" w:rsidP="00B665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879" w:rsidRDefault="00C05879" w:rsidP="00B6656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78F0" w:rsidRPr="00C05879" w:rsidRDefault="00D078F0" w:rsidP="00C0587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879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литературы.</w:t>
      </w:r>
    </w:p>
    <w:p w:rsidR="00D078F0" w:rsidRPr="00C05879" w:rsidRDefault="00D078F0" w:rsidP="00C05879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Современная экологическая ситуация и проблемы природопользования в </w:t>
      </w:r>
      <w:proofErr w:type="spellStart"/>
      <w:r w:rsidRPr="00C05879">
        <w:rPr>
          <w:rFonts w:ascii="Times New Roman" w:hAnsi="Times New Roman" w:cs="Times New Roman"/>
          <w:sz w:val="28"/>
          <w:szCs w:val="28"/>
        </w:rPr>
        <w:t>Карачаево</w:t>
      </w:r>
      <w:proofErr w:type="spellEnd"/>
      <w:r w:rsidRPr="00C05879">
        <w:rPr>
          <w:rFonts w:ascii="Times New Roman" w:hAnsi="Times New Roman" w:cs="Times New Roman"/>
          <w:sz w:val="28"/>
          <w:szCs w:val="28"/>
        </w:rPr>
        <w:t>- Черкесской республике. © 2006. ,Карачаево-Черкесский государственный университет</w:t>
      </w:r>
    </w:p>
    <w:p w:rsidR="00D078F0" w:rsidRPr="00C05879" w:rsidRDefault="00D078F0" w:rsidP="00C05879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Заповедная Россия. </w:t>
      </w:r>
      <w:hyperlink r:id="rId8" w:history="1">
        <w:r w:rsidRPr="00C0587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Кавказский государственный природный биосферный заповедник</w:t>
        </w:r>
      </w:hyperlink>
    </w:p>
    <w:p w:rsidR="00D078F0" w:rsidRPr="00C05879" w:rsidRDefault="00D078F0" w:rsidP="00C05879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>Тебердинский государственный природный биосферный заповедник</w:t>
      </w:r>
    </w:p>
    <w:p w:rsidR="00D078F0" w:rsidRPr="00C05879" w:rsidRDefault="00D078F0" w:rsidP="00C05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879">
        <w:rPr>
          <w:rFonts w:ascii="Times New Roman" w:hAnsi="Times New Roman" w:cs="Times New Roman"/>
          <w:sz w:val="28"/>
          <w:szCs w:val="28"/>
        </w:rPr>
        <w:t xml:space="preserve">          © 2011, </w:t>
      </w:r>
      <w:hyperlink r:id="rId9" w:history="1">
        <w:r w:rsidRPr="00C0587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Минприроды Российской Федерации</w:t>
        </w:r>
      </w:hyperlink>
      <w:r w:rsidRPr="00C0587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53D3" w:rsidRPr="00C05879" w:rsidRDefault="00EC53D3" w:rsidP="00C058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3D3" w:rsidRPr="00C05879" w:rsidRDefault="00EC53D3" w:rsidP="00C05879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53D3" w:rsidRDefault="00EC53D3" w:rsidP="00EC53D3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3D3" w:rsidRDefault="00EC53D3" w:rsidP="00EC53D3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3D3" w:rsidRDefault="00EC53D3" w:rsidP="00EC53D3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3D3" w:rsidRDefault="00EC53D3" w:rsidP="00EC53D3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3D3" w:rsidRDefault="00EC53D3" w:rsidP="00EC53D3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3D3" w:rsidRDefault="00EC53D3" w:rsidP="00EC53D3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3D3" w:rsidRDefault="00EC53D3" w:rsidP="00EC53D3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3D3" w:rsidRDefault="00EC53D3" w:rsidP="00EC53D3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3D3" w:rsidRDefault="00EC53D3" w:rsidP="00EC53D3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3D3" w:rsidRDefault="00EC53D3" w:rsidP="00EC53D3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3D3" w:rsidRDefault="00EC53D3" w:rsidP="00EC53D3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3D3" w:rsidRPr="00D078F0" w:rsidRDefault="00EC53D3" w:rsidP="00EC53D3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2C55" w:rsidRPr="00D078F0" w:rsidRDefault="00392C55" w:rsidP="00D078F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92C55" w:rsidRPr="00D078F0" w:rsidSect="006207A5">
      <w:footerReference w:type="default" r:id="rId10"/>
      <w:pgSz w:w="11906" w:h="16838"/>
      <w:pgMar w:top="567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9FC" w:rsidRDefault="007669FC" w:rsidP="00EE6637">
      <w:pPr>
        <w:spacing w:after="0" w:line="240" w:lineRule="auto"/>
      </w:pPr>
      <w:r>
        <w:separator/>
      </w:r>
    </w:p>
  </w:endnote>
  <w:endnote w:type="continuationSeparator" w:id="0">
    <w:p w:rsidR="007669FC" w:rsidRDefault="007669FC" w:rsidP="00EE6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86847"/>
      <w:docPartObj>
        <w:docPartGallery w:val="Page Numbers (Bottom of Page)"/>
        <w:docPartUnique/>
      </w:docPartObj>
    </w:sdtPr>
    <w:sdtContent>
      <w:p w:rsidR="00AB2D5A" w:rsidRDefault="008F5779">
        <w:pPr>
          <w:pStyle w:val="a7"/>
          <w:jc w:val="center"/>
        </w:pPr>
        <w:fldSimple w:instr=" PAGE   \* MERGEFORMAT ">
          <w:r w:rsidR="006207A5">
            <w:rPr>
              <w:noProof/>
            </w:rPr>
            <w:t>1</w:t>
          </w:r>
        </w:fldSimple>
      </w:p>
    </w:sdtContent>
  </w:sdt>
  <w:p w:rsidR="008C00F6" w:rsidRDefault="007669F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9FC" w:rsidRDefault="007669FC" w:rsidP="00EE6637">
      <w:pPr>
        <w:spacing w:after="0" w:line="240" w:lineRule="auto"/>
      </w:pPr>
      <w:r>
        <w:separator/>
      </w:r>
    </w:p>
  </w:footnote>
  <w:footnote w:type="continuationSeparator" w:id="0">
    <w:p w:rsidR="007669FC" w:rsidRDefault="007669FC" w:rsidP="00EE66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12BA4"/>
    <w:multiLevelType w:val="hybridMultilevel"/>
    <w:tmpl w:val="A0704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222DA"/>
    <w:multiLevelType w:val="hybridMultilevel"/>
    <w:tmpl w:val="77F43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1A0AD2"/>
    <w:multiLevelType w:val="hybridMultilevel"/>
    <w:tmpl w:val="A8986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33432A"/>
    <w:multiLevelType w:val="hybridMultilevel"/>
    <w:tmpl w:val="C756B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645FCB"/>
    <w:multiLevelType w:val="hybridMultilevel"/>
    <w:tmpl w:val="BB962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675B9A"/>
    <w:multiLevelType w:val="hybridMultilevel"/>
    <w:tmpl w:val="23EEC5E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A4B1F18"/>
    <w:multiLevelType w:val="hybridMultilevel"/>
    <w:tmpl w:val="9C66868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7B2C1826"/>
    <w:multiLevelType w:val="hybridMultilevel"/>
    <w:tmpl w:val="9788B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FC3E26"/>
    <w:multiLevelType w:val="hybridMultilevel"/>
    <w:tmpl w:val="38E4C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7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78F0"/>
    <w:rsid w:val="000573EC"/>
    <w:rsid w:val="00057B33"/>
    <w:rsid w:val="00135348"/>
    <w:rsid w:val="00160CB5"/>
    <w:rsid w:val="0026509C"/>
    <w:rsid w:val="00392C55"/>
    <w:rsid w:val="003E30DB"/>
    <w:rsid w:val="004730F9"/>
    <w:rsid w:val="004F38FF"/>
    <w:rsid w:val="005066FD"/>
    <w:rsid w:val="005C17A4"/>
    <w:rsid w:val="006207A5"/>
    <w:rsid w:val="00650662"/>
    <w:rsid w:val="00704A9B"/>
    <w:rsid w:val="007669FC"/>
    <w:rsid w:val="0079759D"/>
    <w:rsid w:val="007C2161"/>
    <w:rsid w:val="008F5779"/>
    <w:rsid w:val="0094111B"/>
    <w:rsid w:val="009A4C73"/>
    <w:rsid w:val="009D127D"/>
    <w:rsid w:val="00AB2D5A"/>
    <w:rsid w:val="00B26DF3"/>
    <w:rsid w:val="00B66553"/>
    <w:rsid w:val="00B66563"/>
    <w:rsid w:val="00B676E9"/>
    <w:rsid w:val="00B76109"/>
    <w:rsid w:val="00B76138"/>
    <w:rsid w:val="00C05879"/>
    <w:rsid w:val="00C14358"/>
    <w:rsid w:val="00C664F6"/>
    <w:rsid w:val="00CD3412"/>
    <w:rsid w:val="00CF58EA"/>
    <w:rsid w:val="00D078F0"/>
    <w:rsid w:val="00EB7385"/>
    <w:rsid w:val="00EC53D3"/>
    <w:rsid w:val="00EC62E0"/>
    <w:rsid w:val="00EE4125"/>
    <w:rsid w:val="00EE6637"/>
    <w:rsid w:val="00FC770E"/>
    <w:rsid w:val="00FD3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8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78F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078F0"/>
    <w:pPr>
      <w:ind w:left="720"/>
      <w:contextualSpacing/>
    </w:pPr>
  </w:style>
  <w:style w:type="table" w:styleId="a5">
    <w:name w:val="Table Grid"/>
    <w:basedOn w:val="a1"/>
    <w:uiPriority w:val="59"/>
    <w:rsid w:val="00D078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a"/>
    <w:basedOn w:val="a"/>
    <w:rsid w:val="00D078F0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078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078F0"/>
  </w:style>
  <w:style w:type="paragraph" w:styleId="a9">
    <w:name w:val="header"/>
    <w:basedOn w:val="a"/>
    <w:link w:val="aa"/>
    <w:uiPriority w:val="99"/>
    <w:semiHidden/>
    <w:unhideWhenUsed/>
    <w:rsid w:val="005C17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C17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poved.net/index.php/%D0%9A%D0%B0%D1%82%D0%B0%D0%BB%D0%BE%D0%B3/%D0%A0%D0%B5%D0%B3%D0%B8%D0%BE%D0%BD%D1%8B/%D0%AE%D0%B6%D0%BD%D1%8B%D0%B9_%D0%BE%D0%BA%D1%80%D1%83%D0%B3/%D0%9A%D1%80%D0%B0%D1%81%D0%BD%D0%BE%D0%B4%D0%B0%D1%80%D1%81%D0%BA%D0%B8%D0%B9_%D0%BA%D1%80%D0%B0%D0%B9/%D0%A1%D0%BE%D1%87%D0%B8/%D0%9A%D0%B0%D0%B2%D0%BA%D0%B0%D0%B7%D1%81%D0%BA%D0%B8%D0%B9_%D0%B7%D0%B0%D0%BF%D0%BE%D0%B2%D0%B5%D0%B4%D0%BD%D0%B8%D0%B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nr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15D3ED-3BC4-4D29-A48D-6744D7760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3231</Words>
  <Characters>18422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21610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Света</cp:lastModifiedBy>
  <cp:revision>14</cp:revision>
  <cp:lastPrinted>2017-10-29T09:53:00Z</cp:lastPrinted>
  <dcterms:created xsi:type="dcterms:W3CDTF">2017-10-29T07:47:00Z</dcterms:created>
  <dcterms:modified xsi:type="dcterms:W3CDTF">2026-01-19T06:49:00Z</dcterms:modified>
</cp:coreProperties>
</file>