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5670361B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bookmarkStart w:id="0" w:name="_GoBack"/>
      <w:bookmarkEnd w:id="0"/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069A1332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7751E4E5">
      <w:pPr>
        <w:spacing w:line="240" w:lineRule="auto"/>
        <w:ind w:left="537"/>
        <w:jc w:val="center"/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</w:pPr>
    </w:p>
    <w:p w14:paraId="6911C5BD">
      <w:pPr>
        <w:spacing w:line="240" w:lineRule="auto"/>
        <w:ind w:left="537"/>
        <w:jc w:val="center"/>
        <w:rPr>
          <w:rFonts w:hint="default" w:ascii="Times New Roman" w:hAnsi="Times New Roman" w:cs="Times New Roman"/>
          <w:b/>
          <w:spacing w:val="-2"/>
          <w:w w:val="9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  <w:lang w:val="ru-RU"/>
        </w:rPr>
        <w:t xml:space="preserve">МЕТОДОЛОГИЧЕСКИЕ ОСНОВЫ </w:t>
      </w:r>
    </w:p>
    <w:p w14:paraId="78FD078A">
      <w:pPr>
        <w:spacing w:line="240" w:lineRule="auto"/>
        <w:ind w:left="537"/>
        <w:jc w:val="center"/>
        <w:rPr>
          <w:rFonts w:hint="default" w:ascii="Times New Roman" w:hAnsi="Times New Roman" w:cs="Times New Roman"/>
          <w:b/>
          <w:spacing w:val="-2"/>
          <w:w w:val="9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  <w:lang w:val="ru-RU"/>
        </w:rPr>
        <w:t>ПЕДАГОГИЧЕСКОЙ ТЕХНОЛОГИИ ПРОБЛЕМНО-МОДУЛЬНОГО ОБУЧЕНИЯ УЧАЩИХСЯ В СОВРЕМЕННОЙ СРЕДНЕЙ ОБЩЕОБРАЗОВАТЕЛЬНОЙ ШКОЛЕ</w:t>
      </w:r>
    </w:p>
    <w:p w14:paraId="7A1C1C9D">
      <w:pPr>
        <w:spacing w:line="240" w:lineRule="auto"/>
        <w:ind w:left="537"/>
        <w:jc w:val="center"/>
        <w:rPr>
          <w:rFonts w:hint="default" w:ascii="Times New Roman" w:hAnsi="Times New Roman" w:cs="Times New Roman"/>
          <w:b/>
          <w:spacing w:val="-2"/>
          <w:w w:val="9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  <w:lang w:val="ru-RU"/>
        </w:rPr>
        <w:t>(НАУЧНО-МЕТОДИЧЕСКАЯ ПРАКТИКО-ОРИЕНТИРОВАННАЯ СТАТЬЯ ПО ОБЩЕЙ ПЕДАГОГИКЕ И ДИДАКТИКЕ)</w:t>
      </w:r>
    </w:p>
    <w:p w14:paraId="4714B47D">
      <w:pPr>
        <w:pStyle w:val="6"/>
        <w:spacing w:before="6"/>
        <w:ind w:left="0" w:right="0" w:firstLine="0"/>
        <w:jc w:val="left"/>
        <w:rPr>
          <w:b/>
          <w:sz w:val="31"/>
        </w:rPr>
      </w:pPr>
    </w:p>
    <w:p w14:paraId="77E84BD1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Для успешного развития социально-экономических отношений 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современном Российском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обществе не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обходимо, чтобы оно в числе своих основных задач обеспечило и эффективное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функционирование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ряда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учебно-познавательной подготовки 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товки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 xml:space="preserve">учащихся как будущих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специалистов,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объективной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потребности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них.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учитывать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педагогическая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утвердилась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 теории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педагогических систем, а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внедрение — в практике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приносит желаемые результаты. Учитывая это, нам необходимо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осмыслить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имеющийся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направлении,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методологически его обосновать и с позиций психолого-педагогическ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наук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оце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целостного</w:t>
      </w:r>
      <w:r>
        <w:rPr>
          <w:rFonts w:hint="default" w:cs="Times New Roman"/>
          <w:w w:val="90"/>
          <w:sz w:val="28"/>
          <w:szCs w:val="28"/>
          <w:lang w:val="ru-RU"/>
        </w:rPr>
        <w:t>, комплексного, системно-деятельностного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ученика как будущего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</w:t>
      </w:r>
      <w:r>
        <w:rPr>
          <w:rFonts w:hint="default" w:cs="Times New Roman"/>
          <w:w w:val="90"/>
          <w:sz w:val="28"/>
          <w:szCs w:val="28"/>
          <w:lang w:val="ru-RU"/>
        </w:rPr>
        <w:t>листа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всестороннее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рассмотрение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противоре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движущих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выступают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требований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38062FD3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специальных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исследований,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массовая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педагогическая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говорят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современная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течественная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недостаточно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тирована на формирование и развитие полноценной личности,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индивидуальных качеств, </w:t>
      </w:r>
      <w:r>
        <w:rPr>
          <w:rFonts w:hint="default" w:cs="Times New Roman"/>
          <w:w w:val="90"/>
          <w:sz w:val="28"/>
          <w:szCs w:val="28"/>
          <w:lang w:val="ru-RU"/>
        </w:rPr>
        <w:t>учёт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раскрытие и реализацию природных дарований и способнос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тей человека. В то же время необходимо отметить, что использование в современ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традиционных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ведёт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не только к снижению мотиваций обучающихся в учебной деятельности, но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торможению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интеллектуальных,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духовно-нравственных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процессов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общего личностного развития. 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 практике наблюдается разнонаправленный и бессистемный подход к решению проблемы личностно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>ванного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>обучения.</w:t>
      </w:r>
    </w:p>
    <w:p w14:paraId="673186B0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учебном процессе нет мелочей, но краеугольными, опорны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понятиями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стороны, видеть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анализировать,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формулировать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выражать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нимать динамичные многовариантные социальные реалии, развитие нравственно-эстетического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культурного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сознания.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обучающихся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набора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навыков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(количественный и системный анализ, выделение и управление поступающей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информацией, рациональная концептуализация хаотических множеств). Подготовку подобных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</w:t>
      </w:r>
      <w:r>
        <w:rPr>
          <w:rFonts w:hint="default" w:cs="Times New Roman"/>
          <w:w w:val="90"/>
          <w:sz w:val="28"/>
          <w:szCs w:val="28"/>
          <w:lang w:val="ru-RU"/>
        </w:rPr>
        <w:t>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 нормативы высокого качества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овременного Российского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Именно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личность,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социально-эко-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номическая общность (народ, территориально-региональнальная, профессио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нальная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общность),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руководствуясь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личными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интересами,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большей степени определя</w:t>
      </w:r>
      <w:r>
        <w:rPr>
          <w:rFonts w:hint="default" w:cs="Times New Roman"/>
          <w:w w:val="90"/>
          <w:sz w:val="28"/>
          <w:szCs w:val="28"/>
          <w:lang w:val="ru-RU"/>
        </w:rPr>
        <w:t>ет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цели и средства социально-экономического развития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общества.</w:t>
      </w:r>
    </w:p>
    <w:p w14:paraId="42471C11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отношение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учебно-познавательной деятельности 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cs="Times New Roman"/>
          <w:spacing w:val="7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становится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важнейшим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учащегося как будущего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творчество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человеческой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источником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ховных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благ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современного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творчество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заключаться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движении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низшего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высшему,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простого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сложному.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Происходит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логический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личности,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формируются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специальные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знания,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 xml:space="preserve">умения и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навыки.</w:t>
      </w:r>
    </w:p>
    <w:p w14:paraId="32FF484A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философских,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психолого-педаго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гических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социологических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концепций,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но-модульно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выступают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диалектико-материалистический,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целостный,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системн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о-деятельностный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и комплексный подходы, которые заключаются в применении матери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алистической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исторического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целостного,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</w:t>
      </w:r>
      <w:r>
        <w:rPr>
          <w:rFonts w:hint="default" w:cs="Times New Roman"/>
          <w:w w:val="90"/>
          <w:sz w:val="28"/>
          <w:szCs w:val="28"/>
          <w:lang w:val="ru-RU"/>
        </w:rPr>
        <w:t>-деятельностного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лежит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положение 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всестороннего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явлениям,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рассматриваемым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наукой. </w:t>
      </w:r>
    </w:p>
    <w:p w14:paraId="6004FEB1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Cледует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педагогическая технология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основе лежит </w:t>
      </w:r>
      <w:r>
        <w:rPr>
          <w:rFonts w:hint="default" w:cs="Times New Roman"/>
          <w:w w:val="90"/>
          <w:sz w:val="28"/>
          <w:szCs w:val="28"/>
          <w:lang w:val="ru-RU"/>
        </w:rPr>
        <w:t>чёткий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программный и структурно-логический подход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специфический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уяснения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познавательного процесса, связанного с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педагогической технологией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фундаментальных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цесса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чения и взаимосвязи объекта и субъекта в учебно-воспитательном процессе.</w:t>
      </w:r>
    </w:p>
    <w:p w14:paraId="15C71BC7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Взаимосвязь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субъекта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познающего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преобразующего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тересах.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Применительно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преподаванию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учебных предметов в современной средней общеобразовательной школе,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основе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-модульности,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смысл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двух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уровнях.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ект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Объектом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учебных предметов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выступают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социально-экономические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межличностные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человеческого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вызревают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объективные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и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субъективные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предпосылки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факторы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человеческой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цивилизации. 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существенное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учебного предмета,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системы,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позволяющей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прогнозировать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экономических отношений человеческого общества, вырабатывать конкретные рекомендации и пути решения возникающих проблем.</w:t>
      </w:r>
    </w:p>
    <w:p w14:paraId="779A3B91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 определ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нной степени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объектом воздействия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педагога, преподающего учебный предмет,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выступают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ученическая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аудитория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отдельно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взятый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.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случае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целевая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установка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учителя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активизировать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мыслительную деятельность обучающегося. Специфика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заключается в том, что в позна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вательно-деятельностном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выступает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объекта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субъекта.</w:t>
      </w:r>
    </w:p>
    <w:p w14:paraId="35270D20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ступеней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ориентирован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Поэтому специфика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учебной дисциплины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го обучения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выражена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достаточно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однозначно. Следует воспроизводить и особенности </w:t>
      </w:r>
      <w:r>
        <w:rPr>
          <w:rFonts w:hint="default" w:cs="Times New Roman"/>
          <w:w w:val="90"/>
          <w:sz w:val="28"/>
          <w:szCs w:val="28"/>
          <w:lang w:val="ru-RU"/>
        </w:rPr>
        <w:t>учебного предмета,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объекта в учебно-познавательном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процессе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</w:t>
      </w:r>
      <w:r>
        <w:rPr>
          <w:rFonts w:hint="default" w:cs="Times New Roman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воспитательном процессе. В этом смысле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учебный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</w:t>
      </w:r>
      <w:r>
        <w:rPr>
          <w:rFonts w:hint="default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относительно самостоятельную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</w:t>
      </w:r>
      <w:r>
        <w:rPr>
          <w:rFonts w:hint="default" w:cs="Times New Roman"/>
          <w:w w:val="90"/>
          <w:sz w:val="28"/>
          <w:szCs w:val="28"/>
          <w:lang w:val="ru-RU"/>
        </w:rPr>
        <w:t>о-учебную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дисциплину,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некоторый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синтез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многих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наук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и учебных предметов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Идя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объекта,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осваиваемого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процессе,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объективные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социально-экономических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вития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cs="Times New Roman"/>
          <w:spacing w:val="-17"/>
          <w:sz w:val="28"/>
          <w:szCs w:val="28"/>
          <w:lang w:val="ru-RU"/>
        </w:rPr>
        <w:t xml:space="preserve">современного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общества.</w:t>
      </w:r>
    </w:p>
    <w:p w14:paraId="515D600F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объекта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предметно-практическую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основу. Отражение субъектом объекта не носит зеркально подобного, однозначного характера. Характер и содержание отражения зависят от отражаемого объекта, 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вместе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специфики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отражающего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субъекта,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проявления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ности. На наш взгляд, активность отражения определяется способностью отра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жающего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осуществлять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переработку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внешнего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воздействия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собственными особенностями и возможностями. Отсюда и познавательную ак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тивность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субъекта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содержанием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которой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трансформация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внешнего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идеальный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углом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социально-экономического и практического опыта и в соответствии с новыми це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лями,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задачами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потребностями.</w:t>
      </w:r>
    </w:p>
    <w:p w14:paraId="3C6A6FD7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Отражающая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воспроизводит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отражения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соответственно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своей собственной природе, ибо внешний мир существует для человека как познающе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субъекта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настолько,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насколько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сложилась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развилась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социальная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практика.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направлено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материальный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идеальный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объект.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Оно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мелкие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единицы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субъекта.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Мыслительный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есте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ственно,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членится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звенья.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расчленяет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искомое;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соотносительно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требованиями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приводит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выделению условий, составляющих известное искомое, и т. д. Каждое звено мысли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тельного процесса, взятое со стороны достигнутого результата, выступает как единый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интеллектуального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развития.</w:t>
      </w:r>
    </w:p>
    <w:p w14:paraId="7F935A1C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cs="Times New Roman"/>
          <w:spacing w:val="-2"/>
          <w:w w:val="95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человеческой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характеризуется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cs="Times New Roman"/>
          <w:spacing w:val="40"/>
          <w:sz w:val="28"/>
          <w:szCs w:val="28"/>
          <w:lang w:val="ru-RU"/>
        </w:rPr>
        <w:t>определёнными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свойствами,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отнести: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</w:t>
      </w:r>
    </w:p>
    <w:p w14:paraId="48B22211">
      <w:pPr>
        <w:pStyle w:val="6"/>
        <w:numPr>
          <w:ilvl w:val="0"/>
          <w:numId w:val="1"/>
        </w:numPr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форму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характеризующую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степень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мотивов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поведения;</w:t>
      </w:r>
    </w:p>
    <w:p w14:paraId="05828A39">
      <w:pPr>
        <w:pStyle w:val="6"/>
        <w:numPr>
          <w:ilvl w:val="0"/>
          <w:numId w:val="1"/>
        </w:numPr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обобщ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нность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характеризующего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существенных для его выполнения свойств предмета из другого большого количества;</w:t>
      </w:r>
    </w:p>
    <w:p w14:paraId="7737B5CC">
      <w:pPr>
        <w:pStyle w:val="6"/>
        <w:numPr>
          <w:ilvl w:val="0"/>
          <w:numId w:val="1"/>
        </w:numPr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меру разв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рнутости действия, показывающую, все ли операции, первоначально вошедшие в состав действия, выполняются обучающимися;</w:t>
      </w:r>
    </w:p>
    <w:p w14:paraId="62BA0D32">
      <w:pPr>
        <w:pStyle w:val="6"/>
        <w:numPr>
          <w:ilvl w:val="0"/>
          <w:numId w:val="1"/>
        </w:numPr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меру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освоения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включающую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характеристики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 степень автоматизированности и быстроту выполнения действия;</w:t>
      </w:r>
    </w:p>
    <w:p w14:paraId="1FDA7B03">
      <w:pPr>
        <w:pStyle w:val="6"/>
        <w:numPr>
          <w:ilvl w:val="0"/>
          <w:numId w:val="1"/>
        </w:numPr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разумность выполнения действия, сознательность, прочность и другие характеристики, являющиеся следствием </w:t>
      </w:r>
      <w:r>
        <w:rPr>
          <w:rFonts w:hint="default" w:cs="Times New Roman"/>
          <w:w w:val="90"/>
          <w:sz w:val="28"/>
          <w:szCs w:val="28"/>
          <w:lang w:val="ru-RU"/>
        </w:rPr>
        <w:t>отменённых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свойств.</w:t>
      </w:r>
    </w:p>
    <w:p w14:paraId="63D630EA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Изменяясь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указанным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параметрам,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познавательное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действие,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связанное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разрешением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(проблемно-модульной)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обратится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самостоятельный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проходит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ряд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стадий.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существуют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личные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классификации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стадий.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они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приблизительно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имеют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следующее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содержание: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созревание,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третий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вдохно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вение,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четвёртый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идеи,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окончательное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оформление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проверка.</w:t>
      </w:r>
    </w:p>
    <w:p w14:paraId="42D63BCF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контексте нашего исследования эти этапы выглядят следующим образом. Этап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усмотрения,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конструирования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формулировки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тельном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предусматривает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следующее: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проблемная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(проблемно-модульная)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няла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импульса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мышления,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принята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мотив действия, что возможно лишь при наличии у субъекта каких-либо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(объ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д.),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отвечающих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предметному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содержанию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интеллектуальных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оперирования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 предметным содержанием. Только в этом случае проблемная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(проблемно-модульная)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ситуация перерастает в проблему. Умение усмотреть и сконструировать проблему является важным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номическая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не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только решать уже готовые, предварительно кем-то построенные 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сформу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лированные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задачи,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выдвигать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проблемы,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жизненно актуальные в настоящее и перспективное время.</w:t>
      </w:r>
    </w:p>
    <w:p w14:paraId="1A4345CB">
      <w:pPr>
        <w:pStyle w:val="6"/>
        <w:tabs>
          <w:tab w:val="left" w:pos="9240"/>
        </w:tabs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Под усмотрением проблемы нами понимается такое осознание основных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элементов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(цели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условия),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предлагаются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извне,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 формируются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шаг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выхода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затруднитель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ной ситуации. В качестве затруднительной ситуации в проблемно-модульном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образовательном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составляющую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усмотрения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блемы, которая не включает в себя структуру проблемы, а определ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нным образом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наводит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неё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детерминирует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последующем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разрешения.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3F247268">
      <w:pPr>
        <w:pStyle w:val="6"/>
        <w:tabs>
          <w:tab w:val="left" w:pos="9240"/>
        </w:tabs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обратить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факт.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 литературе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зачастую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подчёркивается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, что вопрос к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задаче п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едагог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ставить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конкретно,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ясно.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Конечно,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начальных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этапах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каких-либо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приобретения опыта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обучающимся целесообразно предлагать такие задачи, которые требуют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большего уточнения и развуалирования вопроса.</w:t>
      </w:r>
    </w:p>
    <w:p w14:paraId="203A03C3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 целенаправленности вопросов и постановки учебной проблемы зависит выбор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воспроизводяще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характера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порождают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потребность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припоминание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актуализацию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ранее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исследовательского характера побуждают обучающихся создавать новую схему реше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способов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обстоятельного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ситуации.</w:t>
      </w:r>
    </w:p>
    <w:p w14:paraId="50800618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Этап</w:t>
      </w:r>
      <w:r>
        <w:rPr>
          <w:rFonts w:hint="default" w:ascii="Times New Roman" w:hAnsi="Times New Roman" w:cs="Times New Roman"/>
          <w:b/>
          <w:bCs/>
          <w:i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осознания</w:t>
      </w:r>
      <w:r>
        <w:rPr>
          <w:rFonts w:hint="default" w:ascii="Times New Roman" w:hAnsi="Times New Roman" w:cs="Times New Roman"/>
          <w:b/>
          <w:bCs/>
          <w:i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i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принятия</w:t>
      </w:r>
      <w:r>
        <w:rPr>
          <w:rFonts w:hint="default" w:ascii="Times New Roman" w:hAnsi="Times New Roman" w:cs="Times New Roman"/>
          <w:b/>
          <w:bCs/>
          <w:i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(вопроса).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решающий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выяснить,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 условие, что известно, достаточно ли данных для определения неизвестно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го,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встречалась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ранее,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есть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какая-нибудь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родственная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решения,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ввести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какой-нибудь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вспомогательный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воспользоваться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прежней,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нельзя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иначе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проблему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</w:p>
    <w:p w14:paraId="11F03B42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Поисковый этап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характеризуется тем, что обучающиеся мысленно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забегают </w:t>
      </w:r>
      <w:r>
        <w:rPr>
          <w:rFonts w:hint="default" w:cs="Times New Roman"/>
          <w:w w:val="90"/>
          <w:sz w:val="28"/>
          <w:szCs w:val="28"/>
          <w:lang w:val="ru-RU"/>
        </w:rPr>
        <w:t>вперёд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смутно представляют себе результат решения проблемы, фиксируя последовательность своих действий. В итоге такого мыслительного забегания</w:t>
      </w:r>
      <w:r>
        <w:rPr>
          <w:rFonts w:hint="default" w:ascii="Times New Roman" w:hAnsi="Times New Roman" w:cs="Times New Roman"/>
          <w:spacing w:val="33"/>
          <w:sz w:val="28"/>
          <w:szCs w:val="28"/>
        </w:rPr>
        <w:t xml:space="preserve"> </w:t>
      </w:r>
      <w:r>
        <w:rPr>
          <w:rFonts w:hint="default" w:cs="Times New Roman"/>
          <w:spacing w:val="33"/>
          <w:sz w:val="28"/>
          <w:szCs w:val="28"/>
          <w:lang w:val="ru-RU"/>
        </w:rPr>
        <w:t>вперёд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3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3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3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3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32"/>
          <w:sz w:val="28"/>
          <w:szCs w:val="28"/>
        </w:rPr>
        <w:t xml:space="preserve"> </w:t>
      </w:r>
      <w:r>
        <w:rPr>
          <w:rFonts w:hint="default" w:cs="Times New Roman"/>
          <w:spacing w:val="32"/>
          <w:sz w:val="28"/>
          <w:szCs w:val="28"/>
          <w:lang w:val="ru-RU"/>
        </w:rPr>
        <w:t>приобретённого</w:t>
      </w:r>
      <w:r>
        <w:rPr>
          <w:rFonts w:hint="default" w:ascii="Times New Roman" w:hAnsi="Times New Roman" w:cs="Times New Roman"/>
          <w:spacing w:val="3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3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3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 возникают идеи, предположения о принципе решения данной проблемы. Из многих таких предположений </w:t>
      </w:r>
      <w:r>
        <w:rPr>
          <w:rFonts w:hint="default" w:cs="Times New Roman"/>
          <w:w w:val="90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выбирает гипотезу. В любом случае гипотезой может считаться не любое, а, как правило, только обоснованное предположение. В процессе поиска правильной гипотезы, связанной с выдвижением смелых догадок, предположений с полемическими суждениями и умо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заключениями,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активизируется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познавательная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обучающихся,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поддерживается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z w:val="28"/>
          <w:szCs w:val="28"/>
        </w:rPr>
        <w:t>ного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обучения</w:t>
      </w:r>
      <w:r>
        <w:rPr>
          <w:rFonts w:hint="default" w:cs="Times New Roman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0C3AAB38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известно,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существуют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поисков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проблемы: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аналитический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синтетический.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синтез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двумя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сторонами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мыслительного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показывают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мостоятельной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мыслят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аналитико-синтетически: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разбор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дач начинается с данных проблем и продолжается до тех пор, пока дальнейший ход решения не будет ясен исходя из его условий, затем происходит синтез.</w:t>
      </w:r>
    </w:p>
    <w:p w14:paraId="3E7314B8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Контрольный</w:t>
      </w:r>
      <w:r>
        <w:rPr>
          <w:rFonts w:hint="default" w:ascii="Times New Roman" w:hAnsi="Times New Roman" w:cs="Times New Roman"/>
          <w:b/>
          <w:bCs/>
          <w:i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этап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отличать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нужные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действия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ненужных,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полезные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бесполезных,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формулирует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влиянием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операций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щая гипотеза корректируется, уточняется и специализируется. Исходная идея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преобразуется в специфическую гипотезу о конкретном способе решения, о совокупности тех отношений, через которые можно определить искомое.</w:t>
      </w:r>
    </w:p>
    <w:p w14:paraId="6381B200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приобретает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социальной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ситуациях.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стадии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возникают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новые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идеи, которые необходимо учитывать. И, наконец, эта стадия </w:t>
      </w:r>
      <w:r>
        <w:rPr>
          <w:rFonts w:hint="default" w:cs="Times New Roman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возможность обучающемуся проверить правильность решения проблемы, качество </w:t>
      </w:r>
      <w:r>
        <w:rPr>
          <w:rFonts w:hint="default" w:cs="Times New Roman"/>
          <w:w w:val="90"/>
          <w:sz w:val="28"/>
          <w:szCs w:val="28"/>
          <w:lang w:val="ru-RU"/>
        </w:rPr>
        <w:t>приобретённого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опыта.</w:t>
      </w:r>
    </w:p>
    <w:p w14:paraId="3F4E638F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педагогическая технология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себя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пять основных этапов:</w:t>
      </w:r>
    </w:p>
    <w:p w14:paraId="0A7052A8">
      <w:pPr>
        <w:pStyle w:val="8"/>
        <w:numPr>
          <w:ilvl w:val="0"/>
          <w:numId w:val="2"/>
        </w:numPr>
        <w:tabs>
          <w:tab w:val="left" w:pos="834"/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(проблемно-модульной)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ситуации;</w:t>
      </w:r>
    </w:p>
    <w:p w14:paraId="489721E9">
      <w:pPr>
        <w:pStyle w:val="8"/>
        <w:numPr>
          <w:ilvl w:val="0"/>
          <w:numId w:val="2"/>
        </w:numPr>
        <w:tabs>
          <w:tab w:val="left" w:pos="834"/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усмотрение,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конструирование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формулировку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cs="Times New Roman"/>
          <w:spacing w:val="-7"/>
          <w:sz w:val="28"/>
          <w:szCs w:val="28"/>
          <w:lang w:val="ru-RU"/>
        </w:rPr>
        <w:t xml:space="preserve">проблемном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модуле;</w:t>
      </w:r>
    </w:p>
    <w:p w14:paraId="0A3226D9">
      <w:pPr>
        <w:pStyle w:val="8"/>
        <w:numPr>
          <w:ilvl w:val="0"/>
          <w:numId w:val="2"/>
        </w:numPr>
        <w:tabs>
          <w:tab w:val="left" w:pos="857"/>
          <w:tab w:val="left" w:pos="9240"/>
        </w:tabs>
        <w:spacing w:before="16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принятие, анализ и воспроизведение проблемы, определение круга недостающих знаний и путей их приобретения, выдвижение гипотез;</w:t>
      </w:r>
    </w:p>
    <w:p w14:paraId="48C76499">
      <w:pPr>
        <w:pStyle w:val="8"/>
        <w:numPr>
          <w:ilvl w:val="0"/>
          <w:numId w:val="2"/>
        </w:numPr>
        <w:tabs>
          <w:tab w:val="left" w:pos="818"/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доказательство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опровержение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гипотез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формулирование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блемы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воспроизведения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вновь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формирующихся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знаний;</w:t>
      </w:r>
    </w:p>
    <w:p w14:paraId="35A29E78">
      <w:pPr>
        <w:pStyle w:val="8"/>
        <w:numPr>
          <w:ilvl w:val="0"/>
          <w:numId w:val="2"/>
        </w:numPr>
        <w:tabs>
          <w:tab w:val="left" w:pos="871"/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выбор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окончательную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формулировку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модульном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образовательном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всестороннюю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решении проблемной информации в сформировавшийся опыт.</w:t>
      </w:r>
    </w:p>
    <w:p w14:paraId="42B611CB">
      <w:pPr>
        <w:pStyle w:val="6"/>
        <w:tabs>
          <w:tab w:val="left" w:pos="9240"/>
        </w:tabs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.....Педагогическая технология проблемно-модульного обучения учащихся в современной средней общеобразовательной школе,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ставля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но-учебную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технологию,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меняющихся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рассматриваемая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структурно-дидактическими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материалами,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щими обучающимся самостоятельно разрабатывать учебные проблемы, структур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но-интегрированные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благоприятные,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комфортные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гиб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парадигмы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запросами, целями и способностями обучающихся.</w:t>
      </w:r>
    </w:p>
    <w:p w14:paraId="4929BE6C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Однако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опасности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и практики педагогической технологии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кроются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переоценке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идей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прагматизма.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Современные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сторонники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Джона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Дьюи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весь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трактуют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активизацию </w:t>
      </w:r>
      <w:r>
        <w:rPr>
          <w:rFonts w:hint="default" w:cs="Times New Roman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познавательной деятельности при освоении обучающимися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системы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учащимися, как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будущими специалистами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отдельных фрагментов утилитарных знаний. Прини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жение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роли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объективных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привести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отказу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логики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конкретной науки, разрушению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системных связей, а нарушение логического построения обучения, изучение случайного опыта в решении текущих проблем не </w:t>
      </w:r>
      <w:r>
        <w:rPr>
          <w:rFonts w:hint="default" w:cs="Times New Roman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глубокого познания системы научных понятий, законов и явлений.</w:t>
      </w:r>
    </w:p>
    <w:p w14:paraId="763FDABC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10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условиях быстрого роста научно-технического прогресса заметное влияние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 педагогическую науку оказывает философия технократизма. Ей свойственна разработка</w:t>
      </w:r>
      <w:r>
        <w:rPr>
          <w:rFonts w:hint="default" w:ascii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внешне</w:t>
      </w:r>
      <w:r>
        <w:rPr>
          <w:rFonts w:hint="default" w:ascii="Times New Roman" w:hAnsi="Times New Roman" w:cs="Times New Roman"/>
          <w:spacing w:val="2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свободных</w:t>
      </w:r>
      <w:r>
        <w:rPr>
          <w:rFonts w:hint="default" w:ascii="Times New Roman" w:hAnsi="Times New Roman" w:cs="Times New Roman"/>
          <w:spacing w:val="2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2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политических</w:t>
      </w:r>
      <w:r>
        <w:rPr>
          <w:rFonts w:hint="default" w:ascii="Times New Roman" w:hAnsi="Times New Roman" w:cs="Times New Roman"/>
          <w:spacing w:val="2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</w:t>
      </w:r>
      <w:r>
        <w:rPr>
          <w:rFonts w:hint="default" w:ascii="Times New Roman" w:hAnsi="Times New Roman" w:cs="Times New Roman"/>
          <w:spacing w:val="2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требований,</w:t>
      </w:r>
      <w:r>
        <w:rPr>
          <w:rFonts w:hint="default" w:ascii="Times New Roman" w:hAnsi="Times New Roman" w:cs="Times New Roman"/>
          <w:spacing w:val="2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«технологическую» ориентацию. Данная идеология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той или иной мере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ориен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тируется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цессе. 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сторонники «технократической педагогики» концентрируются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планированием,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организацией 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привело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дистантной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явившей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качественности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и будущих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лить и положительные стороны данного течения, особенно аспект целенаправленности в обучении. Технократы настаивают на выделении конкретных целей 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ющихся.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Однако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ознакомление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умениями,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ми они должны овладеть в результате процесса обучения без наставнической,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практико-организующей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высокой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сознательности.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полностью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отсутствует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воспитания. 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учитывая развивающийся у современной </w:t>
      </w:r>
      <w:r>
        <w:rPr>
          <w:rFonts w:hint="default" w:cs="Times New Roman"/>
          <w:w w:val="90"/>
          <w:sz w:val="28"/>
          <w:szCs w:val="28"/>
          <w:lang w:val="ru-RU"/>
        </w:rPr>
        <w:t>молодёжи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индивидуализм,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приемлем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ботке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 и практики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</w:p>
    <w:p w14:paraId="325CD147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сложно согласиться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бихевиористской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организуется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соответствующих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навыков не требуется высший познавательный уровень и искусственно ограни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чивается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планирование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невозможно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как будущих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педагогическая технология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</w:t>
      </w:r>
      <w:r>
        <w:rPr>
          <w:rFonts w:hint="default" w:cs="Times New Roman"/>
          <w:w w:val="90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расходится с идеями технократической подготовки.</w:t>
      </w:r>
    </w:p>
    <w:p w14:paraId="4E49E90C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подчеркнуть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постепенное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отрицание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неформального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80-е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XX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(20)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привело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появлению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социологизаторских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тенденций,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базирующихся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идеях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структурного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функционализма,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пропагандирующего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силу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организованного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структурного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начала.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смену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основной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схеме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cs="Times New Roman"/>
          <w:spacing w:val="-7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педа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гогического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«личность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личность»,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стороной,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приходит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диада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«личность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группа».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69871249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7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Управлению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познавательной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деятельностью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«извне»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приходит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смену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воздействие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«изнутри».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равноправным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участником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члены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группы.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разработке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теории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и практики педагогической 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взяли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социологизаторском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для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субъект-субъектных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процессе, отбросив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лишнее,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мешающее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ведущей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педагога.</w:t>
      </w:r>
    </w:p>
    <w:p w14:paraId="780F263F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социологизаторские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абсолютизируют роль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биологические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возводят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абсолют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врождённые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индивидуальные данные. Теоретической основой биологических течений продолжает оставаться бихевиоризм, возникший </w:t>
      </w:r>
      <w:r>
        <w:rPr>
          <w:rFonts w:hint="default" w:cs="Times New Roman"/>
          <w:w w:val="90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начале XX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(20)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века, а также его новый вариант — необихевиоризм. Сущность учения бихевиоризма заключается в том, что у всех главных существ образуются связи между стимулом и реакцией, главенствующим является стимул. Неправомерно отказываясь от познания закономерностей учения, бихевиористы выдвигают идею о максимальном управлении познавательной деятельностью обучающихся. По их мнению,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заранее ч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тко продуманные и отработанные поведенческие действия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ведут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требуемых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поведенческих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ющихся.</w:t>
      </w:r>
    </w:p>
    <w:p w14:paraId="04F3CDDD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 отрицая целесообразности предвидения педагогических действий и пла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нирования учебного процесса, нам представляется ошибочным бихевиористский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статическому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планированию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словам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каренко,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«…педагогика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диалектическая,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подвижная,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разнообразная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наука»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 xml:space="preserve">См.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6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252DD0F6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Оценивая бихевиоризм как основополагающую теорию, создавшую условия для появления целого ряда педагогических течений (технократическая пе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дагогика,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математические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программированное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обучение),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отметить, что одним из самых существенных его недостатков является отсутствие концепции внутренних процессов усвоения информации в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период обучения. </w:t>
      </w:r>
      <w:r>
        <w:rPr>
          <w:rFonts w:hint="default" w:cs="Times New Roman"/>
          <w:w w:val="95"/>
          <w:sz w:val="28"/>
          <w:szCs w:val="28"/>
          <w:lang w:val="ru-RU"/>
        </w:rPr>
        <w:t>Подчёркивая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материалистический характер отражения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внешнего мира, мы рассматриваем обучение не как механическое, зеркальное отражение реального мира, а как активный процесс познавательной деятельности обучающихся. Это требование всецело подходит и к познанию учебных ситуаций.</w:t>
      </w:r>
    </w:p>
    <w:p w14:paraId="5D6CAFE8">
      <w:pPr>
        <w:pStyle w:val="6"/>
        <w:tabs>
          <w:tab w:val="left" w:pos="9240"/>
        </w:tabs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конечный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результат,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структурно-логическое 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>направление развития, научное знание, к которому он приходит.</w:t>
      </w:r>
      <w:r>
        <w:rPr>
          <w:rFonts w:hint="default" w:cs="Times New Roman"/>
          <w:spacing w:val="-8"/>
          <w:sz w:val="28"/>
          <w:szCs w:val="28"/>
          <w:lang w:val="ru-RU"/>
        </w:rPr>
        <w:t xml:space="preserve">, т.е.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определённый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базиру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ющийся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знаний.</w:t>
      </w:r>
    </w:p>
    <w:p w14:paraId="08695F43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составляющей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являются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психологические особенности процесса усвоения знаний, которые раскрывает теория поэтапного формирования умственных действий П. Я. Гальперина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14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Концепция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Гальперина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цесса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констатацию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лишь зависимости результата этой деятельности от воздействия педагога. 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гласно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концепции,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выделяется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единица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центральное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звено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турируется.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ориентировочные,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полнительские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части.</w:t>
      </w:r>
    </w:p>
    <w:p w14:paraId="3A4B2D2D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Талызина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вслед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Гальпериным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,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усвоения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открывающую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чением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62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88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].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разработке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3397AE47">
      <w:pPr>
        <w:pStyle w:val="6"/>
        <w:tabs>
          <w:tab w:val="left" w:pos="9240"/>
        </w:tabs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разработке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теории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и практики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педагогической технологии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наиболее приемлем подход, отвечающий гуманистическим и демократическим идеалам всякого социального развития личности.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Солидаризируясь с идеями Ю. К. Бабанского, нам представляется, что процесс обучения функционирует наиболее эффективно при оптимальной мере соотношения между связями управления и са- моуправления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 6, 7, 8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2A632CB2">
      <w:pPr>
        <w:tabs>
          <w:tab w:val="left" w:pos="9240"/>
        </w:tabs>
        <w:spacing w:before="45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утверж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дение С. И. Архангельского о том, что «в учебном процессе наивысшим звеном в иерархии управления является учитель, а нижестоящими звеньями — обучающие и контролирующие устройства, самоуправляющие действия учеников»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149]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«субординация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выражается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… ведущей ролью в управлении системой педагога»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166]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Главное в этом процессе — не преувеличить ведущую монологическую роль педагога, так как профессиональная общность специалистов зачастую страдает амбициозностью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отношению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обучающимся.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функционирования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 систем можно наблюдать второстепенную роль преподавателя, так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большой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управленческий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аппарат,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имеющийся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каждой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них,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прояв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ляет тенденции присваивать себе руководящую роль в управлении учебной де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ятельностью. </w:t>
      </w:r>
    </w:p>
    <w:p w14:paraId="1825290A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Немаловажную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практического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играют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предложенная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Бес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палько,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сформулированное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репродуктивной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продуктивной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См. 10 - 1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1]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Именно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эти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</w:t>
      </w:r>
      <w:r>
        <w:rPr>
          <w:rFonts w:hint="default" w:cs="Times New Roman"/>
          <w:w w:val="90"/>
          <w:sz w:val="28"/>
          <w:szCs w:val="28"/>
          <w:lang w:val="ru-RU"/>
        </w:rPr>
        <w:t>емся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формулируя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модульно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430131B2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зависимости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этапов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сохраняет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едагог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 собой, можно выделить и различные уровни 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:</w:t>
      </w:r>
    </w:p>
    <w:p w14:paraId="04D35BD7">
      <w:pPr>
        <w:pStyle w:val="8"/>
        <w:numPr>
          <w:ilvl w:val="0"/>
          <w:numId w:val="3"/>
        </w:numPr>
        <w:tabs>
          <w:tab w:val="left" w:pos="793"/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формулировка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постановка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проблемы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учителем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; воспроизведение имеющихся знаний и умений, необходимых для решения проблемы; определение круга недостающих знаний и направлений их поиска; решение проблемы и проверка правильности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решения; установление 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вновь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ранее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накопленными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15F53C49">
      <w:pPr>
        <w:pStyle w:val="8"/>
        <w:numPr>
          <w:ilvl w:val="0"/>
          <w:numId w:val="3"/>
        </w:numPr>
        <w:tabs>
          <w:tab w:val="left" w:pos="804"/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Проблемно-модульное изложение знаний с последующей организацией самостоятельной работы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по решению проблемы, аналогичной той, кото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определил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учитель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736C1DC0">
      <w:pPr>
        <w:pStyle w:val="8"/>
        <w:numPr>
          <w:ilvl w:val="0"/>
          <w:numId w:val="3"/>
        </w:numPr>
        <w:tabs>
          <w:tab w:val="left" w:pos="807"/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Организация реконструктивно-вариативной деятельности обучающихся по окончательному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выдвинутой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педагогом,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щей проверкой этого решения и включение усвоенной при решении проблемы информации в арсенал знаний, который был накоплен ранее.</w:t>
      </w:r>
    </w:p>
    <w:p w14:paraId="5CE3630B">
      <w:pPr>
        <w:pStyle w:val="8"/>
        <w:numPr>
          <w:ilvl w:val="0"/>
          <w:numId w:val="3"/>
        </w:numPr>
        <w:tabs>
          <w:tab w:val="left" w:pos="793"/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Частично-поисковая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выдвижению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гипотез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ния проблемы, выбору окончательного решения с последующей проверкой его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правильности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едагогом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2B09A303">
      <w:pPr>
        <w:pStyle w:val="8"/>
        <w:numPr>
          <w:ilvl w:val="0"/>
          <w:numId w:val="3"/>
        </w:numPr>
        <w:tabs>
          <w:tab w:val="left" w:pos="819"/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Включение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усмотрение,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формулировку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проблемы,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отработки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материала.</w:t>
      </w:r>
    </w:p>
    <w:p w14:paraId="3679D8AD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зависимости от научного уровня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 по той или иной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дисциплине могут меняться объ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 и время самостоятельной работы обучающихся, подготовка их к семинарским, групповым или практическим заня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тиям.</w:t>
      </w:r>
    </w:p>
    <w:p w14:paraId="510BADED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применительно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такому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субъекту,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изу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чающий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учебные предметы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реализация принципа активности обучающихся может детерминироваться рядом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обстоятельств.</w:t>
      </w:r>
    </w:p>
    <w:p w14:paraId="4F1AEE3E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Во-первых,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молодых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людей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возрастает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социально-политическая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зрелость,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активное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нравственно-политической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культуры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жизненной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позиции.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Постоянное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культурных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позволяет развиться достаточно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внутренней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направленности личности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находит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проявлении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социально-нравст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венной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позиции.</w:t>
      </w:r>
    </w:p>
    <w:p w14:paraId="36A6F931">
      <w:pPr>
        <w:pStyle w:val="6"/>
        <w:tabs>
          <w:tab w:val="left" w:pos="9240"/>
        </w:tabs>
        <w:spacing w:before="6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Во-вторых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учащиеся старших классов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начинают приобщат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</w:t>
      </w:r>
      <w:r>
        <w:rPr>
          <w:rFonts w:hint="default" w:cs="Times New Roman"/>
          <w:w w:val="90"/>
          <w:sz w:val="28"/>
          <w:szCs w:val="28"/>
          <w:lang w:val="ru-RU"/>
        </w:rPr>
        <w:t>ираемой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профессии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специальности</w:t>
      </w:r>
      <w:r>
        <w:rPr>
          <w:rFonts w:hint="default" w:cs="Times New Roman"/>
          <w:w w:val="90"/>
          <w:sz w:val="28"/>
          <w:szCs w:val="28"/>
          <w:lang w:val="ru-RU"/>
        </w:rPr>
        <w:t>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период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вырабатыва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ют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исследовательской,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поисковой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проектные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пишут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рефераты по тем или иным научным проблемам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Это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критический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материалам,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получаемым в учебно-познавательном процессе и повседневной жизни. В итоге у них развиваются самостоятельность и критичность мышления, а это ни что иное как пр</w:t>
      </w:r>
      <w:r>
        <w:rPr>
          <w:rFonts w:hint="default" w:cs="Times New Roman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процессе 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учащихся, как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формируют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научно-методологические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стоящей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всемерно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методы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педагогической технологии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проблемно-модульной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обучения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.</w:t>
      </w:r>
    </w:p>
    <w:p w14:paraId="59A6F481">
      <w:pPr>
        <w:pStyle w:val="6"/>
        <w:tabs>
          <w:tab w:val="left" w:pos="9240"/>
        </w:tabs>
        <w:spacing w:before="19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Научившись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разбираться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ученик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приобретает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просто сумму знаний, являющихся </w:t>
      </w:r>
      <w:r>
        <w:rPr>
          <w:rFonts w:hint="default" w:cs="Times New Roman"/>
          <w:w w:val="90"/>
          <w:sz w:val="28"/>
          <w:szCs w:val="28"/>
          <w:lang w:val="ru-RU"/>
        </w:rPr>
        <w:t>мёртвым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капиталом, а практические навыки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позволяющие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руководствоваться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главное,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овладевает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ориентироваться в предстоящей деятельности в огромном потоке информации по соцально-экономическим и нравственным вопросам.</w:t>
      </w:r>
    </w:p>
    <w:p w14:paraId="13D2CB6C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Предстоящий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деятельностный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опыт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учащегося, как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будущего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специалиста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направленности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подготовке,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чем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педагогическая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успешной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ловиях </w:t>
      </w:r>
      <w:r>
        <w:rPr>
          <w:rFonts w:hint="default" w:cs="Times New Roman"/>
          <w:w w:val="95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профессиональной направленности.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обучающаяся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аудитория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безлика,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сильные 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слабые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хорошо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подготовленных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слабо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подготовленных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имеющих различный социальный и жизненный опыт, и тех, к которым необхо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индивидуальный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подход.</w:t>
      </w:r>
    </w:p>
    <w:p w14:paraId="37FF74F5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 отмечалось выше, познание, имеющее продуктивный характер, </w:t>
      </w:r>
      <w:r>
        <w:rPr>
          <w:rFonts w:hint="default" w:cs="Times New Roman"/>
          <w:w w:val="90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схеме: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гипотеза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приобретённое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глубокое знание, ориентированное на практику). Преподавание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учебных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дисциплин,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возможно, окажется более успешным, если оно будет вестись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 основе систематичности и последовательности в точном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преемственности,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следовательности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изучении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дисциплин.</w:t>
      </w:r>
    </w:p>
    <w:p w14:paraId="0F89BB25">
      <w:pPr>
        <w:tabs>
          <w:tab w:val="left" w:pos="9240"/>
        </w:tabs>
        <w:spacing w:before="45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.....Учёт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преемственности в методике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зависит от интеграции и последовательности в преподавании всего цикла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дисциплин. При этом следует подчеркнуть, что благодаря междисциплинарному согласованию учебно-программного материала можно обеспечить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более строгую преемственность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в преподавании учебных предметов,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и вместе с тем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добиться сокращения общей, второстепенной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учебной и научной информации, выделив основное, фундаментальное. В решении этого вопроса мы видим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определённые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резервы эффективности изучения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учебных предметов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повышения качества подготовки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как будущих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специалистов.</w:t>
      </w:r>
    </w:p>
    <w:p w14:paraId="34C197E1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Вот почему сегодня так необходимо активизировать разработку теоретико-ме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тодологических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связанных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изучением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 предметов,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как целостной теории развития человечества, определить 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осмыслением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выработки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прогностических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рекомендаций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дальнейшему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целом.</w:t>
      </w:r>
    </w:p>
    <w:p w14:paraId="7CE7CF22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ощутить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интегративный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образовательного пространства, необходимой психолог</w:t>
      </w:r>
      <w:r>
        <w:rPr>
          <w:rFonts w:hint="default" w:cs="Times New Roman"/>
          <w:w w:val="90"/>
          <w:sz w:val="28"/>
          <w:szCs w:val="28"/>
          <w:lang w:val="ru-RU"/>
        </w:rPr>
        <w:t>о-педагогической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характеристикой подлинной научности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просто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широта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мышления,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ленность,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причём,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можностей нелинейного синтеза и выделения закономерностей, предстающих несовместимыми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междисциплинарного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сегодня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требуется от педагогов, чтобы междисциплинарность уступала место мультидисциплинарности, что обуславливает желательность положительного высокого коэф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фициента стадиальной мобильности и возможность воспринимать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ранее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областей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перенапряжения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довательских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функций.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объединять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</w:t>
      </w:r>
      <w:r>
        <w:rPr>
          <w:rFonts w:hint="default" w:cs="Times New Roman"/>
          <w:w w:val="90"/>
          <w:sz w:val="28"/>
          <w:szCs w:val="28"/>
          <w:lang w:val="ru-RU"/>
        </w:rPr>
        <w:t>едагогов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таланта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выхода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рамки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узкоспециализированного профессионала с целью сохранения функций обобщения различных подходов.</w:t>
      </w:r>
    </w:p>
    <w:p w14:paraId="215422BC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смотреть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 процесс,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осуществляемый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Следует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отметить, что без системы педагогическ</w:t>
      </w:r>
      <w:r>
        <w:rPr>
          <w:rFonts w:hint="default" w:cs="Times New Roman"/>
          <w:w w:val="90"/>
          <w:sz w:val="28"/>
          <w:szCs w:val="28"/>
          <w:lang w:val="ru-RU"/>
        </w:rPr>
        <w:t>ая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я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 мо</w:t>
      </w:r>
      <w:r>
        <w:rPr>
          <w:rFonts w:hint="default" w:cs="Times New Roman"/>
          <w:w w:val="90"/>
          <w:sz w:val="28"/>
          <w:szCs w:val="28"/>
          <w:lang w:val="ru-RU"/>
        </w:rPr>
        <w:t>жет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существовать,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ибо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совокупность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способах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учебно-познавательной подготовки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подготовки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как будущих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специалистов.</w:t>
      </w:r>
    </w:p>
    <w:p w14:paraId="767C6C6D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связи с этим важна иная сторона ценностей системы: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упорядоченность, которая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преобладанием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ными.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обладать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гибкостью,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являясь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ответной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реакцией на изменяющиеся социально-политические условия функционирова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ния общества. Только при таком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понимании можно анализировать целостность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жизненность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 учащихся в современной средней общеобразовательной школе,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системы.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Именно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учитывать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анализе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совершен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ствовании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рассматривает учебны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й процесс,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 целенаправленную, активную, самостоятельную деятель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ность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педагогов,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осуществляют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управленческую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функцию,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самоуправляющую,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выполняющие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методологическую,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управленческо-контролирующую и организующую функции в учебно-воспитательном процессе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2D0A7F6D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Реализуя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учебно-воспитательным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процессом,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оста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новиться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вопросах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учебных предметов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ласса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лассу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усложняться,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формально,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искусственно,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содержательно,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ном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логикой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изучаемой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cs="Times New Roman"/>
          <w:spacing w:val="-8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дисциплины.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Усложнение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методики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cs="Times New Roman"/>
          <w:spacing w:val="-8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техно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логии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повышать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степень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мостоятельности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 современной общеобразовательной школы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приобретении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 навыков,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нравственных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эстетических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качеств.</w:t>
      </w:r>
    </w:p>
    <w:p w14:paraId="2BEECA0E">
      <w:pPr>
        <w:pStyle w:val="6"/>
        <w:tabs>
          <w:tab w:val="left" w:pos="9240"/>
        </w:tabs>
        <w:spacing w:before="91" w:line="360" w:lineRule="auto"/>
        <w:ind w:left="0" w:leftChars="0" w:right="114" w:rightChars="52" w:firstLine="0" w:firstLineChars="0"/>
        <w:jc w:val="both"/>
        <w:rPr>
          <w:rFonts w:hint="default" w:cs="Times New Roman"/>
          <w:w w:val="90"/>
          <w:sz w:val="28"/>
          <w:szCs w:val="28"/>
          <w:lang w:val="ru-RU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Как нам представляется, повышения активности в учебно-воспитательном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процессе можно добиться при помощи следующих методических </w:t>
      </w:r>
      <w:r>
        <w:rPr>
          <w:rFonts w:hint="default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: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</w:p>
    <w:p w14:paraId="2672DA75">
      <w:pPr>
        <w:pStyle w:val="6"/>
        <w:numPr>
          <w:ilvl w:val="0"/>
          <w:numId w:val="4"/>
        </w:numPr>
        <w:tabs>
          <w:tab w:val="left" w:pos="9240"/>
        </w:tabs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введения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учебных предметов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научно-иссле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довательской деятельности (привлечения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учеников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 работе научного кружка, написанию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рефератов,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проведению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социологических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маркетинговых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ваний,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разработке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научно-исследовательских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тем);</w:t>
      </w:r>
    </w:p>
    <w:p w14:paraId="281BAFE2">
      <w:pPr>
        <w:pStyle w:val="6"/>
        <w:numPr>
          <w:ilvl w:val="0"/>
          <w:numId w:val="4"/>
        </w:numPr>
        <w:tabs>
          <w:tab w:val="left" w:pos="9240"/>
        </w:tabs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усложнения требований к изучению первоисточников (глубокое изучение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законов,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подзаконных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документов,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пособий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иному направлению предстоящей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профессиональной деятельности). Следует учиты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вать, что при изучении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учебных предметов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 следовать генезису разви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тия человеческой мысли от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зарождения. Это очень важно для формирования внутреннего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учащегося 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сложно добросовестно исполнять свои функциональные обязанности;</w:t>
      </w:r>
    </w:p>
    <w:p w14:paraId="14CEF5E4">
      <w:pPr>
        <w:pStyle w:val="6"/>
        <w:numPr>
          <w:ilvl w:val="0"/>
          <w:numId w:val="4"/>
        </w:numPr>
        <w:tabs>
          <w:tab w:val="left" w:pos="9240"/>
        </w:tabs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совместно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учащимися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массовой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информации,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критичности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позициям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издательств;</w:t>
      </w:r>
    </w:p>
    <w:p w14:paraId="2B9A766C">
      <w:pPr>
        <w:pStyle w:val="6"/>
        <w:numPr>
          <w:ilvl w:val="0"/>
          <w:numId w:val="4"/>
        </w:numPr>
        <w:tabs>
          <w:tab w:val="left" w:pos="9240"/>
        </w:tabs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но-экономических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процессов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происходящих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общественных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явлений,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пра-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вильной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оценке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семинарах,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«круглых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столах»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</w:p>
    <w:p w14:paraId="66702E50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Следует отметить, что в современных условиях, когда знания и умения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их гражданская зрелость проходят проверку не только на государственных экзаменах, но и в практической деятельности, пришло время запрограмми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ровать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учащимся 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будущим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специалистам.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сообщества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модель специалиста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потребностями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учебные заведения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формировать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будущего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специалиста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перспектив развития науки. </w:t>
      </w:r>
    </w:p>
    <w:p w14:paraId="2F38E5A3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Исходя из ожидаемых результатов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надо определить формы учебной, научно-исследовательской и вос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питательной работы по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учебным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дисциплинам, устраняя при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этом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дублирование,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добиваясь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интегрирования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приращения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возрастания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духовной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нравственной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ности.</w:t>
      </w:r>
    </w:p>
    <w:p w14:paraId="2225818B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cs="Times New Roman"/>
          <w:w w:val="90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дисциплин, составляющих необходимую основу активизации учебно-воспитательного про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цесса в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учебном заведении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, возможно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через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педагогическую технологию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ого обучения 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. Данная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педагогическая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может быть эффективной только в том случае, когда субъект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познания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представлять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системную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целостность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учебных предметов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их зависимость от име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ющегося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выяснение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(проблемно-модульных)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постановку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блем,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недопущение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перебора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понятийного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аппарата, организацию выхода на более высокий уровень знаний, концептуальное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восприятие всего </w:t>
      </w:r>
      <w:r>
        <w:rPr>
          <w:rFonts w:hint="default" w:cs="Times New Roman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содержания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дисциплин. </w:t>
      </w:r>
    </w:p>
    <w:p w14:paraId="71BFE97F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cs="Times New Roman"/>
          <w:spacing w:val="-4"/>
          <w:w w:val="95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Говоря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целостности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учебных предметов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особенности,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выступают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непременным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условием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активизации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знавательной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: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</w:p>
    <w:p w14:paraId="6FEE8AA9">
      <w:pPr>
        <w:pStyle w:val="6"/>
        <w:numPr>
          <w:ilvl w:val="0"/>
          <w:numId w:val="5"/>
        </w:numPr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твёрдое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уяснение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категориального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аппарата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учебной </w:t>
      </w:r>
      <w:r>
        <w:rPr>
          <w:rFonts w:hint="default" w:cs="Times New Roman"/>
          <w:w w:val="95"/>
          <w:sz w:val="28"/>
          <w:szCs w:val="28"/>
          <w:lang w:val="ru-RU"/>
        </w:rPr>
        <w:t>дисциплины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взаимосвязей;</w:t>
      </w:r>
    </w:p>
    <w:p w14:paraId="6335BB2A">
      <w:pPr>
        <w:pStyle w:val="6"/>
        <w:numPr>
          <w:ilvl w:val="0"/>
          <w:numId w:val="5"/>
        </w:numPr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согласование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пограничных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плане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исключения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дублирования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процессе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уроков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, проведения практических занятий, при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разработке 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 обучения;</w:t>
      </w:r>
    </w:p>
    <w:p w14:paraId="679BDA2E">
      <w:pPr>
        <w:pStyle w:val="6"/>
        <w:numPr>
          <w:ilvl w:val="0"/>
          <w:numId w:val="5"/>
        </w:numPr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установление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методических объединений учителей-предметников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(предметных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кафедр</w:t>
      </w:r>
      <w:r>
        <w:rPr>
          <w:rFonts w:hint="default" w:cs="Times New Roman"/>
          <w:w w:val="90"/>
          <w:sz w:val="28"/>
          <w:szCs w:val="28"/>
          <w:lang w:val="ru-RU"/>
        </w:rPr>
        <w:t>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требований к знаниям, умениям и навыкам обучающихся, согласование последовательности применения методических форм и </w:t>
      </w:r>
      <w:r>
        <w:rPr>
          <w:rFonts w:hint="default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обеспечиваю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логический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переход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другому,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более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сложным формам работы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(отработка тестов-тренингов, заполнение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таблиц,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участие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деловых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ролевых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играх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д.).</w:t>
      </w:r>
    </w:p>
    <w:p w14:paraId="3091E2D3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условии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обеспечиваются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проблемность,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5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модульность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научность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достигается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диалектичность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cs="Times New Roman"/>
          <w:spacing w:val="-4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познавательном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есть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ни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противоречия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предмета.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этом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условии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реализовываться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известная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методологическая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установка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познания,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областях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науки,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рассуждать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диалек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тически,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полагать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готовым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неизменным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наше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познание.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разбираться,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каким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незнания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знание,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неполное,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неточное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знание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ста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новится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точным,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умения.</w:t>
      </w:r>
    </w:p>
    <w:p w14:paraId="27C6E719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познавательном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находится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постоянным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влиянием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учителя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Отсюда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следует, что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педагогическая технология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</w:t>
      </w:r>
      <w:r>
        <w:rPr>
          <w:rFonts w:hint="default" w:cs="Times New Roman"/>
          <w:w w:val="90"/>
          <w:sz w:val="28"/>
          <w:szCs w:val="28"/>
          <w:lang w:val="ru-RU"/>
        </w:rPr>
        <w:t>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может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едагог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(тьютер)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серьёзно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систематически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занимается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научно-исследовательской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доходчивой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донести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смысл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специфику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учебно-познавательной и научно-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исследовательской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ятельности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свое</w:t>
      </w:r>
      <w:r>
        <w:rPr>
          <w:rFonts w:hint="default" w:cs="Times New Roman"/>
          <w:w w:val="95"/>
          <w:sz w:val="28"/>
          <w:szCs w:val="28"/>
          <w:lang w:val="ru-RU"/>
        </w:rPr>
        <w:t>му учебному предмету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2E2E1048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учитывать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особенность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точных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цифру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расшифровать,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сразу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вступает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обиход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жизнедеятельности,</w:t>
      </w:r>
      <w:r>
        <w:rPr>
          <w:rFonts w:hint="default" w:ascii="Times New Roman" w:hAnsi="Times New Roman" w:cs="Times New Roman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социально-экономических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отношений.</w:t>
      </w:r>
      <w:r>
        <w:rPr>
          <w:rFonts w:hint="default" w:ascii="Times New Roman" w:hAnsi="Times New Roman" w:cs="Times New Roman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обучающегося, как</w:t>
      </w:r>
      <w:r>
        <w:rPr>
          <w:rFonts w:hint="default" w:ascii="Times New Roman" w:hAnsi="Times New Roman" w:cs="Times New Roman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щего специалиста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социальные ситуации должны анализироваться глубже,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ощутить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жизненно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цию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статично,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увидеть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>объёме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представить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развитии.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Этому необходимо учить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учащегося 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будущего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специалиста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и не только через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педагогическую технологию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модульную технологию обучения, но и на практике. Таким образом научное твор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чество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педагогу, преподающему учебные предметы,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просто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этого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достойного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ученика, как будущего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а, довольно сложно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подготовить.</w:t>
      </w:r>
    </w:p>
    <w:p w14:paraId="12406CF7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показывает,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выше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исследований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педагогов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успешнее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решают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учебно-воспитательного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процесса.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наоборот,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едагоги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занимаются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научными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исследованиями, вопросы учебно-воспитательного процесса решаются гораздо медленнее,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гораздо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ниже,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отвечает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требованиям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337070D6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едагог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ведущий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творческую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тельскую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работу,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эффективнее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организует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учебный,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научный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процесс. В его </w:t>
      </w:r>
      <w:r>
        <w:rPr>
          <w:rFonts w:hint="default" w:cs="Times New Roman"/>
          <w:w w:val="90"/>
          <w:sz w:val="28"/>
          <w:szCs w:val="28"/>
          <w:lang w:val="ru-RU"/>
        </w:rPr>
        <w:t>занятиях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находят отражение самые современные достижения науки, теории и практики социально-экономического развития страны и роль в этом изучаемо</w:t>
      </w:r>
      <w:r>
        <w:rPr>
          <w:rFonts w:hint="default" w:cs="Times New Roman"/>
          <w:w w:val="90"/>
          <w:sz w:val="28"/>
          <w:szCs w:val="28"/>
          <w:lang w:val="ru-RU"/>
        </w:rPr>
        <w:t>го учебного предмета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Обучающиеся с большим интересом и вниманием слушают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учителя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приобщает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поиску,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вводит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круг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туальных проблем, в мир сложнейших социально-экономических вопросов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функционирования государства, его социально-политических и экономических институтов. Поэтому научно-исследовательскую работу в системе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</w:t>
      </w:r>
      <w:r>
        <w:rPr>
          <w:rFonts w:hint="default" w:cs="Times New Roman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 обучения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мы считаем важной составной частью учебно</w:t>
      </w:r>
      <w:r>
        <w:rPr>
          <w:rFonts w:hint="default" w:cs="Times New Roman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воспитательного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1305CAED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Отмеченная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специфика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учителя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cs="Times New Roman"/>
          <w:spacing w:val="6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проблемно-модульного обучения имеет огромное значение в целях активизации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учащихся, 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, в современной средней общеобразовательной школе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Вначале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затем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содержанию,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ряде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случаев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существу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изучении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учебных предметов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приобретает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поисковый,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творческий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характер,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возрастает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степень самостоятельности, критичности мышления обучающихся.</w:t>
      </w:r>
    </w:p>
    <w:p w14:paraId="04C0A2E1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Исходя из сказанного следует подчеркнуть, что при внедрении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педагогической технологии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 учебный процесс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 школы,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необходимо рассматривать все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этой психолого-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системы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требующие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перестройки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модерниза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ции, памятуя при этом, что люди в основе своей очень настороженно относятся ко всем нововведениям, перестройкам. Иногда нововведения бывают критическими и опасными для карьерного роста людей, их вводящих. </w:t>
      </w:r>
    </w:p>
    <w:p w14:paraId="56E023F1">
      <w:pPr>
        <w:pStyle w:val="6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 темп развития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современного Российского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требуют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оперативно, гибко и </w:t>
      </w:r>
      <w:r>
        <w:rPr>
          <w:rFonts w:hint="default" w:cs="Times New Roman"/>
          <w:w w:val="90"/>
          <w:sz w:val="28"/>
          <w:szCs w:val="28"/>
          <w:lang w:val="ru-RU"/>
        </w:rPr>
        <w:t>целеустремлённо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готовить подрастающее поколение к новым условиям жизнедеятельности. Без этого общество просто не сможет развиваться и суще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ствовать.</w:t>
      </w:r>
    </w:p>
    <w:p w14:paraId="7B0AB904">
      <w:pPr>
        <w:tabs>
          <w:tab w:val="left" w:pos="9240"/>
        </w:tabs>
        <w:spacing w:line="360" w:lineRule="auto"/>
        <w:ind w:left="0" w:leftChars="0" w:right="114" w:rightChars="52" w:firstLine="0" w:firstLineChars="0"/>
        <w:jc w:val="center"/>
        <w:rPr>
          <w:rFonts w:hint="default" w:ascii="Times New Roman" w:hAnsi="Times New Roman" w:cs="Times New Roman"/>
          <w:b/>
          <w:sz w:val="28"/>
          <w:szCs w:val="28"/>
        </w:rPr>
      </w:pPr>
    </w:p>
    <w:p w14:paraId="1589842E">
      <w:pPr>
        <w:tabs>
          <w:tab w:val="left" w:pos="9240"/>
        </w:tabs>
        <w:spacing w:line="360" w:lineRule="auto"/>
        <w:ind w:left="0" w:leftChars="0" w:right="114" w:rightChars="52" w:firstLine="0" w:firstLineChars="0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ПИСОК ИСПОЛЬЗОВАННОЙ ЛИТЕРАТУРЫ</w:t>
      </w:r>
    </w:p>
    <w:p w14:paraId="0E27ED31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Анд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b w:val="0"/>
          <w:b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b w:val="0"/>
          <w:b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b w:val="0"/>
          <w:b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b w:val="0"/>
          <w:b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b w:val="0"/>
          <w:b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b w:val="0"/>
          <w:b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b w:val="0"/>
          <w:b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b w:val="0"/>
          <w:b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b w:val="0"/>
          <w:b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b w:val="0"/>
          <w:b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b w:val="0"/>
          <w:b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</w:rPr>
        <w:t>с.</w:t>
      </w:r>
    </w:p>
    <w:p w14:paraId="70D6ED15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</w:rPr>
      </w:pPr>
      <w:r>
        <w:rPr>
          <w:rFonts w:hint="default" w:cs="Times New Roman"/>
          <w:b w:val="0"/>
          <w:bCs w:val="0"/>
          <w:sz w:val="28"/>
          <w:szCs w:val="28"/>
          <w:u w:val="none"/>
          <w:lang w:val="ru-RU"/>
        </w:rPr>
        <w:t>А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</w:rPr>
        <w:t>нохин П.К. Теория функциональной системы // Успехи физиологических наук. – 1970. - № 1. – С. 19 – 54.</w:t>
      </w:r>
    </w:p>
    <w:p w14:paraId="3749991C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582C6FF9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547714A6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0DB2907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378DE236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0CA5081E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004D01E4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2425011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0A466D0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4BCC0DE0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3B84D4A4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6C3EFBC7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2C0AD305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048B5F5E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5D079592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3ABCB034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11DBB4F9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20EBABCA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D846FBB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5D805E6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5D4061E0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7637970F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C61538A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23C961D7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7C54334F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3BC20EF4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49CFE1F9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07F8B442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AE0BF0E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2E6FBFAB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8"/>
        <w:numPr>
          <w:ilvl w:val="0"/>
          <w:numId w:val="6"/>
        </w:numPr>
        <w:tabs>
          <w:tab w:val="left" w:pos="0"/>
          <w:tab w:val="left" w:pos="9240"/>
        </w:tabs>
        <w:spacing w:before="158" w:line="360" w:lineRule="auto"/>
        <w:ind w:left="0" w:leftChars="0" w:right="114" w:rightChars="52" w:firstLine="0" w:firstLineChars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8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8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8"/>
        <w:tabs>
          <w:tab w:val="left" w:pos="924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9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51" o:spid="_x0000_s1051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52" o:spid="_x0000_s1052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0DA18B76">
      <w:pPr>
        <w:tabs>
          <w:tab w:val="left" w:pos="9240"/>
        </w:tabs>
        <w:spacing w:after="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7F0207">
    <w:pPr>
      <w:pStyle w:val="6"/>
      <w:spacing w:line="14" w:lineRule="auto"/>
      <w:ind w:left="0" w:right="0" w:firstLine="0"/>
      <w:jc w:val="left"/>
      <w:rPr>
        <w:sz w:val="20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C48CFE"/>
    <w:multiLevelType w:val="singleLevel"/>
    <w:tmpl w:val="D1C48CFE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0F55E632"/>
    <w:multiLevelType w:val="singleLevel"/>
    <w:tmpl w:val="0F55E632"/>
    <w:lvl w:ilvl="0" w:tentative="0">
      <w:start w:val="1"/>
      <w:numFmt w:val="decimal"/>
      <w:suff w:val="space"/>
      <w:lvlText w:val="%1."/>
      <w:lvlJc w:val="left"/>
      <w:rPr>
        <w:rFonts w:hint="default"/>
        <w:b w:val="0"/>
        <w:bCs w:val="0"/>
      </w:rPr>
    </w:lvl>
  </w:abstractNum>
  <w:abstractNum w:abstractNumId="2">
    <w:nsid w:val="106FA6D4"/>
    <w:multiLevelType w:val="singleLevel"/>
    <w:tmpl w:val="106FA6D4"/>
    <w:lvl w:ilvl="0" w:tentative="0">
      <w:start w:val="1"/>
      <w:numFmt w:val="decimal"/>
      <w:suff w:val="space"/>
      <w:lvlText w:val="%1)"/>
      <w:lvlJc w:val="left"/>
    </w:lvl>
  </w:abstractNum>
  <w:abstractNum w:abstractNumId="3">
    <w:nsid w:val="16127766"/>
    <w:multiLevelType w:val="multilevel"/>
    <w:tmpl w:val="16127766"/>
    <w:lvl w:ilvl="0" w:tentative="0">
      <w:start w:val="1"/>
      <w:numFmt w:val="decimal"/>
      <w:lvlText w:val="%1."/>
      <w:lvlJc w:val="left"/>
      <w:pPr>
        <w:ind w:left="145" w:hanging="25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5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5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55"/>
      </w:pPr>
      <w:rPr>
        <w:rFonts w:hint="default"/>
        <w:lang w:val="ru-RU" w:eastAsia="en-US" w:bidi="ar-SA"/>
      </w:rPr>
    </w:lvl>
  </w:abstractNum>
  <w:abstractNum w:abstractNumId="4">
    <w:nsid w:val="2D486EDE"/>
    <w:multiLevelType w:val="multilevel"/>
    <w:tmpl w:val="2D486EDE"/>
    <w:lvl w:ilvl="0" w:tentative="0">
      <w:start w:val="1"/>
      <w:numFmt w:val="decimal"/>
      <w:lvlText w:val="%1)"/>
      <w:lvlJc w:val="left"/>
      <w:pPr>
        <w:ind w:left="833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5">
    <w:nsid w:val="37F7D09F"/>
    <w:multiLevelType w:val="singleLevel"/>
    <w:tmpl w:val="37F7D09F"/>
    <w:lvl w:ilvl="0" w:tentative="0">
      <w:start w:val="1"/>
      <w:numFmt w:val="decimal"/>
      <w:suff w:val="space"/>
      <w:lvlText w:val="%1)"/>
      <w:lvlJc w:val="left"/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B7E1A84"/>
    <w:rsid w:val="129A1BF9"/>
    <w:rsid w:val="254729F4"/>
    <w:rsid w:val="3B4339C2"/>
    <w:rsid w:val="40B356D5"/>
    <w:rsid w:val="52DA3DB3"/>
    <w:rsid w:val="53F93E9A"/>
    <w:rsid w:val="54450E94"/>
    <w:rsid w:val="695801DB"/>
    <w:rsid w:val="6F0B2FC4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ead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7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8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51"/>
    <customShpInfo spid="_x0000_s1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28</Pages>
  <Words>31</Words>
  <Characters>177</Characters>
  <Lines>1</Lines>
  <Paragraphs>1</Paragraphs>
  <TotalTime>218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2026-01-16T02:45:33Z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