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i/>
          <w:w w:val="90"/>
          <w:sz w:val="28"/>
          <w:szCs w:val="28"/>
          <w:lang w:val="ru-RU"/>
        </w:rPr>
        <w:t>и</w:t>
      </w:r>
      <w:r>
        <w:rPr>
          <w:rFonts w:hint="default"/>
          <w:i/>
          <w:w w:val="90"/>
          <w:sz w:val="28"/>
          <w:szCs w:val="28"/>
          <w:lang w:val="ru-RU"/>
        </w:rPr>
        <w:t xml:space="preserve"> географии</w:t>
      </w:r>
      <w:r>
        <w:rPr>
          <w:i/>
          <w:w w:val="90"/>
          <w:sz w:val="28"/>
          <w:szCs w:val="28"/>
        </w:rPr>
        <w:t xml:space="preserve"> </w:t>
      </w:r>
    </w:p>
    <w:p w14:paraId="61C2B634">
      <w:pPr>
        <w:pStyle w:val="7"/>
        <w:ind w:left="0" w:right="-79"/>
        <w:jc w:val="right"/>
        <w:rPr>
          <w:i/>
          <w:color w:val="373737"/>
          <w:sz w:val="28"/>
          <w:szCs w:val="28"/>
          <w:shd w:val="clear" w:color="auto" w:fill="FFFFFF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</w:p>
    <w:p w14:paraId="5670361B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0F95ACDA">
      <w:pPr>
        <w:pStyle w:val="7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4CB4D99F">
      <w:pPr>
        <w:pStyle w:val="7"/>
        <w:tabs>
          <w:tab w:val="left" w:pos="9680"/>
        </w:tabs>
        <w:spacing w:before="94" w:line="240" w:lineRule="auto"/>
        <w:ind w:left="13" w:leftChars="0" w:right="-120" w:rightChars="0" w:hanging="13" w:firstLineChars="0"/>
        <w:jc w:val="center"/>
        <w:rPr>
          <w:rFonts w:hint="default" w:ascii="Times New Roman" w:hAnsi="Times New Roman" w:cs="Times New Roman"/>
          <w:w w:val="9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ВАРИАНТЫ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БАЗОВОЙ МОДЕЛИ </w:t>
      </w:r>
    </w:p>
    <w:p w14:paraId="0ECCE9BC">
      <w:pPr>
        <w:pStyle w:val="7"/>
        <w:tabs>
          <w:tab w:val="left" w:pos="9680"/>
        </w:tabs>
        <w:spacing w:before="94" w:line="240" w:lineRule="auto"/>
        <w:ind w:left="13" w:leftChars="0" w:right="-120" w:rightChars="0" w:hanging="13" w:firstLineChars="0"/>
        <w:jc w:val="center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</w:p>
    <w:p w14:paraId="75B0714E">
      <w:pPr>
        <w:pStyle w:val="7"/>
        <w:tabs>
          <w:tab w:val="left" w:pos="9680"/>
        </w:tabs>
        <w:spacing w:before="94" w:line="240" w:lineRule="auto"/>
        <w:ind w:left="13" w:leftChars="0" w:right="-120" w:rightChars="0" w:hanging="13" w:firstLineChars="0"/>
        <w:jc w:val="center"/>
        <w:rPr>
          <w:rFonts w:hint="default" w:ascii="Times New Roman" w:hAnsi="Times New Roman" w:cs="Times New Roman"/>
          <w:w w:val="9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Е</w:t>
      </w:r>
    </w:p>
    <w:p w14:paraId="7C258FAE">
      <w:pPr>
        <w:pStyle w:val="7"/>
        <w:tabs>
          <w:tab w:val="left" w:pos="9680"/>
        </w:tabs>
        <w:spacing w:before="94" w:line="240" w:lineRule="auto"/>
        <w:ind w:left="13" w:leftChars="0" w:right="-120" w:rightChars="0" w:hanging="13" w:firstLineChars="0"/>
        <w:jc w:val="center"/>
        <w:rPr>
          <w:rFonts w:hint="default" w:ascii="Times New Roman" w:hAnsi="Times New Roman" w:cs="Times New Roman"/>
          <w:w w:val="9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301BC86C">
      <w:pPr>
        <w:pStyle w:val="7"/>
        <w:tabs>
          <w:tab w:val="left" w:pos="9680"/>
        </w:tabs>
        <w:spacing w:before="94" w:line="240" w:lineRule="auto"/>
        <w:ind w:left="13" w:leftChars="0" w:right="-120" w:rightChars="0" w:hanging="13" w:firstLineChars="0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ПО ОБЩЕЙ ПЕДАГОГИКЕ И ДИДАКТИКЕ) </w:t>
      </w:r>
    </w:p>
    <w:p w14:paraId="0F7D6F8A">
      <w:pPr>
        <w:pStyle w:val="6"/>
        <w:spacing w:before="4"/>
        <w:ind w:left="0" w:right="0" w:firstLine="0"/>
        <w:jc w:val="left"/>
        <w:rPr>
          <w:b/>
          <w:sz w:val="33"/>
        </w:rPr>
      </w:pPr>
    </w:p>
    <w:p w14:paraId="1EE9185D">
      <w:pPr>
        <w:pStyle w:val="6"/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bookmarkStart w:id="0" w:name="_GoBack"/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Базовая модель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комбинированная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личных педагогических направлениях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где в учебно-воспитательном процессе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реализуются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самостоятельности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предоставляются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действенные,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 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(проблемно-модульно)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выстроенные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формируются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выки.</w:t>
      </w:r>
    </w:p>
    <w:p w14:paraId="556154EB">
      <w:pPr>
        <w:pStyle w:val="6"/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Вопрос о возможности применения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школе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всего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возрастом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ющихся,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уровнем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владе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информационными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точниками, а также с их мировоззренческой подготовкой.</w:t>
      </w:r>
    </w:p>
    <w:bookmarkEnd w:id="0"/>
    <w:p w14:paraId="1519726A">
      <w:pPr>
        <w:pStyle w:val="6"/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Начиная 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5 - 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класс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можно ввести элементы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модульного обучения. При 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ими могут быть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упрощённые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проблемно-модул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(рабочие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тетради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на печатной основе или в электронном виде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обучения),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упор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 управление и самоуправление деятельностью учеников, контроль и самоконтроль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школы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вводить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постепенно,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наравне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учебником,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начиная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хорошо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успевающих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ставляется большая самостоятельность в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1A72CE22">
      <w:pPr>
        <w:pStyle w:val="6"/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7-го - 8-го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класса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современной средней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общеобразовательной школы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базовую модель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полностью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ввести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образовательно-учебный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рабочих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ению которых для старших классов можно подойти трояко:</w:t>
      </w:r>
    </w:p>
    <w:p w14:paraId="619B0143">
      <w:pPr>
        <w:pStyle w:val="8"/>
        <w:numPr>
          <w:ilvl w:val="0"/>
          <w:numId w:val="1"/>
        </w:numPr>
        <w:tabs>
          <w:tab w:val="left" w:pos="844"/>
          <w:tab w:val="left" w:pos="9680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образовательные рабочие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проблемно-модульные обучающие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выбираемого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чающимися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цикла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профилирующих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необходима большая доля самостоятельности. Их содержание отличается динамичностью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границ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зрения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ширины,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глубины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познания;</w:t>
      </w:r>
    </w:p>
    <w:p w14:paraId="506C59FD">
      <w:pPr>
        <w:pStyle w:val="8"/>
        <w:numPr>
          <w:ilvl w:val="0"/>
          <w:numId w:val="1"/>
        </w:numPr>
        <w:tabs>
          <w:tab w:val="left" w:pos="848"/>
          <w:tab w:val="left" w:pos="9680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строить проблемно-модульные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образовательные рабочие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программы, рассчитанные на один год, по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учебным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предметам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проблеме;</w:t>
      </w:r>
    </w:p>
    <w:p w14:paraId="46A8CF35">
      <w:pPr>
        <w:pStyle w:val="8"/>
        <w:numPr>
          <w:ilvl w:val="0"/>
          <w:numId w:val="1"/>
        </w:numPr>
        <w:tabs>
          <w:tab w:val="left" w:pos="816"/>
          <w:tab w:val="left" w:pos="9680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образовательные рабочие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предназначенные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старших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классах.</w:t>
      </w:r>
    </w:p>
    <w:p w14:paraId="308CF8DD">
      <w:pPr>
        <w:pStyle w:val="6"/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Очевидно,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современной средней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общеобразовательной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 сложности реализации, в строгом логическом порядке.</w:t>
      </w:r>
    </w:p>
    <w:p w14:paraId="407D40B5">
      <w:pPr>
        <w:pStyle w:val="6"/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предназначенной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старших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классах,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всем изучаемым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учебным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предметам на один учебный год. Преимущество применения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программы, рассчитанной на весь этап обучения в старших классах, состоит в том, что обеспечиваются наиболее благоприятные усло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вия для реализации принципа осознанной перспективы, особенно стимули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рующие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открываются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обучению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экстерном.</w:t>
      </w:r>
    </w:p>
    <w:p w14:paraId="7F3F5C21">
      <w:pPr>
        <w:pStyle w:val="6"/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рассмотрении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базовой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возникает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замены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учебников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модульными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обучающими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курсами, где учебники будут играть вспомогательную роль. Необхо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димо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однозначно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ответить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тут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сложно,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вышеназванные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пособия решают совершенно разные задачи. Более того, проблемно-модульный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базируется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учебниках,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тодологии познавательной деятельности и самостоятельной работы с источника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ми. В проблемно-модульном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образовательном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курсе акцентируется руководство учебными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источники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0AF5A08B">
      <w:pPr>
        <w:pStyle w:val="6"/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10"/>
          <w:w w:val="95"/>
          <w:sz w:val="28"/>
          <w:szCs w:val="28"/>
        </w:rPr>
      </w:pP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Возникает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касающийся применения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cs="Times New Roman"/>
          <w:sz w:val="28"/>
          <w:szCs w:val="28"/>
          <w:lang w:val="ru-RU"/>
        </w:rPr>
        <w:t xml:space="preserve">базовой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cs="Times New Roman"/>
          <w:spacing w:val="1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стоящий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следующем: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проблемно-модульные образовательные рабочие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программы?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са: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</w:p>
    <w:p w14:paraId="6F64E6D4">
      <w:pPr>
        <w:pStyle w:val="6"/>
        <w:numPr>
          <w:ilvl w:val="0"/>
          <w:numId w:val="2"/>
        </w:numPr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создаваться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региональными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методическими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центрами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миссиями,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станут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временные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коллективы;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38D337BF">
      <w:pPr>
        <w:pStyle w:val="6"/>
        <w:numPr>
          <w:ilvl w:val="0"/>
          <w:numId w:val="2"/>
        </w:numPr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будут разрабатываться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высококвалифицированными,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процесса. </w:t>
      </w:r>
    </w:p>
    <w:p w14:paraId="749857F5">
      <w:pPr>
        <w:pStyle w:val="6"/>
        <w:numPr>
          <w:ilvl w:val="0"/>
          <w:numId w:val="0"/>
        </w:numPr>
        <w:tabs>
          <w:tab w:val="left" w:pos="9460"/>
        </w:tabs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 два направления не являются альтернативными, они могут успешно дополнять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пустом месте» оригинальный проблемно-модульный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 или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проблемно-модульную образовательную рабочую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программу, а станет использовать проблемно-модульные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курсы, разработанные в региональных методических центрах или комиссиями, приспосабливая их к конкретным условиям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школы.</w:t>
      </w:r>
    </w:p>
    <w:p w14:paraId="2F075CDD">
      <w:pPr>
        <w:pStyle w:val="6"/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cs="Times New Roman"/>
          <w:w w:val="90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решается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предлагаемой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школе.</w:t>
      </w:r>
    </w:p>
    <w:p w14:paraId="6628D2A5">
      <w:pPr>
        <w:pStyle w:val="6"/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свете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отмеченного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базовой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модульного обучения учащимся, как правило 9–10 классов, будет предлагаться 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предусма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тривающих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технических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успевающими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выбрать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один,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подходящих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вариантов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либо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комбинацию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них.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учитель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разработанные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собственными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02587494">
      <w:pPr>
        <w:pStyle w:val="6"/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ганизация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базовой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основываются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пяти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ципах:</w:t>
      </w:r>
    </w:p>
    <w:p w14:paraId="2030FE29">
      <w:pPr>
        <w:pStyle w:val="8"/>
        <w:numPr>
          <w:ilvl w:val="0"/>
          <w:numId w:val="3"/>
        </w:numPr>
        <w:tabs>
          <w:tab w:val="left" w:pos="886"/>
          <w:tab w:val="left" w:pos="9460"/>
        </w:tabs>
        <w:spacing w:line="360" w:lineRule="auto"/>
        <w:ind w:left="7" w:leftChars="0" w:right="-103" w:rightChars="-47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 тогда, когда сам ученик приходит к учителю за консультацией;</w:t>
      </w:r>
    </w:p>
    <w:p w14:paraId="4E4E132A">
      <w:pPr>
        <w:pStyle w:val="8"/>
        <w:numPr>
          <w:ilvl w:val="0"/>
          <w:numId w:val="3"/>
        </w:numPr>
        <w:tabs>
          <w:tab w:val="left" w:pos="886"/>
          <w:tab w:val="left" w:pos="9460"/>
        </w:tabs>
        <w:spacing w:line="360" w:lineRule="auto"/>
        <w:ind w:left="7" w:leftChars="0" w:right="-103" w:rightChars="-47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отработка самого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 и его оснащение техническими средствами обучения;</w:t>
      </w:r>
    </w:p>
    <w:p w14:paraId="021F863E">
      <w:pPr>
        <w:pStyle w:val="8"/>
        <w:numPr>
          <w:ilvl w:val="0"/>
          <w:numId w:val="3"/>
        </w:numPr>
        <w:tabs>
          <w:tab w:val="left" w:pos="886"/>
          <w:tab w:val="left" w:pos="9460"/>
        </w:tabs>
        <w:spacing w:line="360" w:lineRule="auto"/>
        <w:ind w:left="7" w:leftChars="0" w:right="-103" w:rightChars="-47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обучения;</w:t>
      </w:r>
    </w:p>
    <w:p w14:paraId="41D57133">
      <w:pPr>
        <w:pStyle w:val="8"/>
        <w:numPr>
          <w:ilvl w:val="0"/>
          <w:numId w:val="3"/>
        </w:numPr>
        <w:tabs>
          <w:tab w:val="left" w:pos="886"/>
          <w:tab w:val="left" w:pos="9460"/>
        </w:tabs>
        <w:spacing w:line="360" w:lineRule="auto"/>
        <w:ind w:left="7" w:leftChars="0" w:right="-103" w:rightChars="-47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неплохими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учителями.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разъяснении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</w:t>
      </w:r>
      <w:r>
        <w:rPr>
          <w:rFonts w:hint="default" w:cs="Times New Roman"/>
          <w:w w:val="90"/>
          <w:sz w:val="28"/>
          <w:szCs w:val="28"/>
          <w:lang w:val="ru-RU"/>
        </w:rPr>
        <w:t>-учебном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процессе при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</w:t>
      </w:r>
      <w:r>
        <w:rPr>
          <w:rFonts w:hint="default" w:cs="Times New Roman"/>
          <w:w w:val="90"/>
          <w:sz w:val="28"/>
          <w:szCs w:val="28"/>
          <w:lang w:val="ru-RU"/>
        </w:rPr>
        <w:t>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</w:p>
    <w:p w14:paraId="39CDE472">
      <w:pPr>
        <w:pStyle w:val="8"/>
        <w:numPr>
          <w:ilvl w:val="0"/>
          <w:numId w:val="3"/>
        </w:numPr>
        <w:tabs>
          <w:tab w:val="left" w:pos="886"/>
          <w:tab w:val="left" w:pos="9460"/>
        </w:tabs>
        <w:spacing w:line="360" w:lineRule="auto"/>
        <w:ind w:left="7" w:leftChars="0" w:right="-103" w:rightChars="-47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овладение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обязательным.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отражающие его уровень, указываются ученикам 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модуле. Устный контроль проводит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подтверждения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письменных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контрольных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заданиях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ответить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80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поставленных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вопросов.</w:t>
      </w:r>
    </w:p>
    <w:p w14:paraId="58C76DD2">
      <w:pPr>
        <w:pStyle w:val="6"/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протекает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этапа: </w:t>
      </w:r>
    </w:p>
    <w:p w14:paraId="3BB04F8B">
      <w:pPr>
        <w:pStyle w:val="6"/>
        <w:numPr>
          <w:ilvl w:val="0"/>
          <w:numId w:val="4"/>
        </w:numPr>
        <w:tabs>
          <w:tab w:val="left" w:pos="9460"/>
          <w:tab w:val="clear" w:pos="420"/>
        </w:tabs>
        <w:spacing w:line="360" w:lineRule="auto"/>
        <w:ind w:left="420" w:leftChars="0" w:right="-103" w:rightChars="-47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b/>
          <w:bCs/>
          <w:i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первом</w:t>
      </w:r>
      <w:r>
        <w:rPr>
          <w:rFonts w:hint="default" w:cs="Times New Roman"/>
          <w:b/>
          <w:bCs/>
          <w:i/>
          <w:iCs/>
          <w:spacing w:val="-2"/>
          <w:w w:val="90"/>
          <w:sz w:val="28"/>
          <w:szCs w:val="28"/>
          <w:lang w:val="ru-RU"/>
        </w:rPr>
        <w:t xml:space="preserve"> этапе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инвариантная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подаваемой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дисциплины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;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</w:p>
    <w:p w14:paraId="37F22FC8">
      <w:pPr>
        <w:pStyle w:val="6"/>
        <w:numPr>
          <w:ilvl w:val="0"/>
          <w:numId w:val="4"/>
        </w:numPr>
        <w:tabs>
          <w:tab w:val="left" w:pos="9460"/>
          <w:tab w:val="clear" w:pos="420"/>
        </w:tabs>
        <w:spacing w:line="360" w:lineRule="auto"/>
        <w:ind w:left="420" w:leftChars="0" w:right="-103" w:rightChars="-47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втором</w:t>
      </w:r>
      <w:r>
        <w:rPr>
          <w:rFonts w:hint="default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 xml:space="preserve"> этапе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ключевые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рамках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кретных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модулей.</w:t>
      </w:r>
    </w:p>
    <w:p w14:paraId="2A7AA870">
      <w:pPr>
        <w:pStyle w:val="6"/>
        <w:numPr>
          <w:ilvl w:val="0"/>
          <w:numId w:val="0"/>
        </w:numPr>
        <w:tabs>
          <w:tab w:val="left" w:pos="9460"/>
        </w:tabs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Принципами отбора ключевой информации являются: </w:t>
      </w:r>
    </w:p>
    <w:p w14:paraId="6EEF54EB">
      <w:pPr>
        <w:pStyle w:val="6"/>
        <w:numPr>
          <w:ilvl w:val="0"/>
          <w:numId w:val="5"/>
        </w:numPr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формационная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ёмкость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прогностическая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1637E84C">
      <w:pPr>
        <w:pStyle w:val="6"/>
        <w:numPr>
          <w:ilvl w:val="0"/>
          <w:numId w:val="5"/>
        </w:numPr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системооб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разующая функция; </w:t>
      </w:r>
    </w:p>
    <w:p w14:paraId="5EAD6EB6">
      <w:pPr>
        <w:pStyle w:val="6"/>
        <w:numPr>
          <w:ilvl w:val="0"/>
          <w:numId w:val="0"/>
        </w:numPr>
        <w:tabs>
          <w:tab w:val="left" w:pos="9460"/>
        </w:tabs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 конструктивно-практическая значимость.</w:t>
      </w:r>
    </w:p>
    <w:p w14:paraId="70DE131E">
      <w:pPr>
        <w:pStyle w:val="6"/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Практической направленностью обучения насыщен материал всех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ориентирован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учащимися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саморегуляции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самовоспитания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применительно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жизнедеятельности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учёба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семье,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поведение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отдыхе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д.).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метить,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органично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комплексным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системно-</w:t>
      </w:r>
      <w:r>
        <w:rPr>
          <w:rFonts w:hint="default" w:cs="Times New Roman"/>
          <w:w w:val="90"/>
          <w:sz w:val="28"/>
          <w:szCs w:val="28"/>
          <w:lang w:val="ru-RU"/>
        </w:rPr>
        <w:t>деятельностным подходом.</w:t>
      </w:r>
    </w:p>
    <w:p w14:paraId="5DD1E2C9">
      <w:pPr>
        <w:pStyle w:val="6"/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.....Базовая модель адаптивно-развивающей педагогической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, применяемая 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современной средней общеобразовательной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школе,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восемь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компонентов:</w:t>
      </w:r>
    </w:p>
    <w:p w14:paraId="1ABA099F">
      <w:pPr>
        <w:pStyle w:val="8"/>
        <w:numPr>
          <w:ilvl w:val="0"/>
          <w:numId w:val="6"/>
        </w:numPr>
        <w:tabs>
          <w:tab w:val="left" w:pos="0"/>
          <w:tab w:val="left" w:pos="9460"/>
        </w:tabs>
        <w:spacing w:line="360" w:lineRule="auto"/>
        <w:ind w:left="810" w:leftChars="0" w:right="-103" w:rightChars="-47" w:hanging="81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28C93D58">
      <w:pPr>
        <w:pStyle w:val="8"/>
        <w:numPr>
          <w:ilvl w:val="0"/>
          <w:numId w:val="6"/>
        </w:numPr>
        <w:tabs>
          <w:tab w:val="left" w:pos="0"/>
          <w:tab w:val="left" w:pos="9460"/>
        </w:tabs>
        <w:spacing w:line="360" w:lineRule="auto"/>
        <w:ind w:left="810" w:leftChars="0" w:right="-103" w:rightChars="-47" w:hanging="81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образовательным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 учебного материала с использованием различных методов и средств обуче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00A8E7CC">
      <w:pPr>
        <w:pStyle w:val="8"/>
        <w:numPr>
          <w:ilvl w:val="0"/>
          <w:numId w:val="6"/>
        </w:numPr>
        <w:tabs>
          <w:tab w:val="left" w:pos="0"/>
          <w:tab w:val="left" w:pos="9460"/>
        </w:tabs>
        <w:spacing w:line="360" w:lineRule="auto"/>
        <w:ind w:left="810" w:leftChars="0" w:right="-103" w:rightChars="-47" w:hanging="81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Постоянный контроль учебной деятельности учащихся. После прохожде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письменного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отдельный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модуль. Обучающийся, усвоивший за учебный год все темы или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 проблемно-модульного обучающего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оценку.</w:t>
      </w:r>
    </w:p>
    <w:p w14:paraId="1C6AF609">
      <w:pPr>
        <w:pStyle w:val="8"/>
        <w:numPr>
          <w:ilvl w:val="0"/>
          <w:numId w:val="6"/>
        </w:numPr>
        <w:tabs>
          <w:tab w:val="left" w:pos="0"/>
          <w:tab w:val="left" w:pos="9460"/>
        </w:tabs>
        <w:spacing w:line="360" w:lineRule="auto"/>
        <w:ind w:left="810" w:leftChars="0" w:right="-103" w:rightChars="-47" w:hanging="81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обратиться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консультацией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учителю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готовленному и успевающему по этому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проблемно-модульному образовательному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курсу ученику.</w:t>
      </w:r>
    </w:p>
    <w:p w14:paraId="47B7A770">
      <w:pPr>
        <w:pStyle w:val="8"/>
        <w:numPr>
          <w:ilvl w:val="0"/>
          <w:numId w:val="6"/>
        </w:numPr>
        <w:tabs>
          <w:tab w:val="left" w:pos="0"/>
          <w:tab w:val="left" w:pos="9460"/>
        </w:tabs>
        <w:spacing w:line="360" w:lineRule="auto"/>
        <w:ind w:left="810" w:leftChars="0" w:right="-103" w:rightChars="-47" w:hanging="81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Небольшие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отработке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учебного 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курса,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териалы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планируя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исследовательские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малых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группах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(до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шести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человек).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завершения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группе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обсуждение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интерпретацией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каждое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законченное исследование ученик может получить какое-то количество баллов.</w:t>
      </w:r>
    </w:p>
    <w:p w14:paraId="2D1949EB">
      <w:pPr>
        <w:pStyle w:val="8"/>
        <w:numPr>
          <w:ilvl w:val="0"/>
          <w:numId w:val="6"/>
        </w:numPr>
        <w:tabs>
          <w:tab w:val="left" w:pos="0"/>
          <w:tab w:val="left" w:pos="9460"/>
        </w:tabs>
        <w:spacing w:line="360" w:lineRule="auto"/>
        <w:ind w:left="810" w:leftChars="0" w:right="-103" w:rightChars="-47" w:hanging="81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современной общеобразовательной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боту, пользуясь литературой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и другими источниками, включая Интернет-ресурсы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долж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обосновать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анализируемому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каса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ющемуся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актуальных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обсуждаются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дискуссий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группе,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этом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участвовавший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пишет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сочинение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или эссе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излагает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окончательно обосновывает </w:t>
      </w:r>
      <w:r>
        <w:rPr>
          <w:rFonts w:hint="default" w:cs="Times New Roman"/>
          <w:w w:val="95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мнение. Цель такого задания заключается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мировоззренческой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явлений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фактов,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оценивается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правильное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ошибочное.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какое-то количество баллов, которые в последующем суммируются.</w:t>
      </w:r>
    </w:p>
    <w:p w14:paraId="2C629946">
      <w:pPr>
        <w:pStyle w:val="8"/>
        <w:numPr>
          <w:ilvl w:val="0"/>
          <w:numId w:val="6"/>
        </w:numPr>
        <w:tabs>
          <w:tab w:val="left" w:pos="0"/>
          <w:tab w:val="left" w:pos="9460"/>
        </w:tabs>
        <w:spacing w:line="360" w:lineRule="auto"/>
        <w:ind w:left="810" w:leftChars="0" w:right="-103" w:rightChars="-47" w:hanging="81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Репетиторство,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помогая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своему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леге,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просит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помог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проблемному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товарищу,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получивше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му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баллов.</w:t>
      </w:r>
    </w:p>
    <w:p w14:paraId="2C1FBBA7">
      <w:pPr>
        <w:pStyle w:val="8"/>
        <w:numPr>
          <w:ilvl w:val="0"/>
          <w:numId w:val="6"/>
        </w:numPr>
        <w:tabs>
          <w:tab w:val="left" w:pos="0"/>
          <w:tab w:val="left" w:pos="9460"/>
        </w:tabs>
        <w:spacing w:line="360" w:lineRule="auto"/>
        <w:ind w:left="810" w:leftChars="0" w:right="-103" w:rightChars="-47" w:hanging="81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чество баллов. В данном случае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 учеником </w:t>
      </w:r>
      <w:r>
        <w:rPr>
          <w:rFonts w:hint="default" w:cs="Times New Roman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свобода выбора комплектов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контрольных работ, другие не любят исследований, третьи — оценивания, </w:t>
      </w:r>
      <w:r>
        <w:rPr>
          <w:rFonts w:hint="default" w:cs="Times New Roman"/>
          <w:w w:val="90"/>
          <w:sz w:val="28"/>
          <w:szCs w:val="28"/>
          <w:lang w:val="ru-RU"/>
        </w:rPr>
        <w:t>четвёртые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хотят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тратить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соревнуется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используется максимально эффективно. Практика показывает, что при тестировании 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проходивших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проблемно-модульный образовательный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рассматриваемой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обучения, и детей, обучавшихся по традицион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системе,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обнаруживается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разница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знаниях,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составляющая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10–15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пользу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первых</w:t>
      </w:r>
      <w:r>
        <w:rPr>
          <w:rFonts w:hint="default" w:cs="Times New Roman"/>
          <w:w w:val="95"/>
          <w:sz w:val="28"/>
          <w:szCs w:val="28"/>
          <w:lang w:val="ru-RU"/>
        </w:rPr>
        <w:t>.</w:t>
      </w:r>
    </w:p>
    <w:p w14:paraId="60E15FAF">
      <w:pPr>
        <w:pStyle w:val="6"/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интеллектуальной,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думающей,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разносторонне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гармонично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современные средние общеобразовательные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уходят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от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«менторства»,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психозов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«заболеваний».</w:t>
      </w:r>
    </w:p>
    <w:p w14:paraId="3D4459E7">
      <w:pPr>
        <w:pStyle w:val="6"/>
        <w:tabs>
          <w:tab w:val="left" w:pos="9460"/>
        </w:tabs>
        <w:spacing w:before="1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Проанализированная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cs="Times New Roman"/>
          <w:spacing w:val="40"/>
          <w:sz w:val="28"/>
          <w:szCs w:val="28"/>
          <w:lang w:val="ru-RU"/>
        </w:rPr>
        <w:t>базовой модели адаптивно-развивающей педагогической тнехнологии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отношениях:</w:t>
      </w:r>
    </w:p>
    <w:p w14:paraId="06F361D1">
      <w:pPr>
        <w:pStyle w:val="8"/>
        <w:numPr>
          <w:ilvl w:val="0"/>
          <w:numId w:val="7"/>
        </w:numPr>
        <w:tabs>
          <w:tab w:val="left" w:pos="862"/>
          <w:tab w:val="left" w:pos="9460"/>
        </w:tabs>
        <w:spacing w:before="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ученика;</w:t>
      </w:r>
    </w:p>
    <w:p w14:paraId="6E314666">
      <w:pPr>
        <w:pStyle w:val="8"/>
        <w:numPr>
          <w:ilvl w:val="0"/>
          <w:numId w:val="7"/>
        </w:numPr>
        <w:tabs>
          <w:tab w:val="left" w:pos="899"/>
          <w:tab w:val="left" w:pos="9460"/>
        </w:tabs>
        <w:spacing w:before="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реализуются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субъект–субъектные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учеником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учителем;</w:t>
      </w:r>
    </w:p>
    <w:p w14:paraId="0589A879">
      <w:pPr>
        <w:pStyle w:val="8"/>
        <w:numPr>
          <w:ilvl w:val="0"/>
          <w:numId w:val="7"/>
        </w:numPr>
        <w:tabs>
          <w:tab w:val="left" w:pos="845"/>
          <w:tab w:val="left" w:pos="9460"/>
        </w:tabs>
        <w:spacing w:before="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минимального уровня усвоения учебного материала за предусмотренное время;</w:t>
      </w:r>
    </w:p>
    <w:p w14:paraId="1C712BD8">
      <w:pPr>
        <w:pStyle w:val="8"/>
        <w:numPr>
          <w:ilvl w:val="0"/>
          <w:numId w:val="7"/>
        </w:numPr>
        <w:tabs>
          <w:tab w:val="left" w:pos="868"/>
          <w:tab w:val="left" w:pos="9460"/>
        </w:tabs>
        <w:spacing w:before="3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создаются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14:paraId="33BF6FE6">
      <w:pPr>
        <w:pStyle w:val="8"/>
        <w:numPr>
          <w:ilvl w:val="0"/>
          <w:numId w:val="7"/>
        </w:numPr>
        <w:tabs>
          <w:tab w:val="left" w:pos="833"/>
          <w:tab w:val="left" w:pos="9460"/>
        </w:tabs>
        <w:spacing w:before="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воспитывающую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7FC19FE4">
      <w:pPr>
        <w:pStyle w:val="6"/>
        <w:tabs>
          <w:tab w:val="left" w:pos="9460"/>
        </w:tabs>
        <w:spacing w:before="11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подавание находят все большее число сторонников. Он помогает привести в сис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«ядро»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всестороннего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выявления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тренних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законами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самым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проблемно-модульный принцип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логичному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компактному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структурированию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неоправданных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cs="Times New Roman"/>
          <w:spacing w:val="-5"/>
          <w:sz w:val="28"/>
          <w:szCs w:val="28"/>
          <w:lang w:val="ru-RU"/>
        </w:rPr>
        <w:t xml:space="preserve">проблемно-модульного образовательного </w:t>
      </w:r>
      <w:r>
        <w:rPr>
          <w:rFonts w:hint="default" w:ascii="Times New Roman" w:hAnsi="Times New Roman" w:cs="Times New Roman"/>
          <w:sz w:val="28"/>
          <w:szCs w:val="28"/>
        </w:rPr>
        <w:t>курса.</w:t>
      </w:r>
    </w:p>
    <w:p w14:paraId="45AC7D1C">
      <w:pPr>
        <w:pStyle w:val="6"/>
        <w:tabs>
          <w:tab w:val="left" w:pos="9460"/>
        </w:tabs>
        <w:spacing w:before="9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достоинствах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недостатках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дульно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одну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множества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возможных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педагогических систем, формирующих личность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современного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школьника.</w:t>
      </w:r>
    </w:p>
    <w:p w14:paraId="284B9A6A">
      <w:pPr>
        <w:pStyle w:val="6"/>
        <w:tabs>
          <w:tab w:val="left" w:pos="9460"/>
        </w:tabs>
        <w:spacing w:before="4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учитывать,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науки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практики,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функционирования общества перед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течественной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школой стоят задачи по прове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дению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реформы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модернизации,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приносит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желаемых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результатов. В то же время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внедрение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ния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может позволить на качественно новом уровне организовать учебный процесс, в последующем с малым «доворотом» модернизируя только содержание.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Идеи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зоваться главным образом двумя направлениями:</w:t>
      </w:r>
    </w:p>
    <w:p w14:paraId="3C3C2A37">
      <w:pPr>
        <w:pStyle w:val="8"/>
        <w:numPr>
          <w:ilvl w:val="0"/>
          <w:numId w:val="8"/>
        </w:numPr>
        <w:tabs>
          <w:tab w:val="left" w:pos="859"/>
          <w:tab w:val="left" w:pos="9460"/>
        </w:tabs>
        <w:spacing w:before="9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подкреплением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образовательными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курсами,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изменения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оцен</w:t>
      </w:r>
      <w:r>
        <w:rPr>
          <w:rFonts w:hint="default" w:cs="Times New Roman"/>
          <w:w w:val="95"/>
          <w:sz w:val="28"/>
          <w:szCs w:val="28"/>
          <w:lang w:val="ru-RU"/>
        </w:rPr>
        <w:t>ивания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;</w:t>
      </w:r>
    </w:p>
    <w:p w14:paraId="0FA41AE2">
      <w:pPr>
        <w:pStyle w:val="8"/>
        <w:numPr>
          <w:ilvl w:val="0"/>
          <w:numId w:val="8"/>
        </w:numPr>
        <w:tabs>
          <w:tab w:val="left" w:pos="859"/>
          <w:tab w:val="left" w:pos="9460"/>
        </w:tabs>
        <w:spacing w:before="9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базовой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cs="Times New Roman"/>
          <w:spacing w:val="-2"/>
          <w:sz w:val="28"/>
          <w:szCs w:val="28"/>
          <w:lang w:val="ru-RU"/>
        </w:rPr>
        <w:t>современной средней общеобразовательной школе, начиная с 7 -го - 8 - го класса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5A2A9C1C">
      <w:pPr>
        <w:pStyle w:val="6"/>
        <w:tabs>
          <w:tab w:val="left" w:pos="946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второе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требует кардинальных изменений в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педагогической системе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средней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школы, хотя бы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5–6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классов.</w:t>
      </w:r>
    </w:p>
    <w:p w14:paraId="0DA18B76">
      <w:pPr>
        <w:pStyle w:val="8"/>
        <w:numPr>
          <w:ilvl w:val="0"/>
          <w:numId w:val="0"/>
        </w:numPr>
        <w:tabs>
          <w:tab w:val="left" w:pos="833"/>
          <w:tab w:val="left" w:pos="9460"/>
        </w:tabs>
        <w:spacing w:line="360" w:lineRule="auto"/>
        <w:ind w:right="-103" w:rightChars="-47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Таким образом, из отмеченного можно сделать вывод, что применение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 формированию мотивации к учению у школьников 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создаёт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самоанализа,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саморазвития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мостоятельной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целом.</w:t>
      </w:r>
    </w:p>
    <w:p w14:paraId="2DC101FC">
      <w:pPr>
        <w:pStyle w:val="8"/>
        <w:numPr>
          <w:ilvl w:val="0"/>
          <w:numId w:val="0"/>
        </w:numPr>
        <w:tabs>
          <w:tab w:val="left" w:pos="833"/>
          <w:tab w:val="left" w:pos="9460"/>
        </w:tabs>
        <w:spacing w:line="360" w:lineRule="auto"/>
        <w:ind w:right="-103" w:rightChars="-47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8"/>
        <w:numPr>
          <w:ilvl w:val="0"/>
          <w:numId w:val="9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8"/>
        <w:numPr>
          <w:ilvl w:val="0"/>
          <w:numId w:val="9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9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2" o:spid="_x0000_s1032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3" o:spid="_x0000_s1033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18B79CB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1F4093">
    <w:pPr>
      <w:pStyle w:val="6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C24870"/>
    <w:multiLevelType w:val="singleLevel"/>
    <w:tmpl w:val="96C24870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0B220425"/>
    <w:multiLevelType w:val="singleLevel"/>
    <w:tmpl w:val="0B220425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E173A9"/>
    <w:multiLevelType w:val="multilevel"/>
    <w:tmpl w:val="37E173A9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4">
    <w:nsid w:val="4DB97DB1"/>
    <w:multiLevelType w:val="multilevel"/>
    <w:tmpl w:val="4DB97DB1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5">
    <w:nsid w:val="50065B45"/>
    <w:multiLevelType w:val="singleLevel"/>
    <w:tmpl w:val="50065B45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6">
    <w:nsid w:val="5A972D8D"/>
    <w:multiLevelType w:val="multilevel"/>
    <w:tmpl w:val="5A972D8D"/>
    <w:lvl w:ilvl="0" w:tentative="0">
      <w:start w:val="1"/>
      <w:numFmt w:val="decimal"/>
      <w:lvlText w:val="%1)"/>
      <w:lvlJc w:val="left"/>
      <w:pPr>
        <w:ind w:left="145" w:hanging="30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0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0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0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0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0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0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0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06"/>
      </w:pPr>
      <w:rPr>
        <w:rFonts w:hint="default"/>
        <w:lang w:val="ru-RU" w:eastAsia="en-US" w:bidi="ar-SA"/>
      </w:rPr>
    </w:lvl>
  </w:abstractNum>
  <w:abstractNum w:abstractNumId="7">
    <w:nsid w:val="73D32D9E"/>
    <w:multiLevelType w:val="multilevel"/>
    <w:tmpl w:val="73D32D9E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8">
    <w:nsid w:val="7C1B7400"/>
    <w:multiLevelType w:val="multilevel"/>
    <w:tmpl w:val="7C1B7400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8C34617"/>
    <w:rsid w:val="2B1B12AD"/>
    <w:rsid w:val="52DA3DB3"/>
    <w:rsid w:val="54450E94"/>
    <w:rsid w:val="5C674335"/>
    <w:rsid w:val="67297295"/>
    <w:rsid w:val="6F0B2FC4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ead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7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8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3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31</Words>
  <Characters>177</Characters>
  <Lines>1</Lines>
  <Paragraphs>1</Paragraphs>
  <TotalTime>133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2026-01-12T18:16:58Z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