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 </w:t>
      </w:r>
    </w:p>
    <w:p w14:paraId="5670361B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 xml:space="preserve">» </w:t>
      </w:r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7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7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1FF45C5B">
      <w:pPr>
        <w:pStyle w:val="7"/>
        <w:wordWrap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</w:p>
    <w:p w14:paraId="6D8790CE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НАУЧНО-МЕТОДОЛОГИЧЕСКОЕ ОБОСНОВАНИЕ </w:t>
      </w:r>
    </w:p>
    <w:p w14:paraId="47413A1E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АКТУАЛЬНОСТИ ИСПОЛЬЗОВАНИЯ БАЗОВОЙ МОДЕЛИ </w:t>
      </w:r>
    </w:p>
    <w:p w14:paraId="5A6DDC21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АДАПТИВНО-РАЗВИВАЮЩЕЙ ПЕДАГОГИЧЕСКОЙ ТЕХНОЛОГИИ ПРОБЛЕМНО-МОДУЛЬНОГО ОБУЧЕНИЯ УЧАЩИХСЯ </w:t>
      </w:r>
    </w:p>
    <w:p w14:paraId="7A426525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В УЧЕБНО-ПОЗНАВАТЕЛЬНОЙ ДЕЯТЕЛЬНОСТИ </w:t>
      </w:r>
    </w:p>
    <w:p w14:paraId="2B0E3561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СОВРЕМЕННОЙ СРЕДНЕЙ ОБЩЕОБРАЗОВАТЕЛЬНОЙ ШКОЛЫ</w:t>
      </w:r>
    </w:p>
    <w:p w14:paraId="01DCA277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(НАУЧНО-МЕТОДИЧЕСКАЯ ПРАКТИКО-ОРИЕНТИРОВАННАЯ СТАТЬЯ </w:t>
      </w:r>
    </w:p>
    <w:p w14:paraId="59F81F94">
      <w:pPr>
        <w:pStyle w:val="7"/>
        <w:wordWrap/>
        <w:ind w:left="0" w:right="-79"/>
        <w:jc w:val="center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p w14:paraId="33346596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rPr>
          <w:rFonts w:hint="default" w:ascii="Times New Roman" w:hAnsi="Times New Roman" w:cs="Times New Roman"/>
          <w:w w:val="90"/>
          <w:sz w:val="28"/>
          <w:szCs w:val="28"/>
          <w:lang w:val="ru-RU"/>
        </w:rPr>
      </w:pPr>
    </w:p>
    <w:p w14:paraId="68FA1766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Устойчивое развитие современного общества требует от системы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Российского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образова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подготовки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 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специалистов,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инновационной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существующая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состоянии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качественно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выполнять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изменяющихся условиях социально-экономического развития общества.</w:t>
      </w:r>
    </w:p>
    <w:p w14:paraId="3AE4F5E2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Новый подход к формированию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личности учащегося 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специалиста, способного строить достойную жизнь,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заключается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том,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раньше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учились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искать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ответ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вопрос,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лать, а теперь — как сделать. Развитие определяется не только тем, что человек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имеет,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тем,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кто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есть,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сделать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тем,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имеет.</w:t>
      </w:r>
    </w:p>
    <w:p w14:paraId="41EA3E35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Мировые процессы глобализации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ставят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перед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сферой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Отечественного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образования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задачи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сближения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разных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образовательных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систем,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внедрения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единых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стандартов оценки результатов образования, подготовки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 xml:space="preserve"> учащихся 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будущих специалистов к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многонациональной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мультикультурной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среде.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овременный человек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вовремя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перестраиваться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задач,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димых обществу в данный момент времени, т. е. он должен обладать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научно-методологическим видением перспектив, как личностного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так и общественного развития,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навыками готов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ности к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совершенствованию сферы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 деятельности.</w:t>
      </w:r>
    </w:p>
    <w:p w14:paraId="1FE00B8E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середине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XX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 (20)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века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дидактика,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испытав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воздействие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научно-технического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прогресса,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обратила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призван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ного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формир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>овать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привычки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внутреннего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образа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жизни,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новые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умения и 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навыки,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творческое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саморазвитие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личности,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иннновационность,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конкурентоспособность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 прогностичность.</w:t>
      </w:r>
    </w:p>
    <w:p w14:paraId="40CD512F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Сегодня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переносим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акцент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«что»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«как»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сделать,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выявля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м, что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главный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компонент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производства,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центр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любой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смысл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человек.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взгляд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во-первых,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увидеть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человека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разных социокультурных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социобиологических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сферах;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во-вторых,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осознать,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человек — это открытая социально-биологическая, информационно-энергетическая система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корпускулярно-волновой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природы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(В.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Чистяков);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в-третьих,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понять,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 сложная организация человека, включающая мир духовный, мир интеллекта, психики, деятельности, адекватна сложности социального и экономического мира,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мира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биосферы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  <w:lang w:val="en-US"/>
        </w:rPr>
        <w:t>[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  <w:lang w:val="ru-RU"/>
        </w:rPr>
        <w:t>61, с. 5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понятия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неразрывно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связаны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ростом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ческого прогресса, развитие которого, в свою очередь, невозможно без творческо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го совершенствования человеческой личности.</w:t>
      </w:r>
    </w:p>
    <w:p w14:paraId="5CCA786E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6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учесть,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само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образование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согласно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собственной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природе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функционировать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ритме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разумного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опережения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текущих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соци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ально-экономических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ориентироваться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прогностические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конкурентные перспективы развития общества. </w:t>
      </w:r>
    </w:p>
    <w:p w14:paraId="337534A9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rPr>
          <w:rFonts w:hint="default" w:ascii="Times New Roman" w:hAnsi="Times New Roman" w:cs="Times New Roman"/>
          <w:spacing w:val="-5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идут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интенсивный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переосмысления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поиск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тенденций,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 общества и подготовки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учащихся 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специалистов. В этом процессе используются не только новые, но и старые, устоявшиеся знания. Более того, последние являются осно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гипотез,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исследования,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формирующих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вую концепцию общества, в основе которой находится человек — субъект деятельности.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</w:p>
    <w:p w14:paraId="64471144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5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Сейчас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становится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понятно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активизации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человеческого фактора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невозможно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поступательное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общества.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Люди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сегодня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должны уметь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анализировать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прогнозировать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общества,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кризисных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ситуаций и уметь их предотвращать или хотя бы минимизировать последствия на основе имеющихся знаний, умений и опыта. А это весьма непростая задача. Подобные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специалисты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продуктом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образовательного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синтеза: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роны, это и классическое образование (развитие критического мышления, осо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исторической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перспективы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общества),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прогнозирования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мировой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цивилизации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основные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предпосылки предполагаемой деятельности.</w:t>
      </w:r>
    </w:p>
    <w:p w14:paraId="34E87342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rPr>
          <w:rFonts w:hint="default" w:ascii="Times New Roman" w:hAnsi="Times New Roman" w:cs="Times New Roman"/>
          <w:spacing w:val="-7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 то же время, несмотря на множественность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проведённых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исследований, разрыв между теорией и практикой в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течественной педагогической науке не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преодолён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определ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нной степени обоснованы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упрёки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в том, что педагогические тео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рии строятся «в тиши кабинетов», сложны по своим схемам, не учитывают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структурно-логическое и методологическое мышление обучающихся и прогностическое, методологическое видение проблем практики в последующем. А п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дагоги-практики, особенно 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современной средней общеобразовательной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школы, работают без теоретического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осмысления полученных результатов практической учебной 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практико-профессиональной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учащихся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молодых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специалистов.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6F0A2605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ascii="Times New Roman" w:hAnsi="Times New Roman" w:cs="Times New Roman"/>
          <w:spacing w:val="-7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Отмеченное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позволяет развить на должном уровне педагогическую теорию и внедрить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результаты</w:t>
      </w:r>
      <w:r>
        <w:rPr>
          <w:rFonts w:hint="default" w:ascii="Times New Roman" w:hAnsi="Times New Roman" w:cs="Times New Roman"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учебно-воспитательную практику. Однако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было бы неправильно абсолютизировать эти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упрёки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так как большое количество теоретических исследований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опирается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именно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  <w:lang w:val="ru-RU"/>
        </w:rPr>
        <w:t>серьёзные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педагогические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эксперименты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  <w:lang w:val="ru-RU"/>
        </w:rPr>
        <w:t>определённый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практической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функционирования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учебных заведений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течение ряда лет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использующ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их адаптивно-развивающую педагогическую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технологию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в течение ряда лет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добивш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ихся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успехов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результатах обучения, воспитания и практико-профессиональной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подготовке 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</w:p>
    <w:p w14:paraId="04A2CAD5">
      <w:pPr>
        <w:pStyle w:val="6"/>
        <w:tabs>
          <w:tab w:val="left" w:pos="9240"/>
        </w:tabs>
        <w:spacing w:before="91" w:line="360" w:lineRule="auto"/>
        <w:ind w:left="0" w:leftChars="0" w:right="114" w:rightChars="52" w:firstLine="0" w:firstLineChars="0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Определяющей</w:t>
      </w:r>
      <w:r>
        <w:rPr>
          <w:rFonts w:hint="default"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причиной</w:t>
      </w:r>
      <w:r>
        <w:rPr>
          <w:rFonts w:hint="default"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отставания</w:t>
      </w:r>
      <w:r>
        <w:rPr>
          <w:rFonts w:hint="default"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науки</w:t>
      </w:r>
      <w:r>
        <w:rPr>
          <w:rFonts w:hint="default"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требований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жизни,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смотреть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точки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зрения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педагогики,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анализируя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циально-экономические аспекты развития общества, является то, что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современное Российское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образование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нуждается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каких-то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косметических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мерах,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коренной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перестройке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 и содержания систем образования.</w:t>
      </w:r>
    </w:p>
    <w:p w14:paraId="7610D037">
      <w:pPr>
        <w:pStyle w:val="6"/>
        <w:tabs>
          <w:tab w:val="left" w:pos="9240"/>
        </w:tabs>
        <w:spacing w:before="91" w:line="360" w:lineRule="auto"/>
        <w:ind w:left="0" w:leftChars="0" w:right="114" w:rightChars="52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Следуя принципу целесообразности, образовательный процесс подчиняется объективным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законам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природы. В связи с этим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применение теорети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ко-практического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осмысления аппарата самоорганизации формирующейся личности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позволило выявить механизм деятельности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</w:p>
    <w:p w14:paraId="162B9E26">
      <w:pPr>
        <w:pStyle w:val="6"/>
        <w:tabs>
          <w:tab w:val="left" w:pos="9240"/>
        </w:tabs>
        <w:spacing w:before="91" w:line="360" w:lineRule="auto"/>
        <w:ind w:left="0" w:leftChars="0" w:right="114" w:rightChars="52" w:firstLine="0" w:firstLineChars="0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Именно самоорганизация учебно-воспитательной деятельности, обуславливаемая логикой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 в наибольшей степени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способствует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гарантированности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разносторонности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подготовки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учащихся 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специалистов. </w:t>
      </w:r>
    </w:p>
    <w:p w14:paraId="3B499C4D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понятием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«педагогическая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технология»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подразумева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образовательно-обучающих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технологий,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формирующих,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корректирующих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тренирующих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личностные качества, относящиеся к внутренним самоуправляющим механизмам лично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сфере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эстетических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нравственных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смысле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примеров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собствен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но психологических технологий можно назвать технологии тренингов, таких как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тренинги общения, профориентированные, интеллектуальные и т. д.</w:t>
      </w:r>
    </w:p>
    <w:p w14:paraId="1EE0A68C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rPr>
          <w:rFonts w:hint="default" w:ascii="Times New Roman" w:hAnsi="Times New Roman" w:cs="Times New Roman"/>
          <w:spacing w:val="-5"/>
          <w:w w:val="95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Понятие «педагогическая технология»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благодаря многочисленным исследова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(В.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Андреев,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Беспалько,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Вербицкий,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Зимняя,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А.К. Павлов,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нин,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Смирнов,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Талызина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др.)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расширилось,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отразилось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личных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определениях: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</w:p>
    <w:p w14:paraId="5D24C275">
      <w:pPr>
        <w:pStyle w:val="6"/>
        <w:numPr>
          <w:ilvl w:val="0"/>
          <w:numId w:val="1"/>
        </w:numPr>
        <w:tabs>
          <w:tab w:val="left" w:pos="9240"/>
        </w:tabs>
        <w:spacing w:line="360" w:lineRule="auto"/>
        <w:ind w:left="0" w:leftChars="0" w:right="114" w:rightChars="52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интеллектуальная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переработка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значимых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качеств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способностей;</w:t>
      </w:r>
    </w:p>
    <w:p w14:paraId="465344AF">
      <w:pPr>
        <w:pStyle w:val="6"/>
        <w:numPr>
          <w:ilvl w:val="0"/>
          <w:numId w:val="1"/>
        </w:numPr>
        <w:tabs>
          <w:tab w:val="left" w:pos="9240"/>
        </w:tabs>
        <w:spacing w:line="360" w:lineRule="auto"/>
        <w:ind w:left="0" w:leftChars="0" w:right="114" w:rightChars="52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совокупность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методах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осуществления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цесса;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</w:p>
    <w:p w14:paraId="561AB929">
      <w:pPr>
        <w:pStyle w:val="6"/>
        <w:numPr>
          <w:ilvl w:val="0"/>
          <w:numId w:val="1"/>
        </w:numPr>
        <w:tabs>
          <w:tab w:val="left" w:pos="9240"/>
        </w:tabs>
        <w:spacing w:line="360" w:lineRule="auto"/>
        <w:ind w:left="0" w:leftChars="0" w:right="114" w:rightChars="52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организованное,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целенаправленное,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преднамеренное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педагогическое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влия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ние и воздействие на учебно-воспитательный процесс;</w:t>
      </w:r>
    </w:p>
    <w:p w14:paraId="19E67B89">
      <w:pPr>
        <w:pStyle w:val="6"/>
        <w:numPr>
          <w:ilvl w:val="0"/>
          <w:numId w:val="1"/>
        </w:numPr>
        <w:tabs>
          <w:tab w:val="left" w:pos="9240"/>
        </w:tabs>
        <w:spacing w:line="360" w:lineRule="auto"/>
        <w:ind w:left="0" w:leftChars="0" w:right="114" w:rightChars="52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содержательная техника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учебного процесса; описание процесса достижения планируемых результатов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обучения;</w:t>
      </w:r>
    </w:p>
    <w:p w14:paraId="5C9A6C53">
      <w:pPr>
        <w:pStyle w:val="6"/>
        <w:numPr>
          <w:ilvl w:val="0"/>
          <w:numId w:val="1"/>
        </w:numPr>
        <w:tabs>
          <w:tab w:val="left" w:pos="9240"/>
        </w:tabs>
        <w:spacing w:line="360" w:lineRule="auto"/>
        <w:ind w:left="0" w:leftChars="0" w:right="114" w:rightChars="52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проект определ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нной педагогической системы, реализуемой на практике и т. д. </w:t>
      </w:r>
    </w:p>
    <w:p w14:paraId="36807520">
      <w:pPr>
        <w:pStyle w:val="6"/>
        <w:numPr>
          <w:ilvl w:val="0"/>
          <w:numId w:val="0"/>
        </w:numPr>
        <w:tabs>
          <w:tab w:val="left" w:pos="9240"/>
        </w:tabs>
        <w:spacing w:line="360" w:lineRule="auto"/>
        <w:ind w:leftChars="0" w:right="114" w:rightChars="52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Данные формулировки не лишены недостатков, но выделение основных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характеристик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возможно.</w:t>
      </w:r>
    </w:p>
    <w:p w14:paraId="7A5C0BA1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rPr>
          <w:rFonts w:hint="default" w:ascii="Times New Roman" w:hAnsi="Times New Roman" w:cs="Times New Roman"/>
          <w:spacing w:val="-2"/>
          <w:w w:val="95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нам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представляется,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что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необходимо рассмотреть термин «проблема» в связи с тем, что реализация на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практике идеи взаимосвязи обучения с научным поиском породила своеобразную дидактическую систему, которую назвали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проблемным обучением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, так как основ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ными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элементами являются учебная проблема и учебная задача.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Анализ педагогической практики показывает, что проблемное построение за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нятий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отражается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выборе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обучения, а также влияет на структуру и в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мере на само содержание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излагаемого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этим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трактовать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дидактическую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систему,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особую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педагогическую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технологию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.</w:t>
      </w:r>
    </w:p>
    <w:p w14:paraId="149C6789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rPr>
          <w:rFonts w:hint="default" w:ascii="Times New Roman" w:hAnsi="Times New Roman" w:cs="Times New Roman"/>
          <w:spacing w:val="-2"/>
          <w:w w:val="95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Для глубокого и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разностороннего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изучения сложных педагогических явлений важно не только определение основных компонентов системы, но и выделение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наиболее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простых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образований,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детальная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характеристика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мельчайшей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неде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лимой частицы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- «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сохраняющей основные интегративные свойства.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Введённое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70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 годах XX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(20)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столетия в систему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Российского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образования понятие «модуль» достаточно интенсивно исследуется в плане рассмотрения и разработки содержания самого понятия, его структурной организации, характеристик и пр. Термин «модуль» (от лат. 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modulus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— мера) имеет различные значения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, но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в общем и целом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он означает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единицу меры, величину или коэффициент. Более того, одно из значений термина «модуль» определяется и как «функциональный узел»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  <w:lang w:val="ru-RU"/>
        </w:rPr>
        <w:t>61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 с.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  <w:lang w:val="ru-RU"/>
        </w:rPr>
        <w:t xml:space="preserve"> 7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В педагогической</w:t>
      </w:r>
      <w:r>
        <w:rPr>
          <w:rFonts w:hint="default" w:ascii="Times New Roman" w:hAnsi="Times New Roman" w:cs="Times New Roman"/>
          <w:spacing w:val="5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науке</w:t>
      </w:r>
      <w:r>
        <w:rPr>
          <w:rFonts w:hint="default" w:ascii="Times New Roman" w:hAnsi="Times New Roman" w:cs="Times New Roman"/>
          <w:spacing w:val="5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54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spacing w:val="5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рассматривается</w:t>
      </w:r>
      <w:r>
        <w:rPr>
          <w:rFonts w:hint="default" w:ascii="Times New Roman" w:hAnsi="Times New Roman" w:cs="Times New Roman"/>
          <w:spacing w:val="5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5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важная,</w:t>
      </w:r>
      <w:r>
        <w:rPr>
          <w:rFonts w:hint="default" w:ascii="Times New Roman" w:hAnsi="Times New Roman" w:cs="Times New Roman"/>
          <w:spacing w:val="5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основополагающая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часть,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«не</w:t>
      </w:r>
      <w:r>
        <w:rPr>
          <w:rFonts w:hint="default"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работает».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«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</w:t>
      </w:r>
      <w:r>
        <w:rPr>
          <w:rFonts w:hint="default" w:cs="Times New Roman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всегда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стремится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лостности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своего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развития.</w:t>
      </w:r>
    </w:p>
    <w:p w14:paraId="0AA412EC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Соединение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лучших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черт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адаптивного обучения,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развивающего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проблемного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единую,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логическую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выстроенную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технологическую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цепочку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определить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адаптивно-развивающую педагогическую технологию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универсальное, комплексное,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-деятельностное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 по творческому усвоению знаний и способов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профессиональной деятельности,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предполагающее:</w:t>
      </w:r>
    </w:p>
    <w:p w14:paraId="00C87D18">
      <w:pPr>
        <w:pStyle w:val="8"/>
        <w:numPr>
          <w:ilvl w:val="0"/>
          <w:numId w:val="2"/>
        </w:numPr>
        <w:tabs>
          <w:tab w:val="left" w:pos="704"/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самостоятельный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перенос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ситуацию;</w:t>
      </w:r>
    </w:p>
    <w:p w14:paraId="73863A21">
      <w:pPr>
        <w:pStyle w:val="8"/>
        <w:numPr>
          <w:ilvl w:val="0"/>
          <w:numId w:val="2"/>
        </w:numPr>
        <w:tabs>
          <w:tab w:val="left" w:pos="704"/>
          <w:tab w:val="left" w:pos="9240"/>
        </w:tabs>
        <w:spacing w:before="8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видение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знаковых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стандартных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ситуациях;</w:t>
      </w:r>
    </w:p>
    <w:p w14:paraId="5A32BA29">
      <w:pPr>
        <w:pStyle w:val="8"/>
        <w:numPr>
          <w:ilvl w:val="0"/>
          <w:numId w:val="2"/>
        </w:numPr>
        <w:tabs>
          <w:tab w:val="left" w:pos="704"/>
          <w:tab w:val="left" w:pos="9240"/>
        </w:tabs>
        <w:spacing w:before="20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определение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структуры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объекта,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подлежащего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изучению;</w:t>
      </w:r>
    </w:p>
    <w:p w14:paraId="77ADB474">
      <w:pPr>
        <w:pStyle w:val="8"/>
        <w:numPr>
          <w:ilvl w:val="0"/>
          <w:numId w:val="2"/>
        </w:numPr>
        <w:tabs>
          <w:tab w:val="left" w:pos="708"/>
          <w:tab w:val="left" w:pos="9240"/>
        </w:tabs>
        <w:spacing w:before="20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умение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выделять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альтернативу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инновационному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поиску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решения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того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иного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вопроса;</w:t>
      </w:r>
    </w:p>
    <w:p w14:paraId="4D9D7C41">
      <w:pPr>
        <w:pStyle w:val="8"/>
        <w:numPr>
          <w:ilvl w:val="0"/>
          <w:numId w:val="2"/>
        </w:numPr>
        <w:tabs>
          <w:tab w:val="left" w:pos="721"/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возможность комбинирования ранее известных способов решения в новой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форме;</w:t>
      </w:r>
    </w:p>
    <w:p w14:paraId="52A16754">
      <w:pPr>
        <w:pStyle w:val="8"/>
        <w:numPr>
          <w:ilvl w:val="0"/>
          <w:numId w:val="2"/>
        </w:numPr>
        <w:tabs>
          <w:tab w:val="left" w:pos="721"/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умение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оригинальный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способ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известных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других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д. </w:t>
      </w:r>
    </w:p>
    <w:p w14:paraId="2B59970F">
      <w:pPr>
        <w:pStyle w:val="8"/>
        <w:numPr>
          <w:ilvl w:val="0"/>
          <w:numId w:val="0"/>
        </w:numPr>
        <w:tabs>
          <w:tab w:val="left" w:pos="693"/>
          <w:tab w:val="left" w:pos="9240"/>
        </w:tabs>
        <w:spacing w:line="360" w:lineRule="auto"/>
        <w:ind w:leftChars="0" w:right="114" w:rightChars="52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Мы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видим,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данном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творчество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оригинальности,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ответ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ственности, умения отказаться от стереотипа в любой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 xml:space="preserve"> учебно-воспитательной и практико-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профессиональной деятель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ности,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поскольку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и виды и формы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гом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подвержен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  <w:lang w:val="ru-RU"/>
        </w:rPr>
        <w:t>ы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колебаниям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социально-экономических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интересов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общества.</w:t>
      </w:r>
    </w:p>
    <w:p w14:paraId="49852E60">
      <w:pPr>
        <w:pStyle w:val="6"/>
        <w:tabs>
          <w:tab w:val="left" w:pos="9240"/>
        </w:tabs>
        <w:spacing w:before="16" w:line="360" w:lineRule="auto"/>
        <w:ind w:left="0" w:leftChars="0" w:right="114" w:rightChars="52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подчеркнуть,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любая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свою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специфическую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педагогическую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технологию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проектирование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воспроизведение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практике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обоснованных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алгоритмов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преподавателя,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скомпонованное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педагогического воздействия на формирующуюся личность.</w:t>
      </w:r>
    </w:p>
    <w:p w14:paraId="185113C3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rPr>
          <w:rFonts w:hint="default" w:ascii="Times New Roman" w:hAnsi="Times New Roman" w:cs="Times New Roman"/>
          <w:spacing w:val="-7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  <w:lang w:val="ru-RU"/>
        </w:rPr>
        <w:t>адаптивно-развивающая педагогическая</w:t>
      </w:r>
      <w:r>
        <w:rPr>
          <w:rFonts w:hint="default" w:ascii="Times New Roman" w:hAnsi="Times New Roman" w:cs="Times New Roman"/>
          <w:b/>
          <w:bCs/>
          <w:i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b/>
          <w:bCs/>
          <w:i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b/>
          <w:bCs/>
          <w:i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  <w:lang w:val="ru-RU"/>
        </w:rPr>
        <w:t xml:space="preserve"> (АРПТПМО)</w:t>
      </w:r>
      <w:r>
        <w:rPr>
          <w:rFonts w:hint="default" w:ascii="Times New Roman" w:hAnsi="Times New Roman" w:cs="Times New Roman"/>
          <w:b/>
          <w:bCs/>
          <w:i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 xml:space="preserve">представляет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 xml:space="preserve">собой специально созданную систему специфических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 xml:space="preserve"> и методов, позво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ляющих обучающимся самостоятельно формировать свои знания и умения, навыки их применения в решении новых как познавательных, так и практических задач,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получая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готовом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виде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  <w:lang w:val="ru-RU"/>
        </w:rPr>
        <w:t xml:space="preserve"> не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применяя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образцы.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1EC625C4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7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 подчеркнуть, что проблемность и модульность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(проблемно-модульность)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будут неотъемлемой чертой единого педагогического процесса. Однако проблемными могут быть не всякие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занятия.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зависит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методов,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самой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действенности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учебно-воспитательного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проблемность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и модульность (проблемно-модульность)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 организации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занятий,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структурно-логическое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текс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, способствуют развитию у обучающихся критического мышления, логики, умений аргументированно рассуждать,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делать предположени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выводы.</w:t>
      </w:r>
    </w:p>
    <w:p w14:paraId="651C8267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Толчком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внедрению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(проблемно-модульного)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процессов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течественного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образования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послужила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прошедшая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1974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г.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Париже конференция ЮНЕСКО, которая рекомендовала «создание открытых и гибких структур образования и профессионального обучения, способных при-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спосабливаться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изменяющимся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потребностям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производства,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науки,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также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адаптироваться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местным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условиям»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  <w:lang w:val="ru-RU"/>
        </w:rPr>
        <w:t>61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 с.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8</w:t>
      </w:r>
      <w:r>
        <w:rPr>
          <w:rFonts w:hint="default" w:cs="Times New Roman"/>
          <w:b/>
          <w:bCs/>
          <w:w w:val="90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этим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 адаптивно-развивающая педагогическая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 обучения, как нам представляется, наилучшим образом отвечает этим требованиям,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поскольку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строить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блоков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модулей), интегрировать различные виды и формы проблемности в обучении, выбирать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наиболее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подходящие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категории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обучающихся,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которые,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свою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очередь,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получают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самостоятельно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работать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с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предложенной им индивидуальной проблемно-модульной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образовательной рабочей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программой 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проблемно-модульным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образо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вательным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курсом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оптимальных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темпе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режиме.</w:t>
      </w:r>
    </w:p>
    <w:p w14:paraId="4C9FB4A9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технологии проблемно-модульного обучения выстраиваются целостные психолог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о-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педагогические концепции, которые определяют содержа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тельную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технику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усилия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направлены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реализацию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информационного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компонента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способов умственных действий, операционного компонента, где задействованы различные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познавательные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восприятие,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внимание,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память,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мышление,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воображение.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2CF9512B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11"/>
          <w:w w:val="90"/>
          <w:sz w:val="28"/>
          <w:szCs w:val="28"/>
          <w:lang w:val="ru-RU"/>
        </w:rPr>
        <w:t xml:space="preserve">.....Адаптивно-развивающая педагогическая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ехнология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основанная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конструктивных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механизмах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самоорганизации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рейтингового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действительной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зации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рефлексии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стороны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квалиметрической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теристики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рефлексии.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варьироваться от информационно-контролирующей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функции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до консультативно-координирую</w:t>
      </w:r>
      <w:r>
        <w:rPr>
          <w:rFonts w:hint="default" w:ascii="Times New Roman" w:hAnsi="Times New Roman" w:cs="Times New Roman"/>
          <w:sz w:val="28"/>
          <w:szCs w:val="28"/>
        </w:rPr>
        <w:t>щей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функции.</w:t>
      </w:r>
    </w:p>
    <w:p w14:paraId="208978E8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rPr>
          <w:rFonts w:hint="default" w:ascii="Times New Roman" w:hAnsi="Times New Roman" w:cs="Times New Roman"/>
          <w:spacing w:val="-3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>.....</w:t>
      </w:r>
      <w:bookmarkStart w:id="0" w:name="_GoBack"/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Принципиальные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отличия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проблемно-модульно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других обучающих систем заключа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ются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: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во-первых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в содержании обуче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ния, представленного в законченных, самостоятельных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комплексах-модулях, од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новременно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являющихся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банком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постановкой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 методическим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руководством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отработке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контрольных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позиций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дульного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курса;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во-вторых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 во взаимодействии педагога и обучающегося в учеб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ном процессе, которое осуществляется на принципиально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основе — с помощью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(рабочих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тетрадей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на печатной основе или в электронном виде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)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дисциплине, содержащей основополагающие (фундаментальные) знания, позволяющие формировать методологические предпосылки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процесса обучения 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предстоящей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практико-профессиональной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в-третьих</w:t>
      </w:r>
      <w:r>
        <w:rPr>
          <w:rFonts w:hint="default" w:ascii="Times New Roman" w:hAnsi="Times New Roman" w:cs="Times New Roman"/>
          <w:i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сама суть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проблемно-модульно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обучения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неизбежного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соблюдения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паритетных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субъект-субъектных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взаимоотношений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</w:p>
    <w:bookmarkEnd w:id="0"/>
    <w:p w14:paraId="58741A9A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rPr>
          <w:rFonts w:hint="default" w:ascii="Times New Roman" w:hAnsi="Times New Roman" w:cs="Times New Roman"/>
          <w:spacing w:val="-8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отметить,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признавая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проблемное и модульное (проблемно-модульное)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Российской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педагогике,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теоретические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исследования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разработке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практическо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му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внедрению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значительно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отстают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экспериментальных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ляется,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аспекте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поучительным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внедрения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программированного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течественную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образования,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которое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имело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ного, всесторонне аргументированного теоретического обоснования, что и при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вело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дискредитации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программированного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хотя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оно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  <w:lang w:val="ru-RU"/>
        </w:rPr>
        <w:t>несёт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себе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большие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возможности.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</w:p>
    <w:p w14:paraId="4291248E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8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этим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настало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провести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глубокие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теоретические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исследования,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сделать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обобщения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уже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имеющегося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опыта,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приступить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к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широкому внедрению в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  <w:lang w:val="ru-RU"/>
        </w:rPr>
        <w:t>масссовую образовательно-обучающую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практику.</w:t>
      </w:r>
    </w:p>
    <w:p w14:paraId="2A294B7B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современных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 современного Российского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общества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необходима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перестройка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всей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системы образования. Речь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идёт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 повышении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гибкости, отмирании устаревших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функций;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преподавателями,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обладающими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учно-профессиональными качествами, ориентированными на методологическую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подготовку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обучающихся 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будущих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специалистов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умеющих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оперативно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реаги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ровать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потребности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общества,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владеющих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новейшими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научно-методическими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навыками и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педагогическими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технологиями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способных к самоанализу, само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развитию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самовоспитанию,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умеющих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выявлять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приоритеты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конкурентной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деятельности. </w:t>
      </w:r>
    </w:p>
    <w:p w14:paraId="72A08DAC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 образом, новому периоду развития общества должны 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путствовать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современная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ему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образования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ритм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реформирования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модернизации, который несколько опережал бы социально-экономические про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цессы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общества.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отсутствии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данных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условий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реформы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малоэф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фективны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бесполезны,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вредны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интеллектуального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потенциа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ла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человека,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общества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целом.</w:t>
      </w:r>
    </w:p>
    <w:p w14:paraId="4C2CCCB0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еори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а адаптивно-развивающей педагогической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чения — одно из педагогических направлений 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обучении и 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профессиональной подготовке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создающего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предпосылки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благоприят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ного комплексного решения задач, стоящих перед наукой и практикой в современ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Методология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гарантий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современном Российском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представления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проблемы,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усилия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  <w:lang w:val="ru-RU"/>
        </w:rPr>
        <w:t>учёных и педагогов-практиков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направ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лены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предпосылок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целенаправленности,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индивидуализации обучения и на этой основе повышения самостоятельности 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активности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обучающихся.</w:t>
      </w:r>
    </w:p>
    <w:p w14:paraId="5F7E9B31">
      <w:pPr>
        <w:pStyle w:val="6"/>
        <w:spacing w:before="4"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адаптивно-развивающая педагогическая технология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-модульного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система,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основан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ная на закономерностях творческого усвоения знаний и способов деятельности,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включающих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сочетание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сущи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основные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черты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научного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поиска.</w:t>
      </w:r>
    </w:p>
    <w:p w14:paraId="05263F44">
      <w:pPr>
        <w:pStyle w:val="6"/>
        <w:spacing w:before="2" w:line="360" w:lineRule="auto"/>
        <w:ind w:left="18" w:leftChars="0" w:right="-103" w:rightChars="-47" w:hanging="18" w:hangingChars="7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.....Адаптивно-развивающая педагогическая т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ехнология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-модульного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специально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созданная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система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специфических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способствуют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тому,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щийся самостоятельно добывал знания и под руководством преподавателя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учился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применять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практике,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получал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готовом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шал задачи по образцу. </w:t>
      </w:r>
    </w:p>
    <w:p w14:paraId="6F1B7040">
      <w:pPr>
        <w:pStyle w:val="6"/>
        <w:spacing w:before="2"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то же время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 адаптивно-развивающая педагогическая технология проблемно-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обучени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представляет собой специально созданную систему специфических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методов, позволяющих порциально формировать свои знания и умения. </w:t>
      </w:r>
    </w:p>
    <w:p w14:paraId="333B7E15">
      <w:pPr>
        <w:pStyle w:val="6"/>
        <w:spacing w:before="2"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Объединение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педагогических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й адаптивного обучения, развивающего обучения, проблемного обучения,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>даёт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по-иному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задачи в современных условиях подготовки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. </w:t>
      </w:r>
    </w:p>
    <w:p w14:paraId="2F1ECF8B">
      <w:pPr>
        <w:pStyle w:val="6"/>
        <w:spacing w:before="2"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Методологической основой данной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научно-методической практико-ориентированной статьи по общей педагогике и дидактике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посвящённой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теории и практике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использования базовой модели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обучения, выступает диалектико-материалистический, системн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о-деятельностный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комплексный подход к анализу и оценке современной действительности. </w:t>
      </w:r>
    </w:p>
    <w:p w14:paraId="4DE8064B">
      <w:pPr>
        <w:pStyle w:val="6"/>
        <w:spacing w:before="2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z w:val="28"/>
          <w:szCs w:val="28"/>
        </w:rPr>
        <w:t>Наиболее перспективной для нас является теория поэтапного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умственных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действий,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созданная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психологом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Я.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Гальпериным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развитая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Н.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Талызиной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en-US"/>
        </w:rPr>
        <w:t>[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ru-RU"/>
        </w:rPr>
        <w:t>См. 14, 62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</w:p>
    <w:p w14:paraId="6A49E25E">
      <w:pPr>
        <w:pStyle w:val="6"/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spacing w:val="-9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Большое значение для построения теории и отработки практики технологии проблемно-модульного обучения имели предложения В.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Беспалько, его концепции последовательности формирования опыта человека, совокупность алго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ритмов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функционирования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en-US"/>
        </w:rPr>
        <w:t>[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ru-RU"/>
        </w:rPr>
        <w:t>См. 1</w:t>
      </w:r>
      <w:r>
        <w:rPr>
          <w:rFonts w:hint="default" w:cs="Times New Roman"/>
          <w:b/>
          <w:bCs/>
          <w:w w:val="95"/>
          <w:sz w:val="28"/>
          <w:szCs w:val="28"/>
          <w:lang w:val="ru-RU"/>
        </w:rPr>
        <w:t>0, 11</w:t>
      </w:r>
      <w:r>
        <w:rPr>
          <w:rFonts w:hint="default" w:cs="Times New Roman"/>
          <w:b/>
          <w:bCs/>
          <w:w w:val="95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</w:p>
    <w:p w14:paraId="5D7ECEAE">
      <w:pPr>
        <w:pStyle w:val="6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.....Теория и практика адаптивно-развивающей педагогической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базирующ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ие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специфических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коррели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рует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общедидактическими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проблемами.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ринципы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опираются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общедидактические,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обеспечивают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эффективную реализацию последних. Это доказывается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анализа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теоретическом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опорой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практику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функционирования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базовой модели адаптивно-развивающей педагогической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технологии проблемно-модульного обучения в учебном процессе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современной общеобразовательной школы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. </w:t>
      </w:r>
    </w:p>
    <w:p w14:paraId="2CAE482E">
      <w:pPr>
        <w:pStyle w:val="6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При этом следует отметить, что формирование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личности современного ученика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возможно только на основе использования новых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методов обучения, строгого научного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учёта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имеющегося опыта. Это довольно сложная и большая задача, решить которую можно,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используя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целенаправленного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воздействия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личность обучающегося.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отношении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внедрение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практику работы современной средней общеобразовательной школы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принципов активизации учебного процесса приобретает вс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более возрастающее значение. </w:t>
      </w:r>
    </w:p>
    <w:p w14:paraId="29011D1A">
      <w:pPr>
        <w:pStyle w:val="6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Современный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человек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должен обладать научно-методологическим видением перспектив развития своей деятельности не менее чем на 20–25 лет, т. е. на время своего активного профессионального функционирования. Уметь прогнозировать социально-экономические условия и перспективы развития общества, а также строить свою профессиональную деятельность является главной задачей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современной средней общеобразовательной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школы. Сталкиваясь со сложными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противоречиями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проблемами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своей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работе,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человек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преодолевать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Сформировать отмеченные качества у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обучающихся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лишь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интеллектуализируя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учебно-воспитательный</w:t>
      </w:r>
      <w:r>
        <w:rPr>
          <w:rFonts w:hint="default" w:ascii="Times New Roman" w:hAnsi="Times New Roman" w:cs="Times New Roman"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процесс, нацеливая его на самопознание и саморазвитие, широко применяя при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5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50"/>
          <w:sz w:val="28"/>
          <w:szCs w:val="28"/>
          <w:lang w:val="ru-RU"/>
        </w:rPr>
        <w:t xml:space="preserve"> адаптивно-развивающую педагогическую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технологию</w:t>
      </w:r>
      <w:r>
        <w:rPr>
          <w:rFonts w:hint="default" w:ascii="Times New Roman" w:hAnsi="Times New Roman" w:cs="Times New Roman"/>
          <w:spacing w:val="5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5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5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5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5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случаях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модернизируя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перенацеливая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.</w:t>
      </w:r>
    </w:p>
    <w:p w14:paraId="02A4B2DB">
      <w:pPr>
        <w:pStyle w:val="6"/>
        <w:spacing w:before="14"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spacing w:val="8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использовании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 особое мес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принадлежит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обучающей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проблемно-модульной образовательной рабочей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программе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проблемно-модульным образовательным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курсам,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направленным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решение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 проблем. Большинство принципов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проблемно-модульного обучения связано со спецификой построения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проблемно-модульных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учебных курсов, сложность,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трудоёмкость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требуют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большой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петентности.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</w:p>
    <w:p w14:paraId="7557D46C">
      <w:pPr>
        <w:pStyle w:val="6"/>
        <w:spacing w:before="14" w:line="360" w:lineRule="auto"/>
        <w:ind w:left="20" w:leftChars="0" w:right="-103" w:rightChars="-47" w:hanging="20" w:hangingChars="7"/>
        <w:jc w:val="both"/>
        <w:rPr>
          <w:rFonts w:hint="default" w:ascii="Times New Roman" w:hAnsi="Times New Roman" w:cs="Times New Roman"/>
          <w:spacing w:val="-6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8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Автор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данной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работы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8"/>
          <w:sz w:val="28"/>
          <w:szCs w:val="28"/>
          <w:lang w:val="ru-RU"/>
        </w:rPr>
        <w:t>счёл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целесообразным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сформулировать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отдельные принципы и правила построения проблемно-модульных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образовательных рабочих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программ 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проблемно-модульных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учебных курсов, рассматривающие специфику самой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обучения.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правило,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выделяются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принципы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проблемно-модульных образовательных рабочих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учебного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курса: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</w:p>
    <w:p w14:paraId="05DD218D">
      <w:pPr>
        <w:pStyle w:val="6"/>
        <w:numPr>
          <w:ilvl w:val="0"/>
          <w:numId w:val="3"/>
        </w:numPr>
        <w:spacing w:before="14"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spacing w:val="-6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целевого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назначения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информационного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материала;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</w:p>
    <w:p w14:paraId="1639D5CE">
      <w:pPr>
        <w:pStyle w:val="6"/>
        <w:numPr>
          <w:ilvl w:val="0"/>
          <w:numId w:val="3"/>
        </w:numPr>
        <w:spacing w:before="14"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spacing w:val="-9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соче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комплексных,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интегрирующих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частных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целей;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</w:p>
    <w:p w14:paraId="0192222C">
      <w:pPr>
        <w:pStyle w:val="6"/>
        <w:numPr>
          <w:ilvl w:val="0"/>
          <w:numId w:val="0"/>
        </w:numPr>
        <w:spacing w:before="14" w:line="360" w:lineRule="auto"/>
        <w:ind w:leftChars="-7" w:right="-103" w:rightChars="-4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3)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полноты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 xml:space="preserve"> проблемном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модуле,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  <w:lang w:val="ru-RU"/>
        </w:rPr>
        <w:t>дроблёном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самостоятельные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позиции;</w:t>
      </w:r>
    </w:p>
    <w:p w14:paraId="7E54611F">
      <w:pPr>
        <w:pStyle w:val="6"/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4) относительной самостоятельности отдельных элементов проблемно-модульно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курса;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</w:p>
    <w:p w14:paraId="280E4029">
      <w:pPr>
        <w:pStyle w:val="6"/>
        <w:spacing w:line="360" w:lineRule="auto"/>
        <w:ind w:left="18" w:leftChars="0" w:right="-103" w:rightChars="-47" w:hanging="18" w:hangingChars="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5)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усвоенным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 учебным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материалом;</w:t>
      </w:r>
    </w:p>
    <w:p w14:paraId="1377B885">
      <w:pPr>
        <w:pStyle w:val="6"/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spacing w:val="-9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6)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оптимальной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передачи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материала;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</w:p>
    <w:p w14:paraId="39770655">
      <w:pPr>
        <w:pStyle w:val="6"/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7)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фундаментальности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ориентацией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практических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умений и навыков</w:t>
      </w:r>
      <w:r>
        <w:rPr>
          <w:rFonts w:hint="default" w:ascii="Times New Roman" w:hAnsi="Times New Roman" w:cs="Times New Roman"/>
          <w:sz w:val="28"/>
          <w:szCs w:val="28"/>
        </w:rPr>
        <w:t>.</w:t>
      </w:r>
    </w:p>
    <w:p w14:paraId="63F1F3DD">
      <w:pPr>
        <w:pStyle w:val="6"/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проблемно-модульной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образовательной рабочей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начинается с определения их структуры. Прежде всего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формируется комплексная дидактическая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цель,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реализовываться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проблемно-модульным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Обычно название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проблемно-модульной образовательной рабочей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проблемно-модульного учебного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соответствует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комплексной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комплексной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определяются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интегрирующие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характеризующие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учебной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ного курса. Для реализации каждой интегрирующей цели строится конкретный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проблемный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модуль, который дробится на 3–4 позиции, расположенные, как правило, на од</w:t>
      </w:r>
      <w:r>
        <w:rPr>
          <w:rFonts w:hint="default" w:ascii="Times New Roman" w:hAnsi="Times New Roman" w:cs="Times New Roman"/>
          <w:sz w:val="28"/>
          <w:szCs w:val="28"/>
        </w:rPr>
        <w:t>ной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странице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печатной или электронной основе</w:t>
      </w:r>
      <w:r>
        <w:rPr>
          <w:rFonts w:hint="default" w:ascii="Times New Roman" w:hAnsi="Times New Roman" w:cs="Times New Roman"/>
          <w:sz w:val="28"/>
          <w:szCs w:val="28"/>
        </w:rPr>
        <w:t>.</w:t>
      </w:r>
    </w:p>
    <w:p w14:paraId="740A7862">
      <w:pPr>
        <w:pStyle w:val="6"/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 определением структуры проблемно-модульной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образовательной рабочей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программы следует оче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редной этап построения структуры отдельных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модулей. Интегрированная дидактическая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структуризуется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частные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позиции,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новой структуры отдельного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модуля, включающей автономные или взаимосвязанные учебные элементы. Эта структура соответствует интегрирующей цели в учебном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проблемно-модульном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учебном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курсе,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резюмирующей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реализует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функцию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обобщающего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контроля.</w:t>
      </w:r>
    </w:p>
    <w:p w14:paraId="5F3D7A4D">
      <w:pPr>
        <w:pStyle w:val="6"/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Далее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идёт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этап формирования содержания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модуля в проблемно-модульном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учебном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курсе,</w:t>
      </w:r>
      <w:r>
        <w:rPr>
          <w:rFonts w:hint="default" w:ascii="Times New Roman" w:hAnsi="Times New Roman" w:cs="Times New Roman"/>
          <w:spacing w:val="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реализация</w:t>
      </w:r>
      <w:r>
        <w:rPr>
          <w:rFonts w:hint="default" w:ascii="Times New Roman" w:hAnsi="Times New Roman" w:cs="Times New Roman"/>
          <w:spacing w:val="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которого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осуществляться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13"/>
          <w:sz w:val="28"/>
          <w:szCs w:val="28"/>
          <w:lang w:val="ru-RU"/>
        </w:rPr>
        <w:t>четырёх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направлениях:</w:t>
      </w:r>
    </w:p>
    <w:p w14:paraId="059E75EF">
      <w:pPr>
        <w:pStyle w:val="6"/>
        <w:numPr>
          <w:ilvl w:val="0"/>
          <w:numId w:val="4"/>
        </w:numPr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обучения;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5292C0EE">
      <w:pPr>
        <w:pStyle w:val="6"/>
        <w:numPr>
          <w:ilvl w:val="0"/>
          <w:numId w:val="4"/>
        </w:numPr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обучения;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245D33CC">
      <w:pPr>
        <w:pStyle w:val="6"/>
        <w:numPr>
          <w:ilvl w:val="0"/>
          <w:numId w:val="0"/>
        </w:numPr>
        <w:spacing w:line="360" w:lineRule="auto"/>
        <w:ind w:leftChars="-7" w:right="-103" w:rightChars="-4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3)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равление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учебными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методическое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усвоения;</w:t>
      </w:r>
    </w:p>
    <w:p w14:paraId="15C6C6BF">
      <w:pPr>
        <w:pStyle w:val="8"/>
        <w:numPr>
          <w:ilvl w:val="0"/>
          <w:numId w:val="5"/>
        </w:numPr>
        <w:tabs>
          <w:tab w:val="left" w:pos="442"/>
        </w:tabs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обеспечение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контроль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отработки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материала.</w:t>
      </w:r>
    </w:p>
    <w:p w14:paraId="55892FF5">
      <w:pPr>
        <w:pStyle w:val="6"/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стимулирования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мотивации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начале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учебного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представляются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имеющие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двухуров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невую направленность. С одной стороны, они ориентированы на организацию по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знавательного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действия,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другой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выявление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результативности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Этим открывается перспектива реального использования результатов познава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стимулирует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мотивации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учения.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</w:p>
    <w:p w14:paraId="1C7B66B1">
      <w:pPr>
        <w:pStyle w:val="6"/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предла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гаемой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теоретически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доказано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подтверждено,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возможность цели обучения влиять на формирование мотивов осуществления познавательных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усиливается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тогда,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сильна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мотивация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 работе, в сфере которой могут быть активно использованы результаты познава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Однако,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показывает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практика,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исключает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можности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мотива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познавательной,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деятельности.</w:t>
      </w:r>
    </w:p>
    <w:p w14:paraId="34BD72FE">
      <w:pPr>
        <w:pStyle w:val="6"/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проблемно-модульном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основывается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ющих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критериях:</w:t>
      </w:r>
    </w:p>
    <w:p w14:paraId="17FC8E5A">
      <w:pPr>
        <w:pStyle w:val="8"/>
        <w:numPr>
          <w:ilvl w:val="0"/>
          <w:numId w:val="6"/>
        </w:numPr>
        <w:tabs>
          <w:tab w:val="left" w:pos="704"/>
        </w:tabs>
        <w:spacing w:line="360" w:lineRule="auto"/>
        <w:ind w:left="-13" w:leftChars="-6" w:right="-103" w:rightChars="-47" w:firstLine="1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адекватности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целей;</w:t>
      </w:r>
    </w:p>
    <w:p w14:paraId="53495705">
      <w:pPr>
        <w:pStyle w:val="8"/>
        <w:numPr>
          <w:ilvl w:val="0"/>
          <w:numId w:val="6"/>
        </w:numPr>
        <w:tabs>
          <w:tab w:val="left" w:pos="704"/>
        </w:tabs>
        <w:spacing w:line="360" w:lineRule="auto"/>
        <w:ind w:left="-13" w:leftChars="-6" w:right="-103" w:rightChars="-47" w:firstLine="1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двухуровневой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направленности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обучение;</w:t>
      </w:r>
    </w:p>
    <w:p w14:paraId="06145C24">
      <w:pPr>
        <w:pStyle w:val="8"/>
        <w:numPr>
          <w:ilvl w:val="0"/>
          <w:numId w:val="6"/>
        </w:numPr>
        <w:tabs>
          <w:tab w:val="left" w:pos="704"/>
        </w:tabs>
        <w:spacing w:line="360" w:lineRule="auto"/>
        <w:ind w:left="-13" w:leftChars="-6" w:right="-103" w:rightChars="-47" w:firstLine="1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конкретности, ч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ткости и однозначности понимания формулировки целей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учения;</w:t>
      </w:r>
    </w:p>
    <w:p w14:paraId="2CF11EAC">
      <w:pPr>
        <w:pStyle w:val="8"/>
        <w:numPr>
          <w:ilvl w:val="0"/>
          <w:numId w:val="6"/>
        </w:numPr>
        <w:tabs>
          <w:tab w:val="left" w:pos="704"/>
        </w:tabs>
        <w:spacing w:line="360" w:lineRule="auto"/>
        <w:ind w:left="-13" w:leftChars="-6" w:right="-103" w:rightChars="-47" w:firstLine="1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</w:rPr>
        <w:t>иерархичности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профессионального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опыта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(по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Бес-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палько)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en-US"/>
        </w:rPr>
        <w:t>[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ru-RU"/>
        </w:rPr>
        <w:t>См. 1</w:t>
      </w:r>
      <w:r>
        <w:rPr>
          <w:rFonts w:hint="default" w:cs="Times New Roman"/>
          <w:b/>
          <w:bCs/>
          <w:w w:val="95"/>
          <w:sz w:val="28"/>
          <w:szCs w:val="28"/>
          <w:lang w:val="ru-RU"/>
        </w:rPr>
        <w:t>0</w:t>
      </w:r>
      <w:r>
        <w:rPr>
          <w:rFonts w:hint="default" w:cs="Times New Roman"/>
          <w:b/>
          <w:bCs/>
          <w:w w:val="95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.</w:t>
      </w:r>
    </w:p>
    <w:p w14:paraId="576CCC40">
      <w:pPr>
        <w:pStyle w:val="6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5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комплексного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-деятельностного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 xml:space="preserve">учебный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образовательных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формируется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базе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логической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структуры.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модульных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операционного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типа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ская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предмета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совокупности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нескольких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предметов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служит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ределения тех или иных позиций в учебном материале, который необходим для выполнения конкретных действий, комплекс которых соответствует структуре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интегрирующей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</w:p>
    <w:p w14:paraId="34F08837">
      <w:pPr>
        <w:pStyle w:val="6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5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использования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 образовательного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зависит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полноты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информа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ции,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представлена.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содержательном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аспекте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жен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проблемный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(проблемно-модульный)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представлению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Специфической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 форма выделения учебного материала на левой стороне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листа на печатной или электронной основе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к которой относятся дидактические и структурно-логические схемы, диаграммы и другой материал, необходимый для руководства и ориентации в учебной дисциплине. На правой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стороне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листа на печатной или электронной основе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располагаются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контрольные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позиции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просветом чистого листа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на печатной или электронной основе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для заполнения обучающимися при самостоятельной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работе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sz w:val="28"/>
          <w:szCs w:val="28"/>
          <w:lang w:val="ru-RU"/>
        </w:rPr>
        <w:t xml:space="preserve"> проблемным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модулем.</w:t>
      </w:r>
    </w:p>
    <w:p w14:paraId="122DB8FB">
      <w:pPr>
        <w:pStyle w:val="6"/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начале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курса,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правило,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4"/>
          <w:sz w:val="28"/>
          <w:szCs w:val="28"/>
          <w:lang w:val="ru-RU"/>
        </w:rPr>
        <w:t>даётся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вспомогательный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данному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проблемному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модулю,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необходимости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консультации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педагога.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использован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диалогово-знаковый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материал, применяемый для обозначения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сокращённой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учебной информации.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Наличие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диалогового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языка,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применение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обозначений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модулях.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важен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возможностях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повторения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учебного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 обучающимися, для чего вводится страничка «резюме» или контроль</w:t>
      </w:r>
      <w:r>
        <w:rPr>
          <w:rFonts w:hint="default" w:ascii="Times New Roman" w:hAnsi="Times New Roman" w:cs="Times New Roman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вопросов.</w:t>
      </w:r>
    </w:p>
    <w:p w14:paraId="26D58AB1">
      <w:pPr>
        <w:pStyle w:val="6"/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место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образовательных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занимают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действиями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методическое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обеспечение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познавательного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процесса. 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 проблемно-модульного обучения, как правило, применяется гибкое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управление.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Преподаватель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делегирует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часть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своих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проблемно-модульный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трансформируются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самоуправления. Таким образом, происходит развитие управления в самоуправление. </w:t>
      </w:r>
    </w:p>
    <w:p w14:paraId="0F77EC43">
      <w:pPr>
        <w:pStyle w:val="6"/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Одним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поэтапного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умственных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процессе обучения и практико-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при этом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особое внимание следует уделять обеспечению проблемно-модульных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курсов системой условий выполнения конкретного действия.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несколько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альтернативных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вариантов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модульных позиций, что обеспечивает возможность индивидуализации для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обучающихся.</w:t>
      </w:r>
    </w:p>
    <w:p w14:paraId="7835F1CB">
      <w:pPr>
        <w:pStyle w:val="6"/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spacing w:val="-10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обучения, как в и любом управленческом процессе, важно обеспечить обратную связь, что должно учитываться при построении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модулей в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проблемно-модульном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учебном курсе. Реализацию этого требования целесооб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разно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определять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двум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критериям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курса: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</w:p>
    <w:p w14:paraId="6E4F0179">
      <w:pPr>
        <w:pStyle w:val="6"/>
        <w:numPr>
          <w:ilvl w:val="0"/>
          <w:numId w:val="7"/>
        </w:numPr>
        <w:spacing w:line="360" w:lineRule="auto"/>
        <w:ind w:left="18" w:leftChars="0" w:right="-103" w:rightChars="-47" w:hanging="18" w:hangingChars="7"/>
        <w:jc w:val="both"/>
        <w:rPr>
          <w:rFonts w:hint="default" w:ascii="Times New Roman" w:hAnsi="Times New Roman" w:cs="Times New Roman"/>
          <w:spacing w:val="-10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</w:rPr>
        <w:t>направленности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ценности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контролируемых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характеристик;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</w:p>
    <w:p w14:paraId="7FC0372F">
      <w:pPr>
        <w:pStyle w:val="6"/>
        <w:numPr>
          <w:ilvl w:val="0"/>
          <w:numId w:val="0"/>
        </w:numPr>
        <w:spacing w:line="360" w:lineRule="auto"/>
        <w:ind w:leftChars="-7" w:right="-103" w:rightChars="-4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</w:rPr>
        <w:t>2)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открытости самой диагностики.</w:t>
      </w:r>
    </w:p>
    <w:p w14:paraId="12C965C5">
      <w:pPr>
        <w:pStyle w:val="6"/>
        <w:spacing w:line="360" w:lineRule="auto"/>
        <w:ind w:left="18" w:leftChars="0" w:right="-103" w:rightChars="-47" w:hanging="18" w:hangingChars="7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......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Основным инструментом в реализации обратной связи в проблемно-мо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ульном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учебном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курсе является дидактический текст, который должен соответствовать результатам познавательной деятельности. Он не всегда может и должен конт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ролироваться методом тестирования. Возможно использование различных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видов письменного контроля, включая проверку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прроблемно-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модульных позиций при отра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ботке проблемно-модульных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курсов, а также устного контроля. Более того,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проверять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посредством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наблюдения за действиями обучающихся в ходе ролевых (деловых) игр, а также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во время практи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ческих работ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</w:p>
    <w:p w14:paraId="36D2DFC6">
      <w:pPr>
        <w:pStyle w:val="6"/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проверяемые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характеристики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указанием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количественной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методов контроля должны быть представлены в каждом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 xml:space="preserve"> проблемном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модуле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учебного курса пос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указания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количественной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пользоваться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стандартными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оценками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пятибалльной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шкале,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применение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исключает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уравниловку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оценке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уровнях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суммиро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полученные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проверке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роля, так и за выполнение заданий по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проблемным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модулям, в интегральный балл, отражающий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обобщ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количественный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уровень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материала.</w:t>
      </w:r>
    </w:p>
    <w:p w14:paraId="089C1D85">
      <w:pPr>
        <w:pStyle w:val="6"/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Частота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устанавливается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основном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критерию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ценности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контролируемых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характеристик,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психолого-педагогического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обратной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применяются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следующие виды контроля: текущий, промежуточный и итоговый. </w:t>
      </w:r>
    </w:p>
    <w:p w14:paraId="69EE4FB0">
      <w:pPr>
        <w:pStyle w:val="6"/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spacing w:val="-2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 xml:space="preserve">Текущий контроль (или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>самоконтроль)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осуществляется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овладения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содержанием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мента.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помощью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промежуточного</w:t>
      </w:r>
      <w:r>
        <w:rPr>
          <w:rFonts w:hint="default" w:ascii="Times New Roman" w:hAnsi="Times New Roman" w:cs="Times New Roman"/>
          <w:b/>
          <w:bCs/>
          <w:i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оценивается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достижения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представленных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конкретном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модуле.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ществляется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конце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элемента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выполнять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самоконтроля.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>Итоговый контроль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проводится с целью определения качества ус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разделов. В последнем учебном элементе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проблемно-модульного образовательного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 представляются контроль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ные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задания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дидактический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тест.</w:t>
      </w:r>
    </w:p>
    <w:p w14:paraId="6E3D6827">
      <w:pPr>
        <w:pStyle w:val="6"/>
        <w:spacing w:line="360" w:lineRule="auto"/>
        <w:ind w:left="18" w:leftChars="0" w:right="-103" w:rightChars="-47" w:hanging="18" w:hangingChars="7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Необходимо помнить, что педагогический процесс в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современной средней общеобразовательной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школе состоит из отдельных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этапов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непрерывность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возможна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наличии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преемствен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ности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ними.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Преемственность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становится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реальной,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начале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этапа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осуществляется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диагностика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подготовленности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нему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результатам к каждому обучающемуся персонально адаптируются содержание,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Следовательно,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каждом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этапе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должен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проводиться входной контроль. В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целесообразно использовать его одно- или двухступенчатую формы. </w:t>
      </w:r>
    </w:p>
    <w:p w14:paraId="1E218E5A">
      <w:pPr>
        <w:pStyle w:val="6"/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0"/>
          <w:sz w:val="28"/>
          <w:szCs w:val="28"/>
        </w:rPr>
        <w:t>Одноступен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чатый</w:t>
      </w:r>
      <w:r>
        <w:rPr>
          <w:rFonts w:hint="default" w:ascii="Times New Roman" w:hAnsi="Times New Roman" w:cs="Times New Roman"/>
          <w:b/>
          <w:bCs/>
          <w:i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входной</w:t>
      </w:r>
      <w:r>
        <w:rPr>
          <w:rFonts w:hint="default" w:ascii="Times New Roman" w:hAnsi="Times New Roman" w:cs="Times New Roman"/>
          <w:b/>
          <w:bCs/>
          <w:i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контроль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используется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случае,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требуемая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базовая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готовленность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находится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развитие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усвоения,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предусматриваемое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дидактическими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целями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кретного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модуля 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 xml:space="preserve"> проблемно-модульном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учебном курсе.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0"/>
          <w:sz w:val="28"/>
          <w:szCs w:val="28"/>
        </w:rPr>
        <w:t>Двухступенчатый входной контроль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осуществ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ляется тогда, когда обучение проводится на более высоком уровне усвоения, чем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уровень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характеризующий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базовую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подготовленность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обучающегося.</w:t>
      </w:r>
    </w:p>
    <w:p w14:paraId="770A11BA">
      <w:pPr>
        <w:pStyle w:val="6"/>
        <w:spacing w:before="91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качественной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дульного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требуется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создание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условий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всего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проблемно-модульными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образовательными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курсами,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компьюте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ризация и оснащение другими техническими средствами обучения.</w:t>
      </w:r>
    </w:p>
    <w:p w14:paraId="2D2080E6">
      <w:pPr>
        <w:pStyle w:val="6"/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Практика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показывает,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варианта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проблемно-модульными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 учебными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курсами:</w:t>
      </w:r>
    </w:p>
    <w:p w14:paraId="1083BC79">
      <w:pPr>
        <w:pStyle w:val="8"/>
        <w:numPr>
          <w:ilvl w:val="0"/>
          <w:numId w:val="8"/>
        </w:numPr>
        <w:tabs>
          <w:tab w:val="left" w:pos="833"/>
        </w:tabs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использование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уже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созданных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другими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преподавателями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sz w:val="28"/>
          <w:szCs w:val="28"/>
          <w:lang w:val="ru-RU"/>
        </w:rPr>
        <w:t xml:space="preserve"> проблемно-модульных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курсов;</w:t>
      </w:r>
    </w:p>
    <w:p w14:paraId="694CCEDF">
      <w:pPr>
        <w:pStyle w:val="8"/>
        <w:numPr>
          <w:ilvl w:val="0"/>
          <w:numId w:val="8"/>
        </w:numPr>
        <w:tabs>
          <w:tab w:val="left" w:pos="819"/>
        </w:tabs>
        <w:spacing w:before="16"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проблемно-модульных образовательных курсов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педагогами,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организующими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модифи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кации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уже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имеющихся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своих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новых;</w:t>
      </w:r>
    </w:p>
    <w:p w14:paraId="7C040C81">
      <w:pPr>
        <w:pStyle w:val="8"/>
        <w:numPr>
          <w:ilvl w:val="0"/>
          <w:numId w:val="8"/>
        </w:numPr>
        <w:tabs>
          <w:tab w:val="left" w:pos="833"/>
        </w:tabs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разработка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заново.</w:t>
      </w:r>
    </w:p>
    <w:p w14:paraId="794E9013">
      <w:pPr>
        <w:pStyle w:val="6"/>
        <w:spacing w:before="20" w:line="360" w:lineRule="auto"/>
        <w:ind w:left="18" w:leftChars="0" w:right="-103" w:rightChars="-47" w:hanging="18" w:hangingChars="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Важнейшим условием эффективности разработки проблемно-модульных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курсов, а в более крупном масштабе — программ является высокая профессиональная компетентность их создателей, включающих в них сферу предстоящей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учитывающих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педагогику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психологию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разовательно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-обучающего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процесса.</w:t>
      </w:r>
    </w:p>
    <w:p w14:paraId="567FA5E5">
      <w:pPr>
        <w:pStyle w:val="6"/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 целях повышения эффективности и продуктивности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технологии проблемно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пьютерной поддержкой. Применяются и другие дидактические средства, главным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критерием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подбора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являться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высокого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процесса обучения и 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нальной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учащихся.</w:t>
      </w:r>
    </w:p>
    <w:p w14:paraId="7F58400C">
      <w:pPr>
        <w:pStyle w:val="6"/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spacing w:val="-8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.....Адаптивно-развивающая педагогическая технология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обучения открывает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перед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реальные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направления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самоуправлению.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ет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подчеркнуть,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практике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редко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приходится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встречаться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«чистыми» монодидактическими системами или моносистемами обучения. В ос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нове же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 лежит субъект-субъект- ное взаимодействие педагога и обучающегося, где реализуются комбинированные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</w:p>
    <w:p w14:paraId="06011DFA">
      <w:pPr>
        <w:pStyle w:val="6"/>
        <w:spacing w:line="360" w:lineRule="auto"/>
        <w:ind w:left="16" w:leftChars="0" w:right="-103" w:rightChars="-47" w:hanging="16" w:hangingChars="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8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Исходя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утверждать,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адаптивно-развивающая педагогическая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блемно-модульного обучения представляет собой комбинированную систему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обучения, включающую подсистему адаптированного программного обучения,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соединённую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подсистемой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управления,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элементом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снабжённый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диаграммами и учебными схемами, ориентированными на решение каких-либо учебных проблем, и состоящий из отдельных позиций и контрольных вопросов «определитель» усвоения изучаемого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материала.</w:t>
      </w:r>
    </w:p>
    <w:p w14:paraId="4176E6B7">
      <w:pPr>
        <w:pStyle w:val="6"/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spacing w:val="-10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Практика показывает, что могут применяться различные комбинированные системы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соз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даваться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разнообразные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организационные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схемы.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рассматриваемая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адаптивно-развивающая педагогическая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реализовываться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заранее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продуманных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оргсхем,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  <w:lang w:val="ru-RU"/>
        </w:rPr>
        <w:t>партнёрстве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принимать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занятия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</w:p>
    <w:p w14:paraId="070DBF85">
      <w:pPr>
        <w:pStyle w:val="6"/>
        <w:spacing w:line="360" w:lineRule="auto"/>
        <w:ind w:left="16" w:leftChars="0" w:right="-103" w:rightChars="-47" w:hanging="16" w:hangingChars="7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ascii="Times New Roman" w:hAnsi="Times New Roman" w:cs="Times New Roman"/>
          <w:spacing w:val="-10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Ясно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адаптивно-развивающая педагогическая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включающая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дидактические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акцентом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субъект-субъектного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взаимодействия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щегося,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качественной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учеников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Данное соотношение не грозит дегуманизацией педагогического процесса, но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то же время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поднимает обучающегося и педагога на качественно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новый уровень организации учебно-воспитательного процесса с точки зрения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индивидуализации обучения и реализации межличностных отношений в процес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се 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обучения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. </w:t>
      </w:r>
    </w:p>
    <w:p w14:paraId="2C3CD27F">
      <w:pPr>
        <w:pStyle w:val="6"/>
        <w:spacing w:line="360" w:lineRule="auto"/>
        <w:ind w:left="18" w:leftChars="0" w:right="-103" w:rightChars="-47" w:hanging="18" w:hangingChars="7"/>
        <w:jc w:val="both"/>
        <w:rPr>
          <w:rFonts w:hint="default" w:ascii="Times New Roman" w:hAnsi="Times New Roman" w:cs="Times New Roman"/>
          <w:spacing w:val="-7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 этом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методы обучения в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технологии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 обучения рекомендуется рассматривать по следующей схеме: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10B425BE">
      <w:pPr>
        <w:pStyle w:val="6"/>
        <w:numPr>
          <w:ilvl w:val="0"/>
          <w:numId w:val="9"/>
        </w:numPr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spacing w:val="-7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информационные;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6C222857">
      <w:pPr>
        <w:pStyle w:val="6"/>
        <w:numPr>
          <w:ilvl w:val="0"/>
          <w:numId w:val="9"/>
        </w:numPr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spacing w:val="-7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операционные;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586BE392">
      <w:pPr>
        <w:pStyle w:val="6"/>
        <w:numPr>
          <w:ilvl w:val="0"/>
          <w:numId w:val="9"/>
        </w:numPr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spacing w:val="-7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поисковые;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69954000">
      <w:pPr>
        <w:pStyle w:val="6"/>
        <w:numPr>
          <w:ilvl w:val="0"/>
          <w:numId w:val="9"/>
        </w:numPr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учения;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27DB6873">
      <w:pPr>
        <w:pStyle w:val="6"/>
        <w:numPr>
          <w:ilvl w:val="0"/>
          <w:numId w:val="9"/>
        </w:numPr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108DAB26">
      <w:pPr>
        <w:pStyle w:val="6"/>
        <w:numPr>
          <w:ilvl w:val="0"/>
          <w:numId w:val="0"/>
        </w:numPr>
        <w:spacing w:line="360" w:lineRule="auto"/>
        <w:ind w:leftChars="-7" w:right="-103" w:rightChars="-4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здесь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исковый метод, формирующий научно-методологические основы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профессио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нальной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активизирующий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познавательную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щихся.</w:t>
      </w:r>
    </w:p>
    <w:p w14:paraId="73359813">
      <w:pPr>
        <w:pStyle w:val="6"/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выборе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учитывать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лич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ности.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помнить,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происходит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поэтапное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восхождение по уровням усвоения. В процессе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 для усвоения содержания конкретного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модуля необходимо подбирать целый комплекс методов, применяемых в конкретной оргсхеме. Эффективность такого обучения в равной степени зависит от качества разработанного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грамотного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оргсхем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 реализации. А так как в процессе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обучающиеся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основном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выступают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субъектов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педагогического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наравне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ичных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методов.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компетентно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>стного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обучения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преподавателями в значительной степени зависит эффективность всей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гии проблемно-модульного обучения.</w:t>
      </w:r>
    </w:p>
    <w:p w14:paraId="4876A877">
      <w:pPr>
        <w:pStyle w:val="6"/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функционирования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обучения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наиболее полно раскрываются возможности индивидуального воздействия на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личность. Главная их особенность состоит в том, что индивидуализация 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проводится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интенсификации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преподавательского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труда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сокра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щения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числа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 учебном классе или 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группе,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связано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дополнительными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финансовыми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затратами,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рационализацией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педагогического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обеспечиваемого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чётко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построенной научной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технологией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</w:p>
    <w:p w14:paraId="3A5EC636">
      <w:pPr>
        <w:pStyle w:val="6"/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Рассматриваемая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адаптивно-развивающая педагогическая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обучения позволяет индивидуализировать учеб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ный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следующих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аспектах:</w:t>
      </w:r>
    </w:p>
    <w:p w14:paraId="42704D31">
      <w:pPr>
        <w:pStyle w:val="8"/>
        <w:numPr>
          <w:ilvl w:val="0"/>
          <w:numId w:val="10"/>
        </w:numPr>
        <w:tabs>
          <w:tab w:val="left" w:pos="863"/>
        </w:tabs>
        <w:spacing w:line="360" w:lineRule="auto"/>
        <w:ind w:left="18" w:leftChars="0" w:right="-103" w:rightChars="-47" w:hanging="18" w:hangingChars="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Содержание обучения может определяться индивидуальными целями 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методами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обучения.</w:t>
      </w:r>
    </w:p>
    <w:p w14:paraId="00E9564D">
      <w:pPr>
        <w:pStyle w:val="8"/>
        <w:numPr>
          <w:ilvl w:val="0"/>
          <w:numId w:val="10"/>
        </w:numPr>
        <w:tabs>
          <w:tab w:val="left" w:pos="828"/>
        </w:tabs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Темп обучения может быть зависим только от наличия необходимого для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этого действия времени, уделяя необходимое его количество для достижения на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меченной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цели.</w:t>
      </w:r>
    </w:p>
    <w:p w14:paraId="241A2F66">
      <w:pPr>
        <w:pStyle w:val="8"/>
        <w:numPr>
          <w:ilvl w:val="0"/>
          <w:numId w:val="10"/>
        </w:numPr>
        <w:tabs>
          <w:tab w:val="left" w:pos="861"/>
        </w:tabs>
        <w:spacing w:line="360" w:lineRule="auto"/>
        <w:ind w:left="18" w:leftChars="0" w:right="-103" w:rightChars="-47" w:hanging="18" w:hangingChars="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Направления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курсах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представ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ляться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альтернативных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вариантах,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 может выбирать наиболее целесообразный, с его точки зрения.</w:t>
      </w:r>
    </w:p>
    <w:p w14:paraId="029F79C8">
      <w:pPr>
        <w:pStyle w:val="8"/>
        <w:numPr>
          <w:ilvl w:val="0"/>
          <w:numId w:val="10"/>
        </w:numPr>
        <w:tabs>
          <w:tab w:val="left" w:pos="841"/>
        </w:tabs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Контроль и самоконтроль в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 обеспечиваются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место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зани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мают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тестовый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самоконтроль,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являющиеся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исключительно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альными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конкретными.</w:t>
      </w:r>
    </w:p>
    <w:p w14:paraId="44A761C6">
      <w:pPr>
        <w:pStyle w:val="8"/>
        <w:numPr>
          <w:ilvl w:val="0"/>
          <w:numId w:val="10"/>
        </w:numPr>
        <w:tabs>
          <w:tab w:val="left" w:pos="841"/>
        </w:tabs>
        <w:spacing w:line="360" w:lineRule="auto"/>
        <w:ind w:left="18" w:leftChars="0" w:right="-103" w:rightChars="-47" w:hanging="18" w:hangingChars="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Непосредственное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воздействие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передачей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некоторых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проблемно-модульному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образовательному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шире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глубже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реализовать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индивидуальные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контакты,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ходе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выпол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няется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воспитательная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функция.</w:t>
      </w:r>
    </w:p>
    <w:p w14:paraId="65C04798">
      <w:pPr>
        <w:pStyle w:val="6"/>
        <w:spacing w:line="360" w:lineRule="auto"/>
        <w:ind w:left="18" w:leftChars="0" w:right="-103" w:rightChars="-47" w:hanging="18" w:hangingChars="7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 процессе использования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технологии проблемно-модульного обучения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достигается большой коэффициент самостоятельности обучающегося в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образовательно-обучающем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процессе,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чем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выделить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два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вида: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содер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жательную и организационную. Под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содержательной самостоятельностью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понимается способность человека принимать на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определённом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уровне правиль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ное решение без помощи со стороны. </w:t>
      </w:r>
      <w:r>
        <w:rPr>
          <w:rFonts w:hint="default" w:ascii="Times New Roman" w:hAnsi="Times New Roman" w:cs="Times New Roman"/>
          <w:b/>
          <w:bCs/>
          <w:i/>
          <w:iCs/>
          <w:w w:val="95"/>
          <w:sz w:val="28"/>
          <w:szCs w:val="28"/>
        </w:rPr>
        <w:t xml:space="preserve">Организационная самостоятельность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обычно выражается в умении человека организовать свою личную деятель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ность по реализации принятого решения. </w:t>
      </w:r>
    </w:p>
    <w:p w14:paraId="46E13E50">
      <w:pPr>
        <w:pStyle w:val="6"/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связи с отмеченным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выде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лить четыре уровня самостоятельности: </w:t>
      </w:r>
    </w:p>
    <w:p w14:paraId="10D51540">
      <w:pPr>
        <w:pStyle w:val="6"/>
        <w:numPr>
          <w:ilvl w:val="0"/>
          <w:numId w:val="11"/>
        </w:numPr>
        <w:spacing w:line="360" w:lineRule="auto"/>
        <w:ind w:left="18" w:leftChars="0" w:right="-103" w:rightChars="-47" w:hanging="18" w:hangingChars="7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исполнительскую; </w:t>
      </w:r>
    </w:p>
    <w:p w14:paraId="1D35D6BE">
      <w:pPr>
        <w:pStyle w:val="6"/>
        <w:numPr>
          <w:ilvl w:val="0"/>
          <w:numId w:val="11"/>
        </w:numPr>
        <w:spacing w:line="360" w:lineRule="auto"/>
        <w:ind w:left="18" w:leftChars="0" w:right="-103" w:rightChars="-47" w:hanging="18" w:hangingChars="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</w:rPr>
        <w:t>действий в обычных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ситуациях;</w:t>
      </w:r>
    </w:p>
    <w:p w14:paraId="65F3705B">
      <w:pPr>
        <w:pStyle w:val="6"/>
        <w:numPr>
          <w:ilvl w:val="0"/>
          <w:numId w:val="0"/>
        </w:numPr>
        <w:spacing w:line="360" w:lineRule="auto"/>
        <w:ind w:leftChars="-7" w:right="-103" w:rightChars="-4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3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) действий в экстремальных и стрессовых ситуациях; </w:t>
      </w:r>
    </w:p>
    <w:p w14:paraId="24EA0FDC">
      <w:pPr>
        <w:pStyle w:val="6"/>
        <w:numPr>
          <w:ilvl w:val="0"/>
          <w:numId w:val="0"/>
        </w:numPr>
        <w:spacing w:line="360" w:lineRule="auto"/>
        <w:ind w:leftChars="-7" w:right="-103" w:rightChars="-4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4</w:t>
      </w:r>
      <w:r>
        <w:rPr>
          <w:rFonts w:hint="default" w:ascii="Times New Roman" w:hAnsi="Times New Roman" w:cs="Times New Roman"/>
          <w:sz w:val="28"/>
          <w:szCs w:val="28"/>
        </w:rPr>
        <w:t>)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творческую.</w:t>
      </w:r>
    </w:p>
    <w:p w14:paraId="2B33FCA7">
      <w:pPr>
        <w:pStyle w:val="6"/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Формирование содержательной самостоятельности в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процессе обучения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, как и усвоение опыта, характеризуется последовательностью и начина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ется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первого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заканчивается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>четвёртым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этим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вполне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обоснованна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трактовка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работающего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самостоятельно,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выполня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опыта,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рактеризуется и его содержательная самостоятельность, а педагог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при этом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управ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ляет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действиями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следующем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опыта.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Несомненно, что наряду с формированием содержательной самостоятельности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происходит формирование умений и навыков организации самостоятельной рабо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ты,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организационной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самостоятельности.</w:t>
      </w:r>
    </w:p>
    <w:p w14:paraId="2F395129">
      <w:pPr>
        <w:pStyle w:val="6"/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Практика функционирования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подтверждает,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развивает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научно-методологические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навыки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интенсификации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содержательной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организаци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онной самостоятельности различных уровней.</w:t>
      </w:r>
    </w:p>
    <w:p w14:paraId="204EE04A">
      <w:pPr>
        <w:pStyle w:val="6"/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Мы показали, что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 xml:space="preserve"> адаптивно-развивающая педагогическая технология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проблемно-модульн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обучения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как комбиниро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ванная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успехом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применяться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различных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образовательн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о-обучающих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структурах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современной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средней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общеобразовательной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школы, что вполне возможно ввести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элементы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 начиная с 5-го класса, 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старших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классах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 с 8-го по 11-й использовать адаптивно-развивающую педагогическую технологию проблемно-модульного обучения, как комплексное системно-деятельностное формирование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6509CC20">
      <w:pPr>
        <w:pStyle w:val="6"/>
        <w:spacing w:line="360" w:lineRule="auto"/>
        <w:ind w:left="16" w:leftChars="0" w:right="-103" w:rightChars="-47" w:hanging="16" w:hangingChars="7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  <w:r>
        <w:rPr>
          <w:rFonts w:hint="default" w:ascii="Times New Roman" w:hAnsi="Times New Roman" w:cs="Times New Roman"/>
          <w:spacing w:val="-11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Преимущество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использования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базовой модели адаптивно-развивающей педагогической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рассчитанной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весь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этап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учёбы обучающихся в современной средней общеобразовательной школе, с 5-го по 11-й класс включительно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состоит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том,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печиваются благоприятные условия для реализации принципа осознанной пер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спективы,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особенно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стимулирует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мотивацию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открывает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альные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форме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экстерната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дистанционной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формы.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современной средней общеобразовательной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адаптивно-развивающая педагогическая технология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проблемно-модульн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может быть реализована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главным об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разом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подкреплениия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традиционной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отдельными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проблемными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модулями,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создания целой системы проблемно-модульных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курсов (в виде рабочих тетрадей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на печатной или электронной основе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) по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предметам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школьников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особенно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инвалидов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рассто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янии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педагога.</w:t>
      </w:r>
    </w:p>
    <w:p w14:paraId="21454A2B">
      <w:pPr>
        <w:pStyle w:val="6"/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spacing w:val="-4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адаптивно-развивающая педагогическая технология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блемно-модульн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ого обучения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генеральной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линией,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обучающиеся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гибко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используют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разнообразные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наиболее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приемлемые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жизненной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ситуации. Обучающиеся,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работающие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режиме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методики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склонны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целенаправленному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общению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собой,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проблемным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модулем.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намерены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вступать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взаимодействие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тогда,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некоторой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порции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переходят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 работе в режиме активного выявления проблем практической деятельности. </w:t>
      </w:r>
    </w:p>
    <w:p w14:paraId="3BEF3908">
      <w:pPr>
        <w:pStyle w:val="6"/>
        <w:spacing w:line="360" w:lineRule="auto"/>
        <w:ind w:left="18" w:leftChars="0" w:right="-103" w:rightChars="-47" w:hanging="18" w:hangingChars="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.....Адаптивно-развивающая педагогическая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ехнология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способствует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формированию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обучающихся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>создаёт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са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мостоятельной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работы.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значительно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выше,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эффективность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конвенционных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введением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адаптивоно-развивающейпедагогической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продуктивность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образовательно-обучающего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современной средней общеобразовательной школе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повышается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примерно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25%,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экономить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финансовые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сравнении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традиционных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ния.</w:t>
      </w:r>
    </w:p>
    <w:p w14:paraId="5272D849">
      <w:pPr>
        <w:pStyle w:val="6"/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w w:val="9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Ценность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обучения заключается и в том, что за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присущего ей рейтингового контроля создаются условия необходимости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действительной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рефлексии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стороны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обеспечивается квалиметрическая характеристика результатов этой рефлексии. Эффек</w:t>
      </w:r>
      <w:r>
        <w:rPr>
          <w:rFonts w:hint="default" w:ascii="Times New Roman" w:hAnsi="Times New Roman" w:cs="Times New Roman"/>
          <w:sz w:val="28"/>
          <w:szCs w:val="28"/>
        </w:rPr>
        <w:t>тивность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большей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степени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зависит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корректности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результатов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рефлексии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которая,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свою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очередь,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вается корректностью конструирования учебных заданий (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проблемных </w:t>
      </w:r>
    </w:p>
    <w:p w14:paraId="5CE757C9">
      <w:pPr>
        <w:pStyle w:val="6"/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w w:val="90"/>
          <w:sz w:val="28"/>
          <w:szCs w:val="28"/>
          <w:lang w:val="ru-RU"/>
        </w:rPr>
      </w:pPr>
    </w:p>
    <w:p w14:paraId="23071108">
      <w:pPr>
        <w:pStyle w:val="6"/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модулей), призван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ных обеспечить организацию рефлексии. Рейтинговая оценка успешности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 призна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тся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как действенное средство достижения гарантированности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качества образования, что обеспечивается возможностью конструирования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методологически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обоснованной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структурно-логической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схемы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цесса.</w:t>
      </w:r>
    </w:p>
    <w:p w14:paraId="7DCCD5E8">
      <w:pPr>
        <w:pStyle w:val="6"/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Несомненно, что проделанный теоретический и практический анализ функ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ционирования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позволит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прово</w:t>
      </w:r>
      <w:r>
        <w:rPr>
          <w:rFonts w:hint="default" w:ascii="Times New Roman" w:hAnsi="Times New Roman" w:cs="Times New Roman"/>
          <w:sz w:val="28"/>
          <w:szCs w:val="28"/>
        </w:rPr>
        <w:t>дить</w:t>
      </w:r>
      <w:r>
        <w:rPr>
          <w:rFonts w:hint="default" w:ascii="Times New Roman" w:hAnsi="Times New Roman" w:cs="Times New Roman"/>
          <w:spacing w:val="-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фундаментальные,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прикладные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исследования,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которые,</w:t>
      </w:r>
      <w:r>
        <w:rPr>
          <w:rFonts w:hint="default" w:ascii="Times New Roman" w:hAnsi="Times New Roman" w:cs="Times New Roman"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по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нашему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мнению,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сыграют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значительную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решении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стоящих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современной системе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Российского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образования. </w:t>
      </w:r>
    </w:p>
    <w:p w14:paraId="4C5088B8">
      <w:pPr>
        <w:pStyle w:val="6"/>
        <w:spacing w:line="360" w:lineRule="auto"/>
        <w:ind w:left="17" w:leftChars="0" w:right="-103" w:rightChars="-47" w:hanging="17" w:hangingChars="7"/>
        <w:jc w:val="both"/>
        <w:rPr>
          <w:rFonts w:hint="default" w:ascii="Times New Roman" w:hAnsi="Times New Roman" w:cs="Times New Roman"/>
          <w:spacing w:val="-2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то же время имеющийся опыт, его теоре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тический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практический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анализ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позволяют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приступить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внедрению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данной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>широкую образовательно-обучающую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практику.</w:t>
      </w:r>
    </w:p>
    <w:p w14:paraId="0C267B1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89842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использованной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литературы</w:t>
      </w:r>
    </w:p>
    <w:p w14:paraId="29CBB0C9">
      <w:pPr>
        <w:pStyle w:val="8"/>
        <w:numPr>
          <w:ilvl w:val="0"/>
          <w:numId w:val="12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Анд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реев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В.И.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Педагогика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школы: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Инновационно-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прогностический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курс. – Казань: Центр инновационных технологий,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2005.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500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4F5FFFDC">
      <w:pPr>
        <w:pStyle w:val="8"/>
        <w:numPr>
          <w:ilvl w:val="0"/>
          <w:numId w:val="12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Анохин П.К. Теория функциональной системы // Успехи физиологических наук. – 1970. - № 1. – С. 19 – 54.</w:t>
      </w:r>
    </w:p>
    <w:p w14:paraId="5BEADDA1">
      <w:pPr>
        <w:pStyle w:val="8"/>
        <w:numPr>
          <w:ilvl w:val="0"/>
          <w:numId w:val="1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Атанов Г.А. Деятельностный подход в обучении. – Донецк: ЕАИ-пресс, 2001. – 160 с.</w:t>
      </w:r>
    </w:p>
    <w:p w14:paraId="7CF6D62C">
      <w:pPr>
        <w:pStyle w:val="8"/>
        <w:numPr>
          <w:ilvl w:val="0"/>
          <w:numId w:val="1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Арстранов М.Ж. Проблемное обучение в учебном процессе вуза / М.Ж. Арстранов, М.Г. Гарунов, Ш.С. Хайдаров.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 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Алма-Ата: Мектеп, 1979.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 - 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79 с.</w:t>
      </w:r>
    </w:p>
    <w:p w14:paraId="4EAEEDEE">
      <w:pPr>
        <w:pStyle w:val="8"/>
        <w:numPr>
          <w:ilvl w:val="0"/>
          <w:numId w:val="1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Архангельский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С.И.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Учебный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процесс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школе,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его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закономерные основы и методы.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Высш.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1980.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368 с.</w:t>
      </w:r>
    </w:p>
    <w:p w14:paraId="6F53F64B">
      <w:pPr>
        <w:pStyle w:val="8"/>
        <w:numPr>
          <w:ilvl w:val="0"/>
          <w:numId w:val="1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Бабанский Ю.К. Интенсификация процесса обучения. – М.: Знание, 1987.- 80 с.</w:t>
      </w:r>
    </w:p>
    <w:p w14:paraId="467FB81A">
      <w:pPr>
        <w:pStyle w:val="8"/>
        <w:numPr>
          <w:ilvl w:val="0"/>
          <w:numId w:val="1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Бабанский Ю.К. Оптимизация процесса обучения: общедидактический аспект. – М.: Педагогика, 1977. – 254 с.</w:t>
      </w:r>
    </w:p>
    <w:p w14:paraId="556B9B97">
      <w:pPr>
        <w:pStyle w:val="8"/>
        <w:numPr>
          <w:ilvl w:val="0"/>
          <w:numId w:val="1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Бабанский Ю.К. Проблемы повышения эффективности педагогических исследований. – М.: Педагогика, 1982. – 192 с.</w:t>
      </w:r>
    </w:p>
    <w:p w14:paraId="54DD1FE1">
      <w:pPr>
        <w:pStyle w:val="8"/>
        <w:numPr>
          <w:ilvl w:val="0"/>
          <w:numId w:val="1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Белинский В.Г. Собр. соч. в 3 т. – М., 1948. – Т.1. – С. 126.</w:t>
      </w:r>
    </w:p>
    <w:p w14:paraId="6FF004CA">
      <w:pPr>
        <w:pStyle w:val="8"/>
        <w:numPr>
          <w:ilvl w:val="0"/>
          <w:numId w:val="1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Беспалько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В.П.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теорий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педагогических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систем.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Воронеж: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Воронеж.</w:t>
      </w:r>
      <w:r>
        <w:rPr>
          <w:rFonts w:hint="default" w:ascii="Times New Roman" w:hAnsi="Times New Roman" w:cs="Times New Roman"/>
          <w:i w:val="0"/>
          <w:iCs w:val="0"/>
          <w:spacing w:val="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ун-та,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1977.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6ECAFE76">
      <w:pPr>
        <w:pStyle w:val="8"/>
        <w:numPr>
          <w:ilvl w:val="0"/>
          <w:numId w:val="1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581A30CA">
      <w:pPr>
        <w:pStyle w:val="8"/>
        <w:numPr>
          <w:ilvl w:val="0"/>
          <w:numId w:val="1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67A82F82">
      <w:pPr>
        <w:pStyle w:val="8"/>
        <w:numPr>
          <w:ilvl w:val="0"/>
          <w:numId w:val="1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Васильева Т.В. Модули самообразования //Вестн. высш. шк. – 1988. - № 6. – С. 86 – 87.</w:t>
      </w:r>
    </w:p>
    <w:p w14:paraId="041B83AD">
      <w:pPr>
        <w:pStyle w:val="8"/>
        <w:numPr>
          <w:ilvl w:val="0"/>
          <w:numId w:val="1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Гальперин П.Я. Умственные действия как основа формирования мысли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образа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// Вопр.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психологии.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1957.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58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59.</w:t>
      </w:r>
    </w:p>
    <w:p w14:paraId="32D77DA3">
      <w:pPr>
        <w:pStyle w:val="8"/>
        <w:numPr>
          <w:ilvl w:val="0"/>
          <w:numId w:val="1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Гессен С.И. Общие основы педагогики. Введение в прикладную философию. – М., 1995. – 400 с.</w:t>
      </w:r>
    </w:p>
    <w:p w14:paraId="5307F816">
      <w:pPr>
        <w:pStyle w:val="8"/>
        <w:numPr>
          <w:ilvl w:val="0"/>
          <w:numId w:val="1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Ильина Т.А. Педагогика: курс лекций: учебное пособие. – М.: Просвещение, 1984. – 496 с.</w:t>
      </w:r>
    </w:p>
    <w:p w14:paraId="73AE6D37">
      <w:pPr>
        <w:pStyle w:val="8"/>
        <w:numPr>
          <w:ilvl w:val="0"/>
          <w:numId w:val="1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Каган В.М., Ламм В.Я. От схемы к знаниям. – Иркутск: Вост.-Сиб. кн.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102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5040BF0E">
      <w:pPr>
        <w:pStyle w:val="8"/>
        <w:numPr>
          <w:ilvl w:val="0"/>
          <w:numId w:val="1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Кант И. Критика чистого разума. – Петроград, 1915. – С.64 – 65.</w:t>
      </w:r>
    </w:p>
    <w:p w14:paraId="374AD738">
      <w:pPr>
        <w:pStyle w:val="8"/>
        <w:numPr>
          <w:ilvl w:val="0"/>
          <w:numId w:val="1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Кант И. Соч.: в 6 т. – М., 1964. – Т. 2. – С. 280 – 281.</w:t>
      </w:r>
    </w:p>
    <w:p w14:paraId="6396D72A">
      <w:pPr>
        <w:pStyle w:val="8"/>
        <w:numPr>
          <w:ilvl w:val="0"/>
          <w:numId w:val="1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20F48F52">
      <w:pPr>
        <w:pStyle w:val="8"/>
        <w:numPr>
          <w:ilvl w:val="0"/>
          <w:numId w:val="1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Ковалёв В.И. Мотивы поведения и деятельности. – М.: Наука, 1988. – 193 с.</w:t>
      </w:r>
    </w:p>
    <w:p w14:paraId="6F6C9A9A">
      <w:pPr>
        <w:pStyle w:val="8"/>
        <w:numPr>
          <w:ilvl w:val="0"/>
          <w:numId w:val="1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Копнин П.В. Логические основы науки. – Киев: Наукова думка, 1988. – 283 с.</w:t>
      </w:r>
    </w:p>
    <w:p w14:paraId="645A98BE">
      <w:pPr>
        <w:pStyle w:val="8"/>
        <w:numPr>
          <w:ilvl w:val="0"/>
          <w:numId w:val="1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401E51E8">
      <w:pPr>
        <w:pStyle w:val="8"/>
        <w:numPr>
          <w:ilvl w:val="0"/>
          <w:numId w:val="1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Куписевич Ч. Основы общей дидактики: пер. с польск. – М.: Высш.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1986.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377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154F5D49">
      <w:pPr>
        <w:pStyle w:val="8"/>
        <w:numPr>
          <w:ilvl w:val="0"/>
          <w:numId w:val="1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Ленин В.И. Два приёма споров и борьбы //Полн.собр.соч. – Т. 24. – С. 166 – 168.</w:t>
      </w:r>
    </w:p>
    <w:p w14:paraId="794E35E9">
      <w:pPr>
        <w:pStyle w:val="8"/>
        <w:numPr>
          <w:ilvl w:val="0"/>
          <w:numId w:val="1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Ленин В.И. О государстве // Полн. собр. соч. – Т. 39.</w:t>
      </w:r>
    </w:p>
    <w:p w14:paraId="57E30BEC">
      <w:pPr>
        <w:pStyle w:val="8"/>
        <w:numPr>
          <w:ilvl w:val="0"/>
          <w:numId w:val="1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Ленин В.И. Спорные вопросы // Полн. собр. Соч. – Т. 23. – С. 65 – 90.</w:t>
      </w:r>
    </w:p>
    <w:p w14:paraId="5585F149">
      <w:pPr>
        <w:pStyle w:val="8"/>
        <w:numPr>
          <w:ilvl w:val="0"/>
          <w:numId w:val="1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Лернер И.Я. Дидактические основы методов обучения. – М.: Педагогика, 1981. – 181 с.</w:t>
      </w:r>
    </w:p>
    <w:p w14:paraId="338C33FF">
      <w:pPr>
        <w:pStyle w:val="8"/>
        <w:numPr>
          <w:ilvl w:val="0"/>
          <w:numId w:val="1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Марев И. Методологические основы дидактики. – М.: Педагогика, 1987. – 224 с.</w:t>
      </w:r>
    </w:p>
    <w:p w14:paraId="5D803282">
      <w:pPr>
        <w:pStyle w:val="8"/>
        <w:numPr>
          <w:ilvl w:val="0"/>
          <w:numId w:val="1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Маркс К., Энгельс Ф. Анти-Дюринг. Диалектика природы // Соч. – 2-е изд. – Т. 20. – С. 544; Т. 23. – С. 25.</w:t>
      </w:r>
    </w:p>
    <w:p w14:paraId="3079CDF2">
      <w:pPr>
        <w:pStyle w:val="8"/>
        <w:numPr>
          <w:ilvl w:val="0"/>
          <w:numId w:val="1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Махмутов М.И. Проблемное обучение: основные вопросы теории. – М.: Педагогика, 1975, 1975. - 365 с.</w:t>
      </w:r>
    </w:p>
    <w:p w14:paraId="45643729">
      <w:pPr>
        <w:pStyle w:val="8"/>
        <w:numPr>
          <w:ilvl w:val="0"/>
          <w:numId w:val="1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Махмутов М.И. Теория и практика проблемного обучения. – Казань: Татарское кн. изд-во, 1972. – 551.</w:t>
      </w:r>
    </w:p>
    <w:p w14:paraId="51313425">
      <w:pPr>
        <w:pStyle w:val="8"/>
        <w:numPr>
          <w:ilvl w:val="0"/>
          <w:numId w:val="1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Минский М. Фраймы для представления знаний. – М.: Энергия, 1979. – 150 с.</w:t>
      </w:r>
    </w:p>
    <w:p w14:paraId="06362AD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34. Павлов А.К. Академические записки: Избранное (Часть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): Публикация 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"https://znanio.ru/media/akademicheskie-zapiski-izbrannoe-publikaciya-chast-i-2869242"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akademicheskie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zapiski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izbrannoe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publikaciya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chast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-2869242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- 144 с.</w:t>
      </w:r>
    </w:p>
    <w:p w14:paraId="7C8B132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uchashihsya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32213A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modulnyj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urok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aktualnaya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metodicheskoe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posobie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-2818341.html</w:t>
      </w:r>
    </w:p>
    <w:p w14:paraId="0FEE7FFD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37. Павлов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Краткий курс лекций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 педагогике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для студентов педагогических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вузов</w:t>
      </w:r>
      <w:r>
        <w:rPr>
          <w:rFonts w:hint="default" w:ascii="Times New Roman" w:hAnsi="Times New Roman" w:cs="Times New Roman"/>
          <w:i w:val="0"/>
          <w:iCs w:val="0"/>
          <w:spacing w:val="6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колледжей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12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9"/>
          <w:w w:val="95"/>
          <w:sz w:val="28"/>
          <w:szCs w:val="28"/>
          <w:u w:val="none"/>
        </w:rPr>
        <w:t>Павлов.</w:t>
      </w:r>
      <w:r>
        <w:rPr>
          <w:rFonts w:hint="default" w:ascii="Times New Roman" w:hAnsi="Times New Roman" w:cs="Times New Roman"/>
          <w:i w:val="0"/>
          <w:iCs w:val="0"/>
          <w:spacing w:val="18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3"/>
          <w:w w:val="95"/>
          <w:sz w:val="28"/>
          <w:szCs w:val="28"/>
          <w:u w:val="none"/>
        </w:rPr>
        <w:t xml:space="preserve">СПб - </w:t>
      </w:r>
      <w:r>
        <w:rPr>
          <w:rFonts w:hint="default" w:ascii="Times New Roman" w:hAnsi="Times New Roman" w:cs="Times New Roman"/>
          <w:i w:val="0"/>
          <w:iCs w:val="0"/>
          <w:spacing w:val="28"/>
          <w:w w:val="95"/>
          <w:sz w:val="28"/>
          <w:szCs w:val="28"/>
          <w:u w:val="none"/>
        </w:rPr>
        <w:t xml:space="preserve">Петрозаводск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2"/>
          <w:w w:val="95"/>
          <w:sz w:val="28"/>
          <w:szCs w:val="28"/>
          <w:u w:val="none"/>
        </w:rPr>
        <w:t>Мурм</w:t>
      </w:r>
      <w:r>
        <w:rPr>
          <w:rFonts w:hint="default" w:ascii="Times New Roman" w:hAnsi="Times New Roman" w:cs="Times New Roman"/>
          <w:i w:val="0"/>
          <w:iCs w:val="0"/>
          <w:spacing w:val="25"/>
          <w:w w:val="95"/>
          <w:sz w:val="28"/>
          <w:szCs w:val="28"/>
          <w:u w:val="none"/>
        </w:rPr>
        <w:t>анск:</w:t>
      </w:r>
      <w:r>
        <w:rPr>
          <w:rFonts w:hint="default" w:ascii="Times New Roman" w:hAnsi="Times New Roman" w:cs="Times New Roman"/>
          <w:i w:val="0"/>
          <w:iCs w:val="0"/>
          <w:spacing w:val="3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2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МИНИОДСПК</w:t>
      </w:r>
      <w:r>
        <w:rPr>
          <w:rFonts w:hint="default" w:ascii="Times New Roman" w:hAnsi="Times New Roman" w:cs="Times New Roman"/>
          <w:i w:val="0"/>
          <w:iCs w:val="0"/>
          <w:spacing w:val="26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«ПЕДКАМПУС»,</w:t>
      </w:r>
      <w:r>
        <w:rPr>
          <w:rFonts w:hint="default" w:ascii="Times New Roman" w:hAnsi="Times New Roman" w:cs="Times New Roman"/>
          <w:i w:val="0"/>
          <w:iCs w:val="0"/>
          <w:spacing w:val="3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24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149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с.</w:t>
      </w:r>
    </w:p>
    <w:p w14:paraId="2B5A6AE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01D0A96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"https://znanio.ru/media/nauchno-metodologicheskie-i-nauchno-metodicheskie"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metodologicheskie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osnovy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organizacii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osushestvleniya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processa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-2790285.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D43A3DD">
      <w:pPr>
        <w:pStyle w:val="8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u w:val="none"/>
          <w:lang w:eastAsia="ru-RU"/>
        </w:rPr>
        <w:t xml:space="preserve">40.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3096F2A6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3C32351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42.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НИОО</w:t>
      </w:r>
      <w:r>
        <w:rPr>
          <w:rFonts w:hint="default" w:ascii="Times New Roman" w:hAnsi="Times New Roman" w:cs="Times New Roman"/>
          <w:i w:val="0"/>
          <w:iCs w:val="0"/>
          <w:spacing w:val="6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ФГАНИОУ</w:t>
      </w:r>
      <w:r>
        <w:rPr>
          <w:rFonts w:hint="default" w:ascii="Times New Roman" w:hAnsi="Times New Roman" w:cs="Times New Roman"/>
          <w:i w:val="0"/>
          <w:iCs w:val="0"/>
          <w:spacing w:val="5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ИДСНИОА «МПА»,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154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38D87E5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obshedidakticheskij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princip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v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pedagogicheckoj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tendencii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perspektivy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razvitiya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-2784352.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397BC1F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44. Павлов А.К. Организация и проведение опытно-экспериментальной работы по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organizaciya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provedenie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-2790282.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597548A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osobennosti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universalnoj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- 2791142.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EC11ED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46.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учебно-методическое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Петрозаводск, 2018.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7EA62E87">
      <w:pPr>
        <w:pStyle w:val="8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47.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 учебное пособие. – Петрозаводск: Изд. центр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 АНИУ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«МАПИ»,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2018.</w:t>
      </w:r>
      <w:r>
        <w:rPr>
          <w:rFonts w:hint="default" w:ascii="Times New Roman" w:hAnsi="Times New Roman" w:cs="Times New Roman"/>
          <w:i w:val="0"/>
          <w:iCs w:val="0"/>
          <w:spacing w:val="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85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FEBD4F5">
      <w:pPr>
        <w:pStyle w:val="8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489FF12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49. Павлов А.К.  Педагогическая технология на уроках истории и обществознания средствами проблемного диалога: Из опыта работы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"https://znanio.ru/media/pedagogicheskaya-tehnologiya-na-urokah-istorii-i-obshestvoznaniya-sredstvami-problemnogo-dialoga-iz-opyta-raboty-nauchnaya-statya-2782993.html"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urokah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istorii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obshestvoznaniya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sredstvami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dialoga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-2782993.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E956CC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eyo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potencial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prepodavanii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obshestvennyh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disciplin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-2809711.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E74BDF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51. Павлов А.К. Практикум по педагогическим технологиям: Учеб. пособие. –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LAP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LAMBERT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Academic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– 2021. – 71 с.</w:t>
      </w:r>
    </w:p>
    <w:p w14:paraId="414CD047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9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https://zolotojvek.ru/publikacii/na_portale/material?n=82533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</w:p>
    <w:p w14:paraId="54F407F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primenenie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rabote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-2798420.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7D7E4E3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proektno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issledovatelskaya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deyatelnost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obuchayushihsya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sredstvo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metodologicheskaya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-2785021.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210A71D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55.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пособие. - 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>Мурманск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108 с.</w:t>
      </w:r>
    </w:p>
    <w:p w14:paraId="582E100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teoriya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monografiya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-2813977.html. – 211 с.</w:t>
      </w:r>
    </w:p>
    <w:p w14:paraId="1BE7586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3B933FD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58. Павлов А.К. Элементы технологии проблемно-модульного обучения в педагогическом опыте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elementy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pedagogicheskom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opyte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3337654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59. Павлов И.П. Избранные труды. – М.: Изд-во АПН РСФСР, 1951.</w:t>
      </w:r>
    </w:p>
    <w:p w14:paraId="45D62536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60. Павлов И.П. Полн. собр. трудов. – М.-Л., 1936. – Т. 2. </w:t>
      </w:r>
    </w:p>
    <w:p w14:paraId="2C2874F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61. Соколков Е.А. Проблемно-модульное обучение: учеб.пособие испр. и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доп.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Вузовский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учебник: ИНФРА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2017. 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392 с.</w:t>
      </w:r>
    </w:p>
    <w:p w14:paraId="40E08E4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62. Талызина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Н.Ф.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Управление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процессом</w:t>
      </w:r>
      <w:r>
        <w:rPr>
          <w:rFonts w:hint="default" w:ascii="Times New Roman" w:hAnsi="Times New Roman" w:cs="Times New Roman"/>
          <w:i w:val="0"/>
          <w:iCs w:val="0"/>
          <w:spacing w:val="4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знаний.</w:t>
      </w:r>
      <w:r>
        <w:rPr>
          <w:rFonts w:hint="default" w:ascii="Times New Roman" w:hAnsi="Times New Roman" w:cs="Times New Roman"/>
          <w:i w:val="0"/>
          <w:iCs w:val="0"/>
          <w:spacing w:val="5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3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344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67FAEAAF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63. Фридман Л.М. Педагогический опыт глазами психолога. – М.: Просвещение, 1987. – 223 с.</w:t>
      </w:r>
    </w:p>
    <w:p w14:paraId="7A896922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64. Чошанов М.А. Гибкая технология проблемно-модульного обучения: метод. пособие. – М., 1996. – 158 с.</w:t>
      </w:r>
    </w:p>
    <w:p w14:paraId="59BABDE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65. Шадриков В.Д. Философия образования и образовательной политики. – М., 1993.</w:t>
      </w:r>
    </w:p>
    <w:p w14:paraId="41B4AC84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26" o:spid="_x0000_s1026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66. Шаталов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Точка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опоры.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Организационные 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экспериментальных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исследований.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1990.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 с.</w:t>
      </w:r>
    </w:p>
    <w:p w14:paraId="6A7D86A8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67. Шаталов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Учиться победно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Огонёк.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12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14.</w:t>
      </w:r>
    </w:p>
    <w:p w14:paraId="63C196BE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68. Юцявичене П.А. Методы модульного обучения. – Вильнюс: Минвуз Лат. ССР, 1988. – 55 с.</w:t>
      </w:r>
    </w:p>
    <w:p w14:paraId="15ABC5D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27" o:spid="_x0000_s1027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69. Юцявичене</w:t>
      </w:r>
      <w:r>
        <w:rPr>
          <w:rFonts w:hint="default" w:ascii="Times New Roman" w:hAnsi="Times New Roman" w:cs="Times New Roman"/>
          <w:i w:val="0"/>
          <w:iCs w:val="0"/>
          <w:spacing w:val="3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П.А.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Каунас: «Швиеса», 1989.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271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9BAE8E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70. Юцявичене П.А. Теория и практика модульного обучения //Сов. педагогика. – 1990. - № 1. – С.55 – 60.</w:t>
      </w:r>
    </w:p>
    <w:p w14:paraId="15281F6B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  <w:lang w:val="en-US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р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.</w:t>
      </w:r>
    </w:p>
    <w:sectPr>
      <w:footerReference r:id="rId3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89960C">
    <w:pPr>
      <w:pStyle w:val="6"/>
      <w:spacing w:line="14" w:lineRule="auto"/>
      <w:ind w:left="0" w:right="0" w:firstLine="0"/>
      <w:jc w:val="left"/>
      <w:rPr>
        <w:sz w:val="2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62033D7"/>
    <w:multiLevelType w:val="singleLevel"/>
    <w:tmpl w:val="862033D7"/>
    <w:lvl w:ilvl="0" w:tentative="0">
      <w:start w:val="1"/>
      <w:numFmt w:val="decimal"/>
      <w:suff w:val="space"/>
      <w:lvlText w:val="%1)"/>
      <w:lvlJc w:val="left"/>
    </w:lvl>
  </w:abstractNum>
  <w:abstractNum w:abstractNumId="1">
    <w:nsid w:val="8FCC82FC"/>
    <w:multiLevelType w:val="singleLevel"/>
    <w:tmpl w:val="8FCC82FC"/>
    <w:lvl w:ilvl="0" w:tentative="0">
      <w:start w:val="1"/>
      <w:numFmt w:val="decimal"/>
      <w:suff w:val="space"/>
      <w:lvlText w:val="%1)"/>
      <w:lvlJc w:val="left"/>
    </w:lvl>
  </w:abstractNum>
  <w:abstractNum w:abstractNumId="2">
    <w:nsid w:val="95464D9B"/>
    <w:multiLevelType w:val="singleLevel"/>
    <w:tmpl w:val="95464D9B"/>
    <w:lvl w:ilvl="0" w:tentative="0">
      <w:start w:val="1"/>
      <w:numFmt w:val="decimal"/>
      <w:suff w:val="space"/>
      <w:lvlText w:val="%1)"/>
      <w:lvlJc w:val="left"/>
    </w:lvl>
  </w:abstractNum>
  <w:abstractNum w:abstractNumId="3">
    <w:nsid w:val="99EC0B5F"/>
    <w:multiLevelType w:val="singleLevel"/>
    <w:tmpl w:val="99EC0B5F"/>
    <w:lvl w:ilvl="0" w:tentative="0">
      <w:start w:val="1"/>
      <w:numFmt w:val="decimal"/>
      <w:suff w:val="space"/>
      <w:lvlText w:val="%1)"/>
      <w:lvlJc w:val="left"/>
    </w:lvl>
  </w:abstractNum>
  <w:abstractNum w:abstractNumId="4">
    <w:nsid w:val="AE657076"/>
    <w:multiLevelType w:val="singleLevel"/>
    <w:tmpl w:val="AE657076"/>
    <w:lvl w:ilvl="0" w:tentative="0">
      <w:start w:val="1"/>
      <w:numFmt w:val="decimal"/>
      <w:suff w:val="space"/>
      <w:lvlText w:val="%1)"/>
      <w:lvlJc w:val="left"/>
    </w:lvl>
  </w:abstractNum>
  <w:abstractNum w:abstractNumId="5">
    <w:nsid w:val="F1002741"/>
    <w:multiLevelType w:val="singleLevel"/>
    <w:tmpl w:val="F1002741"/>
    <w:lvl w:ilvl="0" w:tentative="0">
      <w:start w:val="1"/>
      <w:numFmt w:val="decimal"/>
      <w:suff w:val="space"/>
      <w:lvlText w:val="%1)"/>
      <w:lvlJc w:val="left"/>
    </w:lvl>
  </w:abstractNum>
  <w:abstractNum w:abstractNumId="6">
    <w:nsid w:val="0A947309"/>
    <w:multiLevelType w:val="multilevel"/>
    <w:tmpl w:val="0A947309"/>
    <w:lvl w:ilvl="0" w:tentative="0">
      <w:start w:val="1"/>
      <w:numFmt w:val="decimal"/>
      <w:lvlText w:val="%1)"/>
      <w:lvlJc w:val="left"/>
      <w:pPr>
        <w:ind w:left="832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11" w:hanging="29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83" w:hanging="29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55" w:hanging="29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26" w:hanging="29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98" w:hanging="29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70" w:hanging="29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42" w:hanging="29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13" w:hanging="295"/>
      </w:pPr>
      <w:rPr>
        <w:rFonts w:hint="default"/>
        <w:lang w:val="ru-RU" w:eastAsia="en-US" w:bidi="ar-SA"/>
      </w:rPr>
    </w:lvl>
  </w:abstractNum>
  <w:abstractNum w:abstractNumId="7">
    <w:nsid w:val="0DA76149"/>
    <w:multiLevelType w:val="singleLevel"/>
    <w:tmpl w:val="0DA76149"/>
    <w:lvl w:ilvl="0" w:tentative="0">
      <w:start w:val="1"/>
      <w:numFmt w:val="decimal"/>
      <w:suff w:val="space"/>
      <w:lvlText w:val="%1)"/>
      <w:lvlJc w:val="left"/>
    </w:lvl>
  </w:abstractNum>
  <w:abstractNum w:abstractNumId="8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F24CB8"/>
    <w:multiLevelType w:val="multilevel"/>
    <w:tmpl w:val="31F24CB8"/>
    <w:lvl w:ilvl="0" w:tentative="0">
      <w:start w:val="0"/>
      <w:numFmt w:val="bullet"/>
      <w:lvlText w:val="•"/>
      <w:lvlJc w:val="left"/>
      <w:pPr>
        <w:ind w:left="146" w:hanging="1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16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1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1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1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1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1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1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166"/>
      </w:pPr>
      <w:rPr>
        <w:rFonts w:hint="default"/>
        <w:lang w:val="ru-RU" w:eastAsia="en-US" w:bidi="ar-SA"/>
      </w:rPr>
    </w:lvl>
  </w:abstractNum>
  <w:abstractNum w:abstractNumId="10">
    <w:nsid w:val="43974B11"/>
    <w:multiLevelType w:val="multilevel"/>
    <w:tmpl w:val="43974B11"/>
    <w:lvl w:ilvl="0" w:tentative="0">
      <w:start w:val="4"/>
      <w:numFmt w:val="decimal"/>
      <w:lvlText w:val="%1)"/>
      <w:lvlJc w:val="left"/>
      <w:pPr>
        <w:ind w:left="442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5" w:hanging="1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453" w:hanging="1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466" w:hanging="1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479" w:hanging="1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492" w:hanging="1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505" w:hanging="1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518" w:hanging="1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531" w:hanging="166"/>
      </w:pPr>
      <w:rPr>
        <w:rFonts w:hint="default"/>
        <w:lang w:val="ru-RU" w:eastAsia="en-US" w:bidi="ar-SA"/>
      </w:rPr>
    </w:lvl>
  </w:abstractNum>
  <w:abstractNum w:abstractNumId="11">
    <w:nsid w:val="50F501CA"/>
    <w:multiLevelType w:val="multilevel"/>
    <w:tmpl w:val="50F501CA"/>
    <w:lvl w:ilvl="0" w:tentative="0">
      <w:start w:val="1"/>
      <w:numFmt w:val="decimal"/>
      <w:lvlText w:val="%1."/>
      <w:lvlJc w:val="left"/>
      <w:pPr>
        <w:ind w:left="145" w:hanging="32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5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9"/>
  </w:num>
  <w:num w:numId="3">
    <w:abstractNumId w:val="5"/>
  </w:num>
  <w:num w:numId="4">
    <w:abstractNumId w:val="3"/>
  </w:num>
  <w:num w:numId="5">
    <w:abstractNumId w:val="10"/>
  </w:num>
  <w:num w:numId="6">
    <w:abstractNumId w:val="7"/>
  </w:num>
  <w:num w:numId="7">
    <w:abstractNumId w:val="0"/>
  </w:num>
  <w:num w:numId="8">
    <w:abstractNumId w:val="6"/>
  </w:num>
  <w:num w:numId="9">
    <w:abstractNumId w:val="4"/>
  </w:num>
  <w:num w:numId="10">
    <w:abstractNumId w:val="11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0E0012DD"/>
    <w:rsid w:val="1D27010F"/>
    <w:rsid w:val="23B37FD9"/>
    <w:rsid w:val="38643511"/>
    <w:rsid w:val="45421D7B"/>
    <w:rsid w:val="47601D53"/>
    <w:rsid w:val="4AAA1946"/>
    <w:rsid w:val="4DEC3489"/>
    <w:rsid w:val="52DA3DB3"/>
    <w:rsid w:val="54450E94"/>
    <w:rsid w:val="6F0B2FC4"/>
    <w:rsid w:val="774D0636"/>
    <w:rsid w:val="7B6621AF"/>
    <w:rsid w:val="7B9A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uiPriority w:val="99"/>
    <w:rPr>
      <w:color w:val="0000FF" w:themeColor="hyperlink"/>
      <w:u w:val="single"/>
    </w:rPr>
  </w:style>
  <w:style w:type="paragraph" w:styleId="5">
    <w:name w:val="header"/>
    <w:basedOn w:val="1"/>
    <w:semiHidden/>
    <w:unhideWhenUsed/>
    <w:qFormat/>
    <w:uiPriority w:val="99"/>
    <w:pPr>
      <w:tabs>
        <w:tab w:val="center" w:pos="4153"/>
        <w:tab w:val="right" w:pos="8306"/>
      </w:tabs>
    </w:pPr>
  </w:style>
  <w:style w:type="paragraph" w:styleId="6">
    <w:name w:val="Body Text"/>
    <w:basedOn w:val="1"/>
    <w:qFormat/>
    <w:uiPriority w:val="1"/>
    <w:pPr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val="ru-RU" w:eastAsia="en-US" w:bidi="ar-SA"/>
    </w:rPr>
  </w:style>
  <w:style w:type="paragraph" w:customStyle="1" w:styleId="7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8">
    <w:name w:val="List Paragraph"/>
    <w:basedOn w:val="1"/>
    <w:qFormat/>
    <w:uiPriority w:val="1"/>
    <w:pPr>
      <w:ind w:left="146" w:right="143" w:firstLine="391"/>
    </w:pPr>
    <w:rPr>
      <w:rFonts w:ascii="Times New Roman" w:hAnsi="Times New Roman" w:eastAsia="Times New Roman" w:cs="Times New Roman"/>
      <w:lang w:val="ru-RU" w:eastAsia="en-US" w:bidi="ar-SA"/>
    </w:rPr>
  </w:style>
  <w:style w:type="character" w:customStyle="1" w:styleId="9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30</Pages>
  <Words>31</Words>
  <Characters>177</Characters>
  <Lines>1</Lines>
  <Paragraphs>1</Paragraphs>
  <TotalTime>13</TotalTime>
  <ScaleCrop>false</ScaleCrop>
  <LinksUpToDate>false</LinksUpToDate>
  <CharactersWithSpaces>207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2026-01-07T07:31:07Z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2A5539E3D3A645FB97E7614FA5F9E7BF_12</vt:lpwstr>
  </property>
</Properties>
</file>